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A1C62" w14:textId="77777777" w:rsidR="00BF6918" w:rsidRPr="00AC14DD" w:rsidRDefault="003814BC" w:rsidP="00AC14DD">
      <w:pPr>
        <w:pStyle w:val="AralkYok"/>
        <w:jc w:val="center"/>
        <w:rPr>
          <w:b/>
          <w:sz w:val="28"/>
          <w:szCs w:val="28"/>
        </w:rPr>
      </w:pPr>
      <w:r w:rsidRPr="00AC14DD">
        <w:rPr>
          <w:b/>
          <w:sz w:val="28"/>
          <w:szCs w:val="28"/>
        </w:rPr>
        <w:t>İSLAM BİLİM TARİHİ 1. SINAV</w:t>
      </w:r>
    </w:p>
    <w:p w14:paraId="6AFFABD9" w14:textId="77777777" w:rsidR="00C3149D" w:rsidRPr="00AC14DD" w:rsidRDefault="00C3149D" w:rsidP="00AC14DD">
      <w:pPr>
        <w:pStyle w:val="AralkYok"/>
        <w:jc w:val="center"/>
        <w:rPr>
          <w:sz w:val="20"/>
          <w:szCs w:val="20"/>
        </w:rPr>
      </w:pPr>
      <w:r w:rsidRPr="00AC14DD">
        <w:rPr>
          <w:sz w:val="20"/>
          <w:szCs w:val="20"/>
        </w:rPr>
        <w:t>(Test soruları 1’er puan, diğerleri 7’şer puandır.)</w:t>
      </w:r>
    </w:p>
    <w:p w14:paraId="6D709246" w14:textId="77777777" w:rsidR="00AC14DD" w:rsidRDefault="00AC14DD" w:rsidP="00CC4848">
      <w:pPr>
        <w:spacing w:line="360" w:lineRule="auto"/>
        <w:rPr>
          <w:rFonts w:ascii="Arial Narrow" w:hAnsi="Arial Narrow"/>
          <w:b/>
          <w:sz w:val="20"/>
          <w:szCs w:val="20"/>
          <w:u w:val="single"/>
        </w:rPr>
      </w:pPr>
    </w:p>
    <w:p w14:paraId="12A87DBF" w14:textId="77777777" w:rsidR="003814BC" w:rsidRPr="00CC4848" w:rsidRDefault="003814BC" w:rsidP="00CC4848">
      <w:pPr>
        <w:spacing w:line="360" w:lineRule="auto"/>
        <w:rPr>
          <w:rFonts w:ascii="Arial Narrow" w:hAnsi="Arial Narrow"/>
          <w:b/>
          <w:sz w:val="20"/>
          <w:szCs w:val="20"/>
          <w:u w:val="single"/>
        </w:rPr>
      </w:pPr>
      <w:r w:rsidRPr="00CC4848">
        <w:rPr>
          <w:rFonts w:ascii="Arial Narrow" w:hAnsi="Arial Narrow"/>
          <w:b/>
          <w:sz w:val="20"/>
          <w:szCs w:val="20"/>
          <w:u w:val="single"/>
        </w:rPr>
        <w:t>1-Aşağıdaki Boşlukları Uygun Kelimeler İle Tamamlayınız?</w:t>
      </w:r>
    </w:p>
    <w:p w14:paraId="64ECB4AB" w14:textId="77777777" w:rsidR="00CA1895" w:rsidRPr="00CC4848" w:rsidRDefault="00A83AC2" w:rsidP="00CC4848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LibreFranklin-Regular"/>
          <w:b/>
          <w:i/>
          <w:sz w:val="20"/>
          <w:szCs w:val="20"/>
        </w:rPr>
      </w:pPr>
      <w:r w:rsidRPr="00CC4848">
        <w:rPr>
          <w:rFonts w:ascii="Arial Narrow" w:hAnsi="Arial Narrow" w:cs="LibreFranklin-Regular"/>
          <w:b/>
          <w:i/>
          <w:sz w:val="20"/>
          <w:szCs w:val="20"/>
        </w:rPr>
        <w:t xml:space="preserve">Tıbb-ı Nebevi, </w:t>
      </w:r>
      <w:r w:rsidR="00CA1895" w:rsidRPr="00CC4848">
        <w:rPr>
          <w:rFonts w:ascii="Arial Narrow" w:hAnsi="Arial Narrow" w:cs="LibreFranklin-Regular"/>
          <w:b/>
          <w:i/>
          <w:sz w:val="20"/>
          <w:szCs w:val="20"/>
        </w:rPr>
        <w:t xml:space="preserve">Hava, </w:t>
      </w:r>
      <w:r w:rsidR="00181A4B" w:rsidRPr="00CC4848">
        <w:rPr>
          <w:rFonts w:ascii="Arial Narrow" w:hAnsi="Arial Narrow" w:cs="LibreFranklin-Regular"/>
          <w:b/>
          <w:i/>
          <w:sz w:val="20"/>
          <w:szCs w:val="20"/>
        </w:rPr>
        <w:t xml:space="preserve">İbni Nefis, Kimya, </w:t>
      </w:r>
      <w:r w:rsidR="00672BB6" w:rsidRPr="00CC4848">
        <w:rPr>
          <w:rFonts w:ascii="Arial Narrow" w:hAnsi="Arial Narrow" w:cs="LibreFranklin-Regular"/>
          <w:b/>
          <w:i/>
          <w:sz w:val="20"/>
          <w:szCs w:val="20"/>
        </w:rPr>
        <w:t xml:space="preserve">Kopernik, </w:t>
      </w:r>
      <w:r w:rsidR="006569C6" w:rsidRPr="00CC4848">
        <w:rPr>
          <w:rFonts w:ascii="Arial Narrow" w:hAnsi="Arial Narrow" w:cs="LibreFranklin-Regular"/>
          <w:b/>
          <w:i/>
          <w:sz w:val="20"/>
          <w:szCs w:val="20"/>
        </w:rPr>
        <w:t xml:space="preserve">Trigonometri, </w:t>
      </w:r>
      <w:r w:rsidR="00F832F6" w:rsidRPr="00CC4848">
        <w:rPr>
          <w:rFonts w:ascii="Arial Narrow" w:hAnsi="Arial Narrow" w:cs="LibreFranklin-Regular"/>
          <w:b/>
          <w:i/>
          <w:sz w:val="20"/>
          <w:szCs w:val="20"/>
        </w:rPr>
        <w:t>İbni Heysem,</w:t>
      </w:r>
    </w:p>
    <w:p w14:paraId="67DBEB5F" w14:textId="77777777" w:rsidR="00F832F6" w:rsidRPr="00CC4848" w:rsidRDefault="00F832F6" w:rsidP="00CC4848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LibreFranklin-Regular"/>
          <w:b/>
          <w:i/>
          <w:sz w:val="20"/>
          <w:szCs w:val="20"/>
        </w:rPr>
      </w:pPr>
      <w:r w:rsidRPr="00CC4848">
        <w:rPr>
          <w:rFonts w:ascii="Arial Narrow" w:hAnsi="Arial Narrow" w:cs="LibreFranklin-Regular"/>
          <w:b/>
          <w:i/>
          <w:sz w:val="20"/>
          <w:szCs w:val="20"/>
        </w:rPr>
        <w:t xml:space="preserve">Uçuş, </w:t>
      </w:r>
      <w:r w:rsidR="00672BB6" w:rsidRPr="00CC4848">
        <w:rPr>
          <w:rFonts w:ascii="Arial Narrow" w:hAnsi="Arial Narrow" w:cs="LibreFranklin-Regular"/>
          <w:b/>
          <w:i/>
          <w:sz w:val="20"/>
          <w:szCs w:val="20"/>
        </w:rPr>
        <w:t>Biruni, Anestezi</w:t>
      </w:r>
      <w:r w:rsidR="00CA1895" w:rsidRPr="00CC4848">
        <w:rPr>
          <w:rFonts w:ascii="Arial Narrow" w:hAnsi="Arial Narrow" w:cs="LibreFranklin-Regular"/>
          <w:b/>
          <w:i/>
          <w:sz w:val="20"/>
          <w:szCs w:val="20"/>
        </w:rPr>
        <w:t xml:space="preserve">, Akşemseddin, </w:t>
      </w:r>
      <w:r w:rsidR="00E175A9" w:rsidRPr="00CC4848">
        <w:rPr>
          <w:rFonts w:ascii="Arial Narrow" w:hAnsi="Arial Narrow" w:cs="AGaramondPro-Regular"/>
          <w:b/>
          <w:sz w:val="20"/>
          <w:szCs w:val="20"/>
        </w:rPr>
        <w:t xml:space="preserve"> Mukaddime, </w:t>
      </w:r>
      <w:r w:rsidR="00A83AC2" w:rsidRPr="00CC4848">
        <w:rPr>
          <w:rFonts w:ascii="Arial Narrow" w:hAnsi="Arial Narrow" w:cs="AGaramondPro-Regular"/>
          <w:b/>
          <w:sz w:val="20"/>
          <w:szCs w:val="20"/>
        </w:rPr>
        <w:t>Cündişapur, Siddhanta</w:t>
      </w:r>
    </w:p>
    <w:p w14:paraId="7AE180E3" w14:textId="77777777" w:rsidR="00F832F6" w:rsidRPr="00CC4848" w:rsidRDefault="00F832F6" w:rsidP="00CC4848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LibreFranklin-Regular"/>
          <w:i/>
          <w:sz w:val="20"/>
          <w:szCs w:val="20"/>
        </w:rPr>
      </w:pPr>
    </w:p>
    <w:p w14:paraId="381A7B74" w14:textId="77777777" w:rsidR="00CC4848" w:rsidRPr="00CC4848" w:rsidRDefault="00CC4848" w:rsidP="00AC14DD">
      <w:pPr>
        <w:autoSpaceDE w:val="0"/>
        <w:autoSpaceDN w:val="0"/>
        <w:adjustRightInd w:val="0"/>
        <w:spacing w:after="0" w:line="480" w:lineRule="auto"/>
        <w:rPr>
          <w:rFonts w:ascii="Arial Narrow" w:hAnsi="Arial Narrow" w:cs="Calibri"/>
          <w:sz w:val="20"/>
          <w:szCs w:val="20"/>
        </w:rPr>
      </w:pPr>
      <w:r w:rsidRPr="00CC4848">
        <w:rPr>
          <w:rFonts w:ascii="Arial Narrow" w:hAnsi="Arial Narrow" w:cs="Calibri"/>
          <w:sz w:val="20"/>
          <w:szCs w:val="20"/>
        </w:rPr>
        <w:t>. . . . . . . . . . .basıncından söz eden ilk kişi Farabi'dir.</w:t>
      </w:r>
    </w:p>
    <w:p w14:paraId="6AFED5B3" w14:textId="77777777" w:rsidR="00CC4848" w:rsidRPr="00CC4848" w:rsidRDefault="00CC4848" w:rsidP="00AC14DD">
      <w:pPr>
        <w:autoSpaceDE w:val="0"/>
        <w:autoSpaceDN w:val="0"/>
        <w:adjustRightInd w:val="0"/>
        <w:spacing w:after="0" w:line="480" w:lineRule="auto"/>
        <w:rPr>
          <w:rFonts w:ascii="Arial Narrow" w:hAnsi="Arial Narrow" w:cs="AGaramondPro-Regular"/>
          <w:sz w:val="20"/>
          <w:szCs w:val="20"/>
        </w:rPr>
      </w:pPr>
      <w:r w:rsidRPr="00CC4848">
        <w:rPr>
          <w:rFonts w:ascii="Arial Narrow" w:hAnsi="Arial Narrow" w:cs="AGaramondPro-Regular"/>
          <w:sz w:val="20"/>
          <w:szCs w:val="20"/>
        </w:rPr>
        <w:t>Brahmagupta'nın Arapçaya çevrilen astronomi eseri ………………………. adlı çalışmasıdır.</w:t>
      </w:r>
    </w:p>
    <w:p w14:paraId="4D591595" w14:textId="77777777" w:rsidR="00CC4848" w:rsidRPr="00CC4848" w:rsidRDefault="00CC4848" w:rsidP="00AC14DD">
      <w:pPr>
        <w:autoSpaceDE w:val="0"/>
        <w:autoSpaceDN w:val="0"/>
        <w:adjustRightInd w:val="0"/>
        <w:spacing w:after="0" w:line="480" w:lineRule="auto"/>
        <w:rPr>
          <w:rFonts w:ascii="Arial Narrow" w:hAnsi="Arial Narrow" w:cs="Calibri"/>
          <w:sz w:val="20"/>
          <w:szCs w:val="20"/>
        </w:rPr>
      </w:pPr>
      <w:r w:rsidRPr="00CC4848">
        <w:rPr>
          <w:rFonts w:ascii="Arial Narrow" w:hAnsi="Arial Narrow" w:cs="Calibri"/>
          <w:sz w:val="20"/>
          <w:szCs w:val="20"/>
        </w:rPr>
        <w:t>Câbir bin Hayyân ilk . . . . . . . . . . . . . . laboratuvarını kurmuştur.</w:t>
      </w:r>
    </w:p>
    <w:p w14:paraId="6D9DE226" w14:textId="77777777" w:rsidR="00CC4848" w:rsidRPr="00CC4848" w:rsidRDefault="00CC4848" w:rsidP="00AC14DD">
      <w:pPr>
        <w:autoSpaceDE w:val="0"/>
        <w:autoSpaceDN w:val="0"/>
        <w:adjustRightInd w:val="0"/>
        <w:spacing w:after="0" w:line="480" w:lineRule="auto"/>
        <w:rPr>
          <w:rFonts w:ascii="Arial Narrow" w:hAnsi="Arial Narrow" w:cs="Calibri"/>
          <w:sz w:val="20"/>
          <w:szCs w:val="20"/>
        </w:rPr>
      </w:pPr>
      <w:r w:rsidRPr="00CC4848">
        <w:rPr>
          <w:rFonts w:ascii="Arial Narrow" w:hAnsi="Arial Narrow" w:cs="Calibri"/>
          <w:sz w:val="20"/>
          <w:szCs w:val="20"/>
        </w:rPr>
        <w:t>Dünya'nın dönüş hızını hesaplayan ilk bilim insanı . . . . . . . . . . . . . . ‘dir.</w:t>
      </w:r>
    </w:p>
    <w:p w14:paraId="5CF9B0A8" w14:textId="77777777" w:rsidR="00CC4848" w:rsidRPr="00CC4848" w:rsidRDefault="00CC4848" w:rsidP="00AC14DD">
      <w:pPr>
        <w:autoSpaceDE w:val="0"/>
        <w:autoSpaceDN w:val="0"/>
        <w:adjustRightInd w:val="0"/>
        <w:spacing w:after="0" w:line="480" w:lineRule="auto"/>
        <w:rPr>
          <w:rFonts w:ascii="Arial Narrow" w:hAnsi="Arial Narrow" w:cs="Calibri"/>
          <w:sz w:val="20"/>
          <w:szCs w:val="20"/>
        </w:rPr>
      </w:pPr>
      <w:r w:rsidRPr="00CC4848">
        <w:rPr>
          <w:rFonts w:ascii="Arial Narrow" w:hAnsi="Arial Narrow" w:cs="Calibri"/>
          <w:sz w:val="20"/>
          <w:szCs w:val="20"/>
        </w:rPr>
        <w:t>Fatih'in hocası olan . . . . . . . . . . . . . . . . . . . . . .  mikrobu Pastör'den 400 yıl önce bulmuştur.</w:t>
      </w:r>
    </w:p>
    <w:p w14:paraId="71FB09C0" w14:textId="77777777" w:rsidR="00CC4848" w:rsidRPr="00CC4848" w:rsidRDefault="00CC4848" w:rsidP="00AC14DD">
      <w:pPr>
        <w:autoSpaceDE w:val="0"/>
        <w:autoSpaceDN w:val="0"/>
        <w:adjustRightInd w:val="0"/>
        <w:spacing w:after="0" w:line="480" w:lineRule="auto"/>
        <w:rPr>
          <w:rFonts w:ascii="Arial Narrow" w:hAnsi="Arial Narrow" w:cs="AGaramondPro-Regular"/>
          <w:sz w:val="20"/>
          <w:szCs w:val="20"/>
        </w:rPr>
      </w:pPr>
      <w:r w:rsidRPr="00CC4848">
        <w:rPr>
          <w:rFonts w:ascii="Arial Narrow" w:hAnsi="Arial Narrow" w:cs="AGaramondPro-Regular"/>
          <w:sz w:val="20"/>
          <w:szCs w:val="20"/>
        </w:rPr>
        <w:t>Franz Rosenthal, İbn Haldun'un ……………………… adlı eserini İngilizceye çevirmiştir.</w:t>
      </w:r>
    </w:p>
    <w:p w14:paraId="46B1FA18" w14:textId="77777777" w:rsidR="00CC4848" w:rsidRPr="00CC4848" w:rsidRDefault="00CC4848" w:rsidP="00AC14DD">
      <w:pPr>
        <w:autoSpaceDE w:val="0"/>
        <w:autoSpaceDN w:val="0"/>
        <w:adjustRightInd w:val="0"/>
        <w:spacing w:after="0" w:line="480" w:lineRule="auto"/>
        <w:rPr>
          <w:rFonts w:ascii="Arial Narrow" w:hAnsi="Arial Narrow" w:cs="LibreFranklin-Regular"/>
          <w:sz w:val="20"/>
          <w:szCs w:val="20"/>
        </w:rPr>
      </w:pPr>
      <w:r w:rsidRPr="00CC4848">
        <w:rPr>
          <w:rFonts w:ascii="Arial Narrow" w:hAnsi="Arial Narrow" w:cs="Calibri"/>
          <w:sz w:val="20"/>
          <w:szCs w:val="20"/>
        </w:rPr>
        <w:t>Güneş Teorisi'ni  İbn Şatir isimli alim, . . . . . . . . . . . . . .'ten çok daha önce belirtmiştir.</w:t>
      </w:r>
    </w:p>
    <w:p w14:paraId="34D44190" w14:textId="77777777" w:rsidR="00CC4848" w:rsidRPr="00CC4848" w:rsidRDefault="00CC4848" w:rsidP="00AC14DD">
      <w:pPr>
        <w:autoSpaceDE w:val="0"/>
        <w:autoSpaceDN w:val="0"/>
        <w:adjustRightInd w:val="0"/>
        <w:spacing w:after="0" w:line="480" w:lineRule="auto"/>
        <w:rPr>
          <w:rFonts w:ascii="Arial Narrow" w:hAnsi="Arial Narrow" w:cs="LibreFranklin-Regular"/>
          <w:sz w:val="20"/>
          <w:szCs w:val="20"/>
        </w:rPr>
      </w:pPr>
      <w:r w:rsidRPr="00CC4848">
        <w:rPr>
          <w:rFonts w:ascii="Arial Narrow" w:hAnsi="Arial Narrow" w:cs="Calibri"/>
          <w:sz w:val="20"/>
          <w:szCs w:val="20"/>
        </w:rPr>
        <w:t>İbni Firnas, Wright Kardeşlerden yaklaşık 1000 yıl önce ilk . . . . . . . . . . . . . .  denemesini  gerçekleştirmiştir.</w:t>
      </w:r>
    </w:p>
    <w:p w14:paraId="4DE3F8CB" w14:textId="77777777" w:rsidR="00CC4848" w:rsidRPr="00CC4848" w:rsidRDefault="00CC4848" w:rsidP="00AC14DD">
      <w:pPr>
        <w:autoSpaceDE w:val="0"/>
        <w:autoSpaceDN w:val="0"/>
        <w:adjustRightInd w:val="0"/>
        <w:spacing w:after="0" w:line="480" w:lineRule="auto"/>
        <w:rPr>
          <w:rFonts w:ascii="Arial Narrow" w:hAnsi="Arial Narrow" w:cs="Calibri"/>
          <w:sz w:val="20"/>
          <w:szCs w:val="20"/>
        </w:rPr>
      </w:pPr>
      <w:r w:rsidRPr="00CC4848">
        <w:rPr>
          <w:rFonts w:ascii="Arial Narrow" w:hAnsi="Arial Narrow" w:cs="LibreFranklin-Regular"/>
          <w:sz w:val="20"/>
          <w:szCs w:val="20"/>
        </w:rPr>
        <w:t xml:space="preserve">İlk kez </w:t>
      </w:r>
      <w:r w:rsidRPr="00CC4848">
        <w:rPr>
          <w:rFonts w:ascii="Arial Narrow" w:hAnsi="Arial Narrow" w:cs="Calibri"/>
          <w:sz w:val="20"/>
          <w:szCs w:val="20"/>
        </w:rPr>
        <w:t>Nasîrüddin et-Tûsî ilk . . . . . . . . . . . . . . . . .  kitabını yazmıştır.</w:t>
      </w:r>
    </w:p>
    <w:p w14:paraId="3DCC6886" w14:textId="77777777" w:rsidR="00CC4848" w:rsidRPr="00CC4848" w:rsidRDefault="00CC4848" w:rsidP="00AC14DD">
      <w:pPr>
        <w:autoSpaceDE w:val="0"/>
        <w:autoSpaceDN w:val="0"/>
        <w:adjustRightInd w:val="0"/>
        <w:spacing w:after="0" w:line="480" w:lineRule="auto"/>
        <w:rPr>
          <w:rFonts w:ascii="Arial Narrow" w:hAnsi="Arial Narrow" w:cs="AGaramondPro-Regular"/>
          <w:sz w:val="20"/>
          <w:szCs w:val="20"/>
        </w:rPr>
      </w:pPr>
      <w:r w:rsidRPr="00CC4848">
        <w:rPr>
          <w:rFonts w:ascii="Arial Narrow" w:hAnsi="Arial Narrow" w:cs="AGaramondPro-Regular"/>
          <w:sz w:val="20"/>
          <w:szCs w:val="20"/>
        </w:rPr>
        <w:t>İran'ın ……… şehrindeki bilim insanları İslam biliminin gelişmesinde etkili olmuştur.</w:t>
      </w:r>
    </w:p>
    <w:p w14:paraId="65D2C248" w14:textId="77777777" w:rsidR="00CC4848" w:rsidRPr="00CC4848" w:rsidRDefault="00CC4848" w:rsidP="00AC14DD">
      <w:pPr>
        <w:autoSpaceDE w:val="0"/>
        <w:autoSpaceDN w:val="0"/>
        <w:adjustRightInd w:val="0"/>
        <w:spacing w:after="0" w:line="480" w:lineRule="auto"/>
        <w:rPr>
          <w:rFonts w:ascii="Arial Narrow" w:hAnsi="Arial Narrow" w:cs="Calibri"/>
          <w:sz w:val="20"/>
          <w:szCs w:val="20"/>
        </w:rPr>
      </w:pPr>
      <w:r w:rsidRPr="00CC4848">
        <w:rPr>
          <w:rFonts w:ascii="Arial Narrow" w:hAnsi="Arial Narrow" w:cs="Calibri"/>
          <w:sz w:val="20"/>
          <w:szCs w:val="20"/>
        </w:rPr>
        <w:t>Kan dolaşımını keşfeden ilk bilim insanı . . . . . . . . . . . . . ‘tir.</w:t>
      </w:r>
    </w:p>
    <w:p w14:paraId="617429AF" w14:textId="77777777" w:rsidR="00CC4848" w:rsidRPr="00CC4848" w:rsidRDefault="00CC4848" w:rsidP="00AC14DD">
      <w:pPr>
        <w:autoSpaceDE w:val="0"/>
        <w:autoSpaceDN w:val="0"/>
        <w:adjustRightInd w:val="0"/>
        <w:spacing w:after="0" w:line="480" w:lineRule="auto"/>
        <w:rPr>
          <w:rFonts w:ascii="Arial Narrow" w:hAnsi="Arial Narrow" w:cs="LibreFranklin-Regular"/>
          <w:sz w:val="20"/>
          <w:szCs w:val="20"/>
        </w:rPr>
      </w:pPr>
      <w:r w:rsidRPr="00CC4848">
        <w:rPr>
          <w:rFonts w:ascii="Arial Narrow" w:hAnsi="Arial Narrow" w:cs="LibreFranklin-Regular"/>
          <w:sz w:val="20"/>
          <w:szCs w:val="20"/>
        </w:rPr>
        <w:t>Optik biliminin kuralları ilk kez ………………………… tarafından oluşturulmuştur.</w:t>
      </w:r>
    </w:p>
    <w:p w14:paraId="406FFD22" w14:textId="77777777" w:rsidR="00CC4848" w:rsidRPr="00CC4848" w:rsidRDefault="00CC4848" w:rsidP="00AC14DD">
      <w:pPr>
        <w:autoSpaceDE w:val="0"/>
        <w:autoSpaceDN w:val="0"/>
        <w:adjustRightInd w:val="0"/>
        <w:spacing w:after="0" w:line="480" w:lineRule="auto"/>
        <w:rPr>
          <w:rFonts w:ascii="Arial Narrow" w:hAnsi="Arial Narrow" w:cs="AGaramondPro-Regular"/>
          <w:sz w:val="20"/>
          <w:szCs w:val="20"/>
        </w:rPr>
      </w:pPr>
      <w:r w:rsidRPr="00CC4848">
        <w:rPr>
          <w:rFonts w:ascii="Arial Narrow" w:hAnsi="Arial Narrow" w:cs="AGaramondPro-Regular"/>
          <w:sz w:val="20"/>
          <w:szCs w:val="20"/>
        </w:rPr>
        <w:t>Peygamberimiz'in sağlık alanındaki tavsiye ve uygulamalarına . . . . . . . . denmektedir.</w:t>
      </w:r>
    </w:p>
    <w:p w14:paraId="234EE409" w14:textId="77777777" w:rsidR="00CC4848" w:rsidRPr="00CC4848" w:rsidRDefault="00CC4848" w:rsidP="00AC14DD">
      <w:pPr>
        <w:autoSpaceDE w:val="0"/>
        <w:autoSpaceDN w:val="0"/>
        <w:adjustRightInd w:val="0"/>
        <w:spacing w:after="0" w:line="480" w:lineRule="auto"/>
        <w:rPr>
          <w:rFonts w:ascii="Arial Narrow" w:hAnsi="Arial Narrow" w:cs="Calibri"/>
          <w:sz w:val="20"/>
          <w:szCs w:val="20"/>
        </w:rPr>
      </w:pPr>
      <w:r w:rsidRPr="00CC4848">
        <w:rPr>
          <w:rFonts w:ascii="Arial Narrow" w:hAnsi="Arial Narrow" w:cs="Calibri"/>
          <w:sz w:val="20"/>
          <w:szCs w:val="20"/>
        </w:rPr>
        <w:t>Sâbit bin Kurre  . . . . . . . . . . . . . . . . . . .  bulmuştur.</w:t>
      </w:r>
    </w:p>
    <w:p w14:paraId="248EE937" w14:textId="77777777" w:rsidR="001A1134" w:rsidRDefault="001A1134" w:rsidP="00CC4848">
      <w:pPr>
        <w:autoSpaceDE w:val="0"/>
        <w:autoSpaceDN w:val="0"/>
        <w:adjustRightInd w:val="0"/>
        <w:spacing w:after="0" w:line="360" w:lineRule="auto"/>
        <w:rPr>
          <w:rFonts w:ascii="Arial Narrow" w:hAnsi="Arial Narrow" w:cs="AGaramondPro-Bold"/>
          <w:bCs/>
          <w:sz w:val="20"/>
          <w:szCs w:val="20"/>
        </w:rPr>
      </w:pPr>
    </w:p>
    <w:p w14:paraId="1995A273" w14:textId="77777777" w:rsidR="00E175A9" w:rsidRPr="00CC4848" w:rsidRDefault="00CC4848" w:rsidP="00CC4848">
      <w:pPr>
        <w:autoSpaceDE w:val="0"/>
        <w:autoSpaceDN w:val="0"/>
        <w:adjustRightInd w:val="0"/>
        <w:spacing w:after="0" w:line="360" w:lineRule="auto"/>
        <w:rPr>
          <w:rFonts w:ascii="Arial Narrow" w:hAnsi="Arial Narrow" w:cs="AGaramondPro-Bold"/>
          <w:bCs/>
          <w:sz w:val="20"/>
          <w:szCs w:val="20"/>
        </w:rPr>
      </w:pPr>
      <w:r w:rsidRPr="00CC4848">
        <w:rPr>
          <w:rFonts w:ascii="Arial Narrow" w:hAnsi="Arial Narrow" w:cs="AGaramondPro-Bold"/>
          <w:bCs/>
          <w:sz w:val="20"/>
          <w:szCs w:val="20"/>
        </w:rPr>
        <w:t>*</w:t>
      </w:r>
      <w:r w:rsidR="00E175A9" w:rsidRPr="00CC4848">
        <w:rPr>
          <w:rFonts w:ascii="Arial Narrow" w:hAnsi="Arial Narrow" w:cs="AGaramondPro-Bold"/>
          <w:bCs/>
          <w:sz w:val="20"/>
          <w:szCs w:val="20"/>
        </w:rPr>
        <w:t xml:space="preserve">Bu parçayla ilgili olarak İslam biliminin oluşmasında hangisinin etkisi </w:t>
      </w:r>
      <w:r w:rsidR="00E175A9" w:rsidRPr="001208D0">
        <w:rPr>
          <w:rFonts w:ascii="Arial Narrow" w:hAnsi="Arial Narrow" w:cs="AGaramondPro-Bold"/>
          <w:b/>
          <w:bCs/>
          <w:sz w:val="20"/>
          <w:szCs w:val="20"/>
        </w:rPr>
        <w:t>yoktur?</w:t>
      </w:r>
    </w:p>
    <w:p w14:paraId="1C85C37C" w14:textId="77777777" w:rsidR="00E175A9" w:rsidRPr="00CC4848" w:rsidRDefault="00E175A9" w:rsidP="00CC4848">
      <w:pPr>
        <w:autoSpaceDE w:val="0"/>
        <w:autoSpaceDN w:val="0"/>
        <w:adjustRightInd w:val="0"/>
        <w:spacing w:after="0" w:line="360" w:lineRule="auto"/>
        <w:rPr>
          <w:rFonts w:ascii="Arial Narrow" w:hAnsi="Arial Narrow" w:cs="AGaramondPro-Regular"/>
          <w:sz w:val="20"/>
          <w:szCs w:val="20"/>
        </w:rPr>
      </w:pPr>
      <w:r w:rsidRPr="00CC4848">
        <w:rPr>
          <w:rFonts w:ascii="Arial Narrow" w:hAnsi="Arial Narrow" w:cs="AGaramondPro-Regular"/>
          <w:sz w:val="20"/>
          <w:szCs w:val="20"/>
        </w:rPr>
        <w:t>A) Farklı kültürlerin katkısı</w:t>
      </w:r>
    </w:p>
    <w:p w14:paraId="52A93E3E" w14:textId="77777777" w:rsidR="00E175A9" w:rsidRPr="00CC4848" w:rsidRDefault="00E175A9" w:rsidP="00CC4848">
      <w:pPr>
        <w:autoSpaceDE w:val="0"/>
        <w:autoSpaceDN w:val="0"/>
        <w:adjustRightInd w:val="0"/>
        <w:spacing w:after="0" w:line="360" w:lineRule="auto"/>
        <w:rPr>
          <w:rFonts w:ascii="Arial Narrow" w:hAnsi="Arial Narrow" w:cs="AGaramondPro-Regular"/>
          <w:sz w:val="20"/>
          <w:szCs w:val="20"/>
        </w:rPr>
      </w:pPr>
      <w:r w:rsidRPr="00CC4848">
        <w:rPr>
          <w:rFonts w:ascii="Arial Narrow" w:hAnsi="Arial Narrow" w:cs="AGaramondPro-Regular"/>
          <w:sz w:val="20"/>
          <w:szCs w:val="20"/>
        </w:rPr>
        <w:t>B) Dönemin bilim merkezleri olan şehirlerin alınması</w:t>
      </w:r>
    </w:p>
    <w:p w14:paraId="41C5B454" w14:textId="77777777" w:rsidR="00E175A9" w:rsidRPr="00CC4848" w:rsidRDefault="00E175A9" w:rsidP="00CC4848">
      <w:pPr>
        <w:autoSpaceDE w:val="0"/>
        <w:autoSpaceDN w:val="0"/>
        <w:adjustRightInd w:val="0"/>
        <w:spacing w:after="0" w:line="360" w:lineRule="auto"/>
        <w:rPr>
          <w:rFonts w:ascii="Arial Narrow" w:hAnsi="Arial Narrow" w:cs="AGaramondPro-Regular"/>
          <w:sz w:val="20"/>
          <w:szCs w:val="20"/>
        </w:rPr>
      </w:pPr>
      <w:r w:rsidRPr="00CC4848">
        <w:rPr>
          <w:rFonts w:ascii="Arial Narrow" w:hAnsi="Arial Narrow" w:cs="AGaramondPro-Regular"/>
          <w:sz w:val="20"/>
          <w:szCs w:val="20"/>
        </w:rPr>
        <w:t>C) Farklı dillerden çeviri etkinliklerinin yapılması</w:t>
      </w:r>
    </w:p>
    <w:p w14:paraId="58A3D241" w14:textId="77777777" w:rsidR="00E175A9" w:rsidRPr="00CC4848" w:rsidRDefault="00E175A9" w:rsidP="00CC4848">
      <w:pPr>
        <w:autoSpaceDE w:val="0"/>
        <w:autoSpaceDN w:val="0"/>
        <w:adjustRightInd w:val="0"/>
        <w:spacing w:after="0" w:line="360" w:lineRule="auto"/>
        <w:rPr>
          <w:rFonts w:ascii="Arial Narrow" w:hAnsi="Arial Narrow" w:cs="AGaramondPro-Regular"/>
          <w:sz w:val="20"/>
          <w:szCs w:val="20"/>
        </w:rPr>
      </w:pPr>
      <w:r w:rsidRPr="00CC4848">
        <w:rPr>
          <w:rFonts w:ascii="Arial Narrow" w:hAnsi="Arial Narrow" w:cs="AGaramondPro-Regular"/>
          <w:sz w:val="20"/>
          <w:szCs w:val="20"/>
        </w:rPr>
        <w:t>D) İslam dininin kendi içinde yeniliklere kapalı olması</w:t>
      </w:r>
    </w:p>
    <w:p w14:paraId="1FC5FC5B" w14:textId="77777777" w:rsidR="00E175A9" w:rsidRPr="00CC4848" w:rsidRDefault="00E175A9" w:rsidP="00CC4848">
      <w:pPr>
        <w:autoSpaceDE w:val="0"/>
        <w:autoSpaceDN w:val="0"/>
        <w:adjustRightInd w:val="0"/>
        <w:spacing w:after="0" w:line="360" w:lineRule="auto"/>
        <w:rPr>
          <w:rFonts w:ascii="Arial Narrow" w:hAnsi="Arial Narrow" w:cs="AGaramondPro-Regular"/>
          <w:sz w:val="20"/>
          <w:szCs w:val="20"/>
        </w:rPr>
      </w:pPr>
      <w:r w:rsidRPr="00CC4848">
        <w:rPr>
          <w:rFonts w:ascii="Arial Narrow" w:hAnsi="Arial Narrow" w:cs="AGaramondPro-Regular"/>
          <w:sz w:val="20"/>
          <w:szCs w:val="20"/>
        </w:rPr>
        <w:t>E) Müslümanların inançlarına aykırı olmayan yeniliklere açık olması</w:t>
      </w:r>
    </w:p>
    <w:p w14:paraId="096EE263" w14:textId="77777777" w:rsidR="00CC4848" w:rsidRPr="00CC4848" w:rsidRDefault="00CC4848" w:rsidP="00CC4848">
      <w:pPr>
        <w:autoSpaceDE w:val="0"/>
        <w:autoSpaceDN w:val="0"/>
        <w:adjustRightInd w:val="0"/>
        <w:spacing w:after="0" w:line="360" w:lineRule="auto"/>
        <w:rPr>
          <w:rFonts w:ascii="Arial Narrow" w:hAnsi="Arial Narrow" w:cs="AGaramondPro-Bold"/>
          <w:bCs/>
          <w:sz w:val="20"/>
          <w:szCs w:val="20"/>
        </w:rPr>
      </w:pPr>
    </w:p>
    <w:p w14:paraId="7DEFB3B2" w14:textId="77777777" w:rsidR="00E175A9" w:rsidRPr="00CC4848" w:rsidRDefault="00CC4848" w:rsidP="00CC4848">
      <w:pPr>
        <w:autoSpaceDE w:val="0"/>
        <w:autoSpaceDN w:val="0"/>
        <w:adjustRightInd w:val="0"/>
        <w:spacing w:after="0" w:line="360" w:lineRule="auto"/>
        <w:rPr>
          <w:rFonts w:ascii="Arial Narrow" w:hAnsi="Arial Narrow" w:cs="AGaramondPro-Bold"/>
          <w:bCs/>
          <w:sz w:val="20"/>
          <w:szCs w:val="20"/>
        </w:rPr>
      </w:pPr>
      <w:r>
        <w:rPr>
          <w:rFonts w:ascii="Arial Narrow" w:hAnsi="Arial Narrow" w:cs="AGaramondPro-Bold"/>
          <w:bCs/>
          <w:sz w:val="20"/>
          <w:szCs w:val="20"/>
        </w:rPr>
        <w:t>*</w:t>
      </w:r>
      <w:r w:rsidR="00E175A9" w:rsidRPr="00CC4848">
        <w:rPr>
          <w:rFonts w:ascii="Arial Narrow" w:hAnsi="Arial Narrow" w:cs="AGaramondPro-Bold"/>
          <w:bCs/>
          <w:sz w:val="20"/>
          <w:szCs w:val="20"/>
        </w:rPr>
        <w:t xml:space="preserve">Bu parçayla ilgili olarak aşağıdakilerin hangisine </w:t>
      </w:r>
      <w:r w:rsidR="00E175A9" w:rsidRPr="001208D0">
        <w:rPr>
          <w:rFonts w:ascii="Arial Narrow" w:hAnsi="Arial Narrow" w:cs="AGaramondPro-Bold"/>
          <w:b/>
          <w:bCs/>
          <w:sz w:val="20"/>
          <w:szCs w:val="20"/>
        </w:rPr>
        <w:t>ulaşılamaz?</w:t>
      </w:r>
    </w:p>
    <w:p w14:paraId="6FCDBBA8" w14:textId="77777777" w:rsidR="00E175A9" w:rsidRPr="00CC4848" w:rsidRDefault="00E175A9" w:rsidP="00CC4848">
      <w:pPr>
        <w:autoSpaceDE w:val="0"/>
        <w:autoSpaceDN w:val="0"/>
        <w:adjustRightInd w:val="0"/>
        <w:spacing w:after="0" w:line="360" w:lineRule="auto"/>
        <w:rPr>
          <w:rFonts w:ascii="Arial Narrow" w:hAnsi="Arial Narrow" w:cs="AGaramondPro-Regular"/>
          <w:sz w:val="20"/>
          <w:szCs w:val="20"/>
        </w:rPr>
      </w:pPr>
      <w:r w:rsidRPr="00CC4848">
        <w:rPr>
          <w:rFonts w:ascii="Arial Narrow" w:hAnsi="Arial Narrow" w:cs="AGaramondPro-Regular"/>
          <w:sz w:val="20"/>
          <w:szCs w:val="20"/>
        </w:rPr>
        <w:t>A) Bilim güçlü olanın malıdır.</w:t>
      </w:r>
    </w:p>
    <w:p w14:paraId="42A50FF2" w14:textId="77777777" w:rsidR="00E175A9" w:rsidRPr="00CC4848" w:rsidRDefault="00E175A9" w:rsidP="00CC4848">
      <w:pPr>
        <w:autoSpaceDE w:val="0"/>
        <w:autoSpaceDN w:val="0"/>
        <w:adjustRightInd w:val="0"/>
        <w:spacing w:after="0" w:line="360" w:lineRule="auto"/>
        <w:rPr>
          <w:rFonts w:ascii="Arial Narrow" w:hAnsi="Arial Narrow" w:cs="AGaramondPro-Regular"/>
          <w:sz w:val="20"/>
          <w:szCs w:val="20"/>
        </w:rPr>
      </w:pPr>
      <w:r w:rsidRPr="00CC4848">
        <w:rPr>
          <w:rFonts w:ascii="Arial Narrow" w:hAnsi="Arial Narrow" w:cs="AGaramondPro-Regular"/>
          <w:sz w:val="20"/>
          <w:szCs w:val="20"/>
        </w:rPr>
        <w:t>B) Yabancı kültürlerin İslam bilimine katkısı fazla olmuştur.</w:t>
      </w:r>
    </w:p>
    <w:p w14:paraId="516190C1" w14:textId="77777777" w:rsidR="00E175A9" w:rsidRPr="00CC4848" w:rsidRDefault="00E175A9" w:rsidP="00CC4848">
      <w:pPr>
        <w:autoSpaceDE w:val="0"/>
        <w:autoSpaceDN w:val="0"/>
        <w:adjustRightInd w:val="0"/>
        <w:spacing w:after="0" w:line="360" w:lineRule="auto"/>
        <w:rPr>
          <w:rFonts w:ascii="Arial Narrow" w:hAnsi="Arial Narrow" w:cs="AGaramondPro-Regular"/>
          <w:sz w:val="20"/>
          <w:szCs w:val="20"/>
        </w:rPr>
      </w:pPr>
      <w:r w:rsidRPr="00CC4848">
        <w:rPr>
          <w:rFonts w:ascii="Arial Narrow" w:hAnsi="Arial Narrow" w:cs="AGaramondPro-Regular"/>
          <w:sz w:val="20"/>
          <w:szCs w:val="20"/>
        </w:rPr>
        <w:t>C) Fethedilen şehirlerdeki bilim insanları farklı ülkelere göç etmemiştir.</w:t>
      </w:r>
    </w:p>
    <w:p w14:paraId="26FB0DC9" w14:textId="77777777" w:rsidR="00E175A9" w:rsidRPr="00CC4848" w:rsidRDefault="00E175A9" w:rsidP="00CC4848">
      <w:pPr>
        <w:autoSpaceDE w:val="0"/>
        <w:autoSpaceDN w:val="0"/>
        <w:adjustRightInd w:val="0"/>
        <w:spacing w:after="0" w:line="360" w:lineRule="auto"/>
        <w:rPr>
          <w:rFonts w:ascii="Arial Narrow" w:hAnsi="Arial Narrow" w:cs="AGaramondPro-Regular"/>
          <w:sz w:val="20"/>
          <w:szCs w:val="20"/>
        </w:rPr>
      </w:pPr>
      <w:r w:rsidRPr="00CC4848">
        <w:rPr>
          <w:rFonts w:ascii="Arial Narrow" w:hAnsi="Arial Narrow" w:cs="AGaramondPro-Regular"/>
          <w:sz w:val="20"/>
          <w:szCs w:val="20"/>
        </w:rPr>
        <w:t>D) Bilimin gelişmesinde farklı medeniyetlerin etkisi olmamıştır.</w:t>
      </w:r>
    </w:p>
    <w:p w14:paraId="084CB16A" w14:textId="77777777" w:rsidR="003814BC" w:rsidRPr="00CC4848" w:rsidRDefault="00E175A9" w:rsidP="00AC14DD">
      <w:pPr>
        <w:autoSpaceDE w:val="0"/>
        <w:autoSpaceDN w:val="0"/>
        <w:adjustRightInd w:val="0"/>
        <w:spacing w:after="0" w:line="360" w:lineRule="auto"/>
        <w:rPr>
          <w:rFonts w:ascii="Arial Narrow" w:hAnsi="Arial Narrow"/>
          <w:sz w:val="20"/>
          <w:szCs w:val="20"/>
        </w:rPr>
      </w:pPr>
      <w:r w:rsidRPr="00CC4848">
        <w:rPr>
          <w:rFonts w:ascii="Arial Narrow" w:hAnsi="Arial Narrow" w:cs="AGaramondPro-Regular"/>
          <w:sz w:val="20"/>
          <w:szCs w:val="20"/>
        </w:rPr>
        <w:t>E) Farklı dillerdeki kitaplar Arapçaya tercüme edilmiştir.</w:t>
      </w:r>
    </w:p>
    <w:sectPr w:rsidR="003814BC" w:rsidRPr="00CC4848" w:rsidSect="00BF69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LibreFranklin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GaramondPro-Regular"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  <w:font w:name="AGaramondPro-Bold"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4BC"/>
    <w:rsid w:val="000C4234"/>
    <w:rsid w:val="001208D0"/>
    <w:rsid w:val="00181A4B"/>
    <w:rsid w:val="001A1134"/>
    <w:rsid w:val="003814BC"/>
    <w:rsid w:val="006569C6"/>
    <w:rsid w:val="00667F22"/>
    <w:rsid w:val="00672BB6"/>
    <w:rsid w:val="00811BFD"/>
    <w:rsid w:val="008C0A9C"/>
    <w:rsid w:val="00A83AC2"/>
    <w:rsid w:val="00AC14DD"/>
    <w:rsid w:val="00BF6918"/>
    <w:rsid w:val="00C3149D"/>
    <w:rsid w:val="00C96510"/>
    <w:rsid w:val="00CA1895"/>
    <w:rsid w:val="00CC4848"/>
    <w:rsid w:val="00E175A9"/>
    <w:rsid w:val="00E20BA3"/>
    <w:rsid w:val="00F83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92343"/>
  <w15:docId w15:val="{F69D167B-21B3-400E-9316-29B20BEE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69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814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Burhan Demir</cp:lastModifiedBy>
  <cp:revision>2</cp:revision>
  <dcterms:created xsi:type="dcterms:W3CDTF">2021-10-17T15:32:00Z</dcterms:created>
  <dcterms:modified xsi:type="dcterms:W3CDTF">2021-10-17T15:32:00Z</dcterms:modified>
</cp:coreProperties>
</file>