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52" w:type="pct"/>
        <w:jc w:val="center"/>
        <w:tblBorders>
          <w:insideH w:val="none" w:sz="0" w:space="0" w:color="auto"/>
          <w:insideV w:val="none" w:sz="0" w:space="0" w:color="auto"/>
        </w:tblBorders>
        <w:tblLook w:val="04A0" w:firstRow="1" w:lastRow="0" w:firstColumn="1" w:lastColumn="0" w:noHBand="0" w:noVBand="1"/>
      </w:tblPr>
      <w:tblGrid>
        <w:gridCol w:w="5532"/>
        <w:gridCol w:w="4530"/>
      </w:tblGrid>
      <w:tr w:rsidR="003C082C" w14:paraId="7D5D3DBE" w14:textId="77777777" w:rsidTr="008B2DFE">
        <w:trPr>
          <w:jc w:val="center"/>
        </w:trPr>
        <w:tc>
          <w:tcPr>
            <w:tcW w:w="2749" w:type="pct"/>
          </w:tcPr>
          <w:p w14:paraId="0E2219C8" w14:textId="77777777" w:rsidR="003C082C" w:rsidRDefault="00713ABB">
            <w:pPr>
              <w:spacing w:after="225"/>
            </w:pPr>
            <w:r>
              <w:rPr>
                <w:b/>
              </w:rPr>
              <w:t>Soru 1</w:t>
            </w:r>
          </w:p>
          <w:p w14:paraId="4D43B48B" w14:textId="77777777" w:rsidR="003C082C" w:rsidRDefault="00713ABB">
            <w:pPr>
              <w:spacing w:after="225"/>
              <w:jc w:val="both"/>
            </w:pPr>
            <w:r>
              <w:rPr>
                <w:b/>
              </w:rPr>
              <w:t xml:space="preserve">Aşağıdakilerden hangisi Karahanlılar Devleti'nin özelliklerinden biri </w:t>
            </w:r>
            <w:r>
              <w:rPr>
                <w:b/>
                <w:u w:val="single"/>
              </w:rPr>
              <w:t>değildir</w:t>
            </w:r>
            <w:r>
              <w:rPr>
                <w:b/>
              </w:rPr>
              <w:t>?</w:t>
            </w:r>
          </w:p>
          <w:p w14:paraId="39721CC0" w14:textId="77777777" w:rsidR="003C082C" w:rsidRDefault="00713ABB">
            <w:r>
              <w:t>A) Konuşma dilinin Arapça olması</w:t>
            </w:r>
            <w:r>
              <w:br/>
              <w:t>B) Federatif bir yapıda olması</w:t>
            </w:r>
            <w:r>
              <w:br/>
            </w:r>
            <w:r>
              <w:t>C) Orta Asya'da kurulan ilk Müslüman Türk devleti olması</w:t>
            </w:r>
            <w:r>
              <w:br/>
              <w:t>D) Türk-İslam sentezini ortaya koymuş olması</w:t>
            </w:r>
            <w:r>
              <w:br/>
              <w:t>E) Türk-İslam tarihinde ilk medreseyi kurmuş olması</w:t>
            </w:r>
            <w:r>
              <w:br/>
            </w:r>
            <w:r>
              <w:br/>
            </w:r>
          </w:p>
          <w:p w14:paraId="69C5CCEF" w14:textId="77777777" w:rsidR="003C082C" w:rsidRDefault="00713ABB">
            <w:pPr>
              <w:pBdr>
                <w:top w:val="single" w:sz="4" w:space="0" w:color="auto"/>
              </w:pBdr>
              <w:spacing w:after="225"/>
            </w:pPr>
            <w:r>
              <w:rPr>
                <w:b/>
              </w:rPr>
              <w:t>Soru 2</w:t>
            </w:r>
          </w:p>
          <w:p w14:paraId="6453EF33" w14:textId="77777777" w:rsidR="003C082C" w:rsidRDefault="00713ABB">
            <w:pPr>
              <w:spacing w:after="225"/>
              <w:jc w:val="both"/>
            </w:pPr>
            <w:r>
              <w:t>-</w:t>
            </w:r>
            <w:r>
              <w:rPr>
                <w:b/>
              </w:rPr>
              <w:t> </w:t>
            </w:r>
            <w:r>
              <w:t>Kur’an-ı Kerim çoğaltılarak önemli merkezlere gönderilmiştir.</w:t>
            </w:r>
          </w:p>
          <w:p w14:paraId="030C5378" w14:textId="77777777" w:rsidR="003C082C" w:rsidRDefault="00713ABB">
            <w:pPr>
              <w:spacing w:after="225"/>
              <w:jc w:val="both"/>
            </w:pPr>
            <w:r>
              <w:t>-</w:t>
            </w:r>
            <w:r>
              <w:rPr>
                <w:b/>
              </w:rPr>
              <w:t> </w:t>
            </w:r>
            <w:r>
              <w:t>Medine Sözleşmesi ile toplu</w:t>
            </w:r>
            <w:r>
              <w:t>msal barış hedeflenmiştir.</w:t>
            </w:r>
          </w:p>
          <w:p w14:paraId="0AEAD134" w14:textId="77777777" w:rsidR="003C082C" w:rsidRDefault="00713ABB">
            <w:pPr>
              <w:spacing w:after="225"/>
              <w:jc w:val="both"/>
            </w:pPr>
            <w:r>
              <w:t>-</w:t>
            </w:r>
            <w:r>
              <w:rPr>
                <w:b/>
              </w:rPr>
              <w:t> </w:t>
            </w:r>
            <w:r>
              <w:t>İstanbul Müslümanlar tarafından ilk defa kuşatılmıştır.</w:t>
            </w:r>
          </w:p>
          <w:p w14:paraId="6D686A9E" w14:textId="77777777" w:rsidR="003C082C" w:rsidRDefault="00713ABB">
            <w:pPr>
              <w:spacing w:after="225"/>
              <w:jc w:val="both"/>
            </w:pPr>
            <w:r>
              <w:t>-</w:t>
            </w:r>
            <w:r>
              <w:rPr>
                <w:b/>
              </w:rPr>
              <w:t> </w:t>
            </w:r>
            <w:r>
              <w:t>Beytü’l Hikme (Bilgelik evi) adlı bir araştırma ve eğitim kurumu kurulmuştur.</w:t>
            </w:r>
          </w:p>
          <w:p w14:paraId="59CF1F1B" w14:textId="77777777" w:rsidR="003C082C" w:rsidRDefault="00713ABB">
            <w:pPr>
              <w:spacing w:after="225"/>
              <w:jc w:val="both"/>
            </w:pPr>
            <w:r>
              <w:rPr>
                <w:b/>
              </w:rPr>
              <w:t>Yukarıda verilen bilgiler dikkate alındığında İslam Tarihi ile ilgili olarak aşağıdaki döne</w:t>
            </w:r>
            <w:r>
              <w:rPr>
                <w:b/>
              </w:rPr>
              <w:t xml:space="preserve">mlerden hangisi </w:t>
            </w:r>
            <w:r>
              <w:rPr>
                <w:b/>
                <w:u w:val="single"/>
              </w:rPr>
              <w:t>ilişkilendirilemez</w:t>
            </w:r>
            <w:r>
              <w:rPr>
                <w:b/>
              </w:rPr>
              <w:t>?</w:t>
            </w:r>
          </w:p>
          <w:p w14:paraId="79E93921" w14:textId="77777777" w:rsidR="003C082C" w:rsidRDefault="00713ABB">
            <w:r>
              <w:t>A) Cahiliye Dönemi</w:t>
            </w:r>
            <w:r>
              <w:br/>
              <w:t>B) Hz. Muhammed Dönemi</w:t>
            </w:r>
            <w:r>
              <w:br/>
              <w:t>C) Dört Halife Dönemi</w:t>
            </w:r>
            <w:r>
              <w:br/>
              <w:t>D) Emeviler Dönemi</w:t>
            </w:r>
            <w:r>
              <w:br/>
              <w:t>E) Abbasiler Dönemi</w:t>
            </w:r>
            <w:r>
              <w:br/>
            </w:r>
            <w:r>
              <w:br/>
            </w:r>
          </w:p>
          <w:p w14:paraId="03419D87" w14:textId="77777777" w:rsidR="003C082C" w:rsidRDefault="00713ABB">
            <w:pPr>
              <w:pBdr>
                <w:top w:val="single" w:sz="4" w:space="0" w:color="auto"/>
              </w:pBdr>
              <w:spacing w:after="225"/>
            </w:pPr>
            <w:r>
              <w:rPr>
                <w:b/>
              </w:rPr>
              <w:t>Soru 3</w:t>
            </w:r>
          </w:p>
          <w:p w14:paraId="0745054F" w14:textId="77777777" w:rsidR="003C082C" w:rsidRDefault="00713ABB">
            <w:pPr>
              <w:spacing w:after="225"/>
              <w:jc w:val="both"/>
            </w:pPr>
            <w:r>
              <w:rPr>
                <w:b/>
              </w:rPr>
              <w:t>Aşağıdakilerden hangisi Orta Çağ Avrupa'sında görülen sosyal sınıflardandır?</w:t>
            </w:r>
          </w:p>
          <w:p w14:paraId="7DE96331" w14:textId="77777777" w:rsidR="003C082C" w:rsidRDefault="00713ABB">
            <w:r>
              <w:t>A) Brahmanlar</w:t>
            </w:r>
            <w:r>
              <w:br/>
              <w:t>B) Vaysiyalar</w:t>
            </w:r>
            <w:r>
              <w:br/>
              <w:t xml:space="preserve">C) </w:t>
            </w:r>
            <w:r>
              <w:t>Sudralar</w:t>
            </w:r>
            <w:r>
              <w:br/>
              <w:t>D) Paryalar</w:t>
            </w:r>
            <w:r>
              <w:br/>
              <w:t>E) Burjuva</w:t>
            </w:r>
            <w:r>
              <w:br/>
            </w:r>
            <w:r>
              <w:br/>
            </w:r>
          </w:p>
          <w:p w14:paraId="7D8F482C" w14:textId="77777777" w:rsidR="003C082C" w:rsidRDefault="00713ABB">
            <w:pPr>
              <w:pBdr>
                <w:top w:val="single" w:sz="4" w:space="0" w:color="auto"/>
              </w:pBdr>
              <w:spacing w:after="225"/>
            </w:pPr>
            <w:r>
              <w:rPr>
                <w:b/>
              </w:rPr>
              <w:t>Soru 4</w:t>
            </w:r>
          </w:p>
          <w:p w14:paraId="7CD0BAF0" w14:textId="77777777" w:rsidR="003C082C" w:rsidRDefault="00713ABB">
            <w:pPr>
              <w:spacing w:after="225"/>
              <w:jc w:val="both"/>
            </w:pPr>
            <w:r>
              <w:lastRenderedPageBreak/>
              <w:t>İlk Türk devletlerinde ve Türk-İslam devletlerinde kadınlar, sosyal hayatta ve devlet yönetiminde görev alıyorlardı. Karahanlılar İslam dinini kabul ettikten sonra, bu devleti kuran ailenin kızları "Terken" unvanını</w:t>
            </w:r>
            <w:r>
              <w:t xml:space="preserve"> kullandılar. Bunların kendi ordusu ve divanları bulunmaktaydı. Türkiye Selçuklularında, Bacıyân-ı Rûm (Anadolu Kadınlar Birliği) adı verilen teşkilat ise kadınların üretimde ve sosyal yaşamdaki etkisini göstermektedir.</w:t>
            </w:r>
          </w:p>
          <w:p w14:paraId="6EA08C3C" w14:textId="77777777" w:rsidR="003C082C" w:rsidRDefault="00713ABB">
            <w:pPr>
              <w:spacing w:after="225"/>
              <w:jc w:val="both"/>
            </w:pPr>
            <w:r>
              <w:rPr>
                <w:b/>
              </w:rPr>
              <w:t xml:space="preserve">Verilenlere göre Türklerde kadınlar </w:t>
            </w:r>
            <w:r>
              <w:rPr>
                <w:b/>
              </w:rPr>
              <w:t>ile ilgili;</w:t>
            </w:r>
          </w:p>
          <w:p w14:paraId="2030CE2A" w14:textId="77777777" w:rsidR="003C082C" w:rsidRDefault="00713ABB">
            <w:pPr>
              <w:spacing w:after="225"/>
              <w:jc w:val="both"/>
            </w:pPr>
            <w:r>
              <w:t>I.</w:t>
            </w:r>
            <w:r>
              <w:rPr>
                <w:b/>
              </w:rPr>
              <w:t xml:space="preserve"> </w:t>
            </w:r>
            <w:r>
              <w:t>Devlet yönetiminde görev almışlardır.</w:t>
            </w:r>
          </w:p>
          <w:p w14:paraId="0B61D82F" w14:textId="77777777" w:rsidR="003C082C" w:rsidRDefault="00713ABB">
            <w:pPr>
              <w:spacing w:after="225"/>
              <w:jc w:val="both"/>
            </w:pPr>
            <w:r>
              <w:t>II.</w:t>
            </w:r>
            <w:r>
              <w:rPr>
                <w:b/>
              </w:rPr>
              <w:t xml:space="preserve"> </w:t>
            </w:r>
            <w:r>
              <w:t xml:space="preserve">Kadınlar </w:t>
            </w:r>
            <w:proofErr w:type="gramStart"/>
            <w:r>
              <w:t>bir çok</w:t>
            </w:r>
            <w:proofErr w:type="gramEnd"/>
            <w:r>
              <w:t> alanda etkilidirler.</w:t>
            </w:r>
          </w:p>
          <w:p w14:paraId="43AF3C05" w14:textId="77777777" w:rsidR="003C082C" w:rsidRDefault="00713ABB">
            <w:pPr>
              <w:spacing w:after="225"/>
              <w:jc w:val="both"/>
            </w:pPr>
            <w:r>
              <w:t>III. Teşkilatlı bir yapı oluşturmuşlardır.</w:t>
            </w:r>
          </w:p>
          <w:p w14:paraId="349E6774" w14:textId="77777777" w:rsidR="003C082C" w:rsidRDefault="00713ABB">
            <w:pPr>
              <w:spacing w:after="225"/>
              <w:jc w:val="both"/>
            </w:pPr>
            <w:r>
              <w:t>IV.</w:t>
            </w:r>
            <w:r>
              <w:rPr>
                <w:b/>
              </w:rPr>
              <w:t xml:space="preserve"> </w:t>
            </w:r>
            <w:r>
              <w:t>Türklerde kadınlar Terken unvanını kullanmışlardır.</w:t>
            </w:r>
          </w:p>
          <w:p w14:paraId="3BF3AC9A" w14:textId="77777777" w:rsidR="003C082C" w:rsidRDefault="00713ABB">
            <w:pPr>
              <w:spacing w:after="225"/>
              <w:jc w:val="both"/>
            </w:pPr>
            <w:r>
              <w:rPr>
                <w:b/>
              </w:rPr>
              <w:t>yargılarından hangilerine ulaşılabilir?</w:t>
            </w:r>
          </w:p>
          <w:p w14:paraId="0E315329" w14:textId="77777777" w:rsidR="003C082C" w:rsidRDefault="00713ABB">
            <w:r>
              <w:t>A) Yalnız I</w:t>
            </w:r>
            <w:r>
              <w:br/>
              <w:t>B) I ve II</w:t>
            </w:r>
            <w:r>
              <w:br/>
              <w:t>C) III ve IV</w:t>
            </w:r>
            <w:r>
              <w:br/>
              <w:t>D) I, II ve III</w:t>
            </w:r>
            <w:r>
              <w:br/>
              <w:t>E) II, III ve IV</w:t>
            </w:r>
            <w:r>
              <w:br/>
            </w:r>
            <w:r>
              <w:br/>
            </w:r>
          </w:p>
          <w:p w14:paraId="154FFCC0" w14:textId="77777777" w:rsidR="003C082C" w:rsidRDefault="00713ABB">
            <w:pPr>
              <w:pBdr>
                <w:top w:val="single" w:sz="4" w:space="0" w:color="auto"/>
              </w:pBdr>
              <w:spacing w:after="225"/>
            </w:pPr>
            <w:r>
              <w:rPr>
                <w:b/>
              </w:rPr>
              <w:t>Soru 5</w:t>
            </w:r>
          </w:p>
          <w:p w14:paraId="38A015B6" w14:textId="77777777" w:rsidR="003C082C" w:rsidRDefault="00713ABB">
            <w:pPr>
              <w:spacing w:after="225"/>
              <w:jc w:val="both"/>
            </w:pPr>
            <w:r>
              <w:rPr>
                <w:b/>
              </w:rPr>
              <w:t>Avrupa'da yüzlerce yıl ders kitabı olarak okutulan El-Kanun Fi't-Tıb adlı eseri yazan Türk bilim insanı aşağıdakilerden hangisidir?</w:t>
            </w:r>
          </w:p>
          <w:p w14:paraId="706DB74A" w14:textId="77777777" w:rsidR="003C082C" w:rsidRDefault="00713ABB">
            <w:r>
              <w:t>A) İbn-i Sina</w:t>
            </w:r>
            <w:r>
              <w:br/>
              <w:t>B) Farabi</w:t>
            </w:r>
            <w:r>
              <w:br/>
              <w:t>C) El-Biruni</w:t>
            </w:r>
            <w:r>
              <w:br/>
              <w:t>D) Gazali</w:t>
            </w:r>
            <w:r>
              <w:br/>
              <w:t>E) Uluğ Bey</w:t>
            </w:r>
            <w:r>
              <w:br/>
            </w:r>
            <w:r>
              <w:br/>
            </w:r>
          </w:p>
          <w:p w14:paraId="3C1D795C" w14:textId="77777777" w:rsidR="003C082C" w:rsidRDefault="00713ABB">
            <w:pPr>
              <w:pBdr>
                <w:top w:val="single" w:sz="4" w:space="0" w:color="auto"/>
              </w:pBdr>
              <w:spacing w:after="225"/>
            </w:pPr>
            <w:r>
              <w:rPr>
                <w:b/>
              </w:rPr>
              <w:t>Soru 6</w:t>
            </w:r>
          </w:p>
          <w:p w14:paraId="51C5926A" w14:textId="77777777" w:rsidR="003C082C" w:rsidRDefault="00713ABB">
            <w:pPr>
              <w:spacing w:after="225"/>
              <w:jc w:val="both"/>
            </w:pPr>
            <w:r>
              <w:rPr>
                <w:b/>
              </w:rPr>
              <w:t>Medine'den çıkarılan Yahudilerin, Suriye ile yapılan tic</w:t>
            </w:r>
            <w:r>
              <w:rPr>
                <w:b/>
              </w:rPr>
              <w:t>areti engellemeleri nedeni ile yapılan savaş aşağıdakilerden hangisidir?</w:t>
            </w:r>
          </w:p>
          <w:p w14:paraId="238EDE1A" w14:textId="77777777" w:rsidR="003C082C" w:rsidRDefault="00713ABB">
            <w:r>
              <w:t>A) Mute Savaşı</w:t>
            </w:r>
            <w:r>
              <w:br/>
              <w:t>B) Bedir Savaşı</w:t>
            </w:r>
            <w:r>
              <w:br/>
            </w:r>
            <w:r>
              <w:lastRenderedPageBreak/>
              <w:t>C) Hayber Savaşı</w:t>
            </w:r>
            <w:r>
              <w:br/>
              <w:t>D) Tebük Savaşı</w:t>
            </w:r>
            <w:r>
              <w:br/>
              <w:t>E) Huneyn Savaşı</w:t>
            </w:r>
            <w:r>
              <w:br/>
            </w:r>
            <w:r>
              <w:br/>
            </w:r>
          </w:p>
          <w:p w14:paraId="3AEB4D02" w14:textId="77777777" w:rsidR="003C082C" w:rsidRDefault="00713ABB">
            <w:pPr>
              <w:pBdr>
                <w:top w:val="single" w:sz="4" w:space="0" w:color="auto"/>
              </w:pBdr>
              <w:spacing w:after="225"/>
            </w:pPr>
            <w:r>
              <w:rPr>
                <w:b/>
              </w:rPr>
              <w:t>Soru 7</w:t>
            </w:r>
          </w:p>
          <w:p w14:paraId="6FF61D17" w14:textId="77777777" w:rsidR="003C082C" w:rsidRDefault="00713ABB">
            <w:pPr>
              <w:spacing w:after="225"/>
              <w:jc w:val="both"/>
            </w:pPr>
            <w:r>
              <w:t>Emeviler Dönemi’nde Türkler üzerine yapılan seferlerde Müslüman Arapların sert tutumu Türkler</w:t>
            </w:r>
            <w:r>
              <w:t>de Müslümanlara karşı bir tepki oluşturmuştur. Ancak Talas Savaşı sonrasında Türklerle Araplar arasında bir yakınlaşma olmuştur.</w:t>
            </w:r>
          </w:p>
          <w:p w14:paraId="4FC6F39D" w14:textId="77777777" w:rsidR="003C082C" w:rsidRDefault="00713ABB">
            <w:pPr>
              <w:spacing w:after="225"/>
              <w:jc w:val="both"/>
            </w:pPr>
            <w:r>
              <w:rPr>
                <w:b/>
              </w:rPr>
              <w:t xml:space="preserve">Aşağıdaki gelişmelerden hangisi Türklerle Araplar arasında yakınlaşma olduğunu destekler nitelikte </w:t>
            </w:r>
            <w:r>
              <w:rPr>
                <w:b/>
                <w:u w:val="single"/>
              </w:rPr>
              <w:t>değildir</w:t>
            </w:r>
            <w:r>
              <w:rPr>
                <w:b/>
              </w:rPr>
              <w:t>?</w:t>
            </w:r>
          </w:p>
          <w:p w14:paraId="1E7CBC68" w14:textId="77777777" w:rsidR="003C082C" w:rsidRDefault="00713ABB">
            <w:r>
              <w:t>A) Türklerin kitle</w:t>
            </w:r>
            <w:r>
              <w:t>ler halinde İslamiyet'i kabul etmesi</w:t>
            </w:r>
            <w:r>
              <w:br/>
              <w:t>B) Tolunoğulları ve İhşitler Devletlerinin kurulması</w:t>
            </w:r>
            <w:r>
              <w:br/>
              <w:t>C) Abbasi halifesi, muhafız birliğinin Türklerden oluşması</w:t>
            </w:r>
            <w:r>
              <w:br/>
              <w:t>D) Türklerden oluşan askerî birliklerin avasımlara yerleştirilmesi</w:t>
            </w:r>
            <w:r>
              <w:br/>
              <w:t>E) Halifenin sadece Türklere ait olan Sa</w:t>
            </w:r>
            <w:r>
              <w:t>marra şehrini kurdurması</w:t>
            </w:r>
            <w:r>
              <w:br/>
            </w:r>
            <w:r>
              <w:br/>
            </w:r>
          </w:p>
          <w:p w14:paraId="3254AA9D" w14:textId="77777777" w:rsidR="003C082C" w:rsidRDefault="00713ABB">
            <w:pPr>
              <w:pBdr>
                <w:top w:val="single" w:sz="4" w:space="0" w:color="auto"/>
              </w:pBdr>
              <w:spacing w:after="225"/>
            </w:pPr>
            <w:r>
              <w:rPr>
                <w:b/>
              </w:rPr>
              <w:t>Soru 8</w:t>
            </w:r>
          </w:p>
          <w:p w14:paraId="752211CA" w14:textId="77777777" w:rsidR="003C082C" w:rsidRDefault="00713ABB">
            <w:pPr>
              <w:spacing w:after="225"/>
              <w:jc w:val="both"/>
            </w:pPr>
            <w:r>
              <w:t xml:space="preserve">Orta Çağ Avrupa'sında kilise, siyasi ve sosyal hayatın tamamına </w:t>
            </w:r>
            <w:proofErr w:type="gramStart"/>
            <w:r>
              <w:t>hakim</w:t>
            </w:r>
            <w:proofErr w:type="gramEnd"/>
            <w:r>
              <w:t xml:space="preserve"> durumdaydı. Kilise, bu hakimiyetini çeşitli yöntemler kullanarak sürdürüyordu. </w:t>
            </w:r>
          </w:p>
          <w:p w14:paraId="37115A89" w14:textId="77777777" w:rsidR="003C082C" w:rsidRDefault="00713ABB">
            <w:pPr>
              <w:spacing w:after="225"/>
              <w:jc w:val="both"/>
            </w:pPr>
            <w:r>
              <w:rPr>
                <w:b/>
              </w:rPr>
              <w:t>Aşağıdakilerden hangisi Orta Çağ Avrupa'sında, kilisenin toplum üzerinde</w:t>
            </w:r>
            <w:r>
              <w:rPr>
                <w:b/>
              </w:rPr>
              <w:t xml:space="preserve"> hakimiyetini sürdürmek için kullandığı yöntemlerden biri </w:t>
            </w:r>
            <w:r>
              <w:rPr>
                <w:b/>
                <w:u w:val="single"/>
              </w:rPr>
              <w:t>değildir</w:t>
            </w:r>
            <w:r>
              <w:rPr>
                <w:b/>
              </w:rPr>
              <w:t>?</w:t>
            </w:r>
          </w:p>
          <w:p w14:paraId="2FCAFFD4" w14:textId="77777777" w:rsidR="003C082C" w:rsidRDefault="00713ABB">
            <w:r>
              <w:t>A) Aforoz</w:t>
            </w:r>
            <w:r>
              <w:br/>
              <w:t>B) Enterdi</w:t>
            </w:r>
            <w:r>
              <w:br/>
              <w:t>C) Vaftiz</w:t>
            </w:r>
            <w:r>
              <w:br/>
              <w:t>D) Endüljans</w:t>
            </w:r>
            <w:r>
              <w:br/>
              <w:t>E) Reform</w:t>
            </w:r>
            <w:r>
              <w:br/>
            </w:r>
            <w:r>
              <w:br/>
            </w:r>
          </w:p>
          <w:p w14:paraId="19C53B7D" w14:textId="77777777" w:rsidR="003C082C" w:rsidRDefault="00713ABB">
            <w:pPr>
              <w:pBdr>
                <w:top w:val="single" w:sz="4" w:space="0" w:color="auto"/>
              </w:pBdr>
              <w:spacing w:after="225"/>
            </w:pPr>
            <w:r>
              <w:rPr>
                <w:b/>
              </w:rPr>
              <w:t>Soru 9</w:t>
            </w:r>
          </w:p>
          <w:p w14:paraId="3E87EB39" w14:textId="77777777" w:rsidR="003C082C" w:rsidRDefault="00713ABB">
            <w:pPr>
              <w:spacing w:after="225"/>
              <w:jc w:val="both"/>
            </w:pPr>
            <w:r>
              <w:t>-</w:t>
            </w:r>
            <w:r>
              <w:rPr>
                <w:b/>
              </w:rPr>
              <w:t xml:space="preserve"> </w:t>
            </w:r>
            <w:r>
              <w:t>Müslümanlarla Mekkeliler arasında yapılan ilk savaştır.</w:t>
            </w:r>
          </w:p>
          <w:p w14:paraId="7F57C81D" w14:textId="77777777" w:rsidR="003C082C" w:rsidRDefault="00713ABB">
            <w:pPr>
              <w:spacing w:after="225"/>
              <w:jc w:val="both"/>
            </w:pPr>
            <w:r>
              <w:t>-</w:t>
            </w:r>
            <w:r>
              <w:rPr>
                <w:b/>
              </w:rPr>
              <w:t xml:space="preserve"> </w:t>
            </w:r>
            <w:r>
              <w:t>Mekke-Şam Ticaret Yolu'nun kontrolü Müslümanların eline geçmiştir.</w:t>
            </w:r>
          </w:p>
          <w:p w14:paraId="65A4FBA4" w14:textId="77777777" w:rsidR="003C082C" w:rsidRDefault="00713ABB">
            <w:pPr>
              <w:spacing w:after="225"/>
              <w:jc w:val="both"/>
            </w:pPr>
            <w:r>
              <w:lastRenderedPageBreak/>
              <w:t>-</w:t>
            </w:r>
            <w:r>
              <w:rPr>
                <w:b/>
              </w:rPr>
              <w:t xml:space="preserve"> </w:t>
            </w:r>
            <w:r>
              <w:t>Adını çevresinde yapıldığı kuyudan almıştır.</w:t>
            </w:r>
          </w:p>
          <w:p w14:paraId="0556AD34" w14:textId="77777777" w:rsidR="003C082C" w:rsidRDefault="00713ABB">
            <w:pPr>
              <w:spacing w:after="225"/>
              <w:jc w:val="both"/>
            </w:pPr>
            <w:r>
              <w:rPr>
                <w:b/>
              </w:rPr>
              <w:t>Yukarıda sözü edilen savaş aşağıdakilerden hangisidir?</w:t>
            </w:r>
          </w:p>
          <w:p w14:paraId="693F6992" w14:textId="77777777" w:rsidR="003C082C" w:rsidRDefault="00713ABB">
            <w:r>
              <w:t>A) Mute Savaşı</w:t>
            </w:r>
            <w:r>
              <w:br/>
              <w:t>B) Hendek Savaşı</w:t>
            </w:r>
            <w:r>
              <w:br/>
              <w:t>C) Uhud Savaşı</w:t>
            </w:r>
            <w:r>
              <w:br/>
              <w:t>D) Bedir Savaşı</w:t>
            </w:r>
            <w:r>
              <w:br/>
              <w:t>E) Huneyn Savaşı</w:t>
            </w:r>
            <w:r>
              <w:br/>
            </w:r>
            <w:r>
              <w:br/>
            </w:r>
          </w:p>
          <w:p w14:paraId="40C20365" w14:textId="77777777" w:rsidR="003C082C" w:rsidRDefault="00713ABB">
            <w:pPr>
              <w:pBdr>
                <w:top w:val="single" w:sz="4" w:space="0" w:color="auto"/>
              </w:pBdr>
              <w:spacing w:after="225"/>
            </w:pPr>
            <w:r>
              <w:rPr>
                <w:b/>
              </w:rPr>
              <w:t xml:space="preserve">Soru </w:t>
            </w:r>
            <w:r>
              <w:rPr>
                <w:b/>
              </w:rPr>
              <w:t>10</w:t>
            </w:r>
          </w:p>
          <w:p w14:paraId="6E090F1B" w14:textId="77777777" w:rsidR="003C082C" w:rsidRDefault="00713ABB">
            <w:pPr>
              <w:spacing w:after="225"/>
              <w:jc w:val="both"/>
            </w:pPr>
            <w:r>
              <w:t>Hz. Muhammed Dönemi’nde Mekkeli putperestlerin Müslümanlara her geçen gün baskılarını arttırmaları üzerine Medine’ye göç edilmiştir. Bu göç olayına Hicret adı verilmiştir.</w:t>
            </w:r>
          </w:p>
          <w:p w14:paraId="6C9581B5" w14:textId="77777777" w:rsidR="003C082C" w:rsidRDefault="00713ABB">
            <w:pPr>
              <w:spacing w:after="225"/>
              <w:jc w:val="both"/>
            </w:pPr>
            <w:r>
              <w:rPr>
                <w:b/>
              </w:rPr>
              <w:t xml:space="preserve">Aşağıdakilerden hangisi hicretin sonuçlarından biri </w:t>
            </w:r>
            <w:r>
              <w:rPr>
                <w:b/>
                <w:u w:val="single"/>
              </w:rPr>
              <w:t>değildir</w:t>
            </w:r>
            <w:r>
              <w:rPr>
                <w:b/>
              </w:rPr>
              <w:t>?</w:t>
            </w:r>
          </w:p>
          <w:p w14:paraId="3E9DE32E" w14:textId="77777777" w:rsidR="003C082C" w:rsidRDefault="00713ABB">
            <w:r>
              <w:t>A) Müslümanlar Mekk</w:t>
            </w:r>
            <w:r>
              <w:t>elilerin işkence ve baskısından kurtuldu.</w:t>
            </w:r>
            <w:r>
              <w:br/>
              <w:t>B) Müslümanlar siyasal bir güç olarak ortaya çıktı.</w:t>
            </w:r>
            <w:r>
              <w:br/>
              <w:t>C) Hz. Muhammed din ve devlet başkanı oldu .</w:t>
            </w:r>
            <w:r>
              <w:br/>
              <w:t>D) Medine’ye Mescid-i Aksa inşa edildi.</w:t>
            </w:r>
            <w:r>
              <w:br/>
              <w:t>E) Müslümanlar güvenle yaşayacakları vatana sahip oldu.</w:t>
            </w:r>
            <w:r>
              <w:br/>
            </w:r>
            <w:r>
              <w:br/>
            </w:r>
          </w:p>
          <w:p w14:paraId="4A21413D" w14:textId="77777777" w:rsidR="003C082C" w:rsidRDefault="003C082C">
            <w:pPr>
              <w:pBdr>
                <w:top w:val="single" w:sz="4" w:space="0" w:color="auto"/>
              </w:pBdr>
            </w:pPr>
          </w:p>
        </w:tc>
        <w:tc>
          <w:tcPr>
            <w:tcW w:w="0" w:type="auto"/>
          </w:tcPr>
          <w:p w14:paraId="78D09FB7" w14:textId="77777777" w:rsidR="003C082C" w:rsidRDefault="00713ABB">
            <w:pPr>
              <w:spacing w:after="225"/>
            </w:pPr>
            <w:r>
              <w:rPr>
                <w:b/>
              </w:rPr>
              <w:lastRenderedPageBreak/>
              <w:t>Soru 11</w:t>
            </w:r>
          </w:p>
          <w:p w14:paraId="768C3885" w14:textId="77777777" w:rsidR="003C082C" w:rsidRDefault="00713ABB">
            <w:pPr>
              <w:spacing w:after="225"/>
              <w:jc w:val="both"/>
            </w:pPr>
            <w:r>
              <w:t>870-900 yılları arasında yaşamıştır. İslam dünyasında siyaset felsefesinden ilk bahseden filozoftur.</w:t>
            </w:r>
          </w:p>
          <w:p w14:paraId="7C614F0F" w14:textId="77777777" w:rsidR="003C082C" w:rsidRDefault="00713ABB">
            <w:pPr>
              <w:spacing w:after="225"/>
              <w:jc w:val="both"/>
            </w:pPr>
            <w:r>
              <w:rPr>
                <w:b/>
              </w:rPr>
              <w:t>Mantık ilmine katkılarından dolayı Aristo'dan sonra "2. Öğretmen" lakabıyla anılan bu İslam alimi aşağıdakilerden hangisidir?</w:t>
            </w:r>
          </w:p>
          <w:p w14:paraId="3C22DF52" w14:textId="77777777" w:rsidR="003C082C" w:rsidRDefault="00713ABB">
            <w:r>
              <w:t>A) İmam-ı Azam</w:t>
            </w:r>
            <w:r>
              <w:br/>
              <w:t>B) İmam Gazali</w:t>
            </w:r>
            <w:r>
              <w:br/>
              <w:t>C) Farabi</w:t>
            </w:r>
            <w:r>
              <w:br/>
              <w:t>D) İbn-i Sina</w:t>
            </w:r>
            <w:r>
              <w:br/>
              <w:t>E) İbn-i Fadlan</w:t>
            </w:r>
            <w:r>
              <w:br/>
            </w:r>
            <w:r>
              <w:br/>
            </w:r>
          </w:p>
          <w:p w14:paraId="20DE23C8" w14:textId="77777777" w:rsidR="003C082C" w:rsidRDefault="00713ABB">
            <w:pPr>
              <w:pBdr>
                <w:top w:val="single" w:sz="4" w:space="0" w:color="auto"/>
              </w:pBdr>
              <w:spacing w:after="225"/>
            </w:pPr>
            <w:r>
              <w:rPr>
                <w:b/>
              </w:rPr>
              <w:t>Soru 12</w:t>
            </w:r>
          </w:p>
          <w:p w14:paraId="050F8514" w14:textId="77777777" w:rsidR="003C082C" w:rsidRDefault="00713ABB">
            <w:pPr>
              <w:spacing w:after="225"/>
              <w:jc w:val="both"/>
            </w:pPr>
            <w:r>
              <w:rPr>
                <w:b/>
              </w:rPr>
              <w:t xml:space="preserve">Aşağıdakilerden hangisi Hz. Muhammed'in Medine'ye hicreti sonrası yaptırdığı Mescid-i Nebi'nin kullanılış amaçlarından biri </w:t>
            </w:r>
            <w:r>
              <w:rPr>
                <w:b/>
                <w:u w:val="single"/>
              </w:rPr>
              <w:t>değildir</w:t>
            </w:r>
            <w:r>
              <w:rPr>
                <w:b/>
              </w:rPr>
              <w:t>?</w:t>
            </w:r>
          </w:p>
          <w:p w14:paraId="3F710670" w14:textId="77777777" w:rsidR="003C082C" w:rsidRDefault="00713ABB">
            <w:r>
              <w:t>A) İbadethane olarak kullanılması</w:t>
            </w:r>
            <w:r>
              <w:br/>
              <w:t>B) Devletin yönetim merkezi olması</w:t>
            </w:r>
            <w:r>
              <w:br/>
              <w:t>C)</w:t>
            </w:r>
            <w:r>
              <w:t xml:space="preserve"> Eğitim amaçlı kullanılması</w:t>
            </w:r>
            <w:r>
              <w:br/>
              <w:t>D) Müslümanların kıblesi olarak kullanılması</w:t>
            </w:r>
            <w:r>
              <w:br/>
              <w:t>E) Ordugâh olarak kullanılması</w:t>
            </w:r>
            <w:r>
              <w:br/>
            </w:r>
            <w:r>
              <w:br/>
            </w:r>
          </w:p>
          <w:p w14:paraId="6E10DD09" w14:textId="77777777" w:rsidR="003C082C" w:rsidRDefault="00713ABB">
            <w:pPr>
              <w:pBdr>
                <w:top w:val="single" w:sz="4" w:space="0" w:color="auto"/>
              </w:pBdr>
              <w:spacing w:after="225"/>
            </w:pPr>
            <w:r>
              <w:rPr>
                <w:b/>
              </w:rPr>
              <w:t>Soru 13</w:t>
            </w:r>
          </w:p>
          <w:p w14:paraId="17FCA71F" w14:textId="77777777" w:rsidR="003C082C" w:rsidRDefault="00713ABB">
            <w:pPr>
              <w:spacing w:after="225"/>
              <w:jc w:val="both"/>
            </w:pPr>
            <w:r>
              <w:rPr>
                <w:b/>
              </w:rPr>
              <w:t xml:space="preserve">Mekkelilerle Müslümanlar arasında 628 yılında imzalanan Hudeybiye Barışı'nda aşağıdakilerden hangisi </w:t>
            </w:r>
            <w:r>
              <w:rPr>
                <w:b/>
                <w:u w:val="single"/>
              </w:rPr>
              <w:t>yoktur</w:t>
            </w:r>
            <w:r>
              <w:rPr>
                <w:b/>
              </w:rPr>
              <w:t>?</w:t>
            </w:r>
          </w:p>
          <w:p w14:paraId="52A405AF" w14:textId="77777777" w:rsidR="003C082C" w:rsidRDefault="00713ABB">
            <w:r>
              <w:t>A) Müslümanlar ertesi yıl Kâbe'yi</w:t>
            </w:r>
            <w:r>
              <w:t xml:space="preserve"> ziyaret edebilecek.</w:t>
            </w:r>
            <w:r>
              <w:br/>
              <w:t>B) Taraflar arasında on yıl süreyle savaş yapılmayacak.</w:t>
            </w:r>
            <w:r>
              <w:br/>
              <w:t>C) Mekkelilerden Medine’ye sığınanlar iade edilecek.</w:t>
            </w:r>
            <w:r>
              <w:br/>
              <w:t>D) Her iki taraf istediği kabilelerle ittifak yapabilecek.</w:t>
            </w:r>
            <w:r>
              <w:br/>
              <w:t>E) Mekkeliler her yıl Müslümanlara vergi verecek.</w:t>
            </w:r>
            <w:r>
              <w:br/>
            </w:r>
            <w:r>
              <w:br/>
            </w:r>
          </w:p>
          <w:p w14:paraId="797AF7F7" w14:textId="77777777" w:rsidR="003C082C" w:rsidRDefault="00713ABB">
            <w:pPr>
              <w:pBdr>
                <w:top w:val="single" w:sz="4" w:space="0" w:color="auto"/>
              </w:pBdr>
              <w:spacing w:after="225"/>
            </w:pPr>
            <w:r>
              <w:rPr>
                <w:b/>
              </w:rPr>
              <w:t>Soru 14</w:t>
            </w:r>
          </w:p>
          <w:p w14:paraId="7D87C66C" w14:textId="77777777" w:rsidR="003C082C" w:rsidRDefault="00713ABB">
            <w:pPr>
              <w:spacing w:after="225"/>
              <w:jc w:val="both"/>
            </w:pPr>
            <w:r>
              <w:rPr>
                <w:b/>
              </w:rPr>
              <w:lastRenderedPageBreak/>
              <w:t>Emevile</w:t>
            </w:r>
            <w:r>
              <w:rPr>
                <w:b/>
              </w:rPr>
              <w:t>r döneminde Yezid ve Hz. Hüseyin taraftarları arasında yaşanan Kerbelâ Olayı'nın İslam dünyası üzerindeki etkisi aşağıdakilerden hangisidir?</w:t>
            </w:r>
            <w:r>
              <w:br/>
            </w:r>
          </w:p>
          <w:p w14:paraId="5CD41BA3" w14:textId="77777777" w:rsidR="003C082C" w:rsidRDefault="00713ABB">
            <w:pPr>
              <w:jc w:val="both"/>
            </w:pPr>
            <w:r>
              <w:t> </w:t>
            </w:r>
            <w:r>
              <w:br/>
              <w:t>A) Şuubiye Hareketinin doğmasına neden oldu.</w:t>
            </w:r>
            <w:r>
              <w:br/>
              <w:t>B) İslam dünyasında mezhep ayrılıkları derinleşti.</w:t>
            </w:r>
            <w:r>
              <w:br/>
              <w:t>C) İspanya'nın f</w:t>
            </w:r>
            <w:r>
              <w:t>ethine ortam hazırlandı.</w:t>
            </w:r>
            <w:r>
              <w:br/>
              <w:t>D) Kur'an-ı Kerim çoğaltılarak önemli merkezlere gönderildi.</w:t>
            </w:r>
            <w:r>
              <w:br/>
              <w:t>E) Türklerin İslamiyet'i kabul süreci hızlandı.</w:t>
            </w:r>
            <w:r>
              <w:br/>
            </w:r>
            <w:r>
              <w:br/>
            </w:r>
          </w:p>
          <w:p w14:paraId="5035268A" w14:textId="77777777" w:rsidR="003C082C" w:rsidRDefault="00713ABB">
            <w:pPr>
              <w:pBdr>
                <w:top w:val="single" w:sz="4" w:space="0" w:color="auto"/>
              </w:pBdr>
              <w:spacing w:after="225"/>
            </w:pPr>
            <w:r>
              <w:rPr>
                <w:b/>
              </w:rPr>
              <w:t xml:space="preserve">Soru 15Aşağıdakilerden hangisi Talas Savaşı'nın sonuçlarından biri </w:t>
            </w:r>
            <w:r>
              <w:rPr>
                <w:b/>
                <w:u w:val="single"/>
              </w:rPr>
              <w:t>değildir</w:t>
            </w:r>
            <w:r>
              <w:rPr>
                <w:b/>
              </w:rPr>
              <w:t>?</w:t>
            </w:r>
            <w:r>
              <w:br/>
              <w:t> </w:t>
            </w:r>
            <w:r>
              <w:br/>
              <w:t>A) Türklerle Müslüman Araplar arasında ti</w:t>
            </w:r>
            <w:r>
              <w:t>cari ilişkiler gelişmiştir.</w:t>
            </w:r>
            <w:r>
              <w:br/>
              <w:t>B) Türkistan Çin egemenliğine girmekten kurtulmuştur.</w:t>
            </w:r>
            <w:r>
              <w:br/>
              <w:t>C) Anadolu Türkleşmeye ve İslamlaşmaya başlamıştır.</w:t>
            </w:r>
            <w:r>
              <w:br/>
              <w:t>D) Türkler kitleler halinde Müslüman olmaya başlamıştır.</w:t>
            </w:r>
            <w:r>
              <w:br/>
              <w:t>E) Kâğıt, matbaa ve mürekkep Çin dışında yayılmaya başlamıştır.</w:t>
            </w:r>
            <w:r>
              <w:br/>
            </w:r>
            <w:r>
              <w:br/>
            </w:r>
          </w:p>
          <w:p w14:paraId="22144C4F" w14:textId="77777777" w:rsidR="003C082C" w:rsidRDefault="00713ABB">
            <w:pPr>
              <w:pBdr>
                <w:top w:val="single" w:sz="4" w:space="0" w:color="auto"/>
              </w:pBdr>
              <w:spacing w:after="225"/>
            </w:pPr>
            <w:r>
              <w:rPr>
                <w:b/>
              </w:rPr>
              <w:t>Soru 16</w:t>
            </w:r>
          </w:p>
          <w:p w14:paraId="7FC033CF" w14:textId="77777777" w:rsidR="003C082C" w:rsidRDefault="00713ABB">
            <w:pPr>
              <w:spacing w:after="225"/>
              <w:jc w:val="both"/>
            </w:pPr>
            <w:r>
              <w:t>Karluk Türkleri tarafından desteklenen Müslüman Araplar ile Çinliler arasında meydana gelen Talas Savaşı’nda (751) Çinliler ağır bir mağlubiyete uğradı. Çinliler bu yenilgiden sonra Batı Türkistan’a hâkim olma emellerinden vazgeçmek zorunda kaldı.</w:t>
            </w:r>
            <w:r>
              <w:t xml:space="preserve"> Türk boyları Çin baskısından kurtuldu. Türk-Arap mücadelesi Talas Savaşı’ndan sonra yerini dostluğa ve iş birliğine bıraktı. Sağlanan bu barış ortamında İslamiyet’in Türkler arasında yayılması hızlandı. Kâğıt bu savaşta esir alınan Çinliler vasıtasıyla, Ç</w:t>
            </w:r>
            <w:r>
              <w:t>in dışında ilk defa Semerkant’ta üretilmiştir.</w:t>
            </w:r>
          </w:p>
          <w:p w14:paraId="0B90867C" w14:textId="77777777" w:rsidR="003C082C" w:rsidRDefault="00713ABB">
            <w:pPr>
              <w:spacing w:after="225"/>
              <w:jc w:val="both"/>
            </w:pPr>
            <w:r>
              <w:rPr>
                <w:b/>
              </w:rPr>
              <w:t xml:space="preserve">Buna göre aşağıdakilerden hangisine </w:t>
            </w:r>
            <w:r>
              <w:rPr>
                <w:b/>
                <w:u w:val="single"/>
              </w:rPr>
              <w:lastRenderedPageBreak/>
              <w:t>ulaşılamaz</w:t>
            </w:r>
            <w:r>
              <w:rPr>
                <w:b/>
              </w:rPr>
              <w:t>?</w:t>
            </w:r>
          </w:p>
          <w:p w14:paraId="4284074F" w14:textId="77777777" w:rsidR="003C082C" w:rsidRDefault="00713ABB">
            <w:r>
              <w:t>A) Batı Türkistan’da sarsılan Türk nüfuzunun yeniden kurulduğuna</w:t>
            </w:r>
            <w:r>
              <w:br/>
            </w:r>
            <w:r>
              <w:t>B) Talas Savaşı’nın İslamiyet’in yayılmasında etkili olduğuna</w:t>
            </w:r>
            <w:r>
              <w:br/>
              <w:t>C) Kâğıdın Avrupa’dan önce Asya’da üretildiğine</w:t>
            </w:r>
            <w:r>
              <w:br/>
              <w:t>D) Savaşların kültürel ve dinî etkileşime etki ettiğine</w:t>
            </w:r>
            <w:r>
              <w:br/>
              <w:t>E) İslam dünyasının siyasi liderliğinin Türklere geçtiğine</w:t>
            </w:r>
            <w:r>
              <w:br/>
            </w:r>
            <w:r>
              <w:br/>
            </w:r>
          </w:p>
          <w:p w14:paraId="5E192762" w14:textId="77777777" w:rsidR="003C082C" w:rsidRDefault="00713ABB">
            <w:pPr>
              <w:pBdr>
                <w:top w:val="single" w:sz="4" w:space="0" w:color="auto"/>
              </w:pBdr>
              <w:spacing w:after="225"/>
            </w:pPr>
            <w:r>
              <w:rPr>
                <w:b/>
              </w:rPr>
              <w:t>Soru 17</w:t>
            </w:r>
          </w:p>
          <w:p w14:paraId="0608B199" w14:textId="77777777" w:rsidR="003C082C" w:rsidRDefault="00713ABB">
            <w:pPr>
              <w:spacing w:after="225"/>
              <w:jc w:val="both"/>
            </w:pPr>
            <w:r>
              <w:rPr>
                <w:b/>
              </w:rPr>
              <w:t>Emevi Devleti'nde eko</w:t>
            </w:r>
            <w:r>
              <w:rPr>
                <w:b/>
              </w:rPr>
              <w:t>nomi alanında önemli bir gelişme olan altın (dinar), gümüş (dirhem) adı ile ilk paranın bastırılması aşağıdaki hükümdarlardan hangisinin döneminde gerçekleşmiştir?</w:t>
            </w:r>
            <w:r>
              <w:br/>
            </w:r>
          </w:p>
          <w:p w14:paraId="1691E9A4" w14:textId="77777777" w:rsidR="003C082C" w:rsidRDefault="00713ABB">
            <w:pPr>
              <w:jc w:val="both"/>
            </w:pPr>
            <w:r>
              <w:t> </w:t>
            </w:r>
            <w:r>
              <w:br/>
              <w:t>A) Abdülmelik b. Mervân</w:t>
            </w:r>
            <w:r>
              <w:br/>
              <w:t>B) I. Velid</w:t>
            </w:r>
            <w:r>
              <w:br/>
              <w:t>C) Yezid</w:t>
            </w:r>
            <w:r>
              <w:br/>
              <w:t>D) Muaviye</w:t>
            </w:r>
            <w:r>
              <w:br/>
              <w:t>E) II. Velid</w:t>
            </w:r>
            <w:r>
              <w:br/>
            </w:r>
            <w:r>
              <w:br/>
            </w:r>
          </w:p>
          <w:p w14:paraId="76BCEEC0" w14:textId="77777777" w:rsidR="003C082C" w:rsidRDefault="00713ABB">
            <w:pPr>
              <w:pBdr>
                <w:top w:val="single" w:sz="4" w:space="0" w:color="auto"/>
              </w:pBdr>
              <w:spacing w:after="225"/>
            </w:pPr>
            <w:r>
              <w:rPr>
                <w:b/>
              </w:rPr>
              <w:t>Soru 18</w:t>
            </w:r>
          </w:p>
          <w:p w14:paraId="4920221A" w14:textId="77777777" w:rsidR="003C082C" w:rsidRDefault="00713ABB">
            <w:pPr>
              <w:spacing w:after="225"/>
              <w:jc w:val="both"/>
            </w:pPr>
            <w:r>
              <w:rPr>
                <w:b/>
              </w:rPr>
              <w:t>Aşağıdakil</w:t>
            </w:r>
            <w:r>
              <w:rPr>
                <w:b/>
              </w:rPr>
              <w:t xml:space="preserve">erden hangisi Gazneli Mahmut döneminde yapılan Hint Seferlerinin sonuçlarından biri </w:t>
            </w:r>
            <w:r>
              <w:rPr>
                <w:b/>
                <w:u w:val="single"/>
              </w:rPr>
              <w:t>değildir</w:t>
            </w:r>
            <w:r>
              <w:rPr>
                <w:b/>
              </w:rPr>
              <w:t>?</w:t>
            </w:r>
          </w:p>
          <w:p w14:paraId="70C91E14" w14:textId="77777777" w:rsidR="003C082C" w:rsidRDefault="00713ABB">
            <w:r>
              <w:t>A) Ülke sınırları Ganj Nehri'ne kadar genişlemiştir.</w:t>
            </w:r>
            <w:r>
              <w:br/>
              <w:t>B) Hindistan'da Türk yönetimi başlamıştır.</w:t>
            </w:r>
            <w:r>
              <w:br/>
              <w:t>C) İslam dini, Hindistan'da yayılmaya başlamıştır.</w:t>
            </w:r>
            <w:r>
              <w:br/>
              <w:t>D) Kast sistemi</w:t>
            </w:r>
            <w:r>
              <w:t>ne ağır darbe vurulmuştur.</w:t>
            </w:r>
            <w:r>
              <w:br/>
              <w:t>E) Gazneli Mahmud'a Ebu'l Feth ünvanı verilmiştir.</w:t>
            </w:r>
            <w:r>
              <w:br/>
            </w:r>
            <w:r>
              <w:br/>
            </w:r>
          </w:p>
          <w:p w14:paraId="6E93CEE9" w14:textId="77777777" w:rsidR="003C082C" w:rsidRDefault="00713ABB">
            <w:pPr>
              <w:pBdr>
                <w:top w:val="single" w:sz="4" w:space="0" w:color="auto"/>
              </w:pBdr>
              <w:spacing w:after="225"/>
            </w:pPr>
            <w:r>
              <w:rPr>
                <w:b/>
              </w:rPr>
              <w:t>Soru 19</w:t>
            </w:r>
          </w:p>
          <w:p w14:paraId="3775C558" w14:textId="77777777" w:rsidR="003C082C" w:rsidRDefault="00713ABB">
            <w:pPr>
              <w:spacing w:after="225"/>
              <w:jc w:val="both"/>
            </w:pPr>
            <w:r>
              <w:t xml:space="preserve">İslam medeniyetinde gelişen bilim ve bilimsel </w:t>
            </w:r>
            <w:r>
              <w:lastRenderedPageBreak/>
              <w:t>anlayış, Avrupa’yı da etkilemiştir. Bu etkilenme; İslam fetihlerinin geniş alanlara yayılması, Antik Yunandan Arapçaya, Ar</w:t>
            </w:r>
            <w:r>
              <w:t>apçadan da Latinceye yapılan tercümeler, Akdeniz’de kurulan ticari ve sosyal temaslar, İspanya’da gelişen bilim ve düşünce hareketleri ile Haçlı seferleri gibi gelişmeler sayesinde olmuştur.</w:t>
            </w:r>
          </w:p>
          <w:p w14:paraId="3C208ED2" w14:textId="77777777" w:rsidR="003C082C" w:rsidRDefault="00713ABB">
            <w:pPr>
              <w:spacing w:after="225"/>
              <w:jc w:val="both"/>
            </w:pPr>
            <w:r>
              <w:rPr>
                <w:b/>
              </w:rPr>
              <w:t xml:space="preserve">Bu paragrafa göre aşağıdaki yargılardan hangisine </w:t>
            </w:r>
            <w:r>
              <w:rPr>
                <w:b/>
                <w:u w:val="single"/>
              </w:rPr>
              <w:t>ulaşılamaz</w:t>
            </w:r>
            <w:r>
              <w:rPr>
                <w:b/>
              </w:rPr>
              <w:t>?</w:t>
            </w:r>
          </w:p>
          <w:p w14:paraId="4813DD90" w14:textId="77777777" w:rsidR="003C082C" w:rsidRDefault="00713ABB">
            <w:r>
              <w:t xml:space="preserve">A) </w:t>
            </w:r>
            <w:r>
              <w:t>İslam medeniyeti fetihler sayesinde geniş alanlara yayılmıştır.</w:t>
            </w:r>
            <w:r>
              <w:br/>
              <w:t>B) Haçlı seferleriyle birçok bilimsel ve teknik bilgi Avrupa'ya taşınmıştır.</w:t>
            </w:r>
            <w:r>
              <w:br/>
              <w:t>C) Ticaret kültürel etkileşimi sağlamıştır.</w:t>
            </w:r>
            <w:r>
              <w:br/>
              <w:t>D) Birçok bilimsel eser Arapçadan Latinceye çevrilmiştir.</w:t>
            </w:r>
            <w:r>
              <w:br/>
              <w:t>E) İstanbul’d</w:t>
            </w:r>
            <w:r>
              <w:t>an kaçan bilim adamları Rönesans’ı başlatmıştır.</w:t>
            </w:r>
            <w:r>
              <w:br/>
            </w:r>
            <w:r>
              <w:br/>
            </w:r>
          </w:p>
          <w:p w14:paraId="3D27BDE5" w14:textId="77777777" w:rsidR="003C082C" w:rsidRDefault="00713ABB">
            <w:pPr>
              <w:pBdr>
                <w:top w:val="single" w:sz="4" w:space="0" w:color="auto"/>
              </w:pBdr>
              <w:spacing w:after="225"/>
            </w:pPr>
            <w:r>
              <w:rPr>
                <w:b/>
              </w:rPr>
              <w:t>Soru 20</w:t>
            </w:r>
          </w:p>
          <w:p w14:paraId="38ACD934" w14:textId="77777777" w:rsidR="003C082C" w:rsidRDefault="00713ABB">
            <w:pPr>
              <w:spacing w:after="225"/>
              <w:jc w:val="both"/>
            </w:pPr>
            <w:r>
              <w:rPr>
                <w:b/>
              </w:rPr>
              <w:t>Müslümanların Avrupa'da ilerleyişinin durması açısından dönüm noktası olan savaş aşağıdakilerden hangisidir?</w:t>
            </w:r>
          </w:p>
          <w:p w14:paraId="5A155FA7" w14:textId="77777777" w:rsidR="003C082C" w:rsidRDefault="00713ABB">
            <w:r>
              <w:t>A) Kadiks Savaşı</w:t>
            </w:r>
            <w:r>
              <w:br/>
              <w:t>B) Puvatya Savaşı</w:t>
            </w:r>
            <w:r>
              <w:br/>
              <w:t>C) Nihavend Savaşı</w:t>
            </w:r>
            <w:r>
              <w:br/>
              <w:t>D) Celula Savaşı</w:t>
            </w:r>
            <w:r>
              <w:br/>
              <w:t>E) Kadisiye Savaşı</w:t>
            </w:r>
            <w:r>
              <w:br/>
            </w:r>
            <w:r>
              <w:br/>
            </w:r>
          </w:p>
          <w:p w14:paraId="0103799D" w14:textId="0F37FD9D" w:rsidR="003C082C" w:rsidRDefault="008B2DFE">
            <w:pPr>
              <w:pBdr>
                <w:top w:val="single" w:sz="4" w:space="0" w:color="auto"/>
              </w:pBdr>
            </w:pPr>
            <w:r>
              <w:t>CEVAPLAR: 1-A    2-A    3-E    4-D    5-A    6-C    7-B    8-E    9-D    10-D    11-C    12-D    13-E    14-B    15-C    16-E    17-A    18-E    19-E    20-B    </w:t>
            </w:r>
            <w:r>
              <w:br/>
            </w:r>
          </w:p>
        </w:tc>
      </w:tr>
    </w:tbl>
    <w:p w14:paraId="7D16ADB0" w14:textId="7209308C" w:rsidR="003C082C" w:rsidRDefault="003C082C" w:rsidP="008B2DFE"/>
    <w:sectPr w:rsidR="003C082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4391" w14:textId="77777777" w:rsidR="00713ABB" w:rsidRDefault="00713ABB" w:rsidP="008B2DFE">
      <w:pPr>
        <w:spacing w:after="0" w:line="240" w:lineRule="auto"/>
      </w:pPr>
      <w:r>
        <w:separator/>
      </w:r>
    </w:p>
  </w:endnote>
  <w:endnote w:type="continuationSeparator" w:id="0">
    <w:p w14:paraId="5538432C" w14:textId="77777777" w:rsidR="00713ABB" w:rsidRDefault="00713ABB" w:rsidP="008B2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0CC6" w14:textId="77777777" w:rsidR="00713ABB" w:rsidRDefault="00713ABB" w:rsidP="008B2DFE">
      <w:pPr>
        <w:spacing w:after="0" w:line="240" w:lineRule="auto"/>
      </w:pPr>
      <w:r>
        <w:separator/>
      </w:r>
    </w:p>
  </w:footnote>
  <w:footnote w:type="continuationSeparator" w:id="0">
    <w:p w14:paraId="7CF06E5C" w14:textId="77777777" w:rsidR="00713ABB" w:rsidRDefault="00713ABB" w:rsidP="008B2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59"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1738"/>
      <w:gridCol w:w="3949"/>
      <w:gridCol w:w="845"/>
      <w:gridCol w:w="1267"/>
      <w:gridCol w:w="1960"/>
    </w:tblGrid>
    <w:tr w:rsidR="008B2DFE" w14:paraId="1E516B24" w14:textId="77777777" w:rsidTr="00EA5976">
      <w:trPr>
        <w:trHeight w:val="248"/>
        <w:jc w:val="center"/>
      </w:trPr>
      <w:tc>
        <w:tcPr>
          <w:tcW w:w="9759" w:type="dxa"/>
          <w:gridSpan w:val="5"/>
          <w:vAlign w:val="center"/>
          <w:hideMark/>
        </w:tcPr>
        <w:p w14:paraId="4CEC3F9E" w14:textId="77777777" w:rsidR="008B2DFE" w:rsidRDefault="008B2DFE" w:rsidP="008B2DF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8B2DFE" w14:paraId="5EFFF674" w14:textId="77777777" w:rsidTr="00EA5976">
      <w:trPr>
        <w:trHeight w:val="248"/>
        <w:jc w:val="center"/>
      </w:trPr>
      <w:tc>
        <w:tcPr>
          <w:tcW w:w="9759" w:type="dxa"/>
          <w:gridSpan w:val="5"/>
          <w:vAlign w:val="center"/>
          <w:hideMark/>
        </w:tcPr>
        <w:p w14:paraId="3487F648" w14:textId="77777777" w:rsidR="008B2DFE" w:rsidRDefault="008B2DFE" w:rsidP="008B2DF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8B2DFE" w14:paraId="2771D25D" w14:textId="77777777" w:rsidTr="00EA5976">
      <w:trPr>
        <w:trHeight w:hRule="exact" w:val="248"/>
        <w:jc w:val="center"/>
      </w:trPr>
      <w:tc>
        <w:tcPr>
          <w:tcW w:w="1738" w:type="dxa"/>
          <w:vAlign w:val="center"/>
          <w:hideMark/>
        </w:tcPr>
        <w:p w14:paraId="1C9EB93A" w14:textId="77777777" w:rsidR="008B2DFE" w:rsidRDefault="008B2DFE" w:rsidP="008B2DFE">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49" w:type="dxa"/>
          <w:vAlign w:val="center"/>
        </w:tcPr>
        <w:p w14:paraId="1034ADEE" w14:textId="77777777" w:rsidR="008B2DFE" w:rsidRDefault="008B2DFE" w:rsidP="008B2DFE">
          <w:pPr>
            <w:jc w:val="center"/>
            <w:rPr>
              <w:rFonts w:ascii="Times New Roman" w:hAnsi="Times New Roman" w:cs="Times New Roman"/>
              <w:b/>
              <w:sz w:val="18"/>
              <w:szCs w:val="18"/>
            </w:rPr>
          </w:pPr>
        </w:p>
      </w:tc>
      <w:tc>
        <w:tcPr>
          <w:tcW w:w="845" w:type="dxa"/>
          <w:vMerge w:val="restart"/>
          <w:vAlign w:val="center"/>
          <w:hideMark/>
        </w:tcPr>
        <w:p w14:paraId="50013E5B" w14:textId="77777777" w:rsidR="008B2DFE" w:rsidRDefault="008B2DFE" w:rsidP="008B2DFE">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67" w:type="dxa"/>
          <w:vAlign w:val="center"/>
          <w:hideMark/>
        </w:tcPr>
        <w:p w14:paraId="5AC1FA0E" w14:textId="77777777" w:rsidR="008B2DFE" w:rsidRDefault="008B2DFE" w:rsidP="008B2DF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60" w:type="dxa"/>
          <w:vAlign w:val="center"/>
          <w:hideMark/>
        </w:tcPr>
        <w:p w14:paraId="5EA2D27C" w14:textId="77777777" w:rsidR="008B2DFE" w:rsidRDefault="008B2DFE" w:rsidP="008B2DF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8B2DFE" w14:paraId="55A4BAEE" w14:textId="77777777" w:rsidTr="00EA5976">
      <w:trPr>
        <w:trHeight w:hRule="exact" w:val="248"/>
        <w:jc w:val="center"/>
      </w:trPr>
      <w:tc>
        <w:tcPr>
          <w:tcW w:w="1738" w:type="dxa"/>
          <w:vAlign w:val="center"/>
          <w:hideMark/>
        </w:tcPr>
        <w:p w14:paraId="54A0022A" w14:textId="77777777" w:rsidR="008B2DFE" w:rsidRDefault="008B2DFE" w:rsidP="008B2DFE">
          <w:pPr>
            <w:rPr>
              <w:rFonts w:ascii="Times New Roman" w:hAnsi="Times New Roman" w:cs="Times New Roman"/>
              <w:b/>
              <w:sz w:val="18"/>
              <w:szCs w:val="18"/>
            </w:rPr>
          </w:pPr>
          <w:r>
            <w:rPr>
              <w:rFonts w:ascii="Times New Roman" w:hAnsi="Times New Roman" w:cs="Times New Roman"/>
              <w:b/>
              <w:sz w:val="18"/>
              <w:szCs w:val="18"/>
            </w:rPr>
            <w:t>SOYADI</w:t>
          </w:r>
        </w:p>
      </w:tc>
      <w:tc>
        <w:tcPr>
          <w:tcW w:w="3949" w:type="dxa"/>
          <w:vAlign w:val="center"/>
        </w:tcPr>
        <w:p w14:paraId="197FF0EF" w14:textId="77777777" w:rsidR="008B2DFE" w:rsidRDefault="008B2DFE" w:rsidP="008B2DFE">
          <w:pPr>
            <w:jc w:val="center"/>
            <w:rPr>
              <w:rFonts w:ascii="Times New Roman" w:hAnsi="Times New Roman" w:cs="Times New Roman"/>
              <w:b/>
              <w:sz w:val="18"/>
              <w:szCs w:val="18"/>
            </w:rPr>
          </w:pPr>
        </w:p>
      </w:tc>
      <w:tc>
        <w:tcPr>
          <w:tcW w:w="845" w:type="dxa"/>
          <w:vMerge/>
          <w:vAlign w:val="center"/>
          <w:hideMark/>
        </w:tcPr>
        <w:p w14:paraId="5C4AB4F9" w14:textId="77777777" w:rsidR="008B2DFE" w:rsidRDefault="008B2DFE" w:rsidP="008B2DFE">
          <w:pPr>
            <w:rPr>
              <w:rFonts w:ascii="Times New Roman" w:hAnsi="Times New Roman" w:cs="Times New Roman"/>
              <w:b/>
              <w:bCs/>
              <w:color w:val="000000" w:themeColor="text1"/>
              <w:sz w:val="18"/>
              <w:szCs w:val="18"/>
            </w:rPr>
          </w:pPr>
        </w:p>
      </w:tc>
      <w:tc>
        <w:tcPr>
          <w:tcW w:w="1267" w:type="dxa"/>
          <w:vAlign w:val="center"/>
        </w:tcPr>
        <w:p w14:paraId="390D9E7B" w14:textId="77777777" w:rsidR="008B2DFE" w:rsidRDefault="008B2DFE" w:rsidP="008B2DFE">
          <w:pPr>
            <w:jc w:val="center"/>
            <w:rPr>
              <w:rFonts w:ascii="Times New Roman" w:hAnsi="Times New Roman" w:cs="Times New Roman"/>
              <w:b/>
              <w:sz w:val="18"/>
              <w:szCs w:val="18"/>
            </w:rPr>
          </w:pPr>
        </w:p>
      </w:tc>
      <w:tc>
        <w:tcPr>
          <w:tcW w:w="1960" w:type="dxa"/>
          <w:vAlign w:val="center"/>
        </w:tcPr>
        <w:p w14:paraId="5A85AF58" w14:textId="77777777" w:rsidR="008B2DFE" w:rsidRDefault="008B2DFE" w:rsidP="008B2DFE">
          <w:pPr>
            <w:jc w:val="center"/>
            <w:rPr>
              <w:rFonts w:ascii="Times New Roman" w:hAnsi="Times New Roman" w:cs="Times New Roman"/>
              <w:b/>
              <w:sz w:val="18"/>
              <w:szCs w:val="18"/>
            </w:rPr>
          </w:pPr>
        </w:p>
      </w:tc>
    </w:tr>
    <w:tr w:rsidR="008B2DFE" w14:paraId="7A6F468D" w14:textId="77777777" w:rsidTr="00EA5976">
      <w:trPr>
        <w:trHeight w:hRule="exact" w:val="248"/>
        <w:jc w:val="center"/>
      </w:trPr>
      <w:tc>
        <w:tcPr>
          <w:tcW w:w="1738" w:type="dxa"/>
          <w:vAlign w:val="center"/>
        </w:tcPr>
        <w:p w14:paraId="2BA40EE2" w14:textId="77777777" w:rsidR="008B2DFE" w:rsidRDefault="008B2DFE" w:rsidP="008B2DFE">
          <w:pPr>
            <w:rPr>
              <w:rFonts w:ascii="Times New Roman" w:hAnsi="Times New Roman" w:cs="Times New Roman"/>
              <w:b/>
              <w:sz w:val="18"/>
              <w:szCs w:val="18"/>
            </w:rPr>
          </w:pPr>
        </w:p>
      </w:tc>
      <w:tc>
        <w:tcPr>
          <w:tcW w:w="3949" w:type="dxa"/>
          <w:vAlign w:val="center"/>
        </w:tcPr>
        <w:p w14:paraId="4FDBC672" w14:textId="77777777" w:rsidR="008B2DFE" w:rsidRDefault="008B2DFE" w:rsidP="008B2DFE">
          <w:pPr>
            <w:jc w:val="center"/>
            <w:rPr>
              <w:rFonts w:ascii="Times New Roman" w:hAnsi="Times New Roman" w:cs="Times New Roman"/>
              <w:b/>
              <w:sz w:val="18"/>
              <w:szCs w:val="18"/>
            </w:rPr>
          </w:pPr>
        </w:p>
      </w:tc>
      <w:tc>
        <w:tcPr>
          <w:tcW w:w="845" w:type="dxa"/>
          <w:vMerge/>
          <w:vAlign w:val="center"/>
        </w:tcPr>
        <w:p w14:paraId="3D58F528" w14:textId="77777777" w:rsidR="008B2DFE" w:rsidRDefault="008B2DFE" w:rsidP="008B2DFE">
          <w:pPr>
            <w:rPr>
              <w:rFonts w:ascii="Times New Roman" w:hAnsi="Times New Roman" w:cs="Times New Roman"/>
              <w:b/>
              <w:bCs/>
              <w:color w:val="000000" w:themeColor="text1"/>
              <w:sz w:val="18"/>
              <w:szCs w:val="18"/>
            </w:rPr>
          </w:pPr>
        </w:p>
      </w:tc>
      <w:tc>
        <w:tcPr>
          <w:tcW w:w="1267" w:type="dxa"/>
          <w:vAlign w:val="center"/>
        </w:tcPr>
        <w:p w14:paraId="18C1CF08" w14:textId="77777777" w:rsidR="008B2DFE" w:rsidRDefault="008B2DFE" w:rsidP="008B2DFE">
          <w:pPr>
            <w:jc w:val="center"/>
            <w:rPr>
              <w:rFonts w:ascii="Times New Roman" w:hAnsi="Times New Roman" w:cs="Times New Roman"/>
              <w:b/>
              <w:sz w:val="18"/>
              <w:szCs w:val="18"/>
            </w:rPr>
          </w:pPr>
        </w:p>
      </w:tc>
      <w:tc>
        <w:tcPr>
          <w:tcW w:w="1960" w:type="dxa"/>
          <w:vAlign w:val="center"/>
        </w:tcPr>
        <w:p w14:paraId="5E303507" w14:textId="77777777" w:rsidR="008B2DFE" w:rsidRDefault="008B2DFE" w:rsidP="008B2DFE">
          <w:pPr>
            <w:jc w:val="center"/>
            <w:rPr>
              <w:rFonts w:ascii="Times New Roman" w:hAnsi="Times New Roman" w:cs="Times New Roman"/>
              <w:b/>
              <w:sz w:val="18"/>
              <w:szCs w:val="18"/>
            </w:rPr>
          </w:pPr>
        </w:p>
      </w:tc>
    </w:tr>
    <w:tr w:rsidR="008B2DFE" w14:paraId="0D944FAF" w14:textId="77777777" w:rsidTr="00EA5976">
      <w:trPr>
        <w:trHeight w:hRule="exact" w:val="248"/>
        <w:jc w:val="center"/>
      </w:trPr>
      <w:tc>
        <w:tcPr>
          <w:tcW w:w="1738" w:type="dxa"/>
          <w:vAlign w:val="center"/>
          <w:hideMark/>
        </w:tcPr>
        <w:p w14:paraId="19F2767A" w14:textId="77777777" w:rsidR="008B2DFE" w:rsidRDefault="008B2DFE" w:rsidP="008B2DFE">
          <w:pPr>
            <w:rPr>
              <w:rFonts w:ascii="Times New Roman" w:hAnsi="Times New Roman" w:cs="Times New Roman"/>
              <w:b/>
              <w:sz w:val="18"/>
              <w:szCs w:val="18"/>
            </w:rPr>
          </w:pPr>
          <w:r>
            <w:rPr>
              <w:rFonts w:ascii="Times New Roman" w:hAnsi="Times New Roman" w:cs="Times New Roman"/>
              <w:b/>
              <w:sz w:val="18"/>
              <w:szCs w:val="18"/>
            </w:rPr>
            <w:t>SINIFI - NO</w:t>
          </w:r>
        </w:p>
      </w:tc>
      <w:tc>
        <w:tcPr>
          <w:tcW w:w="3949" w:type="dxa"/>
          <w:vAlign w:val="center"/>
        </w:tcPr>
        <w:p w14:paraId="05B7E57D" w14:textId="77777777" w:rsidR="008B2DFE" w:rsidRDefault="008B2DFE" w:rsidP="008B2DFE">
          <w:pPr>
            <w:jc w:val="center"/>
            <w:rPr>
              <w:rFonts w:ascii="Times New Roman" w:hAnsi="Times New Roman" w:cs="Times New Roman"/>
              <w:b/>
              <w:sz w:val="18"/>
              <w:szCs w:val="18"/>
            </w:rPr>
          </w:pPr>
        </w:p>
      </w:tc>
      <w:tc>
        <w:tcPr>
          <w:tcW w:w="845" w:type="dxa"/>
          <w:vMerge/>
          <w:vAlign w:val="center"/>
          <w:hideMark/>
        </w:tcPr>
        <w:p w14:paraId="7AEBA49A" w14:textId="77777777" w:rsidR="008B2DFE" w:rsidRDefault="008B2DFE" w:rsidP="008B2DFE">
          <w:pPr>
            <w:rPr>
              <w:rFonts w:ascii="Times New Roman" w:hAnsi="Times New Roman" w:cs="Times New Roman"/>
              <w:b/>
              <w:bCs/>
              <w:color w:val="000000" w:themeColor="text1"/>
              <w:sz w:val="18"/>
              <w:szCs w:val="18"/>
            </w:rPr>
          </w:pPr>
        </w:p>
      </w:tc>
      <w:tc>
        <w:tcPr>
          <w:tcW w:w="1267" w:type="dxa"/>
          <w:vAlign w:val="center"/>
        </w:tcPr>
        <w:p w14:paraId="3D16B0FD" w14:textId="77777777" w:rsidR="008B2DFE" w:rsidRDefault="008B2DFE" w:rsidP="008B2DFE">
          <w:pPr>
            <w:jc w:val="center"/>
            <w:rPr>
              <w:rFonts w:ascii="Times New Roman" w:hAnsi="Times New Roman" w:cs="Times New Roman"/>
              <w:b/>
              <w:sz w:val="18"/>
              <w:szCs w:val="18"/>
            </w:rPr>
          </w:pPr>
        </w:p>
      </w:tc>
      <w:tc>
        <w:tcPr>
          <w:tcW w:w="1960" w:type="dxa"/>
          <w:vAlign w:val="center"/>
        </w:tcPr>
        <w:p w14:paraId="2A90BC4B" w14:textId="77777777" w:rsidR="008B2DFE" w:rsidRDefault="008B2DFE" w:rsidP="008B2DFE">
          <w:pPr>
            <w:jc w:val="center"/>
            <w:rPr>
              <w:rFonts w:ascii="Times New Roman" w:hAnsi="Times New Roman" w:cs="Times New Roman"/>
              <w:b/>
              <w:sz w:val="18"/>
              <w:szCs w:val="18"/>
            </w:rPr>
          </w:pPr>
        </w:p>
      </w:tc>
    </w:tr>
  </w:tbl>
  <w:p w14:paraId="72C967CA" w14:textId="77777777" w:rsidR="008B2DFE" w:rsidRDefault="008B2DF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82C"/>
    <w:rsid w:val="003C082C"/>
    <w:rsid w:val="00713ABB"/>
    <w:rsid w:val="008B2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4B3D8"/>
  <w15:docId w15:val="{31C30E55-5205-4057-81DC-6D11C157E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B2D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2DFE"/>
  </w:style>
  <w:style w:type="paragraph" w:styleId="AltBilgi">
    <w:name w:val="footer"/>
    <w:basedOn w:val="Normal"/>
    <w:link w:val="AltBilgiChar"/>
    <w:uiPriority w:val="99"/>
    <w:unhideWhenUsed/>
    <w:rsid w:val="008B2D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2DFE"/>
  </w:style>
  <w:style w:type="character" w:styleId="Kpr">
    <w:name w:val="Hyperlink"/>
    <w:basedOn w:val="VarsaylanParagrafYazTipi"/>
    <w:uiPriority w:val="99"/>
    <w:semiHidden/>
    <w:unhideWhenUsed/>
    <w:rsid w:val="008B2D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1253</Words>
  <Characters>7144</Characters>
  <Application>Microsoft Office Word</Application>
  <DocSecurity>0</DocSecurity>
  <Lines>59</Lines>
  <Paragraphs>16</Paragraphs>
  <ScaleCrop>false</ScaleCrop>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2022-05-19T17:06:00Z</dcterms:created>
  <dcterms:modified xsi:type="dcterms:W3CDTF">2022-05-19T17:06:00Z</dcterms:modified>
</cp:coreProperties>
</file>