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11057" w:type="dxa"/>
        <w:tblLook w:val="04A0" w:firstRow="1" w:lastRow="0" w:firstColumn="1" w:lastColumn="0" w:noHBand="0" w:noVBand="1"/>
      </w:tblPr>
      <w:tblGrid>
        <w:gridCol w:w="2838"/>
        <w:gridCol w:w="6607"/>
        <w:gridCol w:w="1612"/>
      </w:tblGrid>
      <w:tr w:rsidR="000D2EAA" w:rsidRPr="000D2EAA" w14:paraId="7863EF0F" w14:textId="77777777" w:rsidTr="00D22D2E">
        <w:trPr>
          <w:trHeight w:val="607"/>
        </w:trPr>
        <w:tc>
          <w:tcPr>
            <w:tcW w:w="2838" w:type="dxa"/>
          </w:tcPr>
          <w:p w14:paraId="20CFD03B" w14:textId="77777777" w:rsidR="000D2EAA" w:rsidRPr="000D2EAA" w:rsidRDefault="000D2EAA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14:paraId="5F742612" w14:textId="77777777" w:rsidR="000D2EAA" w:rsidRPr="000D2EAA" w:rsidRDefault="000D2EAA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14:paraId="05E57B0D" w14:textId="77777777" w:rsidR="000D2EAA" w:rsidRPr="000D2EAA" w:rsidRDefault="0087045B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ŞUBE-NO.: 8-…..    …</w:t>
            </w:r>
          </w:p>
        </w:tc>
        <w:tc>
          <w:tcPr>
            <w:tcW w:w="6607" w:type="dxa"/>
          </w:tcPr>
          <w:p w14:paraId="4FAE5486" w14:textId="5CDA2A27" w:rsidR="000D2EAA" w:rsidRPr="0027043E" w:rsidRDefault="00543D04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2704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2704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2704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0D2EAA" w:rsidRPr="0027043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27043E" w:rsidRPr="0027043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="000D2EAA" w:rsidRPr="0027043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 xml:space="preserve"> EĞİTİM-ÖĞRETİM YILI</w:t>
            </w:r>
          </w:p>
          <w:p w14:paraId="6DED785C" w14:textId="77777777" w:rsidR="000D2EAA" w:rsidRPr="0027043E" w:rsidRDefault="000D2EAA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27043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…………………… OKULU</w:t>
            </w:r>
          </w:p>
          <w:p w14:paraId="4A2F5FE7" w14:textId="77777777" w:rsidR="000D2EAA" w:rsidRPr="0027043E" w:rsidRDefault="0087045B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bookmarkStart w:id="0" w:name="OLE_LINK1"/>
            <w:bookmarkStart w:id="1" w:name="OLE_LINK2"/>
            <w:r w:rsidRPr="0027043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0D2EAA" w:rsidRPr="0027043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.C. İNKILAP TARİHİ ve ATATÜRKÇÜLÜK</w:t>
            </w:r>
          </w:p>
          <w:p w14:paraId="167EEBC6" w14:textId="77777777" w:rsidR="000D2EAA" w:rsidRPr="0087045B" w:rsidRDefault="0087045B" w:rsidP="00D22D2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043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8.SINIFLAR 1.DÖNEM 2.YAZILI</w:t>
            </w:r>
            <w:bookmarkEnd w:id="0"/>
            <w:bookmarkEnd w:id="1"/>
            <w:r w:rsidR="00543D04" w:rsidRPr="002704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612" w:type="dxa"/>
          </w:tcPr>
          <w:p w14:paraId="1E27D004" w14:textId="77777777" w:rsidR="000D2EAA" w:rsidRPr="000D2EAA" w:rsidRDefault="000D2EAA" w:rsidP="00D22D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CD708D6" w14:textId="77777777" w:rsidR="00966C9A" w:rsidRPr="000D2EA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t>S-1: Aşağıdaki cümlelerin başına doğru olanlara (D), yanlış olanlara (Y) koyunuz. (2X</w:t>
      </w:r>
      <w:r w:rsidR="006628E2" w:rsidRPr="000D2EAA">
        <w:rPr>
          <w:b/>
          <w:color w:val="000000" w:themeColor="text1"/>
          <w:sz w:val="24"/>
          <w:szCs w:val="24"/>
        </w:rPr>
        <w:t xml:space="preserve">10 </w:t>
      </w:r>
      <w:r w:rsidRPr="000D2EAA">
        <w:rPr>
          <w:b/>
          <w:color w:val="000000" w:themeColor="text1"/>
          <w:sz w:val="24"/>
          <w:szCs w:val="24"/>
        </w:rPr>
        <w:t>=</w:t>
      </w:r>
      <w:r w:rsidR="006628E2" w:rsidRPr="000D2EAA">
        <w:rPr>
          <w:b/>
          <w:color w:val="000000" w:themeColor="text1"/>
          <w:sz w:val="24"/>
          <w:szCs w:val="24"/>
        </w:rPr>
        <w:t xml:space="preserve"> 2</w:t>
      </w:r>
      <w:r w:rsidRPr="000D2EAA">
        <w:rPr>
          <w:b/>
          <w:color w:val="000000" w:themeColor="text1"/>
          <w:sz w:val="24"/>
          <w:szCs w:val="24"/>
        </w:rPr>
        <w:t>0 Puan)</w:t>
      </w:r>
    </w:p>
    <w:p w14:paraId="507AD348" w14:textId="77777777" w:rsidR="00A94102" w:rsidRPr="000D2EA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0D2EA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13084D52" w14:textId="77777777" w:rsidR="00A94102" w:rsidRPr="000D2EAA" w:rsidRDefault="00C560CB" w:rsidP="008F13BF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)Milliyetçilik akımı sebebiyle Avusturya ve Osmanlı gibi devletlerde Rusya ve İngiltere'nin kışkırtmasıyla isyanlar çıkarılarak azınlıklar bağımsızlığını ilan ettiler.</w:t>
      </w:r>
    </w:p>
    <w:p w14:paraId="408B064D" w14:textId="77777777" w:rsidR="004B4065" w:rsidRPr="000D2EAA" w:rsidRDefault="004B4065" w:rsidP="008F13BF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102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)Mustafa Kemal ilk olarak Şemsi Efendi İlkokuluna başlamıştır.</w:t>
      </w:r>
    </w:p>
    <w:p w14:paraId="307D84B3" w14:textId="77777777" w:rsidR="00EA450F" w:rsidRPr="000D2EAA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) Doğu Cephesi'nde Fransızlara karşı savaşıldı.</w:t>
      </w:r>
    </w:p>
    <w:p w14:paraId="5A58A0DD" w14:textId="77777777" w:rsidR="00C411FF" w:rsidRPr="000D2EAA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8704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)Mustafa Kemal Kafkas, Kanal ve Çanakkale cephelerinde savaşmıştır.</w:t>
      </w:r>
    </w:p>
    <w:p w14:paraId="15203653" w14:textId="77777777" w:rsidR="00471D41" w:rsidRPr="000D2EAA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 ) Doğu Anadolu'da Ermeni devleti kurmak için Pontus Rum Cemiyet’i kurulmuştur.</w:t>
      </w:r>
    </w:p>
    <w:p w14:paraId="0FD0C12F" w14:textId="77777777" w:rsidR="0084315F" w:rsidRPr="000D2EAA" w:rsidRDefault="0084315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Antep, Urfa ve Maraş'a TBMM tarafından unvan verilmesinin temel nedeni; halkın gösterdiği direniş ve fedakârlıktır.</w:t>
      </w:r>
    </w:p>
    <w:p w14:paraId="568FCFEF" w14:textId="77777777"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) İzmir ve çevresinin Yunanlılara verilmesini engellemek amacıyla Kilikyalılar Cemiyeti kurulmuştur.</w:t>
      </w:r>
    </w:p>
    <w:p w14:paraId="6628F5F0" w14:textId="77777777"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) Mustafa Kemal'in savaş ortamında bile eğitim kongresini toplaması eğitime verdiği önemi gösterir.</w:t>
      </w:r>
    </w:p>
    <w:p w14:paraId="4C6FEA87" w14:textId="77777777"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 ) Düzensiz</w:t>
      </w:r>
      <w:r w:rsidR="00C826FA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dağınık ve Yunanlılara karşı mücadele eden birliklere Kuvay-ı Milliye denir.</w:t>
      </w:r>
    </w:p>
    <w:p w14:paraId="7C851DEC" w14:textId="77777777" w:rsidR="005A283B" w:rsidRPr="000D2EAA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 </w:t>
      </w:r>
      <w:r w:rsidR="005A283B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 I</w:t>
      </w:r>
      <w:r w:rsidR="00471D41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5A283B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. İnönü Savaşı düzenli ordunun ilk savaşı ve ilk başarısıdır.</w:t>
      </w:r>
    </w:p>
    <w:p w14:paraId="19D9E19F" w14:textId="77777777" w:rsidR="006B22AE" w:rsidRPr="000D2EAA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B1400A" w14:textId="77777777" w:rsidR="006B22AE" w:rsidRPr="000D2EAA" w:rsidRDefault="00A16935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 w14:anchorId="34BAA384">
          <v:roundrect id="AutoShape 34" o:spid="_x0000_s1026" style="position:absolute;left:0;text-align:left;margin-left:388.85pt;margin-top:29.2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#d9e2f3 [664]">
            <v:textbox>
              <w:txbxContent>
                <w:p w14:paraId="7F406C20" w14:textId="77777777" w:rsidR="00327FA1" w:rsidRPr="000D2EAA" w:rsidRDefault="00BF23D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Mustafa Kemal Paşa</w:t>
                  </w:r>
                </w:p>
              </w:txbxContent>
            </v:textbox>
          </v:roundrect>
        </w:pict>
      </w:r>
      <w:r w:rsidR="009F53AF" w:rsidRPr="000D2EAA">
        <w:rPr>
          <w:rFonts w:cstheme="minorHAnsi"/>
          <w:b/>
          <w:color w:val="000000" w:themeColor="text1"/>
          <w:sz w:val="24"/>
          <w:szCs w:val="24"/>
        </w:rPr>
        <w:t>S-</w:t>
      </w:r>
      <w:r w:rsidR="009361C7" w:rsidRPr="000D2EAA">
        <w:rPr>
          <w:rFonts w:cstheme="minorHAnsi"/>
          <w:b/>
          <w:color w:val="000000" w:themeColor="text1"/>
          <w:sz w:val="24"/>
          <w:szCs w:val="24"/>
        </w:rPr>
        <w:t>2</w:t>
      </w:r>
      <w:r w:rsidR="009F53AF" w:rsidRPr="000D2EA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="009F53AF" w:rsidRPr="000D2EAA">
        <w:rPr>
          <w:b/>
          <w:color w:val="000000" w:themeColor="text1"/>
          <w:sz w:val="24"/>
          <w:szCs w:val="24"/>
        </w:rPr>
        <w:t>(2X10 = 20 Puan)</w:t>
      </w:r>
    </w:p>
    <w:p w14:paraId="68F2B112" w14:textId="77777777" w:rsidR="009F53AF" w:rsidRPr="000D2EAA" w:rsidRDefault="00A16935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 w14:anchorId="771FDE1C"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#fff2cc [663]">
            <v:textbox>
              <w:txbxContent>
                <w:p w14:paraId="233874A1" w14:textId="77777777" w:rsidR="00327FA1" w:rsidRPr="000D2EAA" w:rsidRDefault="00327FA1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Sanayi İnkılabı</w:t>
                  </w:r>
                </w:p>
              </w:txbxContent>
            </v:textbox>
          </v:roundrect>
        </w:pict>
      </w:r>
    </w:p>
    <w:p w14:paraId="417FFFE4" w14:textId="77777777" w:rsidR="009F53AF" w:rsidRPr="000D2EAA" w:rsidRDefault="00A16935" w:rsidP="006B22AE">
      <w:pPr>
        <w:pStyle w:val="ListeParagraf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 w14:anchorId="1C98CC3D">
          <v:roundrect id="AutoShape 33" o:spid="_x0000_s1028" href="https://www.sorubak.com/" style="position:absolute;left:0;text-align:left;margin-left:224.15pt;margin-top:2.3pt;width:144.75pt;height:24.55pt;z-index:251654144;visibility:visible;mso-position-horizontal-relative:page" arcsize="10923f" o:button="t" fillcolor="#ffd5ff">
            <v:fill o:detectmouseclick="t"/>
            <v:textbox>
              <w:txbxContent>
                <w:p w14:paraId="50A7A738" w14:textId="77777777" w:rsidR="00327FA1" w:rsidRPr="000D2EAA" w:rsidRDefault="00327FA1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Osmanlıcılık</w:t>
                  </w:r>
                </w:p>
              </w:txbxContent>
            </v:textbox>
            <w10:wrap anchorx="page"/>
          </v:roundrect>
        </w:pict>
      </w:r>
    </w:p>
    <w:p w14:paraId="6688AD6F" w14:textId="77777777" w:rsidR="008F13BF" w:rsidRPr="000D2EAA" w:rsidRDefault="00A16935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 w14:anchorId="2CE00193">
          <v:roundrect id="AutoShape 37" o:spid="_x0000_s1029" style="position:absolute;left:0;text-align:left;margin-left:390.7pt;margin-top:4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Ugy0b4QAAAAoBAAAPAAAAAAAAAAAAAAAAALIEAABkcnMvZG93bnJl&#10;di54bWxQSwUGAAAAAAQABADzAAAAwAUAAAAA&#10;" fillcolor="#d9e2f3 [664]">
            <v:textbox>
              <w:txbxContent>
                <w:p w14:paraId="4E0049D2" w14:textId="77777777" w:rsidR="00327FA1" w:rsidRPr="000D2EAA" w:rsidRDefault="00EA1559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Hıyanet-i Vataniye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lang w:eastAsia="tr-TR"/>
        </w:rPr>
        <w:pict w14:anchorId="28A92DD5">
          <v:roundrect id="AutoShape 35" o:spid="_x0000_s1030" style="position:absolute;left:0;text-align:left;margin-left:.05pt;margin-top:9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BgjBf52wAAAAYBAAAPAAAAAAAAAAAAAAAAALIEAABkcnMvZG93bnJldi54bWxQ&#10;SwUGAAAAAAQABADzAAAAugUAAAAA&#10;" fillcolor="#fff2cc [663]">
            <v:textbox>
              <w:txbxContent>
                <w:p w14:paraId="7A1F7707" w14:textId="77777777" w:rsidR="00327FA1" w:rsidRPr="000D2EAA" w:rsidRDefault="00B64481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</w:p>
    <w:p w14:paraId="247272D6" w14:textId="77777777" w:rsidR="005A283B" w:rsidRPr="000D2EAA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A283B" w:rsidRPr="000D2EA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55AC4AB7" w14:textId="77777777" w:rsidR="00A94102" w:rsidRPr="000D2EAA" w:rsidRDefault="00A94102" w:rsidP="00662DC5">
      <w:pPr>
        <w:pStyle w:val="ListeParagraf"/>
        <w:ind w:left="284"/>
        <w:rPr>
          <w:color w:val="000000" w:themeColor="text1"/>
        </w:rPr>
      </w:pPr>
    </w:p>
    <w:p w14:paraId="4DBB398D" w14:textId="77777777" w:rsidR="006A68D7" w:rsidRPr="000D2EAA" w:rsidRDefault="006A68D7" w:rsidP="006A68D7">
      <w:pPr>
        <w:pStyle w:val="Normal1"/>
        <w:jc w:val="both"/>
        <w:rPr>
          <w:color w:val="000000" w:themeColor="text1"/>
        </w:rPr>
        <w:sectPr w:rsidR="006A68D7" w:rsidRPr="000D2EA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229BC5B8" w14:textId="77777777" w:rsidR="00EF21B4" w:rsidRPr="000D2EAA" w:rsidRDefault="00A16935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 w14:anchorId="7D501E84">
          <v:roundrect id="AutoShape 40" o:spid="_x0000_s1034" style="position:absolute;left:0;text-align:left;margin-left:391.75pt;margin-top:4.95pt;width:129pt;height:22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" fillcolor="#d9e2f3 [664]">
            <v:textbox>
              <w:txbxContent>
                <w:p w14:paraId="699B9327" w14:textId="77777777"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Gümrü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</w:rPr>
        <w:pict w14:anchorId="05AF9B81">
          <v:roundrect id="AutoShape 38" o:spid="_x0000_s1032" style="position:absolute;left:0;text-align:left;margin-left:0;margin-top:8.8pt;width:129pt;height:21.7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" fillcolor="#fff2cc [663]">
            <v:textbox>
              <w:txbxContent>
                <w:p w14:paraId="2C9D8021" w14:textId="77777777" w:rsidR="00327FA1" w:rsidRPr="000D2EAA" w:rsidRDefault="00BF23D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I.İnönü Savaşı</w:t>
                  </w:r>
                </w:p>
              </w:txbxContent>
            </v:textbox>
            <w10:wrap anchorx="margin"/>
          </v:roundrect>
        </w:pict>
      </w:r>
    </w:p>
    <w:p w14:paraId="4CFCE21C" w14:textId="77777777" w:rsidR="00EF21B4" w:rsidRPr="000D2EAA" w:rsidRDefault="00A16935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>
        <w:rPr>
          <w:noProof/>
          <w:color w:val="000000" w:themeColor="text1"/>
        </w:rPr>
        <w:pict w14:anchorId="3CED468E">
          <v:roundrect id="AutoShape 42" o:spid="_x0000_s1035" style="position:absolute;left:0;text-align:left;margin-left:224.15pt;margin-top:1.9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" fillcolor="#ffd5ff">
            <v:textbox>
              <w:txbxContent>
                <w:p w14:paraId="63D4F6D9" w14:textId="77777777" w:rsidR="00327FA1" w:rsidRPr="000D2EAA" w:rsidRDefault="00F95386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Kazım Karabekir Paşa</w:t>
                  </w:r>
                </w:p>
              </w:txbxContent>
            </v:textbox>
            <w10:wrap anchorx="page"/>
          </v:roundrect>
        </w:pict>
      </w:r>
    </w:p>
    <w:p w14:paraId="1C7B23D7" w14:textId="77777777" w:rsidR="00EF21B4" w:rsidRPr="000D2EAA" w:rsidRDefault="00A16935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>
        <w:rPr>
          <w:noProof/>
          <w:color w:val="000000" w:themeColor="text1"/>
        </w:rPr>
        <w:pict w14:anchorId="75B8933E">
          <v:roundrect id="AutoShape 39" o:spid="_x0000_s1033" style="position:absolute;left:0;text-align:left;margin-left:391.6pt;margin-top:12.35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" fillcolor="#d9e2f3 [664]">
            <v:textbox>
              <w:txbxContent>
                <w:p w14:paraId="61E684EA" w14:textId="77777777"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Şahin Bey</w:t>
                  </w:r>
                </w:p>
              </w:txbxContent>
            </v:textbox>
            <w10:wrap anchorx="margin"/>
          </v:roundrect>
        </w:pict>
      </w:r>
    </w:p>
    <w:p w14:paraId="3B1AB683" w14:textId="77777777" w:rsidR="00EF21B4" w:rsidRPr="000D2EAA" w:rsidRDefault="00A16935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>
        <w:rPr>
          <w:noProof/>
          <w:color w:val="000000" w:themeColor="text1"/>
        </w:rPr>
        <w:pict w14:anchorId="44F5B3AD">
          <v:roundrect id="AutoShape 36" o:spid="_x0000_s1031" style="position:absolute;left:0;text-align:left;margin-left:.75pt;margin-top:1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Qx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" fillcolor="#fff2cc [663]">
            <v:textbox>
              <w:txbxContent>
                <w:p w14:paraId="24695DFC" w14:textId="77777777"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Sütçü İmam</w:t>
                  </w:r>
                </w:p>
              </w:txbxContent>
            </v:textbox>
            <w10:wrap anchorx="margin"/>
          </v:roundrect>
        </w:pict>
      </w:r>
    </w:p>
    <w:p w14:paraId="0AD89D67" w14:textId="77777777" w:rsidR="00EF21B4" w:rsidRPr="000D2EAA" w:rsidRDefault="00EF21B4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14:paraId="331B3BC8" w14:textId="77777777" w:rsidR="00EF21B4" w:rsidRPr="000D2EAA" w:rsidRDefault="00EF21B4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14:paraId="36D12672" w14:textId="77777777" w:rsidR="006A68D7" w:rsidRPr="000D2EAA" w:rsidRDefault="006A68D7" w:rsidP="0056405C">
      <w:pPr>
        <w:pStyle w:val="Normal1"/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Bilimsel ve teknolojik gelişmelerin (buhar makinelerinin) üretimde kullanılmasıyla oluşan döneme …………………………………….. denir.</w:t>
      </w:r>
    </w:p>
    <w:p w14:paraId="10BCC580" w14:textId="77777777" w:rsidR="002D73EB" w:rsidRPr="000D2EAA" w:rsidRDefault="002D73EB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Ülkede yaşayan herkesin din, dil ırk ayrımı gözetilmeden eşit tutulması halinde devletin dağılmaktan kurtulacağını savunan düşünce akımına ……………………………………………. denir.</w:t>
      </w:r>
    </w:p>
    <w:p w14:paraId="34F16A0F" w14:textId="77777777" w:rsidR="00352593" w:rsidRPr="000D2EAA" w:rsidRDefault="00352593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………………………...…………….…. ile Kurtuluş Savaşı’nın amacı, yöntemi ve gerekçesi belirtilmiştir.</w:t>
      </w:r>
    </w:p>
    <w:p w14:paraId="2C7EA1E2" w14:textId="77777777" w:rsidR="00911B25" w:rsidRPr="000D2EAA" w:rsidRDefault="00911B25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TBMM tarafından kendisine karşı yapılan ayaklanmaları bastırmak amacıyla ayaklananları yargılamak için ………………………………………………………. Kanunu çıkarılmıştır.</w:t>
      </w:r>
    </w:p>
    <w:p w14:paraId="11152C2D" w14:textId="77777777" w:rsidR="00B55859" w:rsidRPr="000D2EAA" w:rsidRDefault="00B55859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Doğu Cephesi'nde Ermenilere karşı 15. Ko</w:t>
      </w:r>
      <w:r w:rsidR="00693145" w:rsidRPr="000D2EAA">
        <w:rPr>
          <w:rFonts w:ascii="Times New Roman" w:hAnsi="Times New Roman" w:cs="Times New Roman"/>
          <w:color w:val="000000" w:themeColor="text1"/>
        </w:rPr>
        <w:t>lordu Komutanı …………………………..……..</w:t>
      </w:r>
      <w:r w:rsidRPr="000D2EAA">
        <w:rPr>
          <w:rFonts w:ascii="Times New Roman" w:hAnsi="Times New Roman" w:cs="Times New Roman"/>
          <w:color w:val="000000" w:themeColor="text1"/>
        </w:rPr>
        <w:t xml:space="preserve">.. mücadele etmiştir.    </w:t>
      </w:r>
    </w:p>
    <w:p w14:paraId="744C825A" w14:textId="77777777" w:rsidR="00C00586" w:rsidRPr="000D2EAA" w:rsidRDefault="00C00586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Doğu Cephesi'ndeki savaş ……………</w:t>
      </w:r>
      <w:r w:rsidR="00E70449" w:rsidRPr="000D2EAA">
        <w:rPr>
          <w:rFonts w:ascii="Times New Roman" w:hAnsi="Times New Roman" w:cs="Times New Roman"/>
          <w:color w:val="000000" w:themeColor="text1"/>
        </w:rPr>
        <w:t>...</w:t>
      </w:r>
      <w:r w:rsidRPr="000D2EAA">
        <w:rPr>
          <w:rFonts w:ascii="Times New Roman" w:hAnsi="Times New Roman" w:cs="Times New Roman"/>
          <w:color w:val="000000" w:themeColor="text1"/>
        </w:rPr>
        <w:t>………………………….. Barış Antlaşması ile sona ermiştir.</w:t>
      </w:r>
    </w:p>
    <w:p w14:paraId="3631A5E4" w14:textId="77777777" w:rsidR="00587C1C" w:rsidRPr="000D2EAA" w:rsidRDefault="00587C1C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………………………………… düzenli ordunun ilk savaşı ve ilk başarısıdır.</w:t>
      </w:r>
    </w:p>
    <w:p w14:paraId="29B5E496" w14:textId="77777777" w:rsidR="0066651F" w:rsidRPr="000D2EAA" w:rsidRDefault="0066651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Antep’te, Fransızlara karşı ……………………………………………… tarafından direniş yapılarak başarılı mücadele verilmiştir.</w:t>
      </w:r>
    </w:p>
    <w:p w14:paraId="420F1048" w14:textId="77777777" w:rsidR="003723FF" w:rsidRPr="000D2EAA" w:rsidRDefault="003723F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Maraş’ta, Fransızlara karşı ……………………………………...…… tarafından ilk direniş yapılmıştır.</w:t>
      </w:r>
    </w:p>
    <w:p w14:paraId="56F06010" w14:textId="77777777" w:rsidR="00EF21B4" w:rsidRPr="000D2EAA" w:rsidRDefault="00587C1C" w:rsidP="00EF21B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Sakarya Savaşından önce TBMM tarafından 3 ay süre ile ……………………</w:t>
      </w:r>
      <w:r w:rsidR="00AF2974" w:rsidRPr="000D2EAA">
        <w:rPr>
          <w:rFonts w:ascii="Times New Roman" w:hAnsi="Times New Roman" w:cs="Times New Roman"/>
          <w:color w:val="000000" w:themeColor="text1"/>
        </w:rPr>
        <w:t>……..</w:t>
      </w:r>
      <w:r w:rsidRPr="000D2EAA">
        <w:rPr>
          <w:rFonts w:ascii="Times New Roman" w:hAnsi="Times New Roman" w:cs="Times New Roman"/>
          <w:color w:val="000000" w:themeColor="text1"/>
        </w:rPr>
        <w:t>………başkomutanlık görevi verilmiştir.</w:t>
      </w:r>
    </w:p>
    <w:tbl>
      <w:tblPr>
        <w:tblStyle w:val="TabloKlavuzu"/>
        <w:tblpPr w:leftFromText="141" w:rightFromText="141" w:vertAnchor="text" w:horzAnchor="margin" w:tblpY="908"/>
        <w:tblW w:w="10977" w:type="dxa"/>
        <w:tblLook w:val="04A0" w:firstRow="1" w:lastRow="0" w:firstColumn="1" w:lastColumn="0" w:noHBand="0" w:noVBand="1"/>
      </w:tblPr>
      <w:tblGrid>
        <w:gridCol w:w="7797"/>
        <w:gridCol w:w="3180"/>
      </w:tblGrid>
      <w:tr w:rsidR="00860BB5" w:rsidRPr="000D2EAA" w14:paraId="056061A6" w14:textId="77777777" w:rsidTr="000D2EAA">
        <w:trPr>
          <w:trHeight w:val="142"/>
        </w:trPr>
        <w:tc>
          <w:tcPr>
            <w:tcW w:w="7797" w:type="dxa"/>
          </w:tcPr>
          <w:p w14:paraId="5EA231B5" w14:textId="77777777" w:rsidR="00860BB5" w:rsidRPr="000D2EAA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180" w:type="dxa"/>
          </w:tcPr>
          <w:p w14:paraId="0F59DC2D" w14:textId="77777777" w:rsidR="00860BB5" w:rsidRPr="000D2EAA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860BB5" w:rsidRPr="000D2EAA" w14:paraId="1B78E311" w14:textId="77777777" w:rsidTr="000D2EAA">
        <w:tc>
          <w:tcPr>
            <w:tcW w:w="7797" w:type="dxa"/>
          </w:tcPr>
          <w:p w14:paraId="5D8ED2BA" w14:textId="77777777" w:rsidR="00860BB5" w:rsidRPr="000D2EAA" w:rsidRDefault="00860BB5" w:rsidP="000C037A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Düşmana karşı düzensiz silahlı mücadele için kurulan birlik</w:t>
            </w:r>
          </w:p>
        </w:tc>
        <w:tc>
          <w:tcPr>
            <w:tcW w:w="3180" w:type="dxa"/>
          </w:tcPr>
          <w:p w14:paraId="4B3716F7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Ankara</w:t>
            </w:r>
          </w:p>
        </w:tc>
      </w:tr>
      <w:tr w:rsidR="00860BB5" w:rsidRPr="000D2EAA" w14:paraId="6638E9BA" w14:textId="77777777" w:rsidTr="000D2EAA">
        <w:tc>
          <w:tcPr>
            <w:tcW w:w="7797" w:type="dxa"/>
          </w:tcPr>
          <w:p w14:paraId="07ABB4C8" w14:textId="77777777"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Düzenli ordunun ilk savaşı ve ilk başarısıdır.</w:t>
            </w:r>
          </w:p>
        </w:tc>
        <w:tc>
          <w:tcPr>
            <w:tcW w:w="3180" w:type="dxa"/>
          </w:tcPr>
          <w:p w14:paraId="61431992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Suriye</w:t>
            </w:r>
          </w:p>
        </w:tc>
      </w:tr>
      <w:tr w:rsidR="00860BB5" w:rsidRPr="000D2EAA" w14:paraId="0BFC28F4" w14:textId="77777777" w:rsidTr="000D2EAA">
        <w:tc>
          <w:tcPr>
            <w:tcW w:w="7797" w:type="dxa"/>
          </w:tcPr>
          <w:p w14:paraId="306B6FCB" w14:textId="77777777"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İtilaf devletlerinin TBMM’yi resmen kabul ettiği, uluslararası başarılı olayı</w:t>
            </w:r>
          </w:p>
        </w:tc>
        <w:tc>
          <w:tcPr>
            <w:tcW w:w="3180" w:type="dxa"/>
          </w:tcPr>
          <w:p w14:paraId="24AC95D1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Kuvay-ı Milliye</w:t>
            </w:r>
          </w:p>
        </w:tc>
      </w:tr>
      <w:tr w:rsidR="00860BB5" w:rsidRPr="000D2EAA" w14:paraId="7B221A81" w14:textId="77777777" w:rsidTr="000D2EAA">
        <w:tc>
          <w:tcPr>
            <w:tcW w:w="7797" w:type="dxa"/>
          </w:tcPr>
          <w:p w14:paraId="63BBCAB1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Kütahya-Eskişehir savaşları devam ederken toplanan kongrenin adı</w:t>
            </w:r>
          </w:p>
        </w:tc>
        <w:tc>
          <w:tcPr>
            <w:tcW w:w="3180" w:type="dxa"/>
          </w:tcPr>
          <w:p w14:paraId="365BCF07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Tekalif-i Milliye</w:t>
            </w:r>
          </w:p>
        </w:tc>
      </w:tr>
      <w:tr w:rsidR="00860BB5" w:rsidRPr="000D2EAA" w14:paraId="16EDDD6E" w14:textId="77777777" w:rsidTr="000D2EAA">
        <w:tc>
          <w:tcPr>
            <w:tcW w:w="7797" w:type="dxa"/>
          </w:tcPr>
          <w:p w14:paraId="665FB455" w14:textId="77777777"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Güney cephesindeki savaşı bitiren ve Fransa ile imzalanan antlaşma</w:t>
            </w:r>
          </w:p>
        </w:tc>
        <w:tc>
          <w:tcPr>
            <w:tcW w:w="3180" w:type="dxa"/>
          </w:tcPr>
          <w:p w14:paraId="00960942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Londra Konferansı</w:t>
            </w:r>
          </w:p>
        </w:tc>
      </w:tr>
      <w:tr w:rsidR="00860BB5" w:rsidRPr="000D2EAA" w14:paraId="6D42789C" w14:textId="77777777" w:rsidTr="000D2EAA">
        <w:tc>
          <w:tcPr>
            <w:tcW w:w="7797" w:type="dxa"/>
          </w:tcPr>
          <w:p w14:paraId="3E547E22" w14:textId="77777777"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İstanbul Hükümeti’nin Temsil heyetini resmen tanıdığı olay</w:t>
            </w:r>
          </w:p>
        </w:tc>
        <w:tc>
          <w:tcPr>
            <w:tcW w:w="3180" w:type="dxa"/>
          </w:tcPr>
          <w:p w14:paraId="4A77B408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Trablusgarp Savaşı</w:t>
            </w:r>
          </w:p>
        </w:tc>
      </w:tr>
      <w:tr w:rsidR="00860BB5" w:rsidRPr="000D2EAA" w14:paraId="1C4B6C7F" w14:textId="77777777" w:rsidTr="000D2EAA">
        <w:tc>
          <w:tcPr>
            <w:tcW w:w="7797" w:type="dxa"/>
          </w:tcPr>
          <w:p w14:paraId="2A19F37B" w14:textId="77777777"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ordu ihtiyaçlarını karşılamak için yayımladığı emirler</w:t>
            </w:r>
          </w:p>
        </w:tc>
        <w:tc>
          <w:tcPr>
            <w:tcW w:w="3180" w:type="dxa"/>
          </w:tcPr>
          <w:p w14:paraId="409E846F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Fransız İhtilali</w:t>
            </w:r>
          </w:p>
        </w:tc>
      </w:tr>
      <w:tr w:rsidR="00860BB5" w:rsidRPr="000D2EAA" w14:paraId="1C49E27D" w14:textId="77777777" w:rsidTr="000D2EAA">
        <w:tc>
          <w:tcPr>
            <w:tcW w:w="7797" w:type="dxa"/>
          </w:tcPr>
          <w:p w14:paraId="148DF345" w14:textId="77777777"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“Adalet, eşitlik, özgürlük ve milliyetçilik” akımları ortaya çıktığı olay</w:t>
            </w:r>
          </w:p>
        </w:tc>
        <w:tc>
          <w:tcPr>
            <w:tcW w:w="3180" w:type="dxa"/>
          </w:tcPr>
          <w:p w14:paraId="24BA5B36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Maarif</w:t>
            </w:r>
          </w:p>
        </w:tc>
      </w:tr>
      <w:tr w:rsidR="00860BB5" w:rsidRPr="000D2EAA" w14:paraId="692C54C7" w14:textId="77777777" w:rsidTr="000D2EAA">
        <w:tc>
          <w:tcPr>
            <w:tcW w:w="7797" w:type="dxa"/>
          </w:tcPr>
          <w:p w14:paraId="59828DE8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ilk askeri başarısı</w:t>
            </w:r>
          </w:p>
        </w:tc>
        <w:tc>
          <w:tcPr>
            <w:tcW w:w="3180" w:type="dxa"/>
          </w:tcPr>
          <w:p w14:paraId="008AD57A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I. İnönü Savaşı</w:t>
            </w:r>
          </w:p>
        </w:tc>
      </w:tr>
      <w:tr w:rsidR="00860BB5" w:rsidRPr="000D2EAA" w14:paraId="3980B21A" w14:textId="77777777" w:rsidTr="000D2EAA">
        <w:tc>
          <w:tcPr>
            <w:tcW w:w="7797" w:type="dxa"/>
          </w:tcPr>
          <w:p w14:paraId="64BD3D9E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son görev yaptığı cephe</w:t>
            </w:r>
          </w:p>
        </w:tc>
        <w:tc>
          <w:tcPr>
            <w:tcW w:w="3180" w:type="dxa"/>
          </w:tcPr>
          <w:p w14:paraId="4AF1CE35" w14:textId="77777777"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Amasya Görüşmeleri</w:t>
            </w:r>
          </w:p>
        </w:tc>
      </w:tr>
    </w:tbl>
    <w:p w14:paraId="193D6A09" w14:textId="77777777" w:rsidR="00C63FBE" w:rsidRPr="000D2EAA" w:rsidRDefault="00EF21B4" w:rsidP="00EF21B4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t>S-</w:t>
      </w:r>
      <w:r w:rsidR="00525900" w:rsidRPr="000D2EAA">
        <w:rPr>
          <w:b/>
          <w:color w:val="000000" w:themeColor="text1"/>
          <w:sz w:val="24"/>
          <w:szCs w:val="24"/>
        </w:rPr>
        <w:t>3</w:t>
      </w:r>
      <w:r w:rsidRPr="000D2EAA">
        <w:rPr>
          <w:b/>
          <w:color w:val="000000" w:themeColor="text1"/>
          <w:sz w:val="24"/>
          <w:szCs w:val="24"/>
        </w:rPr>
        <w:t xml:space="preserve">: Aşağıdaki verilen olaylarla açıklamalarını eşleştiriniz. Açıklamanın başındaki harfi olayın başındaki </w:t>
      </w:r>
    </w:p>
    <w:p w14:paraId="6419A5E5" w14:textId="77777777" w:rsidR="00C63FBE" w:rsidRPr="000D2EAA" w:rsidRDefault="00C63FBE" w:rsidP="00C63FB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t>(……) işaretli yere yazınız. (2X10 = 20 Puan)</w:t>
      </w:r>
    </w:p>
    <w:p w14:paraId="46FE3F19" w14:textId="77777777" w:rsidR="000C037A" w:rsidRPr="000D2EAA" w:rsidRDefault="000C037A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0C037A" w:rsidRPr="000D2EAA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14:paraId="22C7740E" w14:textId="77777777" w:rsidR="0087045B" w:rsidRDefault="0087045B" w:rsidP="0087045B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14:paraId="58BC0BFC" w14:textId="77777777" w:rsidR="00BC7ADF" w:rsidRDefault="00637CE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 xml:space="preserve">Mustafa Kemal’in 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>y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aşadığı dönemde Balkanlar’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 xml:space="preserve">ın 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durum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>u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 xml:space="preserve"> aşağıdakilerin hangisinde doğru olarak verilmiştir?</w:t>
      </w:r>
      <w:r w:rsidR="00BC7ADF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Balkanlar huzur ve güven içinde yaşıyordu.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Balkanlar Osmanlı yönetiminden memnundu.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="00181FBD" w:rsidRPr="000D2EAA">
        <w:rPr>
          <w:rFonts w:ascii="Times New Roman" w:hAnsi="Times New Roman" w:cs="Times New Roman"/>
          <w:color w:val="000000" w:themeColor="text1"/>
        </w:rPr>
        <w:t>Balkanlarda mezhep çatışmaları vardı.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Milliyetçilik akımının etkisi ile Yunanlılar, Sırplar, Bulgarlar ayaklanmaya başlamışlardı</w:t>
      </w:r>
      <w:r w:rsidR="00753150" w:rsidRPr="000D2EAA">
        <w:rPr>
          <w:rFonts w:ascii="Times New Roman" w:hAnsi="Times New Roman" w:cs="Times New Roman"/>
          <w:color w:val="000000" w:themeColor="text1"/>
        </w:rPr>
        <w:t>.</w:t>
      </w:r>
    </w:p>
    <w:p w14:paraId="4124A6A7" w14:textId="77777777" w:rsidR="0087045B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14:paraId="361A21EC" w14:textId="77777777" w:rsidR="0087045B" w:rsidRPr="000D2EAA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14:paraId="239418A1" w14:textId="77777777" w:rsidR="00DB1466" w:rsidRPr="000D2EAA" w:rsidRDefault="00A02D75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S-5:</w:t>
      </w:r>
      <w:r w:rsidR="00DB1466" w:rsidRPr="000D2EAA">
        <w:rPr>
          <w:rFonts w:ascii="Times New Roman" w:hAnsi="Times New Roman" w:cs="Times New Roman"/>
          <w:color w:val="000000" w:themeColor="text1"/>
        </w:rPr>
        <w:t>Mustafa Kemal Atatürk</w:t>
      </w:r>
    </w:p>
    <w:p w14:paraId="03818D51" w14:textId="77777777" w:rsidR="00A02D75" w:rsidRPr="000D2EAA" w:rsidRDefault="00A02D75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• I. Dünya Savaşı’nda Almanya’nın yenileceğini</w:t>
      </w:r>
      <w:r w:rsidR="00BF22A5"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color w:val="000000" w:themeColor="text1"/>
        </w:rPr>
        <w:t>• Çanakkale’de düşmanın nereden çıkartma yapacağını</w:t>
      </w:r>
      <w:r w:rsidR="00BF22A5"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color w:val="000000" w:themeColor="text1"/>
        </w:rPr>
        <w:t>• İtalya’nın Habeşistan’a saldırmasının II.Dünya Savaşı’nı başlatacağını söylemiştir.”</w:t>
      </w:r>
    </w:p>
    <w:p w14:paraId="1C171214" w14:textId="77777777"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Bunlar, Mustafa Kemal Atatürk’ün hangi kişisel yönünü ortaya koymaktadır?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4E402E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İleri görüşlülüğünü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="0087045B">
        <w:rPr>
          <w:rFonts w:ascii="Times New Roman" w:hAnsi="Times New Roman" w:cs="Times New Roman"/>
          <w:color w:val="000000" w:themeColor="text1"/>
        </w:rPr>
        <w:t xml:space="preserve">             </w:t>
      </w:r>
    </w:p>
    <w:p w14:paraId="3C1D3ED7" w14:textId="77777777"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Çok Yönlülüğünü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Vatanseverliğini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</w:p>
    <w:p w14:paraId="49009313" w14:textId="77777777"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>Yöneticiliği</w:t>
      </w:r>
      <w:r w:rsidR="00951F79" w:rsidRPr="000D2EAA">
        <w:rPr>
          <w:rFonts w:ascii="Times New Roman" w:hAnsi="Times New Roman" w:cs="Times New Roman"/>
          <w:color w:val="000000" w:themeColor="text1"/>
        </w:rPr>
        <w:br/>
      </w:r>
    </w:p>
    <w:p w14:paraId="361718FE" w14:textId="77777777" w:rsidR="00951F79" w:rsidRPr="000D2EAA" w:rsidRDefault="00951F79" w:rsidP="0087045B">
      <w:pPr>
        <w:tabs>
          <w:tab w:val="left" w:pos="709"/>
        </w:tabs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br/>
      </w:r>
      <w:r w:rsidR="006F03BB" w:rsidRPr="000D2EAA">
        <w:rPr>
          <w:rFonts w:cstheme="minorHAnsi"/>
          <w:b/>
          <w:color w:val="000000" w:themeColor="text1"/>
          <w:sz w:val="24"/>
          <w:szCs w:val="24"/>
        </w:rPr>
        <w:t>S-6</w:t>
      </w:r>
      <w:r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Mondros Ateşkes Antlaşması’nın aşağıdaki maddelerinden hangisi, Anadolu’nun işgaline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gerekçe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 olmuştur?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</w:p>
    <w:p w14:paraId="2F26A0FD" w14:textId="77777777" w:rsidR="00951F79" w:rsidRDefault="00951F79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Osmanlı ordusu terhis edilecektir.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İtilaf devletleri güvenliklerini tehlikeye düşürecek bir durum olursa istediği yeri işgal edebilecektir.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İran ve Kafkasya’daki Türk birlikleri geri çekilecektir.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>Bütün demiryolu istasyonları, Toros tünelleri,   liman ve tersaneler İtilaf Devletleri’nin kontrolüne girecektir.</w:t>
      </w:r>
    </w:p>
    <w:p w14:paraId="77FAE625" w14:textId="77777777" w:rsidR="0087045B" w:rsidRPr="000D2EAA" w:rsidRDefault="00A16935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hyperlink r:id="rId7" w:history="1">
        <w:r w:rsidR="00543D04" w:rsidRPr="00114B5A">
          <w:rPr>
            <w:rStyle w:val="Kpr"/>
            <w:rFonts w:ascii="Times New Roman" w:hAnsi="Times New Roman" w:cs="Times New Roman"/>
          </w:rPr>
          <w:t>https://www.sorubak.com</w:t>
        </w:r>
      </w:hyperlink>
      <w:r w:rsidR="00543D04">
        <w:rPr>
          <w:rFonts w:ascii="Times New Roman" w:hAnsi="Times New Roman" w:cs="Times New Roman"/>
          <w:color w:val="000000" w:themeColor="text1"/>
        </w:rPr>
        <w:t xml:space="preserve"> </w:t>
      </w:r>
    </w:p>
    <w:p w14:paraId="6F5C0A48" w14:textId="77777777" w:rsidR="00E227C2" w:rsidRPr="000D2EAA" w:rsidRDefault="00E227C2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0D2EAA">
        <w:rPr>
          <w:rFonts w:cstheme="minorHAnsi"/>
          <w:b/>
          <w:color w:val="000000" w:themeColor="text1"/>
          <w:sz w:val="24"/>
          <w:szCs w:val="24"/>
        </w:rPr>
        <w:t>7</w:t>
      </w:r>
      <w:r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Pr="000D2EAA">
        <w:rPr>
          <w:rFonts w:ascii="Times New Roman" w:hAnsi="Times New Roman" w:cs="Times New Roman"/>
          <w:color w:val="000000" w:themeColor="text1"/>
        </w:rPr>
        <w:t xml:space="preserve">Sevr Antlaşması Türk milletine </w:t>
      </w:r>
      <w:r w:rsidR="00223F0D" w:rsidRPr="000D2EAA">
        <w:rPr>
          <w:rFonts w:ascii="Times New Roman" w:hAnsi="Times New Roman" w:cs="Times New Roman"/>
          <w:color w:val="000000" w:themeColor="text1"/>
        </w:rPr>
        <w:t xml:space="preserve">yaşama hakkı </w:t>
      </w:r>
      <w:r w:rsidRPr="000D2EAA">
        <w:rPr>
          <w:rFonts w:ascii="Times New Roman" w:hAnsi="Times New Roman" w:cs="Times New Roman"/>
          <w:color w:val="000000" w:themeColor="text1"/>
        </w:rPr>
        <w:t>tanımayan ve Türk vatanının parçalanmasını öngören bir antlaşmadır.</w:t>
      </w:r>
    </w:p>
    <w:p w14:paraId="39035B47" w14:textId="77777777" w:rsidR="00E227C2" w:rsidRDefault="00E227C2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Bu antlaşmaya TBMM’nin tepkisi aşağıdakilerden hangisidir?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                (5 Puan)</w:t>
      </w:r>
      <w:r w:rsidR="006F03BB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TBMM bu antlaşmayı uygulamaya koymuştur.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Savaşı durdurup askerlerini terhis etmiştir.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TBMM bu antlaşmayı kabul etmeyip imzalayanları vatan haini sayılmalarına karar vermiştir.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0D2EAA">
        <w:rPr>
          <w:rFonts w:ascii="Times New Roman" w:hAnsi="Times New Roman" w:cs="Times New Roman"/>
          <w:color w:val="000000" w:themeColor="text1"/>
        </w:rPr>
        <w:t>Halkın bu antlaşmaya uyması için tedbirler almıştır.</w:t>
      </w:r>
    </w:p>
    <w:p w14:paraId="50D174A7" w14:textId="77777777" w:rsidR="0087045B" w:rsidRPr="000D2EAA" w:rsidRDefault="0087045B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0E751DE9" w14:textId="77777777" w:rsidR="006F03BB" w:rsidRPr="000D2EAA" w:rsidRDefault="006F03BB" w:rsidP="0087045B">
      <w:pPr>
        <w:spacing w:after="0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S-8:</w:t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Aşağıdakilerden hangisi I.İnönü savaşının sonuçlarından biridir?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>(5 Puan)</w:t>
      </w:r>
    </w:p>
    <w:p w14:paraId="3E09350F" w14:textId="77777777" w:rsidR="006F03BB" w:rsidRPr="000D2EAA" w:rsidRDefault="006F03B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 xml:space="preserve"> Kars Antlaşması’nın yapılması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 xml:space="preserve"> M. Kemal’e “Gazilik” unvanının verilmesi</w:t>
      </w:r>
    </w:p>
    <w:p w14:paraId="024549E2" w14:textId="77777777" w:rsidR="006F03BB" w:rsidRPr="000D2EAA" w:rsidRDefault="006F03B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 xml:space="preserve"> Gümrü Antlaşması’nın imzalanması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 xml:space="preserve"> Londra Konferansı’nın toplanması</w:t>
      </w:r>
    </w:p>
    <w:p w14:paraId="373016E1" w14:textId="77777777" w:rsidR="001E0DC5" w:rsidRPr="000D2EAA" w:rsidRDefault="001E0DC5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4AEA7CEC" w14:textId="77777777" w:rsidR="001E0DC5" w:rsidRPr="000D2EAA" w:rsidRDefault="001E0DC5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S-9:</w:t>
      </w:r>
      <w:r w:rsidRPr="000D2EAA">
        <w:rPr>
          <w:rFonts w:ascii="Times New Roman" w:hAnsi="Times New Roman" w:cs="Times New Roman"/>
          <w:color w:val="000000" w:themeColor="text1"/>
        </w:rPr>
        <w:t>Güney Cephesinde milli mücadelede halk tarafından başarılı mücadeleler verilmiştir.</w:t>
      </w:r>
    </w:p>
    <w:p w14:paraId="20C749A5" w14:textId="77777777" w:rsidR="001E0DC5" w:rsidRDefault="001E0DC5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bu mücadeleyi yapan şehirlerden biri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434F3A" w:rsidRPr="000D2EAA">
        <w:rPr>
          <w:rFonts w:ascii="Times New Roman" w:hAnsi="Times New Roman" w:cs="Times New Roman"/>
          <w:b/>
          <w:color w:val="000000" w:themeColor="text1"/>
        </w:rPr>
        <w:t>(5 Puan)</w:t>
      </w:r>
      <w:r w:rsidR="0014691D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0D2EAA">
        <w:rPr>
          <w:rFonts w:ascii="Times New Roman" w:hAnsi="Times New Roman" w:cs="Times New Roman"/>
          <w:color w:val="000000" w:themeColor="text1"/>
        </w:rPr>
        <w:t>Urfa</w:t>
      </w:r>
      <w:r w:rsidR="00915129" w:rsidRPr="000D2EAA">
        <w:rPr>
          <w:rFonts w:ascii="Times New Roman" w:hAnsi="Times New Roman" w:cs="Times New Roman"/>
          <w:color w:val="000000" w:themeColor="text1"/>
        </w:rPr>
        <w:tab/>
      </w:r>
      <w:r w:rsidR="0087045B">
        <w:rPr>
          <w:rFonts w:ascii="Times New Roman" w:hAnsi="Times New Roman" w:cs="Times New Roman"/>
          <w:color w:val="000000" w:themeColor="text1"/>
        </w:rPr>
        <w:t xml:space="preserve">      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0D2EAA">
        <w:rPr>
          <w:rFonts w:ascii="Times New Roman" w:hAnsi="Times New Roman" w:cs="Times New Roman"/>
          <w:color w:val="000000" w:themeColor="text1"/>
        </w:rPr>
        <w:t>Adıyaman</w:t>
      </w:r>
      <w:r w:rsidR="0087045B">
        <w:rPr>
          <w:rFonts w:ascii="Times New Roman" w:hAnsi="Times New Roman" w:cs="Times New Roman"/>
          <w:color w:val="000000" w:themeColor="text1"/>
        </w:rPr>
        <w:t xml:space="preserve">   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0D2EAA">
        <w:rPr>
          <w:rFonts w:ascii="Times New Roman" w:hAnsi="Times New Roman" w:cs="Times New Roman"/>
          <w:color w:val="000000" w:themeColor="text1"/>
        </w:rPr>
        <w:t>Antep</w:t>
      </w:r>
      <w:r w:rsidR="0087045B">
        <w:rPr>
          <w:rFonts w:ascii="Times New Roman" w:hAnsi="Times New Roman" w:cs="Times New Roman"/>
          <w:color w:val="000000" w:themeColor="text1"/>
        </w:rPr>
        <w:t xml:space="preserve">  </w:t>
      </w:r>
      <w:r w:rsidRPr="000D2EAA">
        <w:rPr>
          <w:rFonts w:ascii="Times New Roman" w:hAnsi="Times New Roman" w:cs="Times New Roman"/>
          <w:color w:val="000000" w:themeColor="text1"/>
        </w:rPr>
        <w:t xml:space="preserve">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0D2EAA">
        <w:rPr>
          <w:rFonts w:ascii="Times New Roman" w:hAnsi="Times New Roman" w:cs="Times New Roman"/>
          <w:color w:val="000000" w:themeColor="text1"/>
        </w:rPr>
        <w:t>Maraş</w:t>
      </w:r>
    </w:p>
    <w:p w14:paraId="1861059A" w14:textId="77777777" w:rsidR="0087045B" w:rsidRPr="000D2EAA" w:rsidRDefault="0087045B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5D20A36F" w14:textId="77777777" w:rsidR="00C255BE" w:rsidRDefault="00C255BE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S-10: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Milli Cemiyetler hangisinde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birleştirilerek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 bir isimle anılmaya başlanmıştır?</w:t>
      </w:r>
      <w:r w:rsidR="00434F3A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8D2C49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8A140E" w:rsidRPr="000D2EAA">
        <w:rPr>
          <w:rFonts w:ascii="Times New Roman" w:hAnsi="Times New Roman" w:cs="Times New Roman"/>
          <w:color w:val="000000" w:themeColor="text1"/>
        </w:rPr>
        <w:t xml:space="preserve">Sivas </w:t>
      </w:r>
      <w:r w:rsidRPr="000D2EAA">
        <w:rPr>
          <w:rFonts w:ascii="Times New Roman" w:hAnsi="Times New Roman" w:cs="Times New Roman"/>
          <w:color w:val="000000" w:themeColor="text1"/>
        </w:rPr>
        <w:t>Kongresi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Amasya Genelgesi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Amasya görüşmeleri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8A140E" w:rsidRPr="000D2EAA">
        <w:rPr>
          <w:rFonts w:ascii="Times New Roman" w:hAnsi="Times New Roman" w:cs="Times New Roman"/>
          <w:color w:val="000000" w:themeColor="text1"/>
        </w:rPr>
        <w:t>Erzurum</w:t>
      </w:r>
      <w:r w:rsidRPr="000D2EAA">
        <w:rPr>
          <w:rFonts w:ascii="Times New Roman" w:hAnsi="Times New Roman" w:cs="Times New Roman"/>
          <w:color w:val="000000" w:themeColor="text1"/>
        </w:rPr>
        <w:t xml:space="preserve"> Kongresi</w:t>
      </w:r>
    </w:p>
    <w:p w14:paraId="482AC5E5" w14:textId="77777777" w:rsidR="0087045B" w:rsidRPr="000D2EAA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14:paraId="2BF6C39A" w14:textId="77777777" w:rsidR="008A3143" w:rsidRPr="000D2EAA" w:rsidRDefault="0014691D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S-11:</w:t>
      </w:r>
      <w:r w:rsidR="0087045B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 xml:space="preserve">22 Haziran 1919’da yayınlanan Amasya Genelgesi’nde aşağıdakilerden hangisiyle ilgili karar </w:t>
      </w:r>
      <w:r w:rsidR="00915129" w:rsidRPr="000D2EAA">
        <w:rPr>
          <w:rFonts w:ascii="Times New Roman" w:hAnsi="Times New Roman" w:cs="Times New Roman"/>
          <w:b/>
          <w:color w:val="000000" w:themeColor="text1"/>
          <w:u w:val="single"/>
        </w:rPr>
        <w:t>yoktur?</w:t>
      </w:r>
      <w:r w:rsidR="00ED1E74" w:rsidRPr="000D2EAA">
        <w:rPr>
          <w:rFonts w:ascii="Times New Roman" w:hAnsi="Times New Roman" w:cs="Times New Roman"/>
          <w:b/>
          <w:color w:val="000000" w:themeColor="text1"/>
        </w:rPr>
        <w:t>(5 Puan)</w:t>
      </w:r>
      <w:r w:rsidR="00B23796" w:rsidRPr="000D2EAA">
        <w:rPr>
          <w:rFonts w:ascii="Times New Roman" w:hAnsi="Times New Roman" w:cs="Times New Roman"/>
          <w:b/>
          <w:color w:val="000000" w:themeColor="text1"/>
        </w:rPr>
        <w:br/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BE312E" w:rsidRPr="000D2EAA">
        <w:rPr>
          <w:rFonts w:ascii="Times New Roman" w:hAnsi="Times New Roman" w:cs="Times New Roman"/>
          <w:color w:val="000000" w:themeColor="text1"/>
        </w:rPr>
        <w:t>Ulusal bağımsızlık</w:t>
      </w:r>
      <w:r w:rsidR="000D2EAA" w:rsidRPr="000D2EAA">
        <w:rPr>
          <w:rFonts w:ascii="Times New Roman" w:hAnsi="Times New Roman" w:cs="Times New Roman"/>
          <w:color w:val="000000" w:themeColor="text1"/>
        </w:rPr>
        <w:t xml:space="preserve">  </w:t>
      </w:r>
      <w:r w:rsidR="0087045B">
        <w:rPr>
          <w:rFonts w:ascii="Times New Roman" w:hAnsi="Times New Roman" w:cs="Times New Roman"/>
          <w:color w:val="000000" w:themeColor="text1"/>
        </w:rPr>
        <w:t xml:space="preserve">  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="00915129" w:rsidRPr="000D2EAA">
        <w:rPr>
          <w:rFonts w:ascii="Times New Roman" w:hAnsi="Times New Roman" w:cs="Times New Roman"/>
          <w:color w:val="000000" w:themeColor="text1"/>
        </w:rPr>
        <w:t>Ulusal bir kongre topla</w:t>
      </w:r>
      <w:r w:rsidR="00A859BE" w:rsidRPr="000D2EAA">
        <w:rPr>
          <w:rFonts w:ascii="Times New Roman" w:hAnsi="Times New Roman" w:cs="Times New Roman"/>
          <w:color w:val="000000" w:themeColor="text1"/>
        </w:rPr>
        <w:t>mak</w:t>
      </w:r>
      <w:r w:rsidR="00915129" w:rsidRPr="000D2EAA">
        <w:rPr>
          <w:rFonts w:ascii="Times New Roman" w:hAnsi="Times New Roman" w:cs="Times New Roman"/>
          <w:color w:val="000000" w:themeColor="text1"/>
        </w:rPr>
        <w:br/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="00BE312E" w:rsidRPr="000D2EAA">
        <w:rPr>
          <w:rFonts w:ascii="Times New Roman" w:hAnsi="Times New Roman" w:cs="Times New Roman"/>
          <w:color w:val="000000" w:themeColor="text1"/>
        </w:rPr>
        <w:t>Dış borçlar</w:t>
      </w:r>
      <w:r w:rsidR="000D2EAA" w:rsidRPr="000D2EAA">
        <w:rPr>
          <w:rFonts w:ascii="Times New Roman" w:hAnsi="Times New Roman" w:cs="Times New Roman"/>
          <w:color w:val="000000" w:themeColor="text1"/>
        </w:rPr>
        <w:t xml:space="preserve">             </w:t>
      </w:r>
      <w:r w:rsidR="0087045B">
        <w:rPr>
          <w:rFonts w:ascii="Times New Roman" w:hAnsi="Times New Roman" w:cs="Times New Roman"/>
          <w:color w:val="000000" w:themeColor="text1"/>
        </w:rPr>
        <w:t xml:space="preserve">    </w:t>
      </w:r>
      <w:r w:rsidR="000D2EAA" w:rsidRPr="000D2EAA">
        <w:rPr>
          <w:rFonts w:ascii="Times New Roman" w:hAnsi="Times New Roman" w:cs="Times New Roman"/>
          <w:color w:val="000000" w:themeColor="text1"/>
        </w:rPr>
        <w:t xml:space="preserve">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915129" w:rsidRPr="000D2EAA">
        <w:rPr>
          <w:rFonts w:ascii="Times New Roman" w:hAnsi="Times New Roman" w:cs="Times New Roman"/>
          <w:color w:val="000000" w:themeColor="text1"/>
        </w:rPr>
        <w:t>Ulusal egemenlik</w:t>
      </w:r>
    </w:p>
    <w:sectPr w:rsidR="008A3143" w:rsidRPr="000D2EAA" w:rsidSect="000C037A">
      <w:type w:val="continuous"/>
      <w:pgSz w:w="11906" w:h="16838"/>
      <w:pgMar w:top="567" w:right="680" w:bottom="680" w:left="73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71DB" w14:textId="77777777" w:rsidR="00A16935" w:rsidRDefault="00A16935" w:rsidP="002F7071">
      <w:pPr>
        <w:spacing w:after="0" w:line="240" w:lineRule="auto"/>
      </w:pPr>
      <w:r>
        <w:separator/>
      </w:r>
    </w:p>
  </w:endnote>
  <w:endnote w:type="continuationSeparator" w:id="0">
    <w:p w14:paraId="7CCF9256" w14:textId="77777777" w:rsidR="00A16935" w:rsidRDefault="00A16935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EC1F" w14:textId="77777777" w:rsidR="00A16935" w:rsidRDefault="00A16935" w:rsidP="002F7071">
      <w:pPr>
        <w:spacing w:after="0" w:line="240" w:lineRule="auto"/>
      </w:pPr>
      <w:r>
        <w:separator/>
      </w:r>
    </w:p>
  </w:footnote>
  <w:footnote w:type="continuationSeparator" w:id="0">
    <w:p w14:paraId="6EC7FCAD" w14:textId="77777777" w:rsidR="00A16935" w:rsidRDefault="00A16935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4pt;height:11.4pt" o:bullet="t">
        <v:imagedata r:id="rId1" o:title="mso527"/>
      </v:shape>
    </w:pict>
  </w:numPicBullet>
  <w:numPicBullet w:numPicBulletId="1">
    <w:pict>
      <v:shape id="_x0000_i1073" type="#_x0000_t75" style="width:9.6pt;height:9.6pt" o:bullet="t">
        <v:imagedata r:id="rId2" o:title="BD21298_"/>
      </v:shape>
    </w:pict>
  </w:numPicBullet>
  <w:abstractNum w:abstractNumId="0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33042"/>
    <w:rsid w:val="00060907"/>
    <w:rsid w:val="000679D4"/>
    <w:rsid w:val="000A0373"/>
    <w:rsid w:val="000C037A"/>
    <w:rsid w:val="000D2EAA"/>
    <w:rsid w:val="000F2B47"/>
    <w:rsid w:val="00116D37"/>
    <w:rsid w:val="00124863"/>
    <w:rsid w:val="0014691D"/>
    <w:rsid w:val="00181FBD"/>
    <w:rsid w:val="001E0DC5"/>
    <w:rsid w:val="00207ED2"/>
    <w:rsid w:val="00223F0D"/>
    <w:rsid w:val="002339C6"/>
    <w:rsid w:val="002402DF"/>
    <w:rsid w:val="00242B26"/>
    <w:rsid w:val="00255936"/>
    <w:rsid w:val="0027043E"/>
    <w:rsid w:val="002836B9"/>
    <w:rsid w:val="002A0A45"/>
    <w:rsid w:val="002D73EB"/>
    <w:rsid w:val="002E0A18"/>
    <w:rsid w:val="002E5BC5"/>
    <w:rsid w:val="002F7071"/>
    <w:rsid w:val="0030288A"/>
    <w:rsid w:val="00317B33"/>
    <w:rsid w:val="00327FA1"/>
    <w:rsid w:val="00352593"/>
    <w:rsid w:val="003723FF"/>
    <w:rsid w:val="003F25C6"/>
    <w:rsid w:val="00403931"/>
    <w:rsid w:val="00411C52"/>
    <w:rsid w:val="00412271"/>
    <w:rsid w:val="004302D9"/>
    <w:rsid w:val="00434F3A"/>
    <w:rsid w:val="00471D41"/>
    <w:rsid w:val="00476A40"/>
    <w:rsid w:val="004A154C"/>
    <w:rsid w:val="004A6323"/>
    <w:rsid w:val="004B4065"/>
    <w:rsid w:val="004D3EC8"/>
    <w:rsid w:val="004D4788"/>
    <w:rsid w:val="004E21EE"/>
    <w:rsid w:val="004E402E"/>
    <w:rsid w:val="004E720C"/>
    <w:rsid w:val="00525900"/>
    <w:rsid w:val="005316F9"/>
    <w:rsid w:val="00543D04"/>
    <w:rsid w:val="0056405C"/>
    <w:rsid w:val="005849FF"/>
    <w:rsid w:val="00586FCD"/>
    <w:rsid w:val="00587C1C"/>
    <w:rsid w:val="005A283B"/>
    <w:rsid w:val="005E437B"/>
    <w:rsid w:val="005E6319"/>
    <w:rsid w:val="0060261E"/>
    <w:rsid w:val="00630218"/>
    <w:rsid w:val="00637CEB"/>
    <w:rsid w:val="006628E2"/>
    <w:rsid w:val="00662DC5"/>
    <w:rsid w:val="006647FF"/>
    <w:rsid w:val="0066651F"/>
    <w:rsid w:val="00690B3F"/>
    <w:rsid w:val="00693145"/>
    <w:rsid w:val="006A68D7"/>
    <w:rsid w:val="006B22AE"/>
    <w:rsid w:val="006E005B"/>
    <w:rsid w:val="006F03BB"/>
    <w:rsid w:val="00715EC0"/>
    <w:rsid w:val="00753150"/>
    <w:rsid w:val="007B1648"/>
    <w:rsid w:val="007E0AEC"/>
    <w:rsid w:val="00835BFC"/>
    <w:rsid w:val="0084315F"/>
    <w:rsid w:val="00846053"/>
    <w:rsid w:val="00860BB5"/>
    <w:rsid w:val="0087045B"/>
    <w:rsid w:val="008A140E"/>
    <w:rsid w:val="008A3143"/>
    <w:rsid w:val="008B1321"/>
    <w:rsid w:val="008D2C49"/>
    <w:rsid w:val="008F13BF"/>
    <w:rsid w:val="00911B25"/>
    <w:rsid w:val="0091243F"/>
    <w:rsid w:val="00915129"/>
    <w:rsid w:val="00920FDB"/>
    <w:rsid w:val="009262B9"/>
    <w:rsid w:val="009361C7"/>
    <w:rsid w:val="00940888"/>
    <w:rsid w:val="00951F79"/>
    <w:rsid w:val="00966C9A"/>
    <w:rsid w:val="009913AD"/>
    <w:rsid w:val="009B275F"/>
    <w:rsid w:val="009E431D"/>
    <w:rsid w:val="009F53AF"/>
    <w:rsid w:val="009F59E3"/>
    <w:rsid w:val="00A02D75"/>
    <w:rsid w:val="00A030B8"/>
    <w:rsid w:val="00A16935"/>
    <w:rsid w:val="00A67972"/>
    <w:rsid w:val="00A859BE"/>
    <w:rsid w:val="00A94102"/>
    <w:rsid w:val="00AB086B"/>
    <w:rsid w:val="00AB3379"/>
    <w:rsid w:val="00AD28DC"/>
    <w:rsid w:val="00AD7238"/>
    <w:rsid w:val="00AF2974"/>
    <w:rsid w:val="00B2065D"/>
    <w:rsid w:val="00B23796"/>
    <w:rsid w:val="00B55859"/>
    <w:rsid w:val="00B64481"/>
    <w:rsid w:val="00B65750"/>
    <w:rsid w:val="00B65A98"/>
    <w:rsid w:val="00B85170"/>
    <w:rsid w:val="00BC7ADF"/>
    <w:rsid w:val="00BE255C"/>
    <w:rsid w:val="00BE312E"/>
    <w:rsid w:val="00BE4C2E"/>
    <w:rsid w:val="00BF22A5"/>
    <w:rsid w:val="00BF23D7"/>
    <w:rsid w:val="00C00586"/>
    <w:rsid w:val="00C01096"/>
    <w:rsid w:val="00C255BE"/>
    <w:rsid w:val="00C256F5"/>
    <w:rsid w:val="00C27712"/>
    <w:rsid w:val="00C411FF"/>
    <w:rsid w:val="00C46BF0"/>
    <w:rsid w:val="00C55CB1"/>
    <w:rsid w:val="00C560CB"/>
    <w:rsid w:val="00C56E34"/>
    <w:rsid w:val="00C63FBE"/>
    <w:rsid w:val="00C826FA"/>
    <w:rsid w:val="00CA62E7"/>
    <w:rsid w:val="00CB13A8"/>
    <w:rsid w:val="00CD5D35"/>
    <w:rsid w:val="00D22D2E"/>
    <w:rsid w:val="00D712C7"/>
    <w:rsid w:val="00D96670"/>
    <w:rsid w:val="00DB1466"/>
    <w:rsid w:val="00DD09CE"/>
    <w:rsid w:val="00E227C2"/>
    <w:rsid w:val="00E4461A"/>
    <w:rsid w:val="00E50058"/>
    <w:rsid w:val="00E6268E"/>
    <w:rsid w:val="00E70449"/>
    <w:rsid w:val="00EA068F"/>
    <w:rsid w:val="00EA1559"/>
    <w:rsid w:val="00EA450F"/>
    <w:rsid w:val="00ED1E74"/>
    <w:rsid w:val="00ED5E6D"/>
    <w:rsid w:val="00EE242C"/>
    <w:rsid w:val="00EF06DE"/>
    <w:rsid w:val="00EF21B4"/>
    <w:rsid w:val="00F24CFF"/>
    <w:rsid w:val="00F27DC0"/>
    <w:rsid w:val="00F95386"/>
    <w:rsid w:val="00FD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EB64DD2"/>
  <w15:docId w15:val="{FF9B0CE3-1AE3-45FA-BFC3-4773C48C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2019-12-18T15:36:00Z</dcterms:created>
  <dcterms:modified xsi:type="dcterms:W3CDTF">2021-12-24T19:32:00Z</dcterms:modified>
  <cp:category>https://www.sorubak.com</cp:category>
</cp:coreProperties>
</file>