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C4CD3" w14:textId="77777777" w:rsidR="00EA2356" w:rsidRDefault="008044A9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54FD3" wp14:editId="03042FC4">
                <wp:simplePos x="0" y="0"/>
                <wp:positionH relativeFrom="column">
                  <wp:posOffset>57150</wp:posOffset>
                </wp:positionH>
                <wp:positionV relativeFrom="paragraph">
                  <wp:posOffset>-285750</wp:posOffset>
                </wp:positionV>
                <wp:extent cx="1781175" cy="4953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BACE1" w14:textId="77777777" w:rsidR="008044A9" w:rsidRPr="008044A9" w:rsidRDefault="008044A9" w:rsidP="008044A9">
                            <w:pPr>
                              <w:pStyle w:val="AralkYok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ADI SOYADI:</w:t>
                            </w:r>
                            <w:r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54FD3" id="Dikdörtgen 1" o:spid="_x0000_s1026" style="position:absolute;margin-left:4.5pt;margin-top:-22.5pt;width:140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" fillcolor="white [3201]" strokecolor="black [3200]" strokeweight="2pt">
                <v:textbox>
                  <w:txbxContent>
                    <w:p w14:paraId="5C5BACE1" w14:textId="77777777" w:rsidR="008044A9" w:rsidRPr="008044A9" w:rsidRDefault="008044A9" w:rsidP="008044A9">
                      <w:pPr>
                        <w:pStyle w:val="AralkYok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ADI SOYADI:</w:t>
                      </w:r>
                      <w:r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egoe UI" w:hAnsi="Segoe UI" w:cs="Segoe U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92B13" wp14:editId="3EE64C93">
                <wp:simplePos x="0" y="0"/>
                <wp:positionH relativeFrom="column">
                  <wp:posOffset>1838325</wp:posOffset>
                </wp:positionH>
                <wp:positionV relativeFrom="paragraph">
                  <wp:posOffset>-285750</wp:posOffset>
                </wp:positionV>
                <wp:extent cx="4714875" cy="49530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769C0" w14:textId="3831E8E6" w:rsidR="008044A9" w:rsidRPr="008044A9" w:rsidRDefault="005F22A5" w:rsidP="008044A9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2021-2022</w:t>
                            </w:r>
                            <w:r w:rsidR="008044A9"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 xml:space="preserve"> EĞİTİM ÖĞRETİM YILI</w:t>
                            </w:r>
                          </w:p>
                          <w:p w14:paraId="41C0CC9B" w14:textId="77777777" w:rsidR="008044A9" w:rsidRPr="008044A9" w:rsidRDefault="008044A9" w:rsidP="008044A9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6.SINIF SOSYAL BİLGİLER 2.DÖNEM 1.YAZILI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92B13" id="Dikdörtgen 2" o:spid="_x0000_s1027" style="position:absolute;margin-left:144.75pt;margin-top:-22.5pt;width:371.2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" fillcolor="white [3201]" strokecolor="black [3200]" strokeweight="2pt">
                <v:textbox>
                  <w:txbxContent>
                    <w:p w14:paraId="6E9769C0" w14:textId="3831E8E6" w:rsidR="008044A9" w:rsidRPr="008044A9" w:rsidRDefault="005F22A5" w:rsidP="008044A9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2021-2022</w:t>
                      </w:r>
                      <w:r w:rsidR="008044A9"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41C0CC9B" w14:textId="77777777" w:rsidR="008044A9" w:rsidRPr="008044A9" w:rsidRDefault="008044A9" w:rsidP="008044A9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6.SINIF SOSYAL BİLGİLER 2.DÖNEM 1.YAZILI SINAVI</w:t>
                      </w:r>
                    </w:p>
                  </w:txbxContent>
                </v:textbox>
              </v:rect>
            </w:pict>
          </mc:Fallback>
        </mc:AlternateContent>
      </w:r>
    </w:p>
    <w:p w14:paraId="2FCBEF2E" w14:textId="77777777" w:rsidR="008044A9" w:rsidRDefault="008044A9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3DA377DA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Meridyen ve paraleller ile ilgili, aşağıda verilen bilgilerden hangisi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14:paraId="4339AC41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Başlangıç meridyeni Greenwich’ten geçmektedir.</w:t>
      </w:r>
    </w:p>
    <w:p w14:paraId="16920D1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Ekvator Dünya’yı Kuzey ve Güney Yarım Küre olarak ikiye ayırır.</w:t>
      </w:r>
    </w:p>
    <w:p w14:paraId="7C0CC5CD" w14:textId="77777777" w:rsidR="00E25346" w:rsidRPr="008044A9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8044A9">
        <w:rPr>
          <w:rFonts w:ascii="Segoe UI" w:hAnsi="Segoe UI" w:cs="Segoe UI"/>
          <w:color w:val="FF0000"/>
          <w:sz w:val="20"/>
          <w:szCs w:val="20"/>
        </w:rPr>
        <w:t>C) Paralel dairelerin çevre uzunlukları her yerde aynıdır.</w:t>
      </w:r>
    </w:p>
    <w:p w14:paraId="110D4E40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Meridyen yayları Ekvatoru dik olarak keser.</w:t>
      </w:r>
      <w:r w:rsidRPr="00EA2356">
        <w:rPr>
          <w:rFonts w:ascii="Segoe UI" w:hAnsi="Segoe UI" w:cs="Segoe UI"/>
          <w:sz w:val="20"/>
          <w:szCs w:val="20"/>
        </w:rPr>
        <w:cr/>
      </w:r>
    </w:p>
    <w:p w14:paraId="467F9BA1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2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Aşağıda verilenlerden hangisinin üzerinde iklimin etkisi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yoktur?</w:t>
      </w:r>
    </w:p>
    <w:p w14:paraId="28825A0A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Turizm faaliyetleri            </w:t>
      </w:r>
      <w:r w:rsidR="00EA2356">
        <w:rPr>
          <w:rFonts w:ascii="Segoe UI" w:hAnsi="Segoe UI" w:cs="Segoe UI"/>
          <w:sz w:val="20"/>
          <w:szCs w:val="20"/>
        </w:rPr>
        <w:t xml:space="preserve">  </w:t>
      </w:r>
      <w:r w:rsidR="00E25346" w:rsidRPr="00EA2356">
        <w:rPr>
          <w:rFonts w:ascii="Segoe UI" w:hAnsi="Segoe UI" w:cs="Segoe UI"/>
          <w:sz w:val="20"/>
          <w:szCs w:val="20"/>
        </w:rPr>
        <w:t>B) Hayvancılık</w:t>
      </w:r>
    </w:p>
    <w:p w14:paraId="2BC4F059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8044A9">
        <w:rPr>
          <w:rFonts w:ascii="Segoe UI" w:hAnsi="Segoe UI" w:cs="Segoe UI"/>
          <w:color w:val="FF0000"/>
          <w:sz w:val="20"/>
          <w:szCs w:val="20"/>
        </w:rPr>
        <w:t xml:space="preserve">C) </w:t>
      </w:r>
      <w:r w:rsidR="00EF0D10" w:rsidRPr="008044A9">
        <w:rPr>
          <w:rFonts w:ascii="Segoe UI" w:hAnsi="Segoe UI" w:cs="Segoe UI"/>
          <w:color w:val="FF0000"/>
          <w:sz w:val="20"/>
          <w:szCs w:val="20"/>
        </w:rPr>
        <w:t xml:space="preserve">Yer altı kaynakları            </w:t>
      </w:r>
      <w:r w:rsidR="00AF594E" w:rsidRPr="008044A9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="00EA2356" w:rsidRPr="008044A9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D) Bitki örtüsünün dağılışı</w:t>
      </w:r>
    </w:p>
    <w:p w14:paraId="3D456172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29B82776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3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Akdeniz ikliminin, Ege bölgesinin iç kesimlerine kadar ulaşabilmesinde etkili olan faktör aşağıdakilerden hangisidir?</w:t>
      </w:r>
    </w:p>
    <w:p w14:paraId="18CE9391" w14:textId="77777777" w:rsidR="00E25346" w:rsidRPr="008044A9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8044A9">
        <w:rPr>
          <w:rFonts w:ascii="Segoe UI" w:hAnsi="Segoe UI" w:cs="Segoe UI"/>
          <w:color w:val="FF0000"/>
          <w:sz w:val="20"/>
          <w:szCs w:val="20"/>
        </w:rPr>
        <w:t>A) Dağların denize dik uzanması</w:t>
      </w:r>
    </w:p>
    <w:p w14:paraId="47FFCFE8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Kıyılarda maki bitki örtüsünün görülmesi</w:t>
      </w:r>
    </w:p>
    <w:p w14:paraId="3BD7D3E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Akdeniz ve Ege Denizi’nin birbirine bağlı olması</w:t>
      </w:r>
    </w:p>
    <w:p w14:paraId="61E8BF26" w14:textId="77777777" w:rsidR="00FD1F45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Fay hatlarının doğu-batı yönünde uzanması</w:t>
      </w:r>
    </w:p>
    <w:p w14:paraId="38F9EF2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675920B5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4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Özel konum:</w:t>
      </w:r>
      <w:r w:rsidR="00E25346" w:rsidRPr="00EA2356">
        <w:rPr>
          <w:rFonts w:ascii="Segoe UI" w:hAnsi="Segoe UI" w:cs="Segoe UI"/>
          <w:sz w:val="20"/>
          <w:szCs w:val="20"/>
        </w:rPr>
        <w:t xml:space="preserve"> Bir yerin okyanuslara, denizlere, boğazlara ve komşu ülkelere, yükselti ve yer şekillerine, yer altı ve yerüstü zenginliklerine göre konumudur.</w:t>
      </w:r>
    </w:p>
    <w:p w14:paraId="6148A2A8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aşağıdakilerden hangisini Türkiye’nin özel konumuyla ilgili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3A94FE3E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Farklı iklimlerin görülmesi</w:t>
      </w:r>
    </w:p>
    <w:p w14:paraId="00EA69FE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Üç tarafının denizlerle çevrili olması</w:t>
      </w:r>
    </w:p>
    <w:p w14:paraId="3BF0E41B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C) Kuzeyden, güneye gidildikçe sıcaklığın artması</w:t>
      </w:r>
    </w:p>
    <w:p w14:paraId="236BA771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Petrol ve doğalgaz zengini ülkelere komşu olması</w:t>
      </w:r>
    </w:p>
    <w:p w14:paraId="740371DD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33426FE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Aşağıdakilerden hangisi kutup ikliminin özelliklerinden biri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42C8B3E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Hava sıcaklığı yıl boyu 0°C’nin altındadır.</w:t>
      </w:r>
    </w:p>
    <w:p w14:paraId="28AB0973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Temel geçim kaynakları tarım ve hayvancılıktır.</w:t>
      </w:r>
    </w:p>
    <w:p w14:paraId="44965AC4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Eskimolar Kutup ikliminin görüldüğü yerlerde yaşarlar.</w:t>
      </w:r>
    </w:p>
    <w:p w14:paraId="5724F0CF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Köpeklerin çektiği kızaklar önemli ulaşım aracıdır</w:t>
      </w:r>
    </w:p>
    <w:p w14:paraId="3F372CB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2BB1117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6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Türkiye’ye araştırma için</w:t>
      </w:r>
      <w:r w:rsidR="00EF0D10" w:rsidRPr="00EA2356">
        <w:rPr>
          <w:rFonts w:ascii="Segoe UI" w:hAnsi="Segoe UI" w:cs="Segoe UI"/>
          <w:sz w:val="20"/>
          <w:szCs w:val="20"/>
        </w:rPr>
        <w:t xml:space="preserve"> gelen bir grup öğrenci Türkiye </w:t>
      </w:r>
      <w:r w:rsidR="00E25346" w:rsidRPr="00EA2356">
        <w:rPr>
          <w:rFonts w:ascii="Segoe UI" w:hAnsi="Segoe UI" w:cs="Segoe UI"/>
          <w:sz w:val="20"/>
          <w:szCs w:val="20"/>
        </w:rPr>
        <w:t>ile Yunanistan’ın bitki örtüsünün büyük oranda benzer olduğunu görmüştür.</w:t>
      </w:r>
    </w:p>
    <w:p w14:paraId="1D8B8A6E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Buna göre iki ülken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in hangi bakımdan benzer olduğu </w:t>
      </w:r>
      <w:r w:rsidRPr="00EA2356">
        <w:rPr>
          <w:rFonts w:ascii="Segoe UI" w:hAnsi="Segoe UI" w:cs="Segoe UI"/>
          <w:b/>
          <w:sz w:val="20"/>
          <w:szCs w:val="20"/>
        </w:rPr>
        <w:t>söylenebilir?</w:t>
      </w:r>
    </w:p>
    <w:p w14:paraId="0D4A6718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Ülkelerin kapladığı alan    </w:t>
      </w:r>
      <w:r w:rsidR="00EA2356">
        <w:rPr>
          <w:rFonts w:ascii="Segoe UI" w:hAnsi="Segoe UI" w:cs="Segoe UI"/>
          <w:sz w:val="20"/>
          <w:szCs w:val="20"/>
        </w:rPr>
        <w:t xml:space="preserve">   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B) İklim özellikleri</w:t>
      </w:r>
    </w:p>
    <w:p w14:paraId="7A61C1F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F0D10" w:rsidRPr="00EA2356">
        <w:rPr>
          <w:rFonts w:ascii="Segoe UI" w:hAnsi="Segoe UI" w:cs="Segoe UI"/>
          <w:sz w:val="20"/>
          <w:szCs w:val="20"/>
        </w:rPr>
        <w:t xml:space="preserve"> Yer şekilleri                         </w:t>
      </w:r>
      <w:r w:rsidR="00EA2356"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D) Ekonomi</w:t>
      </w:r>
    </w:p>
    <w:p w14:paraId="135BB837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0B6DD8A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7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3D2944" w:rsidRPr="00EA2356">
        <w:rPr>
          <w:rFonts w:ascii="Segoe UI" w:hAnsi="Segoe UI" w:cs="Segoe UI"/>
          <w:sz w:val="20"/>
          <w:szCs w:val="20"/>
        </w:rPr>
        <w:t>Yazlar sıcak ve kurak, k</w:t>
      </w:r>
      <w:r w:rsidR="00E25346" w:rsidRPr="00EA2356">
        <w:rPr>
          <w:rFonts w:ascii="Segoe UI" w:hAnsi="Segoe UI" w:cs="Segoe UI"/>
          <w:sz w:val="20"/>
          <w:szCs w:val="20"/>
        </w:rPr>
        <w:t>ışlar ılık ve yağışlıdır.</w:t>
      </w:r>
    </w:p>
    <w:p w14:paraId="425DBC84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Akdeniz ikliminin </w:t>
      </w:r>
      <w:proofErr w:type="gramStart"/>
      <w:r w:rsidRPr="00EA2356">
        <w:rPr>
          <w:rFonts w:ascii="Segoe UI" w:hAnsi="Segoe UI" w:cs="Segoe UI"/>
          <w:b/>
          <w:sz w:val="20"/>
          <w:szCs w:val="20"/>
        </w:rPr>
        <w:t>hakim</w:t>
      </w:r>
      <w:proofErr w:type="gramEnd"/>
      <w:r w:rsidRPr="00EA2356">
        <w:rPr>
          <w:rFonts w:ascii="Segoe UI" w:hAnsi="Segoe UI" w:cs="Segoe UI"/>
          <w:b/>
          <w:sz w:val="20"/>
          <w:szCs w:val="20"/>
        </w:rPr>
        <w:t xml:space="preserve"> olduğu kıyı bölgelerde aşağıdaki faaliyetlerden hangisinin gelişmesi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beklenemez?</w:t>
      </w:r>
    </w:p>
    <w:p w14:paraId="2115F570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Yaz turizmi               </w:t>
      </w:r>
      <w:r w:rsidRPr="00EA2356">
        <w:rPr>
          <w:rFonts w:ascii="Segoe UI" w:hAnsi="Segoe UI" w:cs="Segoe UI"/>
          <w:color w:val="FF0000"/>
          <w:sz w:val="20"/>
          <w:szCs w:val="20"/>
        </w:rPr>
        <w:t>B)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Kış turizmi</w:t>
      </w:r>
    </w:p>
    <w:p w14:paraId="6275893A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Seracılık                  </w:t>
      </w:r>
      <w:r w:rsidR="00EA2356"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 xml:space="preserve"> D)</w:t>
      </w:r>
      <w:r w:rsidR="00E25346" w:rsidRPr="00EA2356">
        <w:rPr>
          <w:rFonts w:ascii="Segoe UI" w:hAnsi="Segoe UI" w:cs="Segoe UI"/>
          <w:sz w:val="20"/>
          <w:szCs w:val="20"/>
        </w:rPr>
        <w:t xml:space="preserve"> Tarım</w:t>
      </w:r>
    </w:p>
    <w:p w14:paraId="521E511B" w14:textId="77777777" w:rsidR="00AF594E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701A6D3F" w14:textId="6EFF5C6D" w:rsidR="00EA2356" w:rsidRPr="003E47CB" w:rsidRDefault="003E47CB" w:rsidP="00E25346">
      <w:pPr>
        <w:pStyle w:val="AralkYok"/>
        <w:rPr>
          <w:rFonts w:ascii="Segoe UI" w:hAnsi="Segoe UI" w:cs="Segoe UI"/>
          <w:b/>
          <w:color w:val="FFFFFF" w:themeColor="background1"/>
          <w:sz w:val="20"/>
          <w:szCs w:val="20"/>
        </w:rPr>
      </w:pPr>
      <w:r w:rsidRPr="005F22A5">
        <w:rPr>
          <w:rFonts w:ascii="Segoe UI" w:hAnsi="Segoe UI" w:cs="Segoe UI"/>
          <w:sz w:val="21"/>
          <w:szCs w:val="21"/>
        </w:rPr>
        <w:t>https://www.sorubak.com</w:t>
      </w:r>
      <w:r w:rsidRPr="003E47CB">
        <w:rPr>
          <w:rFonts w:ascii="Segoe UI" w:hAnsi="Segoe UI" w:cs="Segoe UI"/>
          <w:color w:val="FFFFFF" w:themeColor="background1"/>
          <w:sz w:val="21"/>
          <w:szCs w:val="21"/>
        </w:rPr>
        <w:t xml:space="preserve"> </w:t>
      </w:r>
    </w:p>
    <w:p w14:paraId="40DDEE11" w14:textId="77777777" w:rsid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1D02D679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/>
        <w:t>8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Türkiye’de yaz mevsiminin kurak geçtiği ve kış mevsiminin soğuk ve karlı olduğu iklimlerde tahıl üretimi yapılmaktadır.</w:t>
      </w:r>
    </w:p>
    <w:p w14:paraId="10EAA0B3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EA2356">
        <w:rPr>
          <w:rFonts w:ascii="Segoe UI" w:hAnsi="Segoe UI" w:cs="Segoe UI"/>
          <w:b/>
          <w:sz w:val="20"/>
          <w:szCs w:val="20"/>
        </w:rPr>
        <w:t>Bu iklim türünde aşa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ğıdaki fabrikalardan hangisinin </w:t>
      </w:r>
      <w:r w:rsidRPr="00EA2356">
        <w:rPr>
          <w:rFonts w:ascii="Segoe UI" w:hAnsi="Segoe UI" w:cs="Segoe UI"/>
          <w:b/>
          <w:sz w:val="20"/>
          <w:szCs w:val="20"/>
        </w:rPr>
        <w:t xml:space="preserve">kurulması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daha uygundur?</w:t>
      </w:r>
    </w:p>
    <w:p w14:paraId="1423A41C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A) Meyve suyu f</w:t>
      </w:r>
      <w:r w:rsidR="00EF0D10" w:rsidRPr="00EA2356">
        <w:rPr>
          <w:rFonts w:ascii="Segoe UI" w:hAnsi="Segoe UI" w:cs="Segoe UI"/>
          <w:sz w:val="20"/>
          <w:szCs w:val="20"/>
        </w:rPr>
        <w:t xml:space="preserve">abrikası     </w:t>
      </w:r>
      <w:r>
        <w:rPr>
          <w:rFonts w:ascii="Segoe UI" w:hAnsi="Segoe UI" w:cs="Segoe UI"/>
          <w:sz w:val="20"/>
          <w:szCs w:val="20"/>
        </w:rPr>
        <w:t xml:space="preserve">  </w:t>
      </w:r>
      <w:r w:rsidR="00EF0D10" w:rsidRPr="00EA2356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Zeytinyağı f</w:t>
      </w:r>
      <w:r w:rsidR="00E25346" w:rsidRPr="00EA2356">
        <w:rPr>
          <w:rFonts w:ascii="Segoe UI" w:hAnsi="Segoe UI" w:cs="Segoe UI"/>
          <w:sz w:val="20"/>
          <w:szCs w:val="20"/>
        </w:rPr>
        <w:t>abrikası</w:t>
      </w:r>
    </w:p>
    <w:p w14:paraId="365B78AD" w14:textId="77777777" w:rsidR="00E25346" w:rsidRPr="00EA2356" w:rsidRDefault="00EA235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C) Çay f</w:t>
      </w:r>
      <w:r w:rsidR="00EF0D10" w:rsidRPr="00EA2356">
        <w:rPr>
          <w:rFonts w:ascii="Segoe UI" w:hAnsi="Segoe UI" w:cs="Segoe UI"/>
          <w:sz w:val="20"/>
          <w:szCs w:val="20"/>
        </w:rPr>
        <w:t xml:space="preserve">abrikası                    </w:t>
      </w:r>
      <w:r w:rsidR="00EF0D10"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Pr="00EA2356">
        <w:rPr>
          <w:rFonts w:ascii="Segoe UI" w:hAnsi="Segoe UI" w:cs="Segoe UI"/>
          <w:color w:val="FF0000"/>
          <w:sz w:val="20"/>
          <w:szCs w:val="20"/>
        </w:rPr>
        <w:t xml:space="preserve"> Un f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abrikası</w:t>
      </w:r>
    </w:p>
    <w:p w14:paraId="6E3148A8" w14:textId="77777777" w:rsidR="00EF0D10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73BD3DA1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9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Artvin, Kastamonu, Diyarbakır ve Elazığ illerinde rezervleri bulunmaktadır.</w:t>
      </w:r>
      <w:r w:rsidR="008044A9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Kolay işlenebildiği ve</w:t>
      </w:r>
      <w:r w:rsidR="00EF0D10" w:rsidRPr="00EA2356">
        <w:rPr>
          <w:rFonts w:ascii="Segoe UI" w:hAnsi="Segoe UI" w:cs="Segoe UI"/>
          <w:sz w:val="20"/>
          <w:szCs w:val="20"/>
        </w:rPr>
        <w:t xml:space="preserve"> iletken olduğu için yaygın bir </w:t>
      </w:r>
      <w:r w:rsidR="00E25346" w:rsidRPr="00EA2356">
        <w:rPr>
          <w:rFonts w:ascii="Segoe UI" w:hAnsi="Segoe UI" w:cs="Segoe UI"/>
          <w:sz w:val="20"/>
          <w:szCs w:val="20"/>
        </w:rPr>
        <w:t>kullanım alanına sahiptir.</w:t>
      </w:r>
    </w:p>
    <w:p w14:paraId="3DF2393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Elektrik ve elektron</w:t>
      </w:r>
      <w:r w:rsidR="00EF0D10" w:rsidRPr="00EA2356">
        <w:rPr>
          <w:rFonts w:ascii="Segoe UI" w:hAnsi="Segoe UI" w:cs="Segoe UI"/>
          <w:sz w:val="20"/>
          <w:szCs w:val="20"/>
        </w:rPr>
        <w:t xml:space="preserve">ik alanında, süs eşya yapımında </w:t>
      </w:r>
      <w:r w:rsidRPr="00EA2356">
        <w:rPr>
          <w:rFonts w:ascii="Segoe UI" w:hAnsi="Segoe UI" w:cs="Segoe UI"/>
          <w:sz w:val="20"/>
          <w:szCs w:val="20"/>
        </w:rPr>
        <w:t>kullanılmaktadır.</w:t>
      </w:r>
    </w:p>
    <w:p w14:paraId="10897981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Yukarıda bazı özellikleri verilen maden hangisidir?</w:t>
      </w:r>
    </w:p>
    <w:p w14:paraId="0506F5C6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Bor         </w:t>
      </w:r>
      <w:r w:rsidRPr="008044A9">
        <w:rPr>
          <w:rFonts w:ascii="Segoe UI" w:hAnsi="Segoe UI" w:cs="Segoe UI"/>
          <w:color w:val="FF0000"/>
          <w:sz w:val="20"/>
          <w:szCs w:val="20"/>
        </w:rPr>
        <w:t xml:space="preserve">B) Bakır        </w:t>
      </w:r>
      <w:r w:rsidRPr="00EA2356">
        <w:rPr>
          <w:rFonts w:ascii="Segoe UI" w:hAnsi="Segoe UI" w:cs="Segoe UI"/>
          <w:sz w:val="20"/>
          <w:szCs w:val="20"/>
        </w:rPr>
        <w:t>C) Linyit      D)</w:t>
      </w:r>
      <w:r w:rsidR="00E25346" w:rsidRPr="00EA2356">
        <w:rPr>
          <w:rFonts w:ascii="Segoe UI" w:hAnsi="Segoe UI" w:cs="Segoe UI"/>
          <w:sz w:val="20"/>
          <w:szCs w:val="20"/>
        </w:rPr>
        <w:t xml:space="preserve"> Boksit</w:t>
      </w:r>
    </w:p>
    <w:p w14:paraId="770F715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267BEA3A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10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Teknolojik alandaki gelişmeler insan hayatını kolaylaştırırken bazı durumlarda insan sağlığını olumsuz etkileyebilmektedir.</w:t>
      </w:r>
    </w:p>
    <w:p w14:paraId="7AD581D1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Aşağıdakilerden hangisi bu duruma örnek olarak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 </w:t>
      </w:r>
      <w:r w:rsidRPr="00EA2356">
        <w:rPr>
          <w:rFonts w:ascii="Segoe UI" w:hAnsi="Segoe UI" w:cs="Segoe UI"/>
          <w:b/>
          <w:sz w:val="20"/>
          <w:szCs w:val="20"/>
        </w:rPr>
        <w:t>gösterilebilir?</w:t>
      </w:r>
    </w:p>
    <w:p w14:paraId="6BE22B74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A)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Sanayileşme sonucu </w:t>
      </w:r>
      <w:r w:rsidRPr="00EA2356">
        <w:rPr>
          <w:rFonts w:ascii="Segoe UI" w:hAnsi="Segoe UI" w:cs="Segoe UI"/>
          <w:color w:val="FF0000"/>
          <w:sz w:val="20"/>
          <w:szCs w:val="20"/>
        </w:rPr>
        <w:t xml:space="preserve">solunum sistemi hastalıklarının 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artması</w:t>
      </w:r>
    </w:p>
    <w:p w14:paraId="5EA9FD25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</w:t>
      </w:r>
      <w:r w:rsidR="00E25346" w:rsidRPr="00EA2356">
        <w:rPr>
          <w:rFonts w:ascii="Segoe UI" w:hAnsi="Segoe UI" w:cs="Segoe UI"/>
          <w:sz w:val="20"/>
          <w:szCs w:val="20"/>
        </w:rPr>
        <w:t xml:space="preserve"> Sanayileşme sonucu insan gücünü aşan işlerin başarılabilmesi</w:t>
      </w:r>
    </w:p>
    <w:p w14:paraId="3A6165F5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Ulaşımdaki geli</w:t>
      </w:r>
      <w:r w:rsidRPr="00EA2356">
        <w:rPr>
          <w:rFonts w:ascii="Segoe UI" w:hAnsi="Segoe UI" w:cs="Segoe UI"/>
          <w:sz w:val="20"/>
          <w:szCs w:val="20"/>
        </w:rPr>
        <w:t xml:space="preserve">şmeler sayesinde zaman kaybının </w:t>
      </w:r>
      <w:r w:rsidR="00E25346" w:rsidRPr="00EA2356">
        <w:rPr>
          <w:rFonts w:ascii="Segoe UI" w:hAnsi="Segoe UI" w:cs="Segoe UI"/>
          <w:sz w:val="20"/>
          <w:szCs w:val="20"/>
        </w:rPr>
        <w:t>aza indirilmesi</w:t>
      </w:r>
    </w:p>
    <w:p w14:paraId="459148F6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</w:t>
      </w:r>
      <w:r w:rsidR="00E25346" w:rsidRPr="00EA2356">
        <w:rPr>
          <w:rFonts w:ascii="Segoe UI" w:hAnsi="Segoe UI" w:cs="Segoe UI"/>
          <w:sz w:val="20"/>
          <w:szCs w:val="20"/>
        </w:rPr>
        <w:t xml:space="preserve"> Hızlı iletişim ve ha</w:t>
      </w:r>
      <w:r w:rsidRPr="00EA2356">
        <w:rPr>
          <w:rFonts w:ascii="Segoe UI" w:hAnsi="Segoe UI" w:cs="Segoe UI"/>
          <w:sz w:val="20"/>
          <w:szCs w:val="20"/>
        </w:rPr>
        <w:t xml:space="preserve">berleşme sayesinde anında haber </w:t>
      </w:r>
      <w:r w:rsidR="00E25346" w:rsidRPr="00EA2356">
        <w:rPr>
          <w:rFonts w:ascii="Segoe UI" w:hAnsi="Segoe UI" w:cs="Segoe UI"/>
          <w:sz w:val="20"/>
          <w:szCs w:val="20"/>
        </w:rPr>
        <w:t>alınabilmesi</w:t>
      </w:r>
    </w:p>
    <w:p w14:paraId="71A8E0DA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76C70314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11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Geçmişte yaşamış insanların günlük</w:t>
      </w:r>
      <w:r w:rsidR="00EF0D10" w:rsidRPr="00EA2356">
        <w:rPr>
          <w:rFonts w:ascii="Segoe UI" w:hAnsi="Segoe UI" w:cs="Segoe UI"/>
          <w:sz w:val="20"/>
          <w:szCs w:val="20"/>
        </w:rPr>
        <w:t xml:space="preserve"> hayatta kullandıkları eşyaları </w:t>
      </w:r>
      <w:r w:rsidR="00E25346" w:rsidRPr="00EA2356">
        <w:rPr>
          <w:rFonts w:ascii="Segoe UI" w:hAnsi="Segoe UI" w:cs="Segoe UI"/>
          <w:sz w:val="20"/>
          <w:szCs w:val="20"/>
        </w:rPr>
        <w:t>ve yapı kalıntılarını araştırarak insan yaşantısı ile ilgili bilgilere ulaşmak istiyorum.</w:t>
      </w:r>
      <w:r w:rsidR="00E25346" w:rsidRPr="00EA2356">
        <w:rPr>
          <w:rFonts w:ascii="Segoe UI" w:hAnsi="Segoe UI" w:cs="Segoe UI"/>
          <w:sz w:val="20"/>
          <w:szCs w:val="20"/>
        </w:rPr>
        <w:cr/>
      </w:r>
      <w:r w:rsidR="00E25346" w:rsidRPr="00EA2356">
        <w:rPr>
          <w:rFonts w:ascii="Segoe UI" w:hAnsi="Segoe UI" w:cs="Segoe UI"/>
          <w:b/>
          <w:sz w:val="20"/>
          <w:szCs w:val="20"/>
        </w:rPr>
        <w:t>Yukarıda verilen öğren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cinin çalışmayı istediği sosyal </w:t>
      </w:r>
      <w:r w:rsidR="00E25346" w:rsidRPr="00EA2356">
        <w:rPr>
          <w:rFonts w:ascii="Segoe UI" w:hAnsi="Segoe UI" w:cs="Segoe UI"/>
          <w:b/>
          <w:sz w:val="20"/>
          <w:szCs w:val="20"/>
        </w:rPr>
        <w:t>bilim dalı aşağıdakilerden hangisidir?</w:t>
      </w:r>
    </w:p>
    <w:p w14:paraId="4BCE0815" w14:textId="77777777" w:rsidR="00AF594E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Coğrafya</w:t>
      </w:r>
      <w:r w:rsidR="00E25346" w:rsidRPr="00EA2356">
        <w:rPr>
          <w:rFonts w:ascii="Segoe UI" w:hAnsi="Segoe UI" w:cs="Segoe UI"/>
          <w:sz w:val="20"/>
          <w:szCs w:val="20"/>
        </w:rPr>
        <w:tab/>
        <w:t xml:space="preserve"> </w:t>
      </w:r>
      <w:r w:rsidR="00EA2356">
        <w:rPr>
          <w:rFonts w:ascii="Segoe UI" w:hAnsi="Segoe UI" w:cs="Segoe UI"/>
          <w:sz w:val="20"/>
          <w:szCs w:val="20"/>
        </w:rPr>
        <w:t xml:space="preserve">   </w:t>
      </w:r>
      <w:r w:rsidR="00E25346" w:rsidRPr="00EA2356">
        <w:rPr>
          <w:rFonts w:ascii="Segoe UI" w:hAnsi="Segoe UI" w:cs="Segoe UI"/>
          <w:sz w:val="20"/>
          <w:szCs w:val="20"/>
        </w:rPr>
        <w:t>B)</w:t>
      </w:r>
      <w:r w:rsidRPr="00EA2356">
        <w:rPr>
          <w:rFonts w:ascii="Segoe UI" w:hAnsi="Segoe UI" w:cs="Segoe UI"/>
          <w:sz w:val="20"/>
          <w:szCs w:val="20"/>
        </w:rPr>
        <w:t xml:space="preserve"> Ekonomi  </w:t>
      </w:r>
    </w:p>
    <w:p w14:paraId="3A18E42C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Psikoloji        </w:t>
      </w:r>
      <w:r w:rsidR="00AF594E" w:rsidRPr="00EA2356">
        <w:rPr>
          <w:rFonts w:ascii="Segoe UI" w:hAnsi="Segoe UI" w:cs="Segoe UI"/>
          <w:sz w:val="20"/>
          <w:szCs w:val="20"/>
        </w:rPr>
        <w:t xml:space="preserve">    </w:t>
      </w:r>
      <w:r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Arkeoloji</w:t>
      </w:r>
    </w:p>
    <w:p w14:paraId="67F63DF4" w14:textId="77777777" w:rsidR="00EF0D10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</w:p>
    <w:p w14:paraId="6CB3AEE7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12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Günümüzde insan hayatını kolaylaştıran birçok teknolojik</w:t>
      </w:r>
      <w:r w:rsidR="00EF0D10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gelişme yaşanmaktadır.</w:t>
      </w:r>
    </w:p>
    <w:p w14:paraId="4449B806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Aşağıdaki teknolojik gelişmelerden hangisinin gelecekte insan yaşamı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daha az</w:t>
      </w:r>
      <w:r w:rsidRPr="00EA2356">
        <w:rPr>
          <w:rFonts w:ascii="Segoe UI" w:hAnsi="Segoe UI" w:cs="Segoe UI"/>
          <w:b/>
          <w:sz w:val="20"/>
          <w:szCs w:val="20"/>
        </w:rPr>
        <w:t xml:space="preserve"> etkileyeceği söylenebilir?</w:t>
      </w:r>
    </w:p>
    <w:p w14:paraId="5B258B6E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Bilgisayar </w:t>
      </w:r>
      <w:r w:rsidR="00EF0D10" w:rsidRPr="00EA2356">
        <w:rPr>
          <w:rFonts w:ascii="Segoe UI" w:hAnsi="Segoe UI" w:cs="Segoe UI"/>
          <w:sz w:val="20"/>
          <w:szCs w:val="20"/>
        </w:rPr>
        <w:t xml:space="preserve">      </w:t>
      </w:r>
      <w:r w:rsidR="00AF594E" w:rsidRPr="00EA2356">
        <w:rPr>
          <w:rFonts w:ascii="Segoe UI" w:hAnsi="Segoe UI" w:cs="Segoe UI"/>
          <w:sz w:val="20"/>
          <w:szCs w:val="20"/>
        </w:rPr>
        <w:t xml:space="preserve">   </w:t>
      </w:r>
      <w:r w:rsidR="00EA2356">
        <w:rPr>
          <w:rFonts w:ascii="Segoe UI" w:hAnsi="Segoe UI" w:cs="Segoe UI"/>
          <w:sz w:val="20"/>
          <w:szCs w:val="20"/>
        </w:rPr>
        <w:t xml:space="preserve">  </w:t>
      </w:r>
      <w:r w:rsidRPr="00EA2356">
        <w:rPr>
          <w:rFonts w:ascii="Segoe UI" w:hAnsi="Segoe UI" w:cs="Segoe UI"/>
          <w:color w:val="FF0000"/>
          <w:sz w:val="20"/>
          <w:szCs w:val="20"/>
        </w:rPr>
        <w:t>B) Telgraf</w:t>
      </w:r>
    </w:p>
    <w:p w14:paraId="4A62DF37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Cep telefonu </w:t>
      </w:r>
      <w:r w:rsidR="00EF0D10" w:rsidRPr="00EA2356">
        <w:rPr>
          <w:rFonts w:ascii="Segoe UI" w:hAnsi="Segoe UI" w:cs="Segoe UI"/>
          <w:sz w:val="20"/>
          <w:szCs w:val="20"/>
        </w:rPr>
        <w:t xml:space="preserve"> </w:t>
      </w:r>
      <w:r w:rsidR="00AF594E" w:rsidRPr="00EA2356">
        <w:rPr>
          <w:rFonts w:ascii="Segoe UI" w:hAnsi="Segoe UI" w:cs="Segoe UI"/>
          <w:sz w:val="20"/>
          <w:szCs w:val="20"/>
        </w:rPr>
        <w:t xml:space="preserve">  </w:t>
      </w:r>
      <w:r w:rsidR="00EA2356">
        <w:rPr>
          <w:rFonts w:ascii="Segoe UI" w:hAnsi="Segoe UI" w:cs="Segoe UI"/>
          <w:sz w:val="20"/>
          <w:szCs w:val="20"/>
        </w:rPr>
        <w:t xml:space="preserve">   </w:t>
      </w:r>
      <w:r w:rsidRPr="00EA2356">
        <w:rPr>
          <w:rFonts w:ascii="Segoe UI" w:hAnsi="Segoe UI" w:cs="Segoe UI"/>
          <w:sz w:val="20"/>
          <w:szCs w:val="20"/>
        </w:rPr>
        <w:t>D) Yapay zekâ</w:t>
      </w:r>
    </w:p>
    <w:p w14:paraId="4E1A1C2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5AB779A2" w14:textId="77777777" w:rsidR="00E25346" w:rsidRPr="00EA2356" w:rsidRDefault="00AF594E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</w:t>
      </w:r>
      <w:r w:rsidR="00EA2356">
        <w:rPr>
          <w:rFonts w:ascii="Segoe UI" w:hAnsi="Segoe UI" w:cs="Segoe UI"/>
          <w:b/>
          <w:sz w:val="20"/>
          <w:szCs w:val="20"/>
        </w:rPr>
        <w:t>3</w:t>
      </w:r>
      <w:r w:rsidRPr="00EA2356">
        <w:rPr>
          <w:rFonts w:ascii="Segoe UI" w:hAnsi="Segoe UI" w:cs="Segoe UI"/>
          <w:b/>
          <w:sz w:val="20"/>
          <w:szCs w:val="20"/>
        </w:rPr>
        <w:t>.</w:t>
      </w:r>
      <w:r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Bir tıp fakültesinde çalışan</w:t>
      </w:r>
      <w:r w:rsidR="00EF0D10" w:rsidRPr="00EA2356">
        <w:rPr>
          <w:rFonts w:ascii="Segoe UI" w:hAnsi="Segoe UI" w:cs="Segoe UI"/>
          <w:sz w:val="20"/>
          <w:szCs w:val="20"/>
        </w:rPr>
        <w:t xml:space="preserve"> başhemşire “Stomakit” adlı bir </w:t>
      </w:r>
      <w:r w:rsidR="00E25346" w:rsidRPr="00EA2356">
        <w:rPr>
          <w:rFonts w:ascii="Segoe UI" w:hAnsi="Segoe UI" w:cs="Segoe UI"/>
          <w:sz w:val="20"/>
          <w:szCs w:val="20"/>
        </w:rPr>
        <w:t>ürün meydana getirmiştir.</w:t>
      </w:r>
    </w:p>
    <w:p w14:paraId="4BC217CA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Bulduğu ürünü k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oruması için hemşirenin yapması </w:t>
      </w:r>
      <w:r w:rsidRPr="00EA2356">
        <w:rPr>
          <w:rFonts w:ascii="Segoe UI" w:hAnsi="Segoe UI" w:cs="Segoe UI"/>
          <w:b/>
          <w:sz w:val="20"/>
          <w:szCs w:val="20"/>
        </w:rPr>
        <w:t>gereken aşağıdakilerden hangisidir?</w:t>
      </w:r>
    </w:p>
    <w:p w14:paraId="70177559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Kültür Bakanlığına başvurmalıdır.</w:t>
      </w:r>
    </w:p>
    <w:p w14:paraId="4EFDD6C9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Ürünün patent hakkını almalıdır.</w:t>
      </w:r>
    </w:p>
    <w:p w14:paraId="7B25B5CE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Korsan olarak çoğaltmalıdır.</w:t>
      </w:r>
    </w:p>
    <w:p w14:paraId="70BCA967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</w:t>
      </w:r>
      <w:r w:rsidR="00E25346" w:rsidRPr="00EA2356">
        <w:rPr>
          <w:rFonts w:ascii="Segoe UI" w:hAnsi="Segoe UI" w:cs="Segoe UI"/>
          <w:sz w:val="20"/>
          <w:szCs w:val="20"/>
        </w:rPr>
        <w:t xml:space="preserve"> Ürünün telif hakkını almalıdır.</w:t>
      </w:r>
    </w:p>
    <w:p w14:paraId="10BBC124" w14:textId="77777777" w:rsidR="00AF594E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0DED4B23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14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Aşağıdakilerden hangisi korsan ürünlerle ilgilidir?</w:t>
      </w:r>
    </w:p>
    <w:p w14:paraId="63683503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Telif hakkı alınmış ürünlerdir.</w:t>
      </w:r>
    </w:p>
    <w:p w14:paraId="2FC68FE1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</w:t>
      </w:r>
      <w:r w:rsidR="00E25346" w:rsidRPr="00EA2356">
        <w:rPr>
          <w:rFonts w:ascii="Segoe UI" w:hAnsi="Segoe UI" w:cs="Segoe UI"/>
          <w:sz w:val="20"/>
          <w:szCs w:val="20"/>
        </w:rPr>
        <w:t xml:space="preserve"> Üzerl</w:t>
      </w:r>
      <w:r w:rsidR="00EA2356">
        <w:rPr>
          <w:rFonts w:ascii="Segoe UI" w:hAnsi="Segoe UI" w:cs="Segoe UI"/>
          <w:sz w:val="20"/>
          <w:szCs w:val="20"/>
        </w:rPr>
        <w:t>erinde Kültür Bakanlığı bandrolü</w:t>
      </w:r>
      <w:r w:rsidR="00E25346" w:rsidRPr="00EA2356">
        <w:rPr>
          <w:rFonts w:ascii="Segoe UI" w:hAnsi="Segoe UI" w:cs="Segoe UI"/>
          <w:sz w:val="20"/>
          <w:szCs w:val="20"/>
        </w:rPr>
        <w:t xml:space="preserve"> vardır.</w:t>
      </w:r>
    </w:p>
    <w:p w14:paraId="6F8A71C5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Ürünlerin vergisi devlete ödenmiştir.</w:t>
      </w:r>
    </w:p>
    <w:p w14:paraId="2D3B73E6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Başkalarının ürünlerini </w:t>
      </w:r>
      <w:r w:rsidRPr="00EA2356">
        <w:rPr>
          <w:rFonts w:ascii="Segoe UI" w:hAnsi="Segoe UI" w:cs="Segoe UI"/>
          <w:color w:val="FF0000"/>
          <w:sz w:val="20"/>
          <w:szCs w:val="20"/>
        </w:rPr>
        <w:t xml:space="preserve">izni olmadan yasa dışı yollarla 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kopyalanmasıdır.</w:t>
      </w:r>
    </w:p>
    <w:p w14:paraId="5CDA1698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35A1AF78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15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 xml:space="preserve">Atatürk, </w:t>
      </w:r>
      <w:r>
        <w:rPr>
          <w:rFonts w:ascii="Segoe UI" w:hAnsi="Segoe UI" w:cs="Segoe UI"/>
          <w:sz w:val="20"/>
          <w:szCs w:val="20"/>
        </w:rPr>
        <w:t>b</w:t>
      </w:r>
      <w:r w:rsidR="00EF0D10" w:rsidRPr="00EA2356">
        <w:rPr>
          <w:rFonts w:ascii="Segoe UI" w:hAnsi="Segoe UI" w:cs="Segoe UI"/>
          <w:sz w:val="20"/>
          <w:szCs w:val="20"/>
        </w:rPr>
        <w:t xml:space="preserve">ilimsel düşünme becerisinin </w:t>
      </w:r>
      <w:r w:rsidR="00E25346" w:rsidRPr="00EA2356">
        <w:rPr>
          <w:rFonts w:ascii="Segoe UI" w:hAnsi="Segoe UI" w:cs="Segoe UI"/>
          <w:sz w:val="20"/>
          <w:szCs w:val="20"/>
        </w:rPr>
        <w:t xml:space="preserve">halk içinde yayılması için çaba harcamış ve bu doğrultuda sosyal bilimler başta </w:t>
      </w:r>
      <w:r w:rsidR="00EF0D10" w:rsidRPr="00EA2356">
        <w:rPr>
          <w:rFonts w:ascii="Segoe UI" w:hAnsi="Segoe UI" w:cs="Segoe UI"/>
          <w:sz w:val="20"/>
          <w:szCs w:val="20"/>
        </w:rPr>
        <w:t xml:space="preserve">olmak üzere sağlık ve teknoloji </w:t>
      </w:r>
      <w:r w:rsidR="00E25346" w:rsidRPr="00EA2356">
        <w:rPr>
          <w:rFonts w:ascii="Segoe UI" w:hAnsi="Segoe UI" w:cs="Segoe UI"/>
          <w:sz w:val="20"/>
          <w:szCs w:val="20"/>
        </w:rPr>
        <w:t>alanlarında çeşitli kurumlar açtırmıştır.</w:t>
      </w:r>
    </w:p>
    <w:p w14:paraId="16D557CD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EA2356">
        <w:rPr>
          <w:rFonts w:ascii="Segoe UI" w:hAnsi="Segoe UI" w:cs="Segoe UI"/>
          <w:b/>
          <w:sz w:val="20"/>
          <w:szCs w:val="20"/>
        </w:rPr>
        <w:t>Buna göre aşağıdakile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rden hangisi Atatürk Dönemi’nde </w:t>
      </w:r>
      <w:r w:rsidRPr="00EA2356">
        <w:rPr>
          <w:rFonts w:ascii="Segoe UI" w:hAnsi="Segoe UI" w:cs="Segoe UI"/>
          <w:b/>
          <w:sz w:val="20"/>
          <w:szCs w:val="20"/>
        </w:rPr>
        <w:t xml:space="preserve">bu doğrultuda açılan kurumlardan biri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119618B6" w14:textId="77777777" w:rsidR="00931092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Türk Tarih Kurumu  </w:t>
      </w:r>
    </w:p>
    <w:p w14:paraId="463EAB4D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Ankara Dil,</w:t>
      </w:r>
      <w:r w:rsidR="00EF0D10" w:rsidRPr="00EA2356"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Tarih Fakültesi</w:t>
      </w:r>
    </w:p>
    <w:p w14:paraId="6D3E70C0" w14:textId="77777777" w:rsidR="00931092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Türk Dil Kurumu      </w:t>
      </w:r>
    </w:p>
    <w:p w14:paraId="0F787668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D) Teknoparklar</w:t>
      </w:r>
    </w:p>
    <w:p w14:paraId="1B63229D" w14:textId="77777777" w:rsidR="00EF0D10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533A8AB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16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Sevgi </w:t>
      </w:r>
      <w:r w:rsidR="00E25346" w:rsidRPr="00EA2356">
        <w:rPr>
          <w:rFonts w:ascii="Segoe UI" w:hAnsi="Segoe UI" w:cs="Segoe UI"/>
          <w:sz w:val="20"/>
          <w:szCs w:val="20"/>
        </w:rPr>
        <w:t>ve arkadaşları araştırma için kütüphaneye gitmişler burada ulaştıkları bilgileri n</w:t>
      </w:r>
      <w:r w:rsidR="00EF0D10" w:rsidRPr="00EA2356">
        <w:rPr>
          <w:rFonts w:ascii="Segoe UI" w:hAnsi="Segoe UI" w:cs="Segoe UI"/>
          <w:sz w:val="20"/>
          <w:szCs w:val="20"/>
        </w:rPr>
        <w:t xml:space="preserve">ot almış, yaptıkları alıntıları </w:t>
      </w:r>
      <w:r w:rsidR="00E25346" w:rsidRPr="00EA2356">
        <w:rPr>
          <w:rFonts w:ascii="Segoe UI" w:hAnsi="Segoe UI" w:cs="Segoe UI"/>
          <w:sz w:val="20"/>
          <w:szCs w:val="20"/>
        </w:rPr>
        <w:t>tırnak (‘’ ‘’) içinde kullanmışlar ve notların altına da konunun adı, yazarın adı, kitabı</w:t>
      </w:r>
      <w:r w:rsidR="00EF0D10" w:rsidRPr="00EA2356">
        <w:rPr>
          <w:rFonts w:ascii="Segoe UI" w:hAnsi="Segoe UI" w:cs="Segoe UI"/>
          <w:sz w:val="20"/>
          <w:szCs w:val="20"/>
        </w:rPr>
        <w:t xml:space="preserve">n adı, cilt ve sayfa numaraları </w:t>
      </w:r>
      <w:r w:rsidR="00E25346" w:rsidRPr="00EA2356">
        <w:rPr>
          <w:rFonts w:ascii="Segoe UI" w:hAnsi="Segoe UI" w:cs="Segoe UI"/>
          <w:sz w:val="20"/>
          <w:szCs w:val="20"/>
        </w:rPr>
        <w:t>ve basım yılını yazmışlardır.</w:t>
      </w:r>
    </w:p>
    <w:p w14:paraId="69DA7479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</w:t>
      </w:r>
      <w:r w:rsidR="00EA2356">
        <w:rPr>
          <w:rFonts w:ascii="Segoe UI" w:hAnsi="Segoe UI" w:cs="Segoe UI"/>
          <w:b/>
          <w:sz w:val="20"/>
          <w:szCs w:val="20"/>
        </w:rPr>
        <w:t>Sevgi</w:t>
      </w:r>
      <w:r w:rsidRPr="00EA2356">
        <w:rPr>
          <w:rFonts w:ascii="Segoe UI" w:hAnsi="Segoe UI" w:cs="Segoe UI"/>
          <w:b/>
          <w:sz w:val="20"/>
          <w:szCs w:val="20"/>
        </w:rPr>
        <w:t xml:space="preserve"> ve arkadaşları aşağıdakilerden hangisine dikkat etmişlerdir?</w:t>
      </w:r>
    </w:p>
    <w:p w14:paraId="7CB32350" w14:textId="77777777" w:rsidR="00AF594E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İnsan Hakları Sözleşmesine       </w:t>
      </w:r>
    </w:p>
    <w:p w14:paraId="7F5EC0B3" w14:textId="77777777" w:rsidR="00E25346" w:rsidRPr="00EA2356" w:rsidRDefault="00EA235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Telif h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akkına</w:t>
      </w:r>
    </w:p>
    <w:p w14:paraId="711390FB" w14:textId="77777777" w:rsidR="00AF594E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Düşünce ve </w:t>
      </w:r>
      <w:r w:rsidR="00EA2356">
        <w:rPr>
          <w:rFonts w:ascii="Segoe UI" w:hAnsi="Segoe UI" w:cs="Segoe UI"/>
          <w:sz w:val="20"/>
          <w:szCs w:val="20"/>
        </w:rPr>
        <w:t>ifade özgürlüğüne</w:t>
      </w:r>
      <w:r w:rsidRPr="00EA2356">
        <w:rPr>
          <w:rFonts w:ascii="Segoe UI" w:hAnsi="Segoe UI" w:cs="Segoe UI"/>
          <w:sz w:val="20"/>
          <w:szCs w:val="20"/>
        </w:rPr>
        <w:t xml:space="preserve">   </w:t>
      </w:r>
    </w:p>
    <w:p w14:paraId="16ADD410" w14:textId="77777777" w:rsidR="00E2534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Basın hürriyetine </w:t>
      </w:r>
    </w:p>
    <w:p w14:paraId="25AD2C6D" w14:textId="77777777" w:rsidR="00EA235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7F8E176D" w14:textId="77777777" w:rsidR="00E25346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</w:t>
      </w:r>
      <w:r w:rsidR="00EA2356">
        <w:rPr>
          <w:rFonts w:ascii="Segoe UI" w:hAnsi="Segoe UI" w:cs="Segoe UI"/>
          <w:b/>
          <w:sz w:val="20"/>
          <w:szCs w:val="20"/>
        </w:rPr>
        <w:t>7</w:t>
      </w:r>
      <w:r w:rsidRPr="00EA2356">
        <w:rPr>
          <w:rFonts w:ascii="Segoe UI" w:hAnsi="Segoe UI" w:cs="Segoe UI"/>
          <w:b/>
          <w:sz w:val="20"/>
          <w:szCs w:val="20"/>
        </w:rPr>
        <w:t>.</w:t>
      </w:r>
      <w:r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b/>
          <w:sz w:val="20"/>
          <w:szCs w:val="20"/>
        </w:rPr>
        <w:t>Aşağıda verilen tıp alanındaki gelişmelerden hangisinin toplumsal dayanışmaya katkı sağladığı söylenebilir?</w:t>
      </w:r>
    </w:p>
    <w:p w14:paraId="0925BBE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Açık kalp ameliyatlarının yapılması</w:t>
      </w:r>
    </w:p>
    <w:p w14:paraId="07A5E715" w14:textId="77777777" w:rsidR="00E25346" w:rsidRPr="00EA2356" w:rsidRDefault="00EA235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>
        <w:rPr>
          <w:rFonts w:ascii="Segoe UI" w:hAnsi="Segoe UI" w:cs="Segoe UI"/>
          <w:color w:val="FF0000"/>
          <w:sz w:val="20"/>
          <w:szCs w:val="20"/>
        </w:rPr>
        <w:t>B) Kan bağışı kampanyalar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ının düzenlenmesi</w:t>
      </w:r>
    </w:p>
    <w:p w14:paraId="029ECE8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Lazer ile gözlük kullanımın azalması</w:t>
      </w:r>
    </w:p>
    <w:p w14:paraId="21659F82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Şeker hastaları için insülin üretilmesi</w:t>
      </w:r>
    </w:p>
    <w:p w14:paraId="52A4F3E0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1D2CCB51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Türkiye’de ormancılık 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faaliyetlerinin çoğunlukla kıyı </w:t>
      </w:r>
      <w:r w:rsidR="00E25346" w:rsidRPr="00EA2356">
        <w:rPr>
          <w:rFonts w:ascii="Segoe UI" w:hAnsi="Segoe UI" w:cs="Segoe UI"/>
          <w:b/>
          <w:sz w:val="20"/>
          <w:szCs w:val="20"/>
        </w:rPr>
        <w:t>bölgelerde yapılmasın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ın </w:t>
      </w:r>
      <w:r w:rsidR="00EF0D10" w:rsidRPr="00EA2356">
        <w:rPr>
          <w:rFonts w:ascii="Segoe UI" w:hAnsi="Segoe UI" w:cs="Segoe UI"/>
          <w:b/>
          <w:sz w:val="20"/>
          <w:szCs w:val="20"/>
          <w:u w:val="single"/>
        </w:rPr>
        <w:t>temel nedeni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 aşağıdakilerden </w:t>
      </w:r>
      <w:r w:rsidR="00E25346" w:rsidRPr="00EA2356">
        <w:rPr>
          <w:rFonts w:ascii="Segoe UI" w:hAnsi="Segoe UI" w:cs="Segoe UI"/>
          <w:b/>
          <w:sz w:val="20"/>
          <w:szCs w:val="20"/>
        </w:rPr>
        <w:t>hangisidir?</w:t>
      </w:r>
    </w:p>
    <w:p w14:paraId="5A80AE54" w14:textId="77777777" w:rsid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</w:t>
      </w:r>
      <w:r w:rsidR="00EA2356">
        <w:rPr>
          <w:rFonts w:ascii="Segoe UI" w:hAnsi="Segoe UI" w:cs="Segoe UI"/>
          <w:sz w:val="20"/>
          <w:szCs w:val="20"/>
        </w:rPr>
        <w:t>S</w:t>
      </w:r>
      <w:r w:rsidR="00E25346" w:rsidRPr="00EA2356">
        <w:rPr>
          <w:rFonts w:ascii="Segoe UI" w:hAnsi="Segoe UI" w:cs="Segoe UI"/>
          <w:sz w:val="20"/>
          <w:szCs w:val="20"/>
        </w:rPr>
        <w:t>anayi faaliyetlerinin gelişm</w:t>
      </w:r>
      <w:r w:rsidR="00EA2356">
        <w:rPr>
          <w:rFonts w:ascii="Segoe UI" w:hAnsi="Segoe UI" w:cs="Segoe UI"/>
          <w:sz w:val="20"/>
          <w:szCs w:val="20"/>
        </w:rPr>
        <w:t xml:space="preserve">iş olması </w:t>
      </w:r>
    </w:p>
    <w:p w14:paraId="15ACA66F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="00EA2356">
        <w:rPr>
          <w:rFonts w:ascii="Segoe UI" w:hAnsi="Segoe UI" w:cs="Segoe UI"/>
          <w:color w:val="FF0000"/>
          <w:sz w:val="20"/>
          <w:szCs w:val="20"/>
        </w:rPr>
        <w:t>N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em ve yağış miktarının fazla olması</w:t>
      </w:r>
    </w:p>
    <w:p w14:paraId="1B79A29B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</w:t>
      </w:r>
      <w:r w:rsidR="00EA2356">
        <w:rPr>
          <w:rFonts w:ascii="Segoe UI" w:hAnsi="Segoe UI" w:cs="Segoe UI"/>
          <w:sz w:val="20"/>
          <w:szCs w:val="20"/>
        </w:rPr>
        <w:t>İ</w:t>
      </w:r>
      <w:r w:rsidRPr="00EA2356">
        <w:rPr>
          <w:rFonts w:ascii="Segoe UI" w:hAnsi="Segoe UI" w:cs="Segoe UI"/>
          <w:sz w:val="20"/>
          <w:szCs w:val="20"/>
        </w:rPr>
        <w:t xml:space="preserve">nsanların temel ekonomik </w:t>
      </w:r>
      <w:r w:rsidR="00E25346" w:rsidRPr="00EA2356">
        <w:rPr>
          <w:rFonts w:ascii="Segoe UI" w:hAnsi="Segoe UI" w:cs="Segoe UI"/>
          <w:sz w:val="20"/>
          <w:szCs w:val="20"/>
        </w:rPr>
        <w:t>faaliyet olarak ormancılığı kabul etmesi</w:t>
      </w:r>
    </w:p>
    <w:p w14:paraId="245FC337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</w:t>
      </w:r>
      <w:r w:rsidR="00E25346" w:rsidRPr="00EA2356">
        <w:rPr>
          <w:rFonts w:ascii="Segoe UI" w:hAnsi="Segoe UI" w:cs="Segoe UI"/>
          <w:sz w:val="20"/>
          <w:szCs w:val="20"/>
        </w:rPr>
        <w:t xml:space="preserve"> </w:t>
      </w:r>
      <w:r w:rsidR="00EA2356">
        <w:rPr>
          <w:rFonts w:ascii="Segoe UI" w:hAnsi="Segoe UI" w:cs="Segoe UI"/>
          <w:sz w:val="20"/>
          <w:szCs w:val="20"/>
        </w:rPr>
        <w:t>T</w:t>
      </w:r>
      <w:r w:rsidR="00E25346" w:rsidRPr="00EA2356">
        <w:rPr>
          <w:rFonts w:ascii="Segoe UI" w:hAnsi="Segoe UI" w:cs="Segoe UI"/>
          <w:sz w:val="20"/>
          <w:szCs w:val="20"/>
        </w:rPr>
        <w:t>urizm faa</w:t>
      </w:r>
      <w:r w:rsidRPr="00EA2356">
        <w:rPr>
          <w:rFonts w:ascii="Segoe UI" w:hAnsi="Segoe UI" w:cs="Segoe UI"/>
          <w:sz w:val="20"/>
          <w:szCs w:val="20"/>
        </w:rPr>
        <w:t xml:space="preserve">liyetlerinin yaygın bir şekilde </w:t>
      </w:r>
      <w:r w:rsidR="00E25346" w:rsidRPr="00EA2356">
        <w:rPr>
          <w:rFonts w:ascii="Segoe UI" w:hAnsi="Segoe UI" w:cs="Segoe UI"/>
          <w:sz w:val="20"/>
          <w:szCs w:val="20"/>
        </w:rPr>
        <w:t>yapılması</w:t>
      </w:r>
    </w:p>
    <w:p w14:paraId="08D0E395" w14:textId="77777777" w:rsidR="00AF594E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50B7935C" w14:textId="77777777" w:rsidR="00EA2356" w:rsidRPr="00EA2356" w:rsidRDefault="00EA2356" w:rsidP="00EA235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19.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Enerji kaynaklarından bir kısmının doğada varlığı sona ermez. Bu kaynaklara yenilebilir enerji kaynakları denir.</w:t>
      </w:r>
    </w:p>
    <w:p w14:paraId="2D9D0E29" w14:textId="77777777" w:rsidR="00EA2356" w:rsidRPr="00EA2356" w:rsidRDefault="00EA2356" w:rsidP="00EA235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aşağıdakilerden hangisi yenilenebilir bir enerji kaynağı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7D34F749" w14:textId="77777777" w:rsidR="00EA2356" w:rsidRDefault="00EA2356" w:rsidP="00EA235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EA2356">
        <w:rPr>
          <w:rFonts w:ascii="Segoe UI" w:hAnsi="Segoe UI" w:cs="Segoe UI"/>
          <w:sz w:val="20"/>
          <w:szCs w:val="20"/>
        </w:rPr>
        <w:t>Rüzgar</w:t>
      </w:r>
      <w:proofErr w:type="gramEnd"/>
      <w:r w:rsidRPr="00EA2356">
        <w:rPr>
          <w:rFonts w:ascii="Segoe UI" w:hAnsi="Segoe UI" w:cs="Segoe UI"/>
          <w:sz w:val="20"/>
          <w:szCs w:val="20"/>
        </w:rPr>
        <w:t xml:space="preserve">        </w:t>
      </w:r>
      <w:r>
        <w:rPr>
          <w:rFonts w:ascii="Segoe UI" w:hAnsi="Segoe UI" w:cs="Segoe UI"/>
          <w:sz w:val="20"/>
          <w:szCs w:val="20"/>
        </w:rPr>
        <w:t xml:space="preserve">    </w:t>
      </w:r>
      <w:r w:rsidRPr="00EA2356">
        <w:rPr>
          <w:rFonts w:ascii="Segoe UI" w:hAnsi="Segoe UI" w:cs="Segoe UI"/>
          <w:sz w:val="20"/>
          <w:szCs w:val="20"/>
        </w:rPr>
        <w:t xml:space="preserve">B) Biyoenerji    </w:t>
      </w:r>
    </w:p>
    <w:p w14:paraId="73FF94CA" w14:textId="77777777" w:rsidR="00EA2356" w:rsidRPr="00EA2356" w:rsidRDefault="00EA2356" w:rsidP="00EA235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Jeotermal       </w:t>
      </w:r>
      <w:r w:rsidRPr="00EA2356">
        <w:rPr>
          <w:rFonts w:ascii="Segoe UI" w:hAnsi="Segoe UI" w:cs="Segoe UI"/>
          <w:color w:val="FF0000"/>
          <w:sz w:val="20"/>
          <w:szCs w:val="20"/>
        </w:rPr>
        <w:t>D) Doğalgaz</w:t>
      </w:r>
    </w:p>
    <w:p w14:paraId="2EFC1187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20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Yer şekilleri ve iklim özellikleri sebebiyle Doğu Anadolu</w:t>
      </w:r>
      <w:r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Bölgesi’nde tarımsal üretim azdır. B</w:t>
      </w:r>
      <w:r w:rsidR="00EF0D10" w:rsidRPr="00EA2356">
        <w:rPr>
          <w:rFonts w:ascii="Segoe UI" w:hAnsi="Segoe UI" w:cs="Segoe UI"/>
          <w:sz w:val="20"/>
          <w:szCs w:val="20"/>
        </w:rPr>
        <w:t xml:space="preserve">unun yerine insanlar </w:t>
      </w:r>
      <w:r w:rsidR="00E25346" w:rsidRPr="00EA2356">
        <w:rPr>
          <w:rFonts w:ascii="Segoe UI" w:hAnsi="Segoe UI" w:cs="Segoe UI"/>
          <w:sz w:val="20"/>
          <w:szCs w:val="20"/>
        </w:rPr>
        <w:t>genellikle büyükbaş hayvancılık yapmaktadırlar.</w:t>
      </w:r>
    </w:p>
    <w:p w14:paraId="17394389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Buna göre Doğu Anad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olu Bölgesi’nde aşağıda verilen </w:t>
      </w:r>
      <w:r w:rsidRPr="00EA2356">
        <w:rPr>
          <w:rFonts w:ascii="Segoe UI" w:hAnsi="Segoe UI" w:cs="Segoe UI"/>
          <w:b/>
          <w:sz w:val="20"/>
          <w:szCs w:val="20"/>
        </w:rPr>
        <w:t xml:space="preserve">sanayi dallarından hangisi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daha</w:t>
      </w:r>
      <w:r w:rsidRPr="00EA2356">
        <w:rPr>
          <w:rFonts w:ascii="Segoe UI" w:hAnsi="Segoe UI" w:cs="Segoe UI"/>
          <w:b/>
          <w:sz w:val="20"/>
          <w:szCs w:val="20"/>
        </w:rPr>
        <w:t xml:space="preserve"> gelişmiştir?</w:t>
      </w:r>
    </w:p>
    <w:p w14:paraId="0AE089EF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Otomotiv</w:t>
      </w:r>
      <w:r w:rsidRPr="00EA2356">
        <w:rPr>
          <w:rFonts w:ascii="Segoe UI" w:hAnsi="Segoe UI" w:cs="Segoe UI"/>
          <w:sz w:val="20"/>
          <w:szCs w:val="20"/>
        </w:rPr>
        <w:tab/>
        <w:t xml:space="preserve"> </w:t>
      </w:r>
      <w:r w:rsidR="00EA2356">
        <w:rPr>
          <w:rFonts w:ascii="Segoe UI" w:hAnsi="Segoe UI" w:cs="Segoe UI"/>
          <w:sz w:val="20"/>
          <w:szCs w:val="20"/>
        </w:rPr>
        <w:t xml:space="preserve">       </w:t>
      </w:r>
      <w:r w:rsidRPr="00EA2356">
        <w:rPr>
          <w:rFonts w:ascii="Segoe UI" w:hAnsi="Segoe UI" w:cs="Segoe UI"/>
          <w:sz w:val="20"/>
          <w:szCs w:val="20"/>
        </w:rPr>
        <w:t>B)</w:t>
      </w:r>
      <w:r w:rsidR="00E25346" w:rsidRPr="00EA2356">
        <w:rPr>
          <w:rFonts w:ascii="Segoe UI" w:hAnsi="Segoe UI" w:cs="Segoe UI"/>
          <w:sz w:val="20"/>
          <w:szCs w:val="20"/>
        </w:rPr>
        <w:t xml:space="preserve"> Konserve</w:t>
      </w:r>
    </w:p>
    <w:p w14:paraId="63183AE9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Meyve suyu</w:t>
      </w:r>
      <w:r w:rsidRPr="00EA2356">
        <w:rPr>
          <w:rFonts w:ascii="Segoe UI" w:hAnsi="Segoe UI" w:cs="Segoe UI"/>
          <w:sz w:val="20"/>
          <w:szCs w:val="20"/>
        </w:rPr>
        <w:tab/>
        <w:t xml:space="preserve"> </w:t>
      </w:r>
      <w:r w:rsidR="00EA2356">
        <w:rPr>
          <w:rFonts w:ascii="Segoe UI" w:hAnsi="Segoe UI" w:cs="Segoe UI"/>
          <w:sz w:val="20"/>
          <w:szCs w:val="20"/>
        </w:rPr>
        <w:t xml:space="preserve">       </w:t>
      </w:r>
      <w:r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Et ve süt ürünleri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cr/>
      </w:r>
    </w:p>
    <w:p w14:paraId="3398F97A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0EA78854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21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 xml:space="preserve">Hayat kaynaklarımızdan biri olan toprak; tarım ve hayvancılık faaliyetlerinin </w:t>
      </w:r>
      <w:r w:rsidR="00EF0D10" w:rsidRPr="00EA2356">
        <w:rPr>
          <w:rFonts w:ascii="Segoe UI" w:hAnsi="Segoe UI" w:cs="Segoe UI"/>
          <w:sz w:val="20"/>
          <w:szCs w:val="20"/>
        </w:rPr>
        <w:t xml:space="preserve">vazgeçilmez kaynaklarından biri </w:t>
      </w:r>
      <w:r w:rsidR="00E25346" w:rsidRPr="00EA2356">
        <w:rPr>
          <w:rFonts w:ascii="Segoe UI" w:hAnsi="Segoe UI" w:cs="Segoe UI"/>
          <w:sz w:val="20"/>
          <w:szCs w:val="20"/>
        </w:rPr>
        <w:t>olduğu gibi, sanayide de ham madde olarak kullanılmaktadır.</w:t>
      </w:r>
    </w:p>
    <w:p w14:paraId="4C25AB2C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Aşağıdakilerden h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angisinin üretiminde toprak ham </w:t>
      </w:r>
      <w:r w:rsidRPr="00EA2356">
        <w:rPr>
          <w:rFonts w:ascii="Segoe UI" w:hAnsi="Segoe UI" w:cs="Segoe UI"/>
          <w:b/>
          <w:sz w:val="20"/>
          <w:szCs w:val="20"/>
        </w:rPr>
        <w:t xml:space="preserve">madde olarak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kullanılmaz?</w:t>
      </w:r>
    </w:p>
    <w:p w14:paraId="5C249AB6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 xml:space="preserve">A) Mobilya       </w:t>
      </w:r>
      <w:r w:rsidR="00AF594E" w:rsidRPr="00EA2356">
        <w:rPr>
          <w:rFonts w:ascii="Segoe UI" w:hAnsi="Segoe UI" w:cs="Segoe UI"/>
          <w:sz w:val="20"/>
          <w:szCs w:val="20"/>
        </w:rPr>
        <w:t xml:space="preserve">B) Çimento   </w:t>
      </w:r>
      <w:r w:rsidR="00E25346" w:rsidRPr="00EA2356">
        <w:rPr>
          <w:rFonts w:ascii="Segoe UI" w:hAnsi="Segoe UI" w:cs="Segoe UI"/>
          <w:sz w:val="20"/>
          <w:szCs w:val="20"/>
        </w:rPr>
        <w:t>C) Fayans</w:t>
      </w:r>
      <w:r w:rsidR="00E25346" w:rsidRPr="00EA2356">
        <w:rPr>
          <w:rFonts w:ascii="Segoe UI" w:hAnsi="Segoe UI" w:cs="Segoe UI"/>
          <w:sz w:val="20"/>
          <w:szCs w:val="20"/>
        </w:rPr>
        <w:tab/>
        <w:t xml:space="preserve"> D) Kiremit</w:t>
      </w:r>
    </w:p>
    <w:p w14:paraId="03502F42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3631A31C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22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Türkiye toprak tipleri, tarım ürünleri ve bitki örtüsü çeşitliliği açısından oldukça zengindir.</w:t>
      </w:r>
    </w:p>
    <w:p w14:paraId="294B427E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 durumun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temel sebebi</w:t>
      </w:r>
      <w:r w:rsidRPr="00EA2356">
        <w:rPr>
          <w:rFonts w:ascii="Segoe UI" w:hAnsi="Segoe UI" w:cs="Segoe UI"/>
          <w:b/>
          <w:sz w:val="20"/>
          <w:szCs w:val="20"/>
        </w:rPr>
        <w:t xml:space="preserve"> aşağıdakilerden hangisidir?</w:t>
      </w:r>
    </w:p>
    <w:p w14:paraId="474293AB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A) Farklı iklim tiplerinin görülmesi</w:t>
      </w:r>
    </w:p>
    <w:p w14:paraId="6027F44A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Yağış miktarının fazla olması</w:t>
      </w:r>
    </w:p>
    <w:p w14:paraId="77D3ADA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Yıllık sıcaklık farklarının az olması</w:t>
      </w:r>
    </w:p>
    <w:p w14:paraId="0EBA83D1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Arazinin engebeli olması</w:t>
      </w:r>
    </w:p>
    <w:p w14:paraId="245FA4CC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0441DE9C" w14:textId="77777777" w:rsidR="00E25346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2</w:t>
      </w:r>
      <w:r w:rsidR="00EA2356">
        <w:rPr>
          <w:rFonts w:ascii="Segoe UI" w:hAnsi="Segoe UI" w:cs="Segoe UI"/>
          <w:b/>
          <w:sz w:val="20"/>
          <w:szCs w:val="20"/>
        </w:rPr>
        <w:t>3</w:t>
      </w:r>
      <w:r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Büyükbaş hayvancılığın yoğun olarak yapıldığı bir</w:t>
      </w:r>
      <w:r w:rsidR="00EA2356">
        <w:rPr>
          <w:rFonts w:ascii="Segoe UI" w:hAnsi="Segoe UI" w:cs="Segoe UI"/>
          <w:b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bölgede aşağıdaki üretim kollarından hangisine yönelik bir fabrikanın kurulması yatırım açısından </w:t>
      </w:r>
      <w:r w:rsidR="00EA2356">
        <w:rPr>
          <w:rFonts w:ascii="Segoe UI" w:hAnsi="Segoe UI" w:cs="Segoe UI"/>
          <w:b/>
          <w:sz w:val="20"/>
          <w:szCs w:val="20"/>
        </w:rPr>
        <w:t xml:space="preserve">doğru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olmaz?</w:t>
      </w:r>
    </w:p>
    <w:p w14:paraId="6E05B87F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Et ve süt işleme tesisleri</w:t>
      </w:r>
    </w:p>
    <w:p w14:paraId="6C83D852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Pamuklu dokuma fabrikaları</w:t>
      </w:r>
    </w:p>
    <w:p w14:paraId="190EA91E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Deri giyim fabrikası</w:t>
      </w:r>
    </w:p>
    <w:p w14:paraId="627AA9F4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Hayvansal gıda tesisleri</w:t>
      </w:r>
    </w:p>
    <w:p w14:paraId="16D6EF7A" w14:textId="77777777" w:rsidR="00EF0D10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EADDC22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24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Nitelikli eleman; iyi eğitim almış, kendini yetiştirmiş, alanında uzman olmuş, zihin gücüne dayalı işlerde çalışanlara denir.</w:t>
      </w:r>
    </w:p>
    <w:p w14:paraId="7EE2E2C2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Buna göre aşağıdakil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erden hangisi nitelikli insanın </w:t>
      </w:r>
      <w:r w:rsidRPr="00EA2356">
        <w:rPr>
          <w:rFonts w:ascii="Segoe UI" w:hAnsi="Segoe UI" w:cs="Segoe UI"/>
          <w:b/>
          <w:sz w:val="20"/>
          <w:szCs w:val="20"/>
        </w:rPr>
        <w:t xml:space="preserve">özelliklerinden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6122279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İşini iyi bir şekilde yapar.</w:t>
      </w:r>
    </w:p>
    <w:p w14:paraId="765569C0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Ülke ekonomisinin gelişmesine katkı sağlar.</w:t>
      </w:r>
    </w:p>
    <w:p w14:paraId="45C6D6CC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Yeniliklere ve gelişmelere açıktır.</w:t>
      </w:r>
    </w:p>
    <w:p w14:paraId="782B273F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D) Enerji ve zamanı abartılı kullanır.</w:t>
      </w:r>
    </w:p>
    <w:p w14:paraId="2A8DA59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1716FFC1" w14:textId="77777777" w:rsidR="00AF594E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25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Aşağıda ülkemizde tarımsal hammaddeye dayalı yapılabilecek yatırımlar verilmiştir.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 </w:t>
      </w:r>
    </w:p>
    <w:p w14:paraId="685E5DC9" w14:textId="77777777" w:rsidR="00E25346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 yatırımlardan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hangisi yapıldığı bölge ile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 xml:space="preserve">yanlış </w:t>
      </w:r>
      <w:r w:rsidR="00E25346" w:rsidRPr="00EA2356">
        <w:rPr>
          <w:rFonts w:ascii="Segoe UI" w:hAnsi="Segoe UI" w:cs="Segoe UI"/>
          <w:b/>
          <w:sz w:val="20"/>
          <w:szCs w:val="20"/>
        </w:rPr>
        <w:t>eşleştirilmiştir?</w:t>
      </w:r>
    </w:p>
    <w:p w14:paraId="0740DD9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Adana - Tekstil fabrikası</w:t>
      </w:r>
    </w:p>
    <w:p w14:paraId="5E8176BE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Diyarbakır - Çay fabrikası</w:t>
      </w:r>
    </w:p>
    <w:p w14:paraId="27B53A28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Aydın - Zeytinyağı fabrikası</w:t>
      </w:r>
    </w:p>
    <w:p w14:paraId="6E84CFE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Konya - Şeker fabrikası</w:t>
      </w:r>
    </w:p>
    <w:p w14:paraId="78295DD5" w14:textId="77777777" w:rsidR="00E2534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6601B122" w14:textId="118CA16A" w:rsidR="008044A9" w:rsidRPr="00EA2356" w:rsidRDefault="008044A9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Her soru 4 puandır. Süre 40 dakikadır. </w:t>
      </w:r>
      <w:r>
        <w:rPr>
          <w:rFonts w:ascii="Segoe UI" w:hAnsi="Segoe UI" w:cs="Segoe UI"/>
          <w:sz w:val="20"/>
          <w:szCs w:val="20"/>
        </w:rPr>
        <w:br/>
      </w:r>
      <w:r w:rsidR="005F22A5">
        <w:rPr>
          <w:rFonts w:ascii="Segoe UI" w:hAnsi="Segoe UI" w:cs="Segoe UI"/>
          <w:sz w:val="20"/>
          <w:szCs w:val="20"/>
        </w:rPr>
        <w:t>…………………………</w:t>
      </w:r>
      <w:r>
        <w:rPr>
          <w:rFonts w:ascii="Segoe UI" w:hAnsi="Segoe UI" w:cs="Segoe UI"/>
          <w:sz w:val="20"/>
          <w:szCs w:val="20"/>
        </w:rPr>
        <w:t xml:space="preserve"> – </w:t>
      </w:r>
    </w:p>
    <w:sectPr w:rsidR="008044A9" w:rsidRPr="00EA2356" w:rsidSect="00AF594E">
      <w:headerReference w:type="default" r:id="rId6"/>
      <w:footerReference w:type="default" r:id="rId7"/>
      <w:pgSz w:w="11906" w:h="16838"/>
      <w:pgMar w:top="720" w:right="720" w:bottom="720" w:left="720" w:header="283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72687" w14:textId="77777777" w:rsidR="00045694" w:rsidRDefault="00045694" w:rsidP="00AF594E">
      <w:pPr>
        <w:spacing w:after="0" w:line="240" w:lineRule="auto"/>
      </w:pPr>
      <w:r>
        <w:separator/>
      </w:r>
    </w:p>
  </w:endnote>
  <w:endnote w:type="continuationSeparator" w:id="0">
    <w:p w14:paraId="286FEF14" w14:textId="77777777" w:rsidR="00045694" w:rsidRDefault="00045694" w:rsidP="00AF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E9760" w14:textId="77777777" w:rsidR="003D2944" w:rsidRDefault="003D29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A526A" w14:textId="77777777" w:rsidR="00045694" w:rsidRDefault="00045694" w:rsidP="00AF594E">
      <w:pPr>
        <w:spacing w:after="0" w:line="240" w:lineRule="auto"/>
      </w:pPr>
      <w:r>
        <w:separator/>
      </w:r>
    </w:p>
  </w:footnote>
  <w:footnote w:type="continuationSeparator" w:id="0">
    <w:p w14:paraId="25EB9296" w14:textId="77777777" w:rsidR="00045694" w:rsidRDefault="00045694" w:rsidP="00AF5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CF57" w14:textId="77777777" w:rsidR="00AF594E" w:rsidRDefault="00AF594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346"/>
    <w:rsid w:val="00045694"/>
    <w:rsid w:val="002B4541"/>
    <w:rsid w:val="002E334B"/>
    <w:rsid w:val="0031445D"/>
    <w:rsid w:val="003D2944"/>
    <w:rsid w:val="003E47CB"/>
    <w:rsid w:val="004561A9"/>
    <w:rsid w:val="005F22A5"/>
    <w:rsid w:val="006C7B17"/>
    <w:rsid w:val="007A4D0E"/>
    <w:rsid w:val="008044A9"/>
    <w:rsid w:val="00931092"/>
    <w:rsid w:val="0097566A"/>
    <w:rsid w:val="00AF594E"/>
    <w:rsid w:val="00E25346"/>
    <w:rsid w:val="00EA2356"/>
    <w:rsid w:val="00EF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33F1"/>
  <w15:docId w15:val="{4488E6D7-2B2C-4D11-9760-2742FD9D7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534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F5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594E"/>
  </w:style>
  <w:style w:type="paragraph" w:styleId="AltBilgi">
    <w:name w:val="footer"/>
    <w:basedOn w:val="Normal"/>
    <w:link w:val="AltBilgiChar"/>
    <w:uiPriority w:val="99"/>
    <w:unhideWhenUsed/>
    <w:rsid w:val="00AF5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594E"/>
  </w:style>
  <w:style w:type="paragraph" w:styleId="BalonMetni">
    <w:name w:val="Balloon Text"/>
    <w:basedOn w:val="Normal"/>
    <w:link w:val="BalonMetniChar"/>
    <w:uiPriority w:val="99"/>
    <w:semiHidden/>
    <w:unhideWhenUsed/>
    <w:rsid w:val="00AF5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9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44A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47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6.SINIF SOSYAL BİLGİLER 2.DÖNEM 1.YAZILI SINAVI</vt:lpstr>
    </vt:vector>
  </TitlesOfParts>
  <Manager>https://www.sorubak.com</Manager>
  <Company/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2021-03-17T08:52:00Z</dcterms:created>
  <dcterms:modified xsi:type="dcterms:W3CDTF">2022-03-22T20:16:00Z</dcterms:modified>
  <cp:category>https://www.sorubak.com</cp:category>
</cp:coreProperties>
</file>