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F2E" w:rsidRDefault="004D655A" w:rsidP="00017D41">
      <w:pPr>
        <w:pStyle w:val="AralkYok"/>
        <w:pBdr>
          <w:top w:val="single" w:sz="4" w:space="1" w:color="auto"/>
          <w:left w:val="single" w:sz="4" w:space="4" w:color="auto"/>
          <w:bottom w:val="single" w:sz="4" w:space="1" w:color="auto"/>
          <w:right w:val="single" w:sz="4" w:space="4" w:color="auto"/>
        </w:pBdr>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MESLEKİ ÇALIŞMALAR DÖNEMİNDE ARAŞTIRMACI ÖĞRETMEN ETKİNLİKLERİ KAPSAMINDA OKUNAN MAKALENİN DEĞERLENDİRME RAPORU</w:t>
      </w:r>
    </w:p>
    <w:p w:rsidR="00F65F2E" w:rsidRDefault="00F65F2E" w:rsidP="00F65F2E"/>
    <w:p w:rsidR="00F65F2E" w:rsidRPr="00F65F2E" w:rsidRDefault="00F65F2E" w:rsidP="00017D41">
      <w:pPr>
        <w:pStyle w:val="AralkYok"/>
        <w:shd w:val="clear" w:color="auto" w:fill="FFFFFF" w:themeFill="background1"/>
        <w:rPr>
          <w:rFonts w:ascii="Times New Roman" w:hAnsi="Times New Roman" w:cs="Times New Roman"/>
          <w:sz w:val="24"/>
          <w:szCs w:val="24"/>
        </w:rPr>
      </w:pPr>
      <w:r w:rsidRPr="00F65F2E">
        <w:rPr>
          <w:rFonts w:ascii="Times New Roman" w:hAnsi="Times New Roman" w:cs="Times New Roman"/>
          <w:sz w:val="24"/>
          <w:szCs w:val="24"/>
        </w:rPr>
        <w:t>DEĞERLENDİRİLEN MAKALENİN</w:t>
      </w:r>
    </w:p>
    <w:p w:rsidR="00F65F2E" w:rsidRPr="00113527" w:rsidRDefault="00F65F2E" w:rsidP="00017D41">
      <w:pPr>
        <w:pStyle w:val="AralkYok"/>
        <w:shd w:val="clear" w:color="auto" w:fill="FFFFFF" w:themeFill="background1"/>
        <w:rPr>
          <w:rFonts w:ascii="Times New Roman" w:hAnsi="Times New Roman" w:cs="Times New Roman"/>
          <w:sz w:val="20"/>
          <w:szCs w:val="20"/>
        </w:rPr>
      </w:pPr>
      <w:r>
        <w:rPr>
          <w:rFonts w:ascii="Times New Roman" w:hAnsi="Times New Roman" w:cs="Times New Roman"/>
          <w:sz w:val="24"/>
          <w:szCs w:val="24"/>
        </w:rPr>
        <w:t>KONUSU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13527">
        <w:rPr>
          <w:rFonts w:ascii="Comic Sans MS" w:hAnsi="Comic Sans MS" w:cs="Times New Roman"/>
          <w:sz w:val="16"/>
          <w:szCs w:val="16"/>
        </w:rPr>
        <w:t>:</w:t>
      </w:r>
      <w:r w:rsidR="00113527" w:rsidRPr="00113527">
        <w:rPr>
          <w:rStyle w:val="A10"/>
          <w:rFonts w:ascii="Times New Roman" w:hAnsi="Times New Roman" w:cs="Times New Roman"/>
          <w:sz w:val="20"/>
          <w:szCs w:val="20"/>
        </w:rPr>
        <w:t xml:space="preserve">TÜRKÇE ÖĞRENEN YABANCI ÖĞRENCİLERİN KELİME </w:t>
      </w:r>
      <w:r w:rsidR="00275013">
        <w:rPr>
          <w:rStyle w:val="A10"/>
          <w:rFonts w:ascii="Times New Roman" w:hAnsi="Times New Roman" w:cs="Times New Roman"/>
          <w:sz w:val="20"/>
          <w:szCs w:val="20"/>
        </w:rPr>
        <w:tab/>
      </w:r>
      <w:r w:rsidR="00275013">
        <w:rPr>
          <w:rStyle w:val="A10"/>
          <w:rFonts w:ascii="Times New Roman" w:hAnsi="Times New Roman" w:cs="Times New Roman"/>
          <w:sz w:val="20"/>
          <w:szCs w:val="20"/>
        </w:rPr>
        <w:tab/>
      </w:r>
      <w:r w:rsidR="00275013">
        <w:rPr>
          <w:rStyle w:val="A10"/>
          <w:rFonts w:ascii="Times New Roman" w:hAnsi="Times New Roman" w:cs="Times New Roman"/>
          <w:sz w:val="20"/>
          <w:szCs w:val="20"/>
        </w:rPr>
        <w:tab/>
      </w:r>
      <w:r w:rsidR="00275013">
        <w:rPr>
          <w:rStyle w:val="A10"/>
          <w:rFonts w:ascii="Times New Roman" w:hAnsi="Times New Roman" w:cs="Times New Roman"/>
          <w:sz w:val="20"/>
          <w:szCs w:val="20"/>
        </w:rPr>
        <w:tab/>
      </w:r>
      <w:r w:rsidR="00275013">
        <w:rPr>
          <w:rStyle w:val="A10"/>
          <w:rFonts w:ascii="Times New Roman" w:hAnsi="Times New Roman" w:cs="Times New Roman"/>
          <w:sz w:val="20"/>
          <w:szCs w:val="20"/>
        </w:rPr>
        <w:tab/>
      </w:r>
      <w:r w:rsidR="00275013">
        <w:rPr>
          <w:rStyle w:val="A10"/>
          <w:rFonts w:ascii="Times New Roman" w:hAnsi="Times New Roman" w:cs="Times New Roman"/>
          <w:sz w:val="20"/>
          <w:szCs w:val="20"/>
        </w:rPr>
        <w:tab/>
      </w:r>
      <w:r w:rsidR="00EC609F">
        <w:rPr>
          <w:rStyle w:val="A10"/>
          <w:rFonts w:ascii="Times New Roman" w:hAnsi="Times New Roman" w:cs="Times New Roman"/>
          <w:sz w:val="20"/>
          <w:szCs w:val="20"/>
        </w:rPr>
        <w:t xml:space="preserve">                </w:t>
      </w:r>
      <w:r w:rsidR="00113527" w:rsidRPr="00113527">
        <w:rPr>
          <w:rStyle w:val="A10"/>
          <w:rFonts w:ascii="Times New Roman" w:hAnsi="Times New Roman" w:cs="Times New Roman"/>
          <w:sz w:val="20"/>
          <w:szCs w:val="20"/>
        </w:rPr>
        <w:t>SERVETİNİN OLUŞUMUNDA OKUR KİMLİĞİNİN ETKİSİ</w:t>
      </w:r>
    </w:p>
    <w:p w:rsidR="00F65F2E" w:rsidRDefault="00F65F2E" w:rsidP="00017D41">
      <w:pPr>
        <w:pStyle w:val="AralkYok"/>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YAZARI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113527">
        <w:rPr>
          <w:rFonts w:ascii="Times New Roman" w:hAnsi="Times New Roman" w:cs="Times New Roman"/>
          <w:sz w:val="24"/>
          <w:szCs w:val="24"/>
        </w:rPr>
        <w:t>Mustafa BALCI – Deniz MELANLIOĞLU</w:t>
      </w:r>
    </w:p>
    <w:p w:rsidR="00F65F2E" w:rsidRDefault="00F65F2E" w:rsidP="00017D41">
      <w:pPr>
        <w:pStyle w:val="AralkYok"/>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YAYIN YILI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113527">
        <w:rPr>
          <w:rFonts w:ascii="Times New Roman" w:hAnsi="Times New Roman" w:cs="Times New Roman"/>
          <w:sz w:val="24"/>
          <w:szCs w:val="24"/>
        </w:rPr>
        <w:t>2016</w:t>
      </w:r>
    </w:p>
    <w:p w:rsidR="00F65F2E" w:rsidRDefault="00F65F2E" w:rsidP="00017D41">
      <w:pPr>
        <w:pStyle w:val="AralkYok"/>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YAYIN SAYISI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113527">
        <w:rPr>
          <w:rFonts w:ascii="Times New Roman" w:hAnsi="Times New Roman" w:cs="Times New Roman"/>
          <w:sz w:val="24"/>
          <w:szCs w:val="24"/>
        </w:rPr>
        <w:t>210</w:t>
      </w:r>
      <w:r w:rsidR="00EC609F">
        <w:rPr>
          <w:rFonts w:ascii="Times New Roman" w:hAnsi="Times New Roman" w:cs="Times New Roman"/>
          <w:sz w:val="24"/>
          <w:szCs w:val="24"/>
        </w:rPr>
        <w:t>/487</w:t>
      </w:r>
    </w:p>
    <w:p w:rsidR="00113527" w:rsidRDefault="00F65F2E" w:rsidP="00017D41">
      <w:pPr>
        <w:pStyle w:val="AralkYok"/>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ARAŞTIRMANIN SONUCU</w:t>
      </w:r>
      <w:r>
        <w:rPr>
          <w:rFonts w:ascii="Times New Roman" w:hAnsi="Times New Roman" w:cs="Times New Roman"/>
          <w:sz w:val="24"/>
          <w:szCs w:val="24"/>
        </w:rPr>
        <w:tab/>
        <w:t>:</w:t>
      </w:r>
    </w:p>
    <w:p w:rsidR="00275013" w:rsidRDefault="00275013" w:rsidP="00017D41">
      <w:pPr>
        <w:pStyle w:val="AralkYok"/>
        <w:shd w:val="clear" w:color="auto" w:fill="FFFFFF" w:themeFill="background1"/>
        <w:rPr>
          <w:rFonts w:ascii="Times New Roman" w:hAnsi="Times New Roman" w:cs="Times New Roman"/>
          <w:sz w:val="24"/>
          <w:szCs w:val="24"/>
        </w:rPr>
      </w:pPr>
    </w:p>
    <w:p w:rsidR="00113527" w:rsidRDefault="00113527" w:rsidP="00017D41">
      <w:pPr>
        <w:pStyle w:val="AralkYok"/>
        <w:shd w:val="clear" w:color="auto" w:fill="FFFFFF" w:themeFill="background1"/>
        <w:rPr>
          <w:rStyle w:val="A13"/>
        </w:rPr>
      </w:pPr>
      <w:r>
        <w:rPr>
          <w:rStyle w:val="A13"/>
        </w:rPr>
        <w:t>1. Avrupa Dil Belgesi’nde yer alan tema ve yeterliklere göre her bir düzey için öğ</w:t>
      </w:r>
      <w:r>
        <w:rPr>
          <w:rStyle w:val="A13"/>
        </w:rPr>
        <w:softHyphen/>
        <w:t>renicilerin öğrenmesi gereken kelimeler belirlenmeli; bu kelimelerin bulundukları dil düzeyinde ihtiyaç duyulan söz varlığının ne olduğuna öğrenici dönütleriyle karar ve</w:t>
      </w:r>
      <w:r>
        <w:rPr>
          <w:rStyle w:val="A13"/>
        </w:rPr>
        <w:softHyphen/>
        <w:t>rilmelidir.</w:t>
      </w:r>
    </w:p>
    <w:p w:rsidR="00113527" w:rsidRDefault="00113527" w:rsidP="00017D41">
      <w:pPr>
        <w:pStyle w:val="AralkYok"/>
        <w:shd w:val="clear" w:color="auto" w:fill="FFFFFF" w:themeFill="background1"/>
        <w:rPr>
          <w:rStyle w:val="A13"/>
        </w:rPr>
      </w:pPr>
      <w:r>
        <w:rPr>
          <w:rStyle w:val="A13"/>
        </w:rPr>
        <w:t xml:space="preserve">2. Öğrenicilerin kullandığı sözlükler, seviyelere göre düzenlenmelidir. A seviyesi için bir sözlük diğer kurlar için ayrı sözlükler hazırlanmalıdır. </w:t>
      </w:r>
      <w:r w:rsidR="00467870">
        <w:rPr>
          <w:rStyle w:val="A13"/>
        </w:rPr>
        <w:t xml:space="preserve">  </w:t>
      </w:r>
      <w:r>
        <w:rPr>
          <w:rStyle w:val="A13"/>
        </w:rPr>
        <w:t>A düzeyindeki sözlü</w:t>
      </w:r>
      <w:r>
        <w:rPr>
          <w:rStyle w:val="A13"/>
        </w:rPr>
        <w:softHyphen/>
        <w:t>ğün resimli olmasına dikkat edilmelidir.</w:t>
      </w:r>
    </w:p>
    <w:p w:rsidR="00113527" w:rsidRDefault="00113527" w:rsidP="00017D41">
      <w:pPr>
        <w:pStyle w:val="AralkYok"/>
        <w:shd w:val="clear" w:color="auto" w:fill="FFFFFF" w:themeFill="background1"/>
        <w:rPr>
          <w:rStyle w:val="A13"/>
        </w:rPr>
      </w:pPr>
      <w:r>
        <w:rPr>
          <w:rStyle w:val="A13"/>
        </w:rPr>
        <w:t>3. Türk edebiyatının seçkin örnekleri A, B ve C seviyesine uygun şekilde (kelime bilgisi ve sunulan dil yapıları bakımından) sadeleştirilmeli böylece öğrenicilerin hem kelime serveti edinmeleri hem de okur kimliği oluşturmaları sağlanabilir.</w:t>
      </w:r>
    </w:p>
    <w:p w:rsidR="00113527" w:rsidRDefault="00113527" w:rsidP="00017D41">
      <w:pPr>
        <w:pStyle w:val="AralkYok"/>
        <w:shd w:val="clear" w:color="auto" w:fill="FFFFFF" w:themeFill="background1"/>
        <w:rPr>
          <w:rStyle w:val="A13"/>
        </w:rPr>
      </w:pPr>
      <w:r>
        <w:rPr>
          <w:rStyle w:val="A13"/>
        </w:rPr>
        <w:t>4. Yabancı öğreniciler için hazırlanan ders kitaplarında her kurum kendine göre bir kelime ve kavram dünyası oluşturmaktadır. Ders kitaplarında bu anlamda sağlanacak bir standartlaşma olursa öğreniciler için ortak bir Türkçe söz varlığı meydana getirilebilir.</w:t>
      </w:r>
    </w:p>
    <w:p w:rsidR="00113527" w:rsidRDefault="00113527" w:rsidP="00017D41">
      <w:pPr>
        <w:pStyle w:val="AralkYok"/>
        <w:shd w:val="clear" w:color="auto" w:fill="FFFFFF" w:themeFill="background1"/>
        <w:rPr>
          <w:rStyle w:val="A13"/>
        </w:rPr>
      </w:pPr>
      <w:r>
        <w:rPr>
          <w:rStyle w:val="A13"/>
        </w:rPr>
        <w:t>5. Bu araştırmanın sonuçlarından biri de öğrenicilerin Türkçe okuma kitaplarını kalın bulması ve okumaktan kaçınmasıdır. Tarih, edebiyat, sanat vb. konulu kitaplar çizgi roman ve karikatür hâline getirilip öğrenicilere sunulabilir (Csikszentmihalyi, 1990; Worthy, 1999). Görselliğin öğrenme üzerindeki etkisi pek çok araştırmacı tara</w:t>
      </w:r>
      <w:r>
        <w:rPr>
          <w:rStyle w:val="A13"/>
        </w:rPr>
        <w:softHyphen/>
        <w:t>fından vurgulanmaktadır; okuma alış</w:t>
      </w:r>
      <w:r w:rsidR="00275013">
        <w:rPr>
          <w:rStyle w:val="A13"/>
        </w:rPr>
        <w:t>k</w:t>
      </w:r>
      <w:bookmarkStart w:id="0" w:name="_GoBack"/>
      <w:bookmarkEnd w:id="0"/>
      <w:r>
        <w:rPr>
          <w:rStyle w:val="A13"/>
        </w:rPr>
        <w:t>anlığı kazandırmak için de görsel unsurlardan yararlanmak faydalı olabilir.</w:t>
      </w:r>
    </w:p>
    <w:p w:rsidR="00113527" w:rsidRDefault="00113527" w:rsidP="00017D41">
      <w:pPr>
        <w:pStyle w:val="AralkYok"/>
        <w:shd w:val="clear" w:color="auto" w:fill="FFFFFF" w:themeFill="background1"/>
        <w:rPr>
          <w:rStyle w:val="A13"/>
        </w:rPr>
      </w:pPr>
      <w:r>
        <w:rPr>
          <w:rStyle w:val="A13"/>
        </w:rPr>
        <w:t>6. Araştırmalar, kitapların daha çok tavsiye üzerine okunduğunu ortaya koymak</w:t>
      </w:r>
      <w:r>
        <w:rPr>
          <w:rStyle w:val="A13"/>
        </w:rPr>
        <w:softHyphen/>
        <w:t>tadır. Öğrenicilere kelime hazinelerini geliştirmek vb. için okumaları gerektiğini söy</w:t>
      </w:r>
      <w:r>
        <w:rPr>
          <w:rStyle w:val="A13"/>
        </w:rPr>
        <w:softHyphen/>
        <w:t>lemek, okuma kültürü geliştirmek adına yeterli bir yaklaşım değildir, öğreniciler mut</w:t>
      </w:r>
      <w:r>
        <w:rPr>
          <w:rStyle w:val="A13"/>
        </w:rPr>
        <w:softHyphen/>
        <w:t>laka kitap isimleri verilerek okumaya teşvik edilmelidir.</w:t>
      </w:r>
    </w:p>
    <w:p w:rsidR="00113527" w:rsidRDefault="00113527" w:rsidP="00017D41">
      <w:pPr>
        <w:pStyle w:val="AralkYok"/>
        <w:shd w:val="clear" w:color="auto" w:fill="FFFFFF" w:themeFill="background1"/>
        <w:rPr>
          <w:rStyle w:val="A13"/>
        </w:rPr>
      </w:pPr>
      <w:r>
        <w:rPr>
          <w:rStyle w:val="A13"/>
        </w:rPr>
        <w:t>7. Özellikle yurt dışındaki Türkoloji bölümlerinde kitap okumak için zaman ayrıl</w:t>
      </w:r>
      <w:r>
        <w:rPr>
          <w:rStyle w:val="A13"/>
        </w:rPr>
        <w:softHyphen/>
        <w:t>malı, okuma saatleri düzenlenmeli böylelikle öğrenicilerin hangi kitapları okudukları takip edilmeli ve sınıfta okunan kitaplar ile ilgili yorum ve düşünceler paylaşılmalıdır.</w:t>
      </w:r>
    </w:p>
    <w:p w:rsidR="00113527" w:rsidRDefault="00113527" w:rsidP="00017D41">
      <w:pPr>
        <w:pStyle w:val="AralkYok"/>
        <w:shd w:val="clear" w:color="auto" w:fill="FFFFFF" w:themeFill="background1"/>
        <w:rPr>
          <w:rStyle w:val="A13"/>
        </w:rPr>
      </w:pPr>
      <w:r>
        <w:rPr>
          <w:rStyle w:val="A13"/>
        </w:rPr>
        <w:t>8. Kitap okumayı teşvik etmek için öğrenim görülen kurum, öğretmen vb. tarafın</w:t>
      </w:r>
      <w:r>
        <w:rPr>
          <w:rStyle w:val="A13"/>
        </w:rPr>
        <w:softHyphen/>
        <w:t>dan öğreniciler ödüllendirilebilir. Okuma sertifikaları verilebilir, ayın veya haftanın en çok kitap okuyanı seçilebilir. Bu gibi etkinlikler, öğrenicilerin okuma isteklerini yük</w:t>
      </w:r>
      <w:r>
        <w:rPr>
          <w:rStyle w:val="A13"/>
        </w:rPr>
        <w:softHyphen/>
        <w:t>seltecektir.</w:t>
      </w:r>
    </w:p>
    <w:p w:rsidR="00113527" w:rsidRDefault="00113527" w:rsidP="00017D41">
      <w:pPr>
        <w:pStyle w:val="AralkYok"/>
        <w:shd w:val="clear" w:color="auto" w:fill="FFFFFF" w:themeFill="background1"/>
        <w:rPr>
          <w:rStyle w:val="A13"/>
        </w:rPr>
      </w:pPr>
      <w:r>
        <w:rPr>
          <w:rStyle w:val="A13"/>
        </w:rPr>
        <w:t>9. Yabancı öğrenicilerin okur kimliği buna bağlı olarak da okuma kültürü oluş</w:t>
      </w:r>
      <w:r>
        <w:rPr>
          <w:rStyle w:val="A13"/>
        </w:rPr>
        <w:softHyphen/>
        <w:t>turması sürecinde Yunus Emre Enstitüsü, MEB, YÖK gibi paydaş kurumlar iş birliği içerisinde çalışmalar, projeler ortaya koymalıdır.</w:t>
      </w:r>
    </w:p>
    <w:p w:rsidR="00467870" w:rsidRDefault="00467870" w:rsidP="00017D41">
      <w:pPr>
        <w:pStyle w:val="AralkYok"/>
        <w:shd w:val="clear" w:color="auto" w:fill="FFFFFF" w:themeFill="background1"/>
        <w:rPr>
          <w:rStyle w:val="A13"/>
        </w:rPr>
      </w:pPr>
    </w:p>
    <w:p w:rsidR="00467870" w:rsidRDefault="00467870" w:rsidP="00017D41">
      <w:pPr>
        <w:pStyle w:val="AralkYok"/>
        <w:shd w:val="clear" w:color="auto" w:fill="FFFFFF" w:themeFill="background1"/>
        <w:rPr>
          <w:rFonts w:ascii="Times New Roman" w:hAnsi="Times New Roman" w:cs="Times New Roman"/>
          <w:sz w:val="24"/>
          <w:szCs w:val="24"/>
        </w:rPr>
      </w:pPr>
    </w:p>
    <w:p w:rsidR="00F65F2E" w:rsidRDefault="00F65F2E" w:rsidP="00F65F2E">
      <w:pPr>
        <w:pStyle w:val="AralkYok"/>
        <w:rPr>
          <w:rFonts w:ascii="Times New Roman" w:hAnsi="Times New Roman" w:cs="Times New Roman"/>
          <w:sz w:val="24"/>
          <w:szCs w:val="24"/>
        </w:rPr>
      </w:pPr>
    </w:p>
    <w:p w:rsidR="00F65F2E" w:rsidRDefault="00113527" w:rsidP="00017D41">
      <w:pPr>
        <w:pStyle w:val="AralkYok"/>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MAKALEYİ OKUYAN ZÜMRELERİN</w:t>
      </w:r>
      <w:r w:rsidR="00F65F2E">
        <w:rPr>
          <w:rFonts w:ascii="Times New Roman" w:hAnsi="Times New Roman" w:cs="Times New Roman"/>
          <w:sz w:val="24"/>
          <w:szCs w:val="24"/>
        </w:rPr>
        <w:t xml:space="preserve"> DEĞERLENDİRMESİ:</w:t>
      </w:r>
    </w:p>
    <w:p w:rsidR="00467870" w:rsidRDefault="00467870" w:rsidP="00017D41">
      <w:pPr>
        <w:pStyle w:val="AralkYok"/>
        <w:shd w:val="clear" w:color="auto" w:fill="FFFFFF" w:themeFill="background1"/>
        <w:rPr>
          <w:rFonts w:ascii="Times New Roman" w:hAnsi="Times New Roman" w:cs="Times New Roman"/>
          <w:sz w:val="24"/>
          <w:szCs w:val="24"/>
        </w:rPr>
      </w:pPr>
    </w:p>
    <w:p w:rsidR="00F65F2E" w:rsidRDefault="00113527" w:rsidP="00275013">
      <w:pPr>
        <w:pStyle w:val="AralkYok"/>
        <w:shd w:val="clear" w:color="auto" w:fill="FFFFFF" w:themeFill="background1"/>
        <w:rPr>
          <w:rFonts w:ascii="Times New Roman" w:hAnsi="Times New Roman" w:cs="Times New Roman"/>
          <w:sz w:val="24"/>
          <w:szCs w:val="24"/>
        </w:rPr>
      </w:pPr>
      <w:r>
        <w:rPr>
          <w:rStyle w:val="A13"/>
        </w:rPr>
        <w:t>Öğrenicilerin kullandığı sözlükler, seviyelere göre düzenlenmelidir.</w:t>
      </w:r>
      <w:r w:rsidR="00467870">
        <w:rPr>
          <w:rStyle w:val="A13"/>
        </w:rPr>
        <w:t xml:space="preserve"> </w:t>
      </w:r>
      <w:r>
        <w:rPr>
          <w:rStyle w:val="A13"/>
        </w:rPr>
        <w:t>Türk edebiyatının seçkin örnekleri sadeleştirilmeli böylece öğrenicilerin hem kelime serveti edinmeleri hem de okur kimliği oluşturmaları sağlanmalıdır.</w:t>
      </w:r>
      <w:r w:rsidR="00467870">
        <w:rPr>
          <w:rStyle w:val="A13"/>
        </w:rPr>
        <w:t xml:space="preserve"> </w:t>
      </w:r>
      <w:r>
        <w:rPr>
          <w:rStyle w:val="A13"/>
        </w:rPr>
        <w:t>Eğitim açısından bakıldığında kelime hazinesine etki eden önemli unsurlar</w:t>
      </w:r>
      <w:r>
        <w:rPr>
          <w:rStyle w:val="A13"/>
        </w:rPr>
        <w:softHyphen/>
        <w:t>dan biri, ders kitaplarıdır.</w:t>
      </w:r>
      <w:r w:rsidR="00EC609F">
        <w:rPr>
          <w:rStyle w:val="A13"/>
        </w:rPr>
        <w:t xml:space="preserve"> </w:t>
      </w:r>
      <w:r>
        <w:rPr>
          <w:rStyle w:val="A13"/>
        </w:rPr>
        <w:t>Ders kitaplarında bu anlamda sağlanacak bir standartlaşma olursa öğreniciler için ortak bir Türkçe söz varlığı meydana getirilebilir.</w:t>
      </w:r>
      <w:r w:rsidR="00275013">
        <w:rPr>
          <w:rStyle w:val="A13"/>
        </w:rPr>
        <w:t>Görselliğin öğrenme üzerindeki etkisi pek çok araştırmacı tara</w:t>
      </w:r>
      <w:r w:rsidR="00275013">
        <w:rPr>
          <w:rStyle w:val="A13"/>
        </w:rPr>
        <w:softHyphen/>
        <w:t>fından vurgulanmaktadır; okuma alışkanlığı kazandırmak için de görsel unsurlardan yararlanmak faydalı olabilir.Kitap seçimi öğreniciye bırakılmamalı, gerekli yönlendirmeler yapılmalıdır.Kitap okumayı teşvik etmek için öğrenim görülen kurum, öğretmen vb. tarafın</w:t>
      </w:r>
      <w:r w:rsidR="00275013">
        <w:rPr>
          <w:rStyle w:val="A13"/>
        </w:rPr>
        <w:softHyphen/>
        <w:t>dan öğreniciler ödüllendirilebilir. Okuma sertifikaları verilebilir, ayın veya haftanın en çok kitap okuyanı seçilebilir. Bu gibi etkinlikler, öğrenicilerin okuma isteklerini yük</w:t>
      </w:r>
      <w:r w:rsidR="00275013">
        <w:rPr>
          <w:rStyle w:val="A13"/>
        </w:rPr>
        <w:softHyphen/>
        <w:t>seltecektir</w:t>
      </w:r>
    </w:p>
    <w:p w:rsidR="00F65F2E" w:rsidRDefault="00F65F2E" w:rsidP="00F65F2E">
      <w:pPr>
        <w:pStyle w:val="AralkYok"/>
        <w:rPr>
          <w:rFonts w:ascii="Times New Roman" w:hAnsi="Times New Roman" w:cs="Times New Roman"/>
          <w:sz w:val="24"/>
          <w:szCs w:val="24"/>
        </w:rPr>
      </w:pPr>
    </w:p>
    <w:p w:rsidR="00467870" w:rsidRDefault="00467870" w:rsidP="00F65F2E">
      <w:pPr>
        <w:pStyle w:val="AralkYok"/>
        <w:rPr>
          <w:rFonts w:ascii="Times New Roman" w:hAnsi="Times New Roman" w:cs="Times New Roman"/>
          <w:sz w:val="24"/>
          <w:szCs w:val="24"/>
        </w:rPr>
      </w:pPr>
    </w:p>
    <w:p w:rsidR="00467870" w:rsidRDefault="00467870" w:rsidP="00F65F2E">
      <w:pPr>
        <w:pStyle w:val="AralkYok"/>
        <w:rPr>
          <w:rFonts w:ascii="Times New Roman" w:hAnsi="Times New Roman" w:cs="Times New Roman"/>
          <w:sz w:val="24"/>
          <w:szCs w:val="24"/>
        </w:rPr>
      </w:pPr>
    </w:p>
    <w:p w:rsidR="00467870" w:rsidRDefault="00467870" w:rsidP="00F65F2E">
      <w:pPr>
        <w:pStyle w:val="AralkYok"/>
        <w:rPr>
          <w:rFonts w:ascii="Times New Roman" w:hAnsi="Times New Roman" w:cs="Times New Roman"/>
          <w:sz w:val="24"/>
          <w:szCs w:val="24"/>
        </w:rPr>
      </w:pPr>
    </w:p>
    <w:p w:rsidR="00275013" w:rsidRDefault="00F65F2E" w:rsidP="00D9566F">
      <w:pPr>
        <w:pStyle w:val="AralkYok"/>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RAPORU HAZIRLAYAN ZÜMRE</w:t>
      </w:r>
      <w:r w:rsidR="00275013">
        <w:rPr>
          <w:rFonts w:ascii="Times New Roman" w:hAnsi="Times New Roman" w:cs="Times New Roman"/>
          <w:sz w:val="24"/>
          <w:szCs w:val="24"/>
        </w:rPr>
        <w:t>LER</w:t>
      </w:r>
      <w:r>
        <w:rPr>
          <w:rFonts w:ascii="Times New Roman" w:hAnsi="Times New Roman" w:cs="Times New Roman"/>
          <w:sz w:val="24"/>
          <w:szCs w:val="24"/>
        </w:rPr>
        <w:t>;</w:t>
      </w:r>
      <w:r w:rsidR="00275013">
        <w:rPr>
          <w:rFonts w:ascii="Times New Roman" w:hAnsi="Times New Roman" w:cs="Times New Roman"/>
          <w:sz w:val="24"/>
          <w:szCs w:val="24"/>
        </w:rPr>
        <w:t xml:space="preserve"> </w:t>
      </w:r>
    </w:p>
    <w:p w:rsidR="00275013" w:rsidRDefault="00275013" w:rsidP="00275013">
      <w:pPr>
        <w:pStyle w:val="AralkYok"/>
        <w:shd w:val="clear" w:color="auto" w:fill="FFFFFF" w:themeFill="background1"/>
        <w:rPr>
          <w:rFonts w:ascii="Times New Roman" w:hAnsi="Times New Roman" w:cs="Times New Roman"/>
          <w:sz w:val="24"/>
          <w:szCs w:val="24"/>
        </w:rPr>
      </w:pPr>
    </w:p>
    <w:p w:rsidR="00F65F2E" w:rsidRDefault="00F65F2E" w:rsidP="00F65F2E">
      <w:pPr>
        <w:pStyle w:val="AralkYok"/>
        <w:rPr>
          <w:rFonts w:ascii="Times New Roman" w:hAnsi="Times New Roman" w:cs="Times New Roman"/>
          <w:sz w:val="24"/>
          <w:szCs w:val="24"/>
        </w:rPr>
      </w:pPr>
    </w:p>
    <w:sectPr w:rsidR="00F65F2E" w:rsidSect="00467870">
      <w:pgSz w:w="11906" w:h="16838"/>
      <w:pgMar w:top="1418" w:right="566"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434" w:rsidRDefault="00C96434" w:rsidP="00D42EE9">
      <w:pPr>
        <w:spacing w:after="0" w:line="240" w:lineRule="auto"/>
      </w:pPr>
      <w:r>
        <w:separator/>
      </w:r>
    </w:p>
  </w:endnote>
  <w:endnote w:type="continuationSeparator" w:id="1">
    <w:p w:rsidR="00C96434" w:rsidRDefault="00C96434" w:rsidP="00D42E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izQuadrata BT">
    <w:altName w:val="FrizQuadrata BT"/>
    <w:panose1 w:val="00000000000000000000"/>
    <w:charset w:val="A2"/>
    <w:family w:val="roman"/>
    <w:notTrueType/>
    <w:pitch w:val="default"/>
    <w:sig w:usb0="00000005" w:usb1="00000000" w:usb2="00000000" w:usb3="00000000" w:csb0="00000010" w:csb1="00000000"/>
  </w:font>
  <w:font w:name="Palatino">
    <w:altName w:val="Palatino"/>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434" w:rsidRDefault="00C96434" w:rsidP="00D42EE9">
      <w:pPr>
        <w:spacing w:after="0" w:line="240" w:lineRule="auto"/>
      </w:pPr>
      <w:r>
        <w:separator/>
      </w:r>
    </w:p>
  </w:footnote>
  <w:footnote w:type="continuationSeparator" w:id="1">
    <w:p w:rsidR="00C96434" w:rsidRDefault="00C96434" w:rsidP="00D42E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hdrShapeDefaults>
    <o:shapedefaults v:ext="edit" spidmax="35842"/>
  </w:hdrShapeDefaults>
  <w:footnotePr>
    <w:footnote w:id="0"/>
    <w:footnote w:id="1"/>
  </w:footnotePr>
  <w:endnotePr>
    <w:endnote w:id="0"/>
    <w:endnote w:id="1"/>
  </w:endnotePr>
  <w:compat/>
  <w:rsids>
    <w:rsidRoot w:val="00D42EE9"/>
    <w:rsid w:val="00017D41"/>
    <w:rsid w:val="00027E6D"/>
    <w:rsid w:val="00037727"/>
    <w:rsid w:val="00040F27"/>
    <w:rsid w:val="000452DB"/>
    <w:rsid w:val="00051689"/>
    <w:rsid w:val="00070240"/>
    <w:rsid w:val="00073463"/>
    <w:rsid w:val="00084829"/>
    <w:rsid w:val="00113527"/>
    <w:rsid w:val="001653AC"/>
    <w:rsid w:val="00184645"/>
    <w:rsid w:val="00196431"/>
    <w:rsid w:val="001A3B9B"/>
    <w:rsid w:val="001B34F9"/>
    <w:rsid w:val="001C1AD5"/>
    <w:rsid w:val="001E0E41"/>
    <w:rsid w:val="001E1544"/>
    <w:rsid w:val="001F7162"/>
    <w:rsid w:val="0020337D"/>
    <w:rsid w:val="00227911"/>
    <w:rsid w:val="002304AE"/>
    <w:rsid w:val="0024112C"/>
    <w:rsid w:val="00253D4B"/>
    <w:rsid w:val="00275013"/>
    <w:rsid w:val="00294CC8"/>
    <w:rsid w:val="002C0DB4"/>
    <w:rsid w:val="002C33C9"/>
    <w:rsid w:val="002D367E"/>
    <w:rsid w:val="002F16D2"/>
    <w:rsid w:val="00313D13"/>
    <w:rsid w:val="0036336A"/>
    <w:rsid w:val="0036405B"/>
    <w:rsid w:val="0036652D"/>
    <w:rsid w:val="003825BA"/>
    <w:rsid w:val="00384238"/>
    <w:rsid w:val="00394CFC"/>
    <w:rsid w:val="003E703A"/>
    <w:rsid w:val="00405493"/>
    <w:rsid w:val="00434C10"/>
    <w:rsid w:val="00436A93"/>
    <w:rsid w:val="0044035B"/>
    <w:rsid w:val="00453F29"/>
    <w:rsid w:val="00467870"/>
    <w:rsid w:val="00485B94"/>
    <w:rsid w:val="004C38AA"/>
    <w:rsid w:val="004D655A"/>
    <w:rsid w:val="004F125A"/>
    <w:rsid w:val="0050397A"/>
    <w:rsid w:val="00505E08"/>
    <w:rsid w:val="005114A8"/>
    <w:rsid w:val="00524B19"/>
    <w:rsid w:val="0052524F"/>
    <w:rsid w:val="00537083"/>
    <w:rsid w:val="0057131F"/>
    <w:rsid w:val="005B18BF"/>
    <w:rsid w:val="005D60F5"/>
    <w:rsid w:val="005F35A1"/>
    <w:rsid w:val="00603BA1"/>
    <w:rsid w:val="00605976"/>
    <w:rsid w:val="006071CF"/>
    <w:rsid w:val="0068158F"/>
    <w:rsid w:val="00694EE7"/>
    <w:rsid w:val="00697BE8"/>
    <w:rsid w:val="006B3773"/>
    <w:rsid w:val="006E43E0"/>
    <w:rsid w:val="006F0EEF"/>
    <w:rsid w:val="006F4F21"/>
    <w:rsid w:val="006F59D4"/>
    <w:rsid w:val="00717C9B"/>
    <w:rsid w:val="00727169"/>
    <w:rsid w:val="00747843"/>
    <w:rsid w:val="00755B9F"/>
    <w:rsid w:val="00776922"/>
    <w:rsid w:val="0078261A"/>
    <w:rsid w:val="007910C4"/>
    <w:rsid w:val="00793CE5"/>
    <w:rsid w:val="00815896"/>
    <w:rsid w:val="0085791D"/>
    <w:rsid w:val="008B6F12"/>
    <w:rsid w:val="008C3D8D"/>
    <w:rsid w:val="008C5A3B"/>
    <w:rsid w:val="008D6377"/>
    <w:rsid w:val="008E3A90"/>
    <w:rsid w:val="00995FC2"/>
    <w:rsid w:val="009A72D4"/>
    <w:rsid w:val="009D7E74"/>
    <w:rsid w:val="00A357CA"/>
    <w:rsid w:val="00A51825"/>
    <w:rsid w:val="00A51A2B"/>
    <w:rsid w:val="00A731AC"/>
    <w:rsid w:val="00A812B3"/>
    <w:rsid w:val="00AA0946"/>
    <w:rsid w:val="00AC466A"/>
    <w:rsid w:val="00AD2157"/>
    <w:rsid w:val="00B264F9"/>
    <w:rsid w:val="00B3457F"/>
    <w:rsid w:val="00B46AC7"/>
    <w:rsid w:val="00B6636D"/>
    <w:rsid w:val="00B7034A"/>
    <w:rsid w:val="00BB6D6D"/>
    <w:rsid w:val="00BD6E55"/>
    <w:rsid w:val="00BF3C63"/>
    <w:rsid w:val="00C017F5"/>
    <w:rsid w:val="00C04543"/>
    <w:rsid w:val="00C13086"/>
    <w:rsid w:val="00C2308E"/>
    <w:rsid w:val="00C81948"/>
    <w:rsid w:val="00C96434"/>
    <w:rsid w:val="00CA4227"/>
    <w:rsid w:val="00CE174C"/>
    <w:rsid w:val="00CE4A56"/>
    <w:rsid w:val="00CF4C89"/>
    <w:rsid w:val="00D01E42"/>
    <w:rsid w:val="00D04647"/>
    <w:rsid w:val="00D0688A"/>
    <w:rsid w:val="00D11399"/>
    <w:rsid w:val="00D42B20"/>
    <w:rsid w:val="00D42EE9"/>
    <w:rsid w:val="00D814F7"/>
    <w:rsid w:val="00D840F3"/>
    <w:rsid w:val="00D9566F"/>
    <w:rsid w:val="00DA37CC"/>
    <w:rsid w:val="00DC3CEC"/>
    <w:rsid w:val="00E10A71"/>
    <w:rsid w:val="00E20F25"/>
    <w:rsid w:val="00E438A1"/>
    <w:rsid w:val="00E578FB"/>
    <w:rsid w:val="00E806EF"/>
    <w:rsid w:val="00EA280D"/>
    <w:rsid w:val="00EB2609"/>
    <w:rsid w:val="00EC1290"/>
    <w:rsid w:val="00EC5B77"/>
    <w:rsid w:val="00EC609F"/>
    <w:rsid w:val="00ED7BEB"/>
    <w:rsid w:val="00EE62C3"/>
    <w:rsid w:val="00EE7C72"/>
    <w:rsid w:val="00EF5DC7"/>
    <w:rsid w:val="00F26BEC"/>
    <w:rsid w:val="00F53F33"/>
    <w:rsid w:val="00F61390"/>
    <w:rsid w:val="00F65F2E"/>
    <w:rsid w:val="00F76FB9"/>
    <w:rsid w:val="00F80009"/>
    <w:rsid w:val="00F94A0D"/>
    <w:rsid w:val="00F966BE"/>
    <w:rsid w:val="00FC60A9"/>
    <w:rsid w:val="00FE508E"/>
    <w:rsid w:val="00FE5768"/>
    <w:rsid w:val="00FE65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F27"/>
    <w:pPr>
      <w:spacing w:after="160"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cimalAligned">
    <w:name w:val="Decimal Aligned"/>
    <w:basedOn w:val="Normal"/>
    <w:uiPriority w:val="40"/>
    <w:qFormat/>
    <w:rsid w:val="00D42EE9"/>
    <w:pPr>
      <w:tabs>
        <w:tab w:val="decimal" w:pos="360"/>
      </w:tabs>
      <w:spacing w:after="200" w:line="276" w:lineRule="auto"/>
    </w:pPr>
    <w:rPr>
      <w:lang w:eastAsia="tr-TR"/>
    </w:rPr>
  </w:style>
  <w:style w:type="paragraph" w:styleId="DipnotMetni">
    <w:name w:val="footnote text"/>
    <w:basedOn w:val="Normal"/>
    <w:link w:val="DipnotMetniChar"/>
    <w:uiPriority w:val="99"/>
    <w:unhideWhenUsed/>
    <w:rsid w:val="00D42EE9"/>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D42EE9"/>
    <w:rPr>
      <w:rFonts w:eastAsiaTheme="minorEastAsia"/>
      <w:sz w:val="20"/>
      <w:szCs w:val="20"/>
      <w:lang w:eastAsia="tr-TR"/>
    </w:rPr>
  </w:style>
  <w:style w:type="character" w:styleId="HafifVurgulama">
    <w:name w:val="Subtle Emphasis"/>
    <w:basedOn w:val="VarsaylanParagrafYazTipi"/>
    <w:uiPriority w:val="19"/>
    <w:qFormat/>
    <w:rsid w:val="00D42EE9"/>
    <w:rPr>
      <w:i/>
      <w:iCs/>
      <w:color w:val="7F7F7F" w:themeColor="text1" w:themeTint="80"/>
    </w:rPr>
  </w:style>
  <w:style w:type="table" w:styleId="AkGlgeleme-Vurgu1">
    <w:name w:val="Light Shading Accent 1"/>
    <w:basedOn w:val="NormalTablo"/>
    <w:uiPriority w:val="60"/>
    <w:rsid w:val="00D42EE9"/>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D42EE9"/>
    <w:pPr>
      <w:spacing w:after="0" w:line="240" w:lineRule="auto"/>
    </w:pPr>
  </w:style>
  <w:style w:type="paragraph" w:styleId="stbilgi">
    <w:name w:val="header"/>
    <w:basedOn w:val="Normal"/>
    <w:link w:val="stbilgiChar"/>
    <w:uiPriority w:val="99"/>
    <w:unhideWhenUsed/>
    <w:rsid w:val="00D42EE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2EE9"/>
  </w:style>
  <w:style w:type="paragraph" w:styleId="Altbilgi">
    <w:name w:val="footer"/>
    <w:basedOn w:val="Normal"/>
    <w:link w:val="AltbilgiChar"/>
    <w:uiPriority w:val="99"/>
    <w:unhideWhenUsed/>
    <w:rsid w:val="00D42EE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2EE9"/>
  </w:style>
  <w:style w:type="table" w:styleId="TabloKlavuzu">
    <w:name w:val="Table Grid"/>
    <w:basedOn w:val="NormalTablo"/>
    <w:uiPriority w:val="59"/>
    <w:rsid w:val="00D04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6D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6D6D"/>
    <w:rPr>
      <w:rFonts w:ascii="Tahoma" w:hAnsi="Tahoma" w:cs="Tahoma"/>
      <w:sz w:val="16"/>
      <w:szCs w:val="16"/>
    </w:rPr>
  </w:style>
  <w:style w:type="character" w:styleId="Kpr">
    <w:name w:val="Hyperlink"/>
    <w:basedOn w:val="VarsaylanParagrafYazTipi"/>
    <w:uiPriority w:val="99"/>
    <w:unhideWhenUsed/>
    <w:rsid w:val="0052524F"/>
    <w:rPr>
      <w:color w:val="0000FF" w:themeColor="hyperlink"/>
      <w:u w:val="single"/>
    </w:rPr>
  </w:style>
  <w:style w:type="character" w:customStyle="1" w:styleId="A10">
    <w:name w:val="A10"/>
    <w:uiPriority w:val="99"/>
    <w:rsid w:val="00113527"/>
    <w:rPr>
      <w:rFonts w:cs="FrizQuadrata BT"/>
      <w:b/>
      <w:bCs/>
      <w:color w:val="000000"/>
      <w:sz w:val="28"/>
      <w:szCs w:val="28"/>
    </w:rPr>
  </w:style>
  <w:style w:type="character" w:customStyle="1" w:styleId="A13">
    <w:name w:val="A13"/>
    <w:uiPriority w:val="99"/>
    <w:rsid w:val="00113527"/>
    <w:rPr>
      <w:rFonts w:cs="Palatino"/>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cimalAligned">
    <w:name w:val="Decimal Aligned"/>
    <w:basedOn w:val="Normal"/>
    <w:uiPriority w:val="40"/>
    <w:qFormat/>
    <w:rsid w:val="00D42EE9"/>
    <w:pPr>
      <w:tabs>
        <w:tab w:val="decimal" w:pos="360"/>
      </w:tabs>
    </w:pPr>
    <w:rPr>
      <w:lang w:eastAsia="tr-TR"/>
    </w:rPr>
  </w:style>
  <w:style w:type="paragraph" w:styleId="DipnotMetni">
    <w:name w:val="footnote text"/>
    <w:basedOn w:val="Normal"/>
    <w:link w:val="DipnotMetniChar"/>
    <w:uiPriority w:val="99"/>
    <w:unhideWhenUsed/>
    <w:rsid w:val="00D42EE9"/>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D42EE9"/>
    <w:rPr>
      <w:rFonts w:eastAsiaTheme="minorEastAsia"/>
      <w:sz w:val="20"/>
      <w:szCs w:val="20"/>
      <w:lang w:eastAsia="tr-TR"/>
    </w:rPr>
  </w:style>
  <w:style w:type="character" w:styleId="HafifVurgulama">
    <w:name w:val="Subtle Emphasis"/>
    <w:basedOn w:val="VarsaylanParagrafYazTipi"/>
    <w:uiPriority w:val="19"/>
    <w:qFormat/>
    <w:rsid w:val="00D42EE9"/>
    <w:rPr>
      <w:i/>
      <w:iCs/>
      <w:color w:val="7F7F7F" w:themeColor="text1" w:themeTint="80"/>
    </w:rPr>
  </w:style>
  <w:style w:type="table" w:styleId="AkGlgeleme-Vurgu1">
    <w:name w:val="Light Shading Accent 1"/>
    <w:basedOn w:val="NormalTablo"/>
    <w:uiPriority w:val="60"/>
    <w:rsid w:val="00D42EE9"/>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ralkYok">
    <w:name w:val="No Spacing"/>
    <w:uiPriority w:val="1"/>
    <w:qFormat/>
    <w:rsid w:val="00D42EE9"/>
    <w:pPr>
      <w:spacing w:after="0" w:line="240" w:lineRule="auto"/>
    </w:pPr>
  </w:style>
  <w:style w:type="paragraph" w:styleId="stbilgi">
    <w:name w:val="header"/>
    <w:basedOn w:val="Normal"/>
    <w:link w:val="stbilgiChar"/>
    <w:uiPriority w:val="99"/>
    <w:unhideWhenUsed/>
    <w:rsid w:val="00D42EE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2EE9"/>
  </w:style>
  <w:style w:type="paragraph" w:styleId="Altbilgi">
    <w:name w:val="footer"/>
    <w:basedOn w:val="Normal"/>
    <w:link w:val="AltbilgiChar"/>
    <w:uiPriority w:val="99"/>
    <w:unhideWhenUsed/>
    <w:rsid w:val="00D42EE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2EE9"/>
  </w:style>
  <w:style w:type="table" w:styleId="TabloKlavuzu">
    <w:name w:val="Table Grid"/>
    <w:basedOn w:val="NormalTablo"/>
    <w:uiPriority w:val="59"/>
    <w:rsid w:val="00D04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B6D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6D6D"/>
    <w:rPr>
      <w:rFonts w:ascii="Tahoma" w:hAnsi="Tahoma" w:cs="Tahoma"/>
      <w:sz w:val="16"/>
      <w:szCs w:val="16"/>
    </w:rPr>
  </w:style>
  <w:style w:type="character" w:styleId="Kpr">
    <w:name w:val="Hyperlink"/>
    <w:basedOn w:val="VarsaylanParagrafYazTipi"/>
    <w:uiPriority w:val="99"/>
    <w:unhideWhenUsed/>
    <w:rsid w:val="0052524F"/>
    <w:rPr>
      <w:color w:val="0000FF" w:themeColor="hyperlink"/>
      <w:u w:val="single"/>
    </w:rPr>
  </w:style>
  <w:style w:type="character" w:customStyle="1" w:styleId="A10">
    <w:name w:val="A10"/>
    <w:uiPriority w:val="99"/>
    <w:rsid w:val="00113527"/>
    <w:rPr>
      <w:rFonts w:cs="FrizQuadrata BT"/>
      <w:b/>
      <w:bCs/>
      <w:color w:val="000000"/>
      <w:sz w:val="28"/>
      <w:szCs w:val="28"/>
    </w:rPr>
  </w:style>
  <w:style w:type="character" w:customStyle="1" w:styleId="A13">
    <w:name w:val="A13"/>
    <w:uiPriority w:val="99"/>
    <w:rsid w:val="00113527"/>
    <w:rPr>
      <w:rFonts w:cs="Palatino"/>
      <w:color w:val="000000"/>
      <w:sz w:val="18"/>
      <w:szCs w:val="18"/>
    </w:rPr>
  </w:style>
</w:styles>
</file>

<file path=word/webSettings.xml><?xml version="1.0" encoding="utf-8"?>
<w:webSettings xmlns:r="http://schemas.openxmlformats.org/officeDocument/2006/relationships" xmlns:w="http://schemas.openxmlformats.org/wordprocessingml/2006/main">
  <w:divs>
    <w:div w:id="47263201">
      <w:bodyDiv w:val="1"/>
      <w:marLeft w:val="0"/>
      <w:marRight w:val="0"/>
      <w:marTop w:val="0"/>
      <w:marBottom w:val="0"/>
      <w:divBdr>
        <w:top w:val="none" w:sz="0" w:space="0" w:color="auto"/>
        <w:left w:val="none" w:sz="0" w:space="0" w:color="auto"/>
        <w:bottom w:val="none" w:sz="0" w:space="0" w:color="auto"/>
        <w:right w:val="none" w:sz="0" w:space="0" w:color="auto"/>
      </w:divBdr>
    </w:div>
    <w:div w:id="5545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E0AC3-1C3E-4954-8554-106E7A88F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582</Words>
  <Characters>3319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KARAKOÇ</dc:creator>
  <cp:lastModifiedBy>eda</cp:lastModifiedBy>
  <cp:revision>6</cp:revision>
  <cp:lastPrinted>2018-06-11T07:00:00Z</cp:lastPrinted>
  <dcterms:created xsi:type="dcterms:W3CDTF">2018-06-12T05:28:00Z</dcterms:created>
  <dcterms:modified xsi:type="dcterms:W3CDTF">2018-06-13T09:19:00Z</dcterms:modified>
</cp:coreProperties>
</file>