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62AE" w:rsidRPr="00D01599" w:rsidRDefault="003562AE" w:rsidP="00D01599">
      <w:pPr>
        <w:jc w:val="center"/>
        <w:rPr>
          <w:rStyle w:val="Strong"/>
          <w:rFonts w:ascii="Kayra" w:hAnsi="Kayra" w:cs="Kayra"/>
          <w:sz w:val="22"/>
          <w:szCs w:val="22"/>
        </w:rPr>
      </w:pPr>
      <w:r>
        <w:rPr>
          <w:rStyle w:val="Strong"/>
          <w:rFonts w:ascii="Kayra" w:hAnsi="Kayra" w:cs="Kayra"/>
          <w:sz w:val="22"/>
          <w:szCs w:val="22"/>
        </w:rPr>
        <w:t xml:space="preserve">AHMET SAMİ USLU </w:t>
      </w:r>
      <w:r w:rsidRPr="00D01599">
        <w:rPr>
          <w:rStyle w:val="Strong"/>
          <w:rFonts w:ascii="Kayra" w:hAnsi="Kayra" w:cs="Kayra"/>
          <w:sz w:val="22"/>
          <w:szCs w:val="22"/>
        </w:rPr>
        <w:t>İLKOKULU MÜDÜRLÜĞÜNE</w:t>
      </w:r>
    </w:p>
    <w:p w:rsidR="003562AE" w:rsidRPr="00D01599" w:rsidRDefault="003562AE" w:rsidP="00D01599">
      <w:pPr>
        <w:jc w:val="center"/>
        <w:rPr>
          <w:rFonts w:ascii="Kayra" w:hAnsi="Kayra" w:cs="Kayra"/>
          <w:sz w:val="22"/>
          <w:szCs w:val="22"/>
        </w:rPr>
      </w:pPr>
      <w:r>
        <w:rPr>
          <w:rStyle w:val="Strong"/>
          <w:rFonts w:ascii="Kayra" w:hAnsi="Kayra" w:cs="Kayra"/>
          <w:sz w:val="22"/>
          <w:szCs w:val="22"/>
        </w:rPr>
        <w:t xml:space="preserve">                                                                MERKEZEFENDİ</w:t>
      </w:r>
      <w:r w:rsidRPr="00D01599">
        <w:rPr>
          <w:rStyle w:val="Strong"/>
          <w:rFonts w:ascii="Kayra" w:hAnsi="Kayra" w:cs="Kayra"/>
          <w:sz w:val="22"/>
          <w:szCs w:val="22"/>
        </w:rPr>
        <w:t xml:space="preserve"> / </w:t>
      </w:r>
      <w:r>
        <w:rPr>
          <w:rStyle w:val="Strong"/>
          <w:rFonts w:ascii="Kayra" w:hAnsi="Kayra" w:cs="Kayra"/>
          <w:sz w:val="22"/>
          <w:szCs w:val="22"/>
        </w:rPr>
        <w:t>DENİZLİ</w:t>
      </w:r>
      <w:r w:rsidRPr="00D01599">
        <w:rPr>
          <w:rFonts w:ascii="Kayra" w:hAnsi="Kayra" w:cs="Kayra"/>
          <w:sz w:val="22"/>
          <w:szCs w:val="22"/>
        </w:rPr>
        <w:br/>
      </w:r>
    </w:p>
    <w:p w:rsidR="003562AE" w:rsidRPr="00D01599" w:rsidRDefault="003562AE" w:rsidP="00D01599">
      <w:pPr>
        <w:ind w:firstLine="708"/>
        <w:jc w:val="both"/>
        <w:rPr>
          <w:rFonts w:ascii="Kayra" w:hAnsi="Kayra" w:cs="Kayra"/>
          <w:sz w:val="22"/>
          <w:szCs w:val="22"/>
        </w:rPr>
      </w:pPr>
      <w:r>
        <w:rPr>
          <w:rFonts w:ascii="Kayra" w:hAnsi="Kayra" w:cs="Kayra"/>
          <w:sz w:val="22"/>
          <w:szCs w:val="22"/>
        </w:rPr>
        <w:t>2015-2016</w:t>
      </w:r>
      <w:r w:rsidRPr="00D01599">
        <w:rPr>
          <w:rFonts w:ascii="Kayra" w:hAnsi="Kayra" w:cs="Kayra"/>
          <w:sz w:val="22"/>
          <w:szCs w:val="22"/>
        </w:rPr>
        <w:t xml:space="preserve"> öğretim yılı 2.Dönem 4.</w:t>
      </w:r>
      <w:r>
        <w:rPr>
          <w:rFonts w:ascii="Kayra" w:hAnsi="Kayra" w:cs="Kayra"/>
          <w:sz w:val="22"/>
          <w:szCs w:val="22"/>
        </w:rPr>
        <w:t xml:space="preserve"> </w:t>
      </w:r>
      <w:r w:rsidRPr="00D01599">
        <w:rPr>
          <w:rFonts w:ascii="Kayra" w:hAnsi="Kayra" w:cs="Kayra"/>
          <w:sz w:val="22"/>
          <w:szCs w:val="22"/>
        </w:rPr>
        <w:t>Sınıflar zümre öğ</w:t>
      </w:r>
      <w:r>
        <w:rPr>
          <w:rFonts w:ascii="Kayra" w:hAnsi="Kayra" w:cs="Kayra"/>
          <w:sz w:val="22"/>
          <w:szCs w:val="22"/>
        </w:rPr>
        <w:t>retmenler kurulu toplantısını 10</w:t>
      </w:r>
      <w:r w:rsidRPr="00D01599">
        <w:rPr>
          <w:rFonts w:ascii="Kayra" w:hAnsi="Kayra" w:cs="Kayra"/>
          <w:sz w:val="22"/>
          <w:szCs w:val="22"/>
        </w:rPr>
        <w:t>.02.</w:t>
      </w:r>
      <w:r>
        <w:rPr>
          <w:rFonts w:ascii="Kayra" w:hAnsi="Kayra" w:cs="Kayra"/>
          <w:sz w:val="22"/>
          <w:szCs w:val="22"/>
        </w:rPr>
        <w:t>2016</w:t>
      </w:r>
      <w:r w:rsidRPr="00D01599">
        <w:rPr>
          <w:rFonts w:ascii="Kayra" w:hAnsi="Kayra" w:cs="Kayra"/>
          <w:sz w:val="22"/>
          <w:szCs w:val="22"/>
        </w:rPr>
        <w:t xml:space="preserve"> saat </w:t>
      </w:r>
      <w:r>
        <w:rPr>
          <w:rFonts w:ascii="Kayra" w:hAnsi="Kayra" w:cs="Kayra"/>
          <w:sz w:val="22"/>
          <w:szCs w:val="22"/>
        </w:rPr>
        <w:t xml:space="preserve">16.00 – 17.00 arasında müdür yardımcısı Ramazan DELEN </w:t>
      </w:r>
      <w:r w:rsidRPr="00D01599">
        <w:rPr>
          <w:rFonts w:ascii="Kayra" w:hAnsi="Kayra" w:cs="Kayra"/>
          <w:sz w:val="22"/>
          <w:szCs w:val="22"/>
        </w:rPr>
        <w:t>başkanlığında aşağıdaki gündem</w:t>
      </w:r>
      <w:r>
        <w:rPr>
          <w:rFonts w:ascii="Kayra" w:hAnsi="Kayra" w:cs="Kayra"/>
          <w:sz w:val="22"/>
          <w:szCs w:val="22"/>
        </w:rPr>
        <w:t xml:space="preserve"> </w:t>
      </w:r>
      <w:r w:rsidRPr="00D01599">
        <w:rPr>
          <w:rFonts w:ascii="Kayra" w:hAnsi="Kayra" w:cs="Kayra"/>
          <w:sz w:val="22"/>
          <w:szCs w:val="22"/>
        </w:rPr>
        <w:t>doğrultusunda yapmak istiyoruz.</w:t>
      </w:r>
    </w:p>
    <w:p w:rsidR="003562AE" w:rsidRPr="009D420C" w:rsidRDefault="003562AE" w:rsidP="00D01599">
      <w:pPr>
        <w:jc w:val="both"/>
      </w:pPr>
      <w:r w:rsidRPr="00D01599">
        <w:rPr>
          <w:rFonts w:ascii="Kayra" w:hAnsi="Kayra" w:cs="Kayra"/>
          <w:sz w:val="22"/>
          <w:szCs w:val="22"/>
        </w:rPr>
        <w:t xml:space="preserve">                   Bilgilerinize arz olunur</w:t>
      </w:r>
      <w:r w:rsidRPr="009D420C">
        <w:t xml:space="preserve">. </w:t>
      </w:r>
      <w:r w:rsidRPr="009D420C">
        <w:tab/>
      </w:r>
      <w:r w:rsidRPr="009D420C">
        <w:tab/>
      </w:r>
      <w:r w:rsidRPr="009D420C">
        <w:tab/>
      </w:r>
      <w:r w:rsidRPr="009D420C">
        <w:tab/>
      </w:r>
      <w:r w:rsidRPr="009D420C">
        <w:tab/>
      </w:r>
      <w:r w:rsidRPr="009D420C">
        <w:tab/>
      </w:r>
      <w:r w:rsidRPr="009D420C">
        <w:tab/>
      </w:r>
    </w:p>
    <w:p w:rsidR="003562AE" w:rsidRPr="009D420C" w:rsidRDefault="003562AE" w:rsidP="00FB5E93">
      <w:pPr>
        <w:jc w:val="both"/>
        <w:rPr>
          <w:rFonts w:ascii="Kayra" w:hAnsi="Kayra" w:cs="Kayra"/>
          <w:sz w:val="22"/>
          <w:szCs w:val="22"/>
        </w:rPr>
      </w:pPr>
    </w:p>
    <w:p w:rsidR="003562AE" w:rsidRPr="009D420C" w:rsidRDefault="003562AE" w:rsidP="00FB5E93">
      <w:pPr>
        <w:ind w:left="7080" w:firstLine="708"/>
        <w:jc w:val="both"/>
        <w:rPr>
          <w:rFonts w:ascii="Kayra" w:hAnsi="Kayra" w:cs="Kayra"/>
          <w:sz w:val="22"/>
          <w:szCs w:val="22"/>
        </w:rPr>
      </w:pPr>
      <w:r w:rsidRPr="009D420C">
        <w:rPr>
          <w:rFonts w:ascii="Kayra" w:hAnsi="Kayra" w:cs="Kayra"/>
          <w:sz w:val="22"/>
          <w:szCs w:val="22"/>
        </w:rPr>
        <w:t xml:space="preserve"> </w:t>
      </w:r>
      <w:r>
        <w:rPr>
          <w:rFonts w:ascii="Kayra" w:hAnsi="Kayra" w:cs="Kayra"/>
          <w:sz w:val="22"/>
          <w:szCs w:val="22"/>
        </w:rPr>
        <w:t>9</w:t>
      </w:r>
      <w:r w:rsidRPr="009D420C">
        <w:rPr>
          <w:rFonts w:ascii="Kayra" w:hAnsi="Kayra" w:cs="Kayra"/>
          <w:sz w:val="22"/>
          <w:szCs w:val="22"/>
        </w:rPr>
        <w:t>.02.</w:t>
      </w:r>
      <w:r>
        <w:rPr>
          <w:rFonts w:ascii="Kayra" w:hAnsi="Kayra" w:cs="Kayra"/>
          <w:sz w:val="22"/>
          <w:szCs w:val="22"/>
        </w:rPr>
        <w:t>2016</w:t>
      </w:r>
    </w:p>
    <w:p w:rsidR="003562AE" w:rsidRPr="009D420C" w:rsidRDefault="003562AE" w:rsidP="00FB5E93">
      <w:pPr>
        <w:ind w:left="7080" w:firstLine="708"/>
        <w:jc w:val="both"/>
        <w:rPr>
          <w:rStyle w:val="Strong"/>
          <w:rFonts w:ascii="Kayra" w:hAnsi="Kayra" w:cs="Kayra"/>
          <w:b w:val="0"/>
          <w:bCs w:val="0"/>
          <w:sz w:val="22"/>
          <w:szCs w:val="22"/>
        </w:rPr>
      </w:pPr>
      <w:r>
        <w:rPr>
          <w:rStyle w:val="Strong"/>
          <w:rFonts w:ascii="Kayra" w:hAnsi="Kayra" w:cs="Kayra"/>
          <w:b w:val="0"/>
          <w:bCs w:val="0"/>
          <w:sz w:val="22"/>
          <w:szCs w:val="22"/>
        </w:rPr>
        <w:t>Banu DEMİRTAŞ</w:t>
      </w:r>
    </w:p>
    <w:p w:rsidR="003562AE" w:rsidRPr="009D420C" w:rsidRDefault="003562AE" w:rsidP="00FB5E93">
      <w:pPr>
        <w:jc w:val="both"/>
        <w:rPr>
          <w:rStyle w:val="Strong"/>
          <w:rFonts w:ascii="Kayra" w:hAnsi="Kayra" w:cs="Kayra"/>
          <w:b w:val="0"/>
          <w:bCs w:val="0"/>
          <w:sz w:val="22"/>
          <w:szCs w:val="22"/>
        </w:rPr>
      </w:pPr>
      <w:r w:rsidRPr="009D420C">
        <w:rPr>
          <w:rStyle w:val="Strong"/>
          <w:rFonts w:ascii="Kayra" w:hAnsi="Kayra" w:cs="Kayra"/>
          <w:b w:val="0"/>
          <w:bCs w:val="0"/>
          <w:sz w:val="22"/>
          <w:szCs w:val="22"/>
        </w:rPr>
        <w:t xml:space="preserve">                                                                                                  </w:t>
      </w:r>
      <w:r>
        <w:rPr>
          <w:rStyle w:val="Strong"/>
          <w:rFonts w:ascii="Kayra" w:hAnsi="Kayra" w:cs="Kayra"/>
          <w:b w:val="0"/>
          <w:bCs w:val="0"/>
          <w:sz w:val="22"/>
          <w:szCs w:val="22"/>
        </w:rPr>
        <w:tab/>
      </w:r>
      <w:r>
        <w:rPr>
          <w:rStyle w:val="Strong"/>
          <w:rFonts w:ascii="Kayra" w:hAnsi="Kayra" w:cs="Kayra"/>
          <w:b w:val="0"/>
          <w:bCs w:val="0"/>
          <w:sz w:val="22"/>
          <w:szCs w:val="22"/>
        </w:rPr>
        <w:tab/>
        <w:t xml:space="preserve">                             </w:t>
      </w:r>
      <w:r w:rsidRPr="009D420C">
        <w:rPr>
          <w:rStyle w:val="Strong"/>
          <w:rFonts w:ascii="Kayra" w:hAnsi="Kayra" w:cs="Kayra"/>
          <w:b w:val="0"/>
          <w:bCs w:val="0"/>
          <w:sz w:val="22"/>
          <w:szCs w:val="22"/>
        </w:rPr>
        <w:t xml:space="preserve">   4. Sınıflar Zümre Başkanı</w:t>
      </w:r>
    </w:p>
    <w:p w:rsidR="003562AE" w:rsidRPr="00DD6E40" w:rsidRDefault="003562AE" w:rsidP="00FB5E93">
      <w:pPr>
        <w:jc w:val="both"/>
        <w:rPr>
          <w:rFonts w:ascii="Kayra" w:hAnsi="Kayra" w:cs="Kayra"/>
          <w:sz w:val="22"/>
          <w:szCs w:val="22"/>
        </w:rPr>
      </w:pPr>
    </w:p>
    <w:p w:rsidR="003562AE" w:rsidRPr="00540F19" w:rsidRDefault="003562AE" w:rsidP="00540F19">
      <w:pPr>
        <w:jc w:val="center"/>
        <w:rPr>
          <w:rFonts w:ascii="Kayra" w:hAnsi="Kayra" w:cs="Kayra"/>
          <w:b/>
          <w:bCs/>
          <w:sz w:val="22"/>
          <w:szCs w:val="22"/>
        </w:rPr>
      </w:pPr>
      <w:r w:rsidRPr="00540F19">
        <w:rPr>
          <w:rFonts w:ascii="Kayra" w:hAnsi="Kayra" w:cs="Kayra"/>
          <w:b/>
          <w:bCs/>
          <w:sz w:val="22"/>
          <w:szCs w:val="22"/>
        </w:rPr>
        <w:t>GÜNDEM MADDELERİ</w:t>
      </w:r>
    </w:p>
    <w:p w:rsidR="003562AE" w:rsidRPr="00DD6E40" w:rsidRDefault="003562AE" w:rsidP="00540F19">
      <w:pPr>
        <w:rPr>
          <w:rFonts w:ascii="Kayra" w:hAnsi="Kayra" w:cs="Kayra"/>
          <w:sz w:val="22"/>
          <w:szCs w:val="22"/>
        </w:rPr>
      </w:pPr>
      <w:r w:rsidRPr="00DD6E40">
        <w:rPr>
          <w:rFonts w:ascii="Kayra" w:hAnsi="Kayra" w:cs="Kayra"/>
          <w:sz w:val="22"/>
          <w:szCs w:val="22"/>
        </w:rPr>
        <w:t>1.  Açılış ve Yoklama</w:t>
      </w:r>
    </w:p>
    <w:p w:rsidR="003562AE" w:rsidRPr="00DD6E40" w:rsidRDefault="003562AE" w:rsidP="00540F19">
      <w:pPr>
        <w:rPr>
          <w:rFonts w:ascii="Kayra" w:hAnsi="Kayra" w:cs="Kayra"/>
          <w:sz w:val="22"/>
          <w:szCs w:val="22"/>
        </w:rPr>
      </w:pPr>
      <w:r w:rsidRPr="00DD6E40">
        <w:rPr>
          <w:rFonts w:ascii="Kayra" w:hAnsi="Kayra" w:cs="Kayra"/>
          <w:sz w:val="22"/>
          <w:szCs w:val="22"/>
        </w:rPr>
        <w:t>2.  Birinci dönemin değerlendirilmesi</w:t>
      </w:r>
    </w:p>
    <w:p w:rsidR="003562AE" w:rsidRPr="00DD6E40" w:rsidRDefault="003562AE" w:rsidP="00540F19">
      <w:pPr>
        <w:rPr>
          <w:rFonts w:ascii="Kayra" w:hAnsi="Kayra" w:cs="Kayra"/>
          <w:sz w:val="22"/>
          <w:szCs w:val="22"/>
        </w:rPr>
      </w:pPr>
      <w:r w:rsidRPr="00DD6E40">
        <w:rPr>
          <w:rFonts w:ascii="Kayra" w:hAnsi="Kayra" w:cs="Kayra"/>
          <w:sz w:val="22"/>
          <w:szCs w:val="22"/>
        </w:rPr>
        <w:t xml:space="preserve">3.  </w:t>
      </w:r>
      <w:r>
        <w:rPr>
          <w:rFonts w:ascii="Kayra" w:hAnsi="Kayra" w:cs="Kayra"/>
          <w:sz w:val="22"/>
          <w:szCs w:val="22"/>
        </w:rPr>
        <w:t>2015</w:t>
      </w:r>
      <w:r w:rsidRPr="00DD6E40">
        <w:rPr>
          <w:rFonts w:ascii="Kayra" w:hAnsi="Kayra" w:cs="Kayra"/>
          <w:sz w:val="22"/>
          <w:szCs w:val="22"/>
        </w:rPr>
        <w:t xml:space="preserve"> -</w:t>
      </w:r>
      <w:r>
        <w:rPr>
          <w:rFonts w:ascii="Kayra" w:hAnsi="Kayra" w:cs="Kayra"/>
          <w:sz w:val="22"/>
          <w:szCs w:val="22"/>
        </w:rPr>
        <w:t>2016</w:t>
      </w:r>
      <w:r w:rsidRPr="00DD6E40">
        <w:rPr>
          <w:rFonts w:ascii="Kayra" w:hAnsi="Kayra" w:cs="Kayra"/>
          <w:sz w:val="22"/>
          <w:szCs w:val="22"/>
        </w:rPr>
        <w:t xml:space="preserve"> Eğitim-Öğretim yılının 1.dönemine ait zümre öğretmenler kurulu toplantısında alınan kararların gözden geçirilmesi.</w:t>
      </w:r>
    </w:p>
    <w:p w:rsidR="003562AE" w:rsidRPr="00DD6E40" w:rsidRDefault="003562AE" w:rsidP="00540F19">
      <w:pPr>
        <w:rPr>
          <w:rFonts w:ascii="Kayra" w:hAnsi="Kayra" w:cs="Kayra"/>
          <w:sz w:val="22"/>
          <w:szCs w:val="22"/>
        </w:rPr>
      </w:pPr>
      <w:r w:rsidRPr="00DD6E40">
        <w:rPr>
          <w:rFonts w:ascii="Kayra" w:hAnsi="Kayra" w:cs="Kayra"/>
          <w:sz w:val="22"/>
          <w:szCs w:val="22"/>
        </w:rPr>
        <w:t>4. I. dönem yapılan ünitelendirilmiş yıllık planlara göre, konuların zamanında işlenip işlenemediğinin, iş takvimi ve çalışma programına uyulup uyulamadığının tespiti.</w:t>
      </w:r>
    </w:p>
    <w:p w:rsidR="003562AE" w:rsidRPr="00DD6E40" w:rsidRDefault="003562AE" w:rsidP="00540F19">
      <w:pPr>
        <w:rPr>
          <w:rFonts w:ascii="Kayra" w:hAnsi="Kayra" w:cs="Kayra"/>
          <w:sz w:val="22"/>
          <w:szCs w:val="22"/>
        </w:rPr>
      </w:pPr>
      <w:r w:rsidRPr="00DD6E40">
        <w:rPr>
          <w:rFonts w:ascii="Kayra" w:hAnsi="Kayra" w:cs="Kayra"/>
          <w:sz w:val="22"/>
          <w:szCs w:val="22"/>
        </w:rPr>
        <w:t>5. Veli-okul işbirliğinin artırılması için alınacak önlemlerin tespiti, veli toplantılarının tarihlerinin belirlenmesi.</w:t>
      </w:r>
    </w:p>
    <w:p w:rsidR="003562AE" w:rsidRPr="00DD6E40" w:rsidRDefault="003562AE" w:rsidP="00540F19">
      <w:pPr>
        <w:rPr>
          <w:rFonts w:ascii="Kayra" w:hAnsi="Kayra" w:cs="Kayra"/>
          <w:sz w:val="22"/>
          <w:szCs w:val="22"/>
        </w:rPr>
      </w:pPr>
      <w:r w:rsidRPr="00DD6E40">
        <w:rPr>
          <w:rFonts w:ascii="Kayra" w:hAnsi="Kayra" w:cs="Kayra"/>
          <w:sz w:val="22"/>
          <w:szCs w:val="22"/>
        </w:rPr>
        <w:t>6.  Zümre öğretmenleri ile yapılan işbirliğinin sonuçlarının görüşülmesi</w:t>
      </w:r>
    </w:p>
    <w:p w:rsidR="003562AE" w:rsidRPr="00DD6E40" w:rsidRDefault="003562AE" w:rsidP="00540F19">
      <w:pPr>
        <w:rPr>
          <w:rFonts w:ascii="Kayra" w:hAnsi="Kayra" w:cs="Kayra"/>
          <w:sz w:val="22"/>
          <w:szCs w:val="22"/>
        </w:rPr>
      </w:pPr>
      <w:r w:rsidRPr="00DD6E40">
        <w:rPr>
          <w:rFonts w:ascii="Kayra" w:hAnsi="Kayra" w:cs="Kayra"/>
          <w:sz w:val="22"/>
          <w:szCs w:val="22"/>
        </w:rPr>
        <w:t>7. Derslerde uygulanacak yöntem ve teknikler</w:t>
      </w:r>
    </w:p>
    <w:p w:rsidR="003562AE" w:rsidRPr="00DD6E40" w:rsidRDefault="003562AE" w:rsidP="00540F19">
      <w:pPr>
        <w:rPr>
          <w:rFonts w:ascii="Kayra" w:hAnsi="Kayra" w:cs="Kayra"/>
          <w:sz w:val="22"/>
          <w:szCs w:val="22"/>
        </w:rPr>
      </w:pPr>
      <w:r w:rsidRPr="00DD6E40">
        <w:rPr>
          <w:rFonts w:ascii="Kayra" w:hAnsi="Kayra" w:cs="Kayra"/>
          <w:sz w:val="22"/>
          <w:szCs w:val="22"/>
        </w:rPr>
        <w:t>8. Başarıyı artırmada alınacak önlemler</w:t>
      </w:r>
    </w:p>
    <w:p w:rsidR="003562AE" w:rsidRPr="00DD6E40" w:rsidRDefault="003562AE" w:rsidP="00540F19">
      <w:pPr>
        <w:rPr>
          <w:rFonts w:ascii="Kayra" w:hAnsi="Kayra" w:cs="Kayra"/>
          <w:sz w:val="22"/>
          <w:szCs w:val="22"/>
        </w:rPr>
      </w:pPr>
      <w:r>
        <w:rPr>
          <w:rFonts w:ascii="Kayra" w:hAnsi="Kayra" w:cs="Kayra"/>
          <w:sz w:val="22"/>
          <w:szCs w:val="22"/>
        </w:rPr>
        <w:t>9</w:t>
      </w:r>
      <w:r w:rsidRPr="00DD6E40">
        <w:rPr>
          <w:rFonts w:ascii="Kayra" w:hAnsi="Kayra" w:cs="Kayra"/>
          <w:sz w:val="22"/>
          <w:szCs w:val="22"/>
        </w:rPr>
        <w:t>. Ölçme değerlendirme konularının görüşülmesi; yapılacak ölçme ve değerlendirmelerin ve tarihlerinin belirlenmesi</w:t>
      </w:r>
    </w:p>
    <w:p w:rsidR="003562AE" w:rsidRPr="00DD6E40" w:rsidRDefault="003562AE" w:rsidP="00540F19">
      <w:pPr>
        <w:rPr>
          <w:rFonts w:ascii="Kayra" w:hAnsi="Kayra" w:cs="Kayra"/>
          <w:sz w:val="22"/>
          <w:szCs w:val="22"/>
        </w:rPr>
      </w:pPr>
      <w:r>
        <w:rPr>
          <w:rFonts w:ascii="Kayra" w:hAnsi="Kayra" w:cs="Kayra"/>
          <w:sz w:val="22"/>
          <w:szCs w:val="22"/>
        </w:rPr>
        <w:t>10</w:t>
      </w:r>
      <w:r w:rsidRPr="00DD6E40">
        <w:rPr>
          <w:rFonts w:ascii="Kayra" w:hAnsi="Kayra" w:cs="Kayra"/>
          <w:sz w:val="22"/>
          <w:szCs w:val="22"/>
        </w:rPr>
        <w:t>.  Öğrencilerin temizlik, sağlık, beslenme, kılık kıyafet durumlarının görüşülmesi</w:t>
      </w:r>
    </w:p>
    <w:p w:rsidR="003562AE" w:rsidRPr="00DD6E40" w:rsidRDefault="003562AE" w:rsidP="00540F19">
      <w:pPr>
        <w:rPr>
          <w:rFonts w:ascii="Kayra" w:hAnsi="Kayra" w:cs="Kayra"/>
          <w:sz w:val="22"/>
          <w:szCs w:val="22"/>
        </w:rPr>
      </w:pPr>
      <w:r>
        <w:rPr>
          <w:rFonts w:ascii="Kayra" w:hAnsi="Kayra" w:cs="Kayra"/>
          <w:sz w:val="22"/>
          <w:szCs w:val="22"/>
        </w:rPr>
        <w:t>11</w:t>
      </w:r>
      <w:r w:rsidRPr="00DD6E40">
        <w:rPr>
          <w:rFonts w:ascii="Kayra" w:hAnsi="Kayra" w:cs="Kayra"/>
          <w:sz w:val="22"/>
          <w:szCs w:val="22"/>
        </w:rPr>
        <w:t>.  Ders araç ve gereçlerinin kullanımı ve paylaşımı</w:t>
      </w:r>
    </w:p>
    <w:p w:rsidR="003562AE" w:rsidRPr="00DD6E40" w:rsidRDefault="003562AE" w:rsidP="00540F19">
      <w:pPr>
        <w:rPr>
          <w:rFonts w:ascii="Kayra" w:hAnsi="Kayra" w:cs="Kayra"/>
          <w:sz w:val="22"/>
          <w:szCs w:val="22"/>
        </w:rPr>
      </w:pPr>
      <w:r>
        <w:rPr>
          <w:rFonts w:ascii="Kayra" w:hAnsi="Kayra" w:cs="Kayra"/>
          <w:sz w:val="22"/>
          <w:szCs w:val="22"/>
        </w:rPr>
        <w:t>12</w:t>
      </w:r>
      <w:r w:rsidRPr="00DD6E40">
        <w:rPr>
          <w:rFonts w:ascii="Kayra" w:hAnsi="Kayra" w:cs="Kayra"/>
          <w:sz w:val="22"/>
          <w:szCs w:val="22"/>
        </w:rPr>
        <w:t>.  Öğrencilerin devam  - devamsızlık durumlarının görüşülmesi</w:t>
      </w:r>
    </w:p>
    <w:p w:rsidR="003562AE" w:rsidRPr="00DD6E40" w:rsidRDefault="003562AE" w:rsidP="00540F19">
      <w:pPr>
        <w:rPr>
          <w:rFonts w:ascii="Kayra" w:hAnsi="Kayra" w:cs="Kayra"/>
          <w:sz w:val="22"/>
          <w:szCs w:val="22"/>
        </w:rPr>
      </w:pPr>
      <w:r>
        <w:rPr>
          <w:rFonts w:ascii="Kayra" w:hAnsi="Kayra" w:cs="Kayra"/>
          <w:sz w:val="22"/>
          <w:szCs w:val="22"/>
        </w:rPr>
        <w:t>13</w:t>
      </w:r>
      <w:r w:rsidRPr="00DD6E40">
        <w:rPr>
          <w:rFonts w:ascii="Kayra" w:hAnsi="Kayra" w:cs="Kayra"/>
          <w:sz w:val="22"/>
          <w:szCs w:val="22"/>
        </w:rPr>
        <w:t>.  Gezi-gözlem ve incelemeler</w:t>
      </w:r>
    </w:p>
    <w:p w:rsidR="003562AE" w:rsidRPr="00DD6E40" w:rsidRDefault="003562AE" w:rsidP="00540F19">
      <w:pPr>
        <w:rPr>
          <w:rFonts w:ascii="Kayra" w:hAnsi="Kayra" w:cs="Kayra"/>
          <w:sz w:val="22"/>
          <w:szCs w:val="22"/>
        </w:rPr>
      </w:pPr>
      <w:r>
        <w:rPr>
          <w:rFonts w:ascii="Kayra" w:hAnsi="Kayra" w:cs="Kayra"/>
          <w:sz w:val="22"/>
          <w:szCs w:val="22"/>
        </w:rPr>
        <w:t>14</w:t>
      </w:r>
      <w:r w:rsidRPr="00DD6E40">
        <w:rPr>
          <w:rFonts w:ascii="Kayra" w:hAnsi="Kayra" w:cs="Kayra"/>
          <w:sz w:val="22"/>
          <w:szCs w:val="22"/>
        </w:rPr>
        <w:t>.  Atatürkçülük konularının işlenmesi</w:t>
      </w:r>
    </w:p>
    <w:p w:rsidR="003562AE" w:rsidRDefault="003562AE" w:rsidP="00540F19">
      <w:pPr>
        <w:rPr>
          <w:rFonts w:ascii="Kayra" w:hAnsi="Kayra" w:cs="Kayra"/>
          <w:sz w:val="22"/>
          <w:szCs w:val="22"/>
        </w:rPr>
      </w:pPr>
      <w:r>
        <w:rPr>
          <w:rFonts w:ascii="Kayra" w:hAnsi="Kayra" w:cs="Kayra"/>
          <w:sz w:val="22"/>
          <w:szCs w:val="22"/>
        </w:rPr>
        <w:t>15</w:t>
      </w:r>
      <w:r w:rsidRPr="00DD6E40">
        <w:rPr>
          <w:rFonts w:ascii="Kayra" w:hAnsi="Kayra" w:cs="Kayra"/>
          <w:sz w:val="22"/>
          <w:szCs w:val="22"/>
        </w:rPr>
        <w:t>.  e- okul uygulamaları</w:t>
      </w:r>
    </w:p>
    <w:p w:rsidR="003562AE" w:rsidRPr="00DD6E40" w:rsidRDefault="003562AE" w:rsidP="00540F19">
      <w:pPr>
        <w:rPr>
          <w:rFonts w:ascii="Kayra" w:hAnsi="Kayra" w:cs="Kayra"/>
          <w:sz w:val="22"/>
          <w:szCs w:val="22"/>
        </w:rPr>
      </w:pPr>
      <w:r>
        <w:rPr>
          <w:rFonts w:ascii="Kayra" w:hAnsi="Kayra" w:cs="Kayra"/>
          <w:sz w:val="22"/>
          <w:szCs w:val="22"/>
        </w:rPr>
        <w:t>16.Değerler eğitimi,sosyal etkinlikler ve 23 Nisan çalışmaları.</w:t>
      </w:r>
    </w:p>
    <w:p w:rsidR="003562AE" w:rsidRPr="00DD6E40" w:rsidRDefault="003562AE" w:rsidP="00540F19">
      <w:pPr>
        <w:rPr>
          <w:rFonts w:ascii="Kayra" w:hAnsi="Kayra" w:cs="Kayra"/>
          <w:sz w:val="22"/>
          <w:szCs w:val="22"/>
        </w:rPr>
      </w:pPr>
      <w:r>
        <w:rPr>
          <w:rFonts w:ascii="Kayra" w:hAnsi="Kayra" w:cs="Kayra"/>
          <w:sz w:val="22"/>
          <w:szCs w:val="22"/>
        </w:rPr>
        <w:t>17</w:t>
      </w:r>
      <w:r w:rsidRPr="00DD6E40">
        <w:rPr>
          <w:rFonts w:ascii="Kayra" w:hAnsi="Kayra" w:cs="Kayra"/>
          <w:sz w:val="22"/>
          <w:szCs w:val="22"/>
        </w:rPr>
        <w:t>.  Dilek ve temenniler, Kapanış</w:t>
      </w:r>
    </w:p>
    <w:p w:rsidR="003562AE" w:rsidRPr="00DD6E40" w:rsidRDefault="003562AE" w:rsidP="00540F19">
      <w:pPr>
        <w:rPr>
          <w:rFonts w:ascii="Kayra" w:hAnsi="Kayra" w:cs="Kayra"/>
          <w:sz w:val="22"/>
          <w:szCs w:val="22"/>
        </w:rPr>
      </w:pPr>
    </w:p>
    <w:p w:rsidR="003562AE" w:rsidRPr="00DD6E40" w:rsidRDefault="003562AE" w:rsidP="00FB5E93">
      <w:pPr>
        <w:jc w:val="both"/>
        <w:rPr>
          <w:rFonts w:ascii="Kayra" w:hAnsi="Kayra" w:cs="Kayra"/>
          <w:sz w:val="22"/>
          <w:szCs w:val="22"/>
        </w:rPr>
      </w:pPr>
    </w:p>
    <w:p w:rsidR="003562AE" w:rsidRPr="00DD6E40" w:rsidRDefault="003562AE" w:rsidP="00FB5E93">
      <w:pPr>
        <w:jc w:val="center"/>
        <w:rPr>
          <w:rFonts w:ascii="Kayra" w:hAnsi="Kayra" w:cs="Kayra"/>
          <w:sz w:val="22"/>
          <w:szCs w:val="22"/>
        </w:rPr>
      </w:pPr>
      <w:r>
        <w:rPr>
          <w:rFonts w:ascii="Kayra" w:hAnsi="Kayra" w:cs="Kayra"/>
          <w:sz w:val="22"/>
          <w:szCs w:val="22"/>
        </w:rPr>
        <w:t>9</w:t>
      </w:r>
      <w:bookmarkStart w:id="0" w:name="_GoBack"/>
      <w:bookmarkEnd w:id="0"/>
      <w:r w:rsidRPr="00DD6E40">
        <w:rPr>
          <w:rFonts w:ascii="Kayra" w:hAnsi="Kayra" w:cs="Kayra"/>
          <w:sz w:val="22"/>
          <w:szCs w:val="22"/>
        </w:rPr>
        <w:t xml:space="preserve">/ 02 / </w:t>
      </w:r>
      <w:r>
        <w:rPr>
          <w:rFonts w:ascii="Kayra" w:hAnsi="Kayra" w:cs="Kayra"/>
          <w:sz w:val="22"/>
          <w:szCs w:val="22"/>
        </w:rPr>
        <w:t>2016</w:t>
      </w:r>
    </w:p>
    <w:p w:rsidR="003562AE" w:rsidRPr="00DD6E40" w:rsidRDefault="003562AE" w:rsidP="00FB5E93">
      <w:pPr>
        <w:jc w:val="center"/>
        <w:rPr>
          <w:rFonts w:ascii="Kayra" w:hAnsi="Kayra" w:cs="Kayra"/>
          <w:sz w:val="22"/>
          <w:szCs w:val="22"/>
        </w:rPr>
      </w:pPr>
      <w:r>
        <w:rPr>
          <w:rFonts w:ascii="Kayra" w:hAnsi="Kayra" w:cs="Kayra"/>
          <w:sz w:val="22"/>
          <w:szCs w:val="22"/>
        </w:rPr>
        <w:t>MEHMET GÖK</w:t>
      </w:r>
    </w:p>
    <w:p w:rsidR="003562AE" w:rsidRPr="00DD6E40" w:rsidRDefault="003562AE" w:rsidP="00FB5E93">
      <w:pPr>
        <w:jc w:val="center"/>
        <w:rPr>
          <w:rFonts w:ascii="Kayra" w:hAnsi="Kayra" w:cs="Kayra"/>
          <w:sz w:val="22"/>
          <w:szCs w:val="22"/>
        </w:rPr>
      </w:pPr>
      <w:r w:rsidRPr="00DD6E40">
        <w:rPr>
          <w:rFonts w:ascii="Kayra" w:hAnsi="Kayra" w:cs="Kayra"/>
          <w:sz w:val="22"/>
          <w:szCs w:val="22"/>
        </w:rPr>
        <w:t>Okul Müdürü</w:t>
      </w:r>
    </w:p>
    <w:p w:rsidR="003562AE" w:rsidRPr="00DD6E40" w:rsidRDefault="003562AE" w:rsidP="00FB5E93">
      <w:pPr>
        <w:jc w:val="both"/>
        <w:rPr>
          <w:rFonts w:ascii="Kayra" w:hAnsi="Kayra" w:cs="Kayra"/>
          <w:sz w:val="22"/>
          <w:szCs w:val="22"/>
        </w:rPr>
      </w:pPr>
    </w:p>
    <w:p w:rsidR="003562AE" w:rsidRPr="00DD6E40" w:rsidRDefault="003562AE" w:rsidP="00FB5E93">
      <w:pPr>
        <w:jc w:val="both"/>
        <w:rPr>
          <w:rFonts w:ascii="Kayra" w:hAnsi="Kayra" w:cs="Kayra"/>
          <w:sz w:val="22"/>
          <w:szCs w:val="22"/>
        </w:rPr>
      </w:pPr>
    </w:p>
    <w:p w:rsidR="003562AE" w:rsidRPr="00DD6E40" w:rsidRDefault="003562AE" w:rsidP="00FB5E93">
      <w:pPr>
        <w:jc w:val="both"/>
        <w:rPr>
          <w:rFonts w:ascii="Kayra" w:hAnsi="Kayra" w:cs="Kayra"/>
          <w:sz w:val="22"/>
          <w:szCs w:val="22"/>
        </w:rPr>
      </w:pPr>
    </w:p>
    <w:p w:rsidR="003562AE" w:rsidRPr="00DD6E40" w:rsidRDefault="003562AE" w:rsidP="00FB5E93">
      <w:pPr>
        <w:jc w:val="both"/>
        <w:rPr>
          <w:rFonts w:ascii="Kayra" w:hAnsi="Kayra" w:cs="Kayra"/>
          <w:sz w:val="22"/>
          <w:szCs w:val="22"/>
        </w:rPr>
      </w:pPr>
    </w:p>
    <w:p w:rsidR="003562AE" w:rsidRDefault="003562AE" w:rsidP="00FB5E93">
      <w:pPr>
        <w:jc w:val="both"/>
        <w:rPr>
          <w:rFonts w:ascii="Kayra" w:hAnsi="Kayra" w:cs="Kayra"/>
          <w:sz w:val="22"/>
          <w:szCs w:val="22"/>
          <w:u w:val="single"/>
        </w:rPr>
      </w:pPr>
    </w:p>
    <w:p w:rsidR="003562AE" w:rsidRDefault="003562AE" w:rsidP="00FB5E93">
      <w:pPr>
        <w:jc w:val="both"/>
        <w:rPr>
          <w:rFonts w:ascii="Kayra" w:hAnsi="Kayra" w:cs="Kayra"/>
          <w:sz w:val="22"/>
          <w:szCs w:val="22"/>
          <w:u w:val="single"/>
        </w:rPr>
      </w:pPr>
    </w:p>
    <w:p w:rsidR="003562AE" w:rsidRDefault="003562AE" w:rsidP="00FB5E93">
      <w:pPr>
        <w:jc w:val="both"/>
        <w:rPr>
          <w:rFonts w:ascii="Kayra" w:hAnsi="Kayra" w:cs="Kayra"/>
          <w:sz w:val="22"/>
          <w:szCs w:val="22"/>
          <w:u w:val="single"/>
        </w:rPr>
      </w:pPr>
    </w:p>
    <w:p w:rsidR="003562AE" w:rsidRDefault="003562AE" w:rsidP="00FB5E93">
      <w:pPr>
        <w:jc w:val="both"/>
        <w:rPr>
          <w:rFonts w:ascii="Kayra" w:hAnsi="Kayra" w:cs="Kayra"/>
          <w:sz w:val="22"/>
          <w:szCs w:val="22"/>
          <w:u w:val="single"/>
        </w:rPr>
      </w:pPr>
    </w:p>
    <w:p w:rsidR="003562AE" w:rsidRDefault="003562AE" w:rsidP="00FB5E93">
      <w:pPr>
        <w:jc w:val="both"/>
        <w:rPr>
          <w:rFonts w:ascii="Kayra" w:hAnsi="Kayra" w:cs="Kayra"/>
          <w:sz w:val="22"/>
          <w:szCs w:val="22"/>
          <w:u w:val="single"/>
        </w:rPr>
      </w:pPr>
    </w:p>
    <w:p w:rsidR="003562AE" w:rsidRDefault="003562AE" w:rsidP="00FB5E93">
      <w:pPr>
        <w:jc w:val="both"/>
        <w:rPr>
          <w:rFonts w:ascii="Kayra" w:hAnsi="Kayra" w:cs="Kayra"/>
          <w:sz w:val="22"/>
          <w:szCs w:val="22"/>
          <w:u w:val="single"/>
        </w:rPr>
      </w:pPr>
    </w:p>
    <w:p w:rsidR="003562AE" w:rsidRDefault="003562AE" w:rsidP="00FB5E93">
      <w:pPr>
        <w:jc w:val="both"/>
        <w:rPr>
          <w:rFonts w:ascii="Kayra" w:hAnsi="Kayra" w:cs="Kayra"/>
          <w:sz w:val="22"/>
          <w:szCs w:val="22"/>
          <w:u w:val="single"/>
        </w:rPr>
      </w:pPr>
    </w:p>
    <w:p w:rsidR="003562AE" w:rsidRDefault="003562AE" w:rsidP="00FB5E93">
      <w:pPr>
        <w:jc w:val="both"/>
        <w:rPr>
          <w:rFonts w:ascii="Kayra" w:hAnsi="Kayra" w:cs="Kayra"/>
          <w:sz w:val="22"/>
          <w:szCs w:val="22"/>
          <w:u w:val="single"/>
        </w:rPr>
      </w:pPr>
    </w:p>
    <w:p w:rsidR="003562AE" w:rsidRDefault="003562AE" w:rsidP="00FB5E93">
      <w:pPr>
        <w:jc w:val="both"/>
        <w:rPr>
          <w:rFonts w:ascii="Kayra" w:hAnsi="Kayra" w:cs="Kayra"/>
          <w:sz w:val="22"/>
          <w:szCs w:val="22"/>
          <w:u w:val="single"/>
        </w:rPr>
      </w:pPr>
    </w:p>
    <w:p w:rsidR="003562AE" w:rsidRDefault="003562AE" w:rsidP="00FB5E93">
      <w:pPr>
        <w:jc w:val="both"/>
        <w:rPr>
          <w:rFonts w:ascii="Kayra" w:hAnsi="Kayra" w:cs="Kayra"/>
          <w:sz w:val="22"/>
          <w:szCs w:val="22"/>
          <w:u w:val="single"/>
        </w:rPr>
      </w:pPr>
    </w:p>
    <w:p w:rsidR="003562AE" w:rsidRDefault="003562AE" w:rsidP="00FB5E93">
      <w:pPr>
        <w:jc w:val="both"/>
        <w:rPr>
          <w:rFonts w:ascii="Kayra" w:hAnsi="Kayra" w:cs="Kayra"/>
          <w:sz w:val="22"/>
          <w:szCs w:val="22"/>
          <w:u w:val="single"/>
        </w:rPr>
      </w:pPr>
    </w:p>
    <w:p w:rsidR="003562AE" w:rsidRDefault="003562AE" w:rsidP="00FB5E93">
      <w:pPr>
        <w:jc w:val="both"/>
        <w:rPr>
          <w:rFonts w:ascii="Kayra" w:hAnsi="Kayra" w:cs="Kayra"/>
          <w:sz w:val="22"/>
          <w:szCs w:val="22"/>
          <w:u w:val="single"/>
        </w:rPr>
      </w:pPr>
    </w:p>
    <w:p w:rsidR="003562AE" w:rsidRDefault="003562AE" w:rsidP="00FB5E93">
      <w:pPr>
        <w:jc w:val="both"/>
        <w:rPr>
          <w:rFonts w:ascii="Kayra" w:hAnsi="Kayra" w:cs="Kayra"/>
          <w:sz w:val="22"/>
          <w:szCs w:val="22"/>
          <w:u w:val="single"/>
        </w:rPr>
      </w:pPr>
    </w:p>
    <w:p w:rsidR="003562AE" w:rsidRDefault="003562AE" w:rsidP="00FB5E93">
      <w:pPr>
        <w:jc w:val="both"/>
        <w:rPr>
          <w:rFonts w:ascii="Kayra" w:hAnsi="Kayra" w:cs="Kayra"/>
          <w:sz w:val="22"/>
          <w:szCs w:val="22"/>
          <w:u w:val="single"/>
        </w:rPr>
      </w:pPr>
    </w:p>
    <w:p w:rsidR="003562AE" w:rsidRDefault="003562AE" w:rsidP="00FB5E93">
      <w:pPr>
        <w:jc w:val="both"/>
        <w:rPr>
          <w:rFonts w:ascii="Kayra" w:hAnsi="Kayra" w:cs="Kayra"/>
          <w:sz w:val="22"/>
          <w:szCs w:val="22"/>
          <w:u w:val="single"/>
        </w:rPr>
      </w:pPr>
    </w:p>
    <w:p w:rsidR="003562AE" w:rsidRPr="00540F19" w:rsidRDefault="003562AE" w:rsidP="000010CE">
      <w:pPr>
        <w:jc w:val="center"/>
        <w:rPr>
          <w:rFonts w:ascii="Kayra" w:hAnsi="Kayra" w:cs="Kayra"/>
          <w:b/>
          <w:bCs/>
          <w:sz w:val="22"/>
          <w:szCs w:val="22"/>
          <w:u w:val="single"/>
        </w:rPr>
      </w:pPr>
      <w:r w:rsidRPr="00540F19">
        <w:rPr>
          <w:rFonts w:ascii="Kayra" w:hAnsi="Kayra" w:cs="Kayra"/>
          <w:b/>
          <w:bCs/>
          <w:sz w:val="22"/>
          <w:szCs w:val="22"/>
          <w:u w:val="single"/>
        </w:rPr>
        <w:t>GÜNDEM MADDELERİNİN GÖRÜŞÜLMESİ:</w:t>
      </w:r>
    </w:p>
    <w:p w:rsidR="003562AE" w:rsidRPr="00DD6E40" w:rsidRDefault="003562AE" w:rsidP="00FB5E93">
      <w:pPr>
        <w:jc w:val="both"/>
        <w:rPr>
          <w:rFonts w:ascii="Kayra" w:hAnsi="Kayra" w:cs="Kayra"/>
          <w:sz w:val="22"/>
          <w:szCs w:val="22"/>
        </w:rPr>
      </w:pPr>
    </w:p>
    <w:p w:rsidR="003562AE" w:rsidRPr="00DD6E40" w:rsidRDefault="003562AE" w:rsidP="00FB5E93">
      <w:pPr>
        <w:jc w:val="both"/>
        <w:rPr>
          <w:rFonts w:ascii="Kayra" w:hAnsi="Kayra" w:cs="Kayra"/>
          <w:b/>
          <w:bCs/>
          <w:sz w:val="22"/>
          <w:szCs w:val="22"/>
        </w:rPr>
      </w:pPr>
      <w:r w:rsidRPr="00DD6E40">
        <w:rPr>
          <w:rFonts w:ascii="Kayra" w:hAnsi="Kayra" w:cs="Kayra"/>
          <w:sz w:val="22"/>
          <w:szCs w:val="22"/>
        </w:rPr>
        <w:t xml:space="preserve"> 1</w:t>
      </w:r>
      <w:r w:rsidRPr="00DD6E40">
        <w:rPr>
          <w:rFonts w:ascii="Kayra" w:hAnsi="Kayra" w:cs="Kayra"/>
          <w:b/>
          <w:bCs/>
          <w:sz w:val="22"/>
          <w:szCs w:val="22"/>
        </w:rPr>
        <w:t xml:space="preserve">-Okulu Müdür Yardımcısı </w:t>
      </w:r>
      <w:r>
        <w:rPr>
          <w:rFonts w:ascii="Kayra" w:hAnsi="Kayra" w:cs="Kayra"/>
          <w:b/>
          <w:bCs/>
          <w:sz w:val="22"/>
          <w:szCs w:val="22"/>
        </w:rPr>
        <w:t xml:space="preserve">Ramazan DELEN </w:t>
      </w:r>
      <w:r w:rsidRPr="00DD6E40">
        <w:rPr>
          <w:rFonts w:ascii="Kayra" w:hAnsi="Kayra" w:cs="Kayra"/>
          <w:b/>
          <w:bCs/>
          <w:sz w:val="22"/>
          <w:szCs w:val="22"/>
        </w:rPr>
        <w:t xml:space="preserve"> başkanlığında yukarıda belirtilen yer ve tarihte gündem maddelerini görüşmek ve gerekli kararları almak üzere toplanılmıştır.</w:t>
      </w:r>
    </w:p>
    <w:p w:rsidR="003562AE" w:rsidRPr="00C94501" w:rsidRDefault="003562AE" w:rsidP="00FB5E93">
      <w:pPr>
        <w:spacing w:before="100" w:beforeAutospacing="1" w:after="100" w:afterAutospacing="1"/>
        <w:ind w:firstLine="566"/>
        <w:jc w:val="both"/>
        <w:rPr>
          <w:rFonts w:ascii="Kayra" w:hAnsi="Kayra" w:cs="Kayra"/>
          <w:sz w:val="22"/>
          <w:szCs w:val="22"/>
        </w:rPr>
      </w:pPr>
      <w:r w:rsidRPr="00C94501">
        <w:rPr>
          <w:rFonts w:ascii="Kayra" w:hAnsi="Kayra" w:cs="Kayra"/>
          <w:b/>
          <w:bCs/>
          <w:sz w:val="22"/>
          <w:szCs w:val="22"/>
        </w:rPr>
        <w:t>Zümre öğretmenler kurulu</w:t>
      </w:r>
    </w:p>
    <w:p w:rsidR="003562AE" w:rsidRPr="00C94501" w:rsidRDefault="003562AE" w:rsidP="00FB5E93">
      <w:pPr>
        <w:spacing w:before="100" w:beforeAutospacing="1" w:after="100" w:afterAutospacing="1"/>
        <w:ind w:firstLine="566"/>
        <w:jc w:val="both"/>
        <w:rPr>
          <w:rFonts w:ascii="Kayra" w:hAnsi="Kayra" w:cs="Kayra"/>
          <w:sz w:val="22"/>
          <w:szCs w:val="22"/>
        </w:rPr>
      </w:pPr>
      <w:r w:rsidRPr="00C94501">
        <w:rPr>
          <w:rFonts w:ascii="Kayra" w:hAnsi="Kayra" w:cs="Kayra"/>
          <w:b/>
          <w:bCs/>
          <w:sz w:val="22"/>
          <w:szCs w:val="22"/>
        </w:rPr>
        <w:t>MADDE 35 –</w:t>
      </w:r>
      <w:r w:rsidRPr="00C94501">
        <w:rPr>
          <w:rFonts w:ascii="Kayra" w:hAnsi="Kayra" w:cs="Kayra"/>
          <w:sz w:val="22"/>
          <w:szCs w:val="22"/>
        </w:rPr>
        <w:t xml:space="preserve"> (1)  Zümre öğretmenler kurulu; okul öncesi eğitim kurumlarında okul öncesi eğitimi öğretmenlerinden, ilkokullarda aynı sınıfı okutan sınıf öğretmenleri ve varsa alan öğretmenlerinden, ortaokul ve imam-hatip ortaokullarında ise aynı alanın öğretmenlerinden oluşur.</w:t>
      </w:r>
    </w:p>
    <w:p w:rsidR="003562AE" w:rsidRPr="00C94501" w:rsidRDefault="003562AE" w:rsidP="00FB5E93">
      <w:pPr>
        <w:spacing w:before="100" w:beforeAutospacing="1" w:after="100" w:afterAutospacing="1"/>
        <w:ind w:firstLine="566"/>
        <w:jc w:val="both"/>
        <w:rPr>
          <w:rFonts w:ascii="Kayra" w:hAnsi="Kayra" w:cs="Kayra"/>
          <w:sz w:val="22"/>
          <w:szCs w:val="22"/>
        </w:rPr>
      </w:pPr>
      <w:r w:rsidRPr="00C94501">
        <w:rPr>
          <w:rFonts w:ascii="Kayra" w:hAnsi="Kayra" w:cs="Kayra"/>
          <w:sz w:val="22"/>
          <w:szCs w:val="22"/>
        </w:rPr>
        <w:t>(2) Aynı sınıfı okutan bir sınıf öğretmeni veya aynı dersi okutan yalnızca bir alan öğretmeni olması durumunda zümre öğretmenler kurulu toplantısı yapılmaz. Ancak bu öğretmenler kurul kapsamında yapacakları çalışmalara yıllık çalışma programında yer verirler.</w:t>
      </w:r>
    </w:p>
    <w:p w:rsidR="003562AE" w:rsidRPr="00C94501" w:rsidRDefault="003562AE" w:rsidP="00FB5E93">
      <w:pPr>
        <w:spacing w:before="100" w:beforeAutospacing="1" w:after="100" w:afterAutospacing="1"/>
        <w:ind w:firstLine="566"/>
        <w:jc w:val="both"/>
        <w:rPr>
          <w:rFonts w:ascii="Kayra" w:hAnsi="Kayra" w:cs="Kayra"/>
          <w:sz w:val="22"/>
          <w:szCs w:val="22"/>
        </w:rPr>
      </w:pPr>
      <w:r w:rsidRPr="00C94501">
        <w:rPr>
          <w:rFonts w:ascii="Kayra" w:hAnsi="Kayra" w:cs="Kayra"/>
          <w:sz w:val="22"/>
          <w:szCs w:val="22"/>
        </w:rPr>
        <w:t>(3) Zümre öğretmenler kurulu, öğretmenler kurulunda yapılacak çalışma planına uygun olarak eğitim ve öğretim yılı başında, ortasında, sonunda ve ihtiyaç duyuldukça toplanır. Toplantılar, zümre öğretmenleri arasından seçimle belirlenen öğretmenin başkanlığında yapılır.</w:t>
      </w:r>
    </w:p>
    <w:p w:rsidR="003562AE" w:rsidRPr="00C94501" w:rsidRDefault="003562AE" w:rsidP="00FB5E93">
      <w:pPr>
        <w:spacing w:before="100" w:beforeAutospacing="1" w:after="100" w:afterAutospacing="1"/>
        <w:ind w:firstLine="566"/>
        <w:jc w:val="both"/>
        <w:rPr>
          <w:rFonts w:ascii="Kayra" w:hAnsi="Kayra" w:cs="Kayra"/>
          <w:sz w:val="22"/>
          <w:szCs w:val="22"/>
        </w:rPr>
      </w:pPr>
      <w:r w:rsidRPr="00C94501">
        <w:rPr>
          <w:rFonts w:ascii="Kayra" w:hAnsi="Kayra" w:cs="Kayra"/>
          <w:sz w:val="22"/>
          <w:szCs w:val="22"/>
        </w:rPr>
        <w:t>(4) Zümre öğretmenler kurulunda; öğretim programı, ders planlarının düzenlenmesi, öğretim yöntem ve teknikleri, ölçme değerlendirme araçları, öğrenci başarı düzeyi, okulun fiziki mekânlarının ve ders araç gereçlerinin kullanımı gibi hususlar görüşülerek okulun çevre imkânları analiz edilir ve iş birliği oluşturulur.</w:t>
      </w:r>
    </w:p>
    <w:p w:rsidR="003562AE" w:rsidRPr="00DD6E40" w:rsidRDefault="003562AE" w:rsidP="00FB5E93">
      <w:pPr>
        <w:spacing w:before="100" w:beforeAutospacing="1" w:after="100" w:afterAutospacing="1"/>
        <w:ind w:firstLine="566"/>
        <w:jc w:val="both"/>
        <w:rPr>
          <w:rFonts w:ascii="Kayra" w:hAnsi="Kayra" w:cs="Kayra"/>
          <w:sz w:val="22"/>
          <w:szCs w:val="22"/>
        </w:rPr>
      </w:pPr>
      <w:r w:rsidRPr="00C94501">
        <w:rPr>
          <w:rFonts w:ascii="Kayra" w:hAnsi="Kayra" w:cs="Kayra"/>
          <w:sz w:val="22"/>
          <w:szCs w:val="22"/>
        </w:rPr>
        <w:t>(5) Ders yılı sonunda yapılan zümre öğretmenler kurulunda; daha önce yapılan zümre öğretmenler kurulu kararlarının izleme-değerlendirme raporu hazırlanır ve okul müdürlüğüne sunulur</w:t>
      </w:r>
      <w:r w:rsidRPr="00DD6E40">
        <w:rPr>
          <w:rFonts w:ascii="Kayra" w:hAnsi="Kayra" w:cs="Kayra"/>
          <w:sz w:val="22"/>
          <w:szCs w:val="22"/>
        </w:rPr>
        <w:t>.</w:t>
      </w:r>
    </w:p>
    <w:p w:rsidR="003562AE" w:rsidRPr="00540F19" w:rsidRDefault="003562AE" w:rsidP="00540F19">
      <w:pPr>
        <w:tabs>
          <w:tab w:val="left" w:pos="6663"/>
          <w:tab w:val="left" w:pos="7785"/>
        </w:tabs>
        <w:spacing w:line="480" w:lineRule="auto"/>
        <w:ind w:right="-288"/>
        <w:jc w:val="center"/>
        <w:rPr>
          <w:rStyle w:val="Strong"/>
          <w:rFonts w:ascii="Kayra" w:hAnsi="Kayra" w:cs="Kayra"/>
          <w:sz w:val="22"/>
          <w:szCs w:val="22"/>
        </w:rPr>
      </w:pPr>
      <w:r w:rsidRPr="00540F19">
        <w:rPr>
          <w:rStyle w:val="Strong"/>
          <w:rFonts w:ascii="Kayra" w:hAnsi="Kayra" w:cs="Kayra"/>
          <w:sz w:val="22"/>
          <w:szCs w:val="22"/>
        </w:rPr>
        <w:t>Ramazan DELEN          Müdür Yardımcısı</w:t>
      </w:r>
    </w:p>
    <w:p w:rsidR="003562AE" w:rsidRPr="00540F19" w:rsidRDefault="003562AE" w:rsidP="00540F19">
      <w:pPr>
        <w:tabs>
          <w:tab w:val="left" w:pos="6804"/>
          <w:tab w:val="left" w:pos="7785"/>
        </w:tabs>
        <w:spacing w:line="480" w:lineRule="auto"/>
        <w:ind w:right="-288"/>
        <w:jc w:val="center"/>
        <w:rPr>
          <w:rStyle w:val="Strong"/>
          <w:rFonts w:ascii="Kayra" w:hAnsi="Kayra" w:cs="Kayra"/>
          <w:sz w:val="22"/>
          <w:szCs w:val="22"/>
        </w:rPr>
      </w:pPr>
      <w:r w:rsidRPr="00540F19">
        <w:rPr>
          <w:rStyle w:val="Strong"/>
          <w:rFonts w:ascii="Kayra" w:hAnsi="Kayra" w:cs="Kayra"/>
          <w:sz w:val="22"/>
          <w:szCs w:val="22"/>
        </w:rPr>
        <w:t>Serpil ŞİMŞEK              4/A Sınıf Öğretmeni</w:t>
      </w:r>
    </w:p>
    <w:p w:rsidR="003562AE" w:rsidRPr="00540F19" w:rsidRDefault="003562AE" w:rsidP="00540F19">
      <w:pPr>
        <w:tabs>
          <w:tab w:val="left" w:pos="6804"/>
          <w:tab w:val="left" w:pos="7785"/>
        </w:tabs>
        <w:spacing w:line="480" w:lineRule="auto"/>
        <w:ind w:right="-288"/>
        <w:jc w:val="center"/>
        <w:rPr>
          <w:rStyle w:val="Strong"/>
          <w:rFonts w:ascii="Kayra" w:hAnsi="Kayra" w:cs="Kayra"/>
          <w:sz w:val="22"/>
          <w:szCs w:val="22"/>
        </w:rPr>
      </w:pPr>
      <w:r w:rsidRPr="00540F19">
        <w:rPr>
          <w:rStyle w:val="Strong"/>
          <w:rFonts w:ascii="Kayra" w:hAnsi="Kayra" w:cs="Kayra"/>
          <w:sz w:val="22"/>
          <w:szCs w:val="22"/>
        </w:rPr>
        <w:t>Çetin BADEM              4/B Sınıf Öğretmeni</w:t>
      </w:r>
    </w:p>
    <w:p w:rsidR="003562AE" w:rsidRPr="00540F19" w:rsidRDefault="003562AE" w:rsidP="00540F19">
      <w:pPr>
        <w:tabs>
          <w:tab w:val="left" w:pos="6804"/>
          <w:tab w:val="left" w:pos="7785"/>
        </w:tabs>
        <w:spacing w:line="480" w:lineRule="auto"/>
        <w:ind w:right="-288"/>
        <w:jc w:val="center"/>
        <w:rPr>
          <w:rStyle w:val="Strong"/>
          <w:rFonts w:ascii="Kayra" w:hAnsi="Kayra" w:cs="Kayra"/>
          <w:sz w:val="22"/>
          <w:szCs w:val="22"/>
        </w:rPr>
      </w:pPr>
      <w:r w:rsidRPr="00540F19">
        <w:rPr>
          <w:rStyle w:val="Strong"/>
          <w:rFonts w:ascii="Kayra" w:hAnsi="Kayra" w:cs="Kayra"/>
          <w:sz w:val="22"/>
          <w:szCs w:val="22"/>
        </w:rPr>
        <w:t>Banu DEMİRTAŞ          4/C Sınıf Öğretmeni</w:t>
      </w:r>
    </w:p>
    <w:p w:rsidR="003562AE" w:rsidRPr="00540F19" w:rsidRDefault="003562AE" w:rsidP="00540F19">
      <w:pPr>
        <w:tabs>
          <w:tab w:val="left" w:pos="6804"/>
          <w:tab w:val="left" w:pos="7785"/>
        </w:tabs>
        <w:spacing w:line="480" w:lineRule="auto"/>
        <w:ind w:right="-288"/>
        <w:jc w:val="center"/>
        <w:rPr>
          <w:rStyle w:val="Strong"/>
          <w:rFonts w:ascii="Kayra" w:hAnsi="Kayra" w:cs="Kayra"/>
          <w:sz w:val="22"/>
          <w:szCs w:val="22"/>
        </w:rPr>
      </w:pPr>
      <w:r w:rsidRPr="00540F19">
        <w:rPr>
          <w:rStyle w:val="Strong"/>
          <w:rFonts w:ascii="Kayra" w:hAnsi="Kayra" w:cs="Kayra"/>
          <w:sz w:val="22"/>
          <w:szCs w:val="22"/>
        </w:rPr>
        <w:t>Hatice KAYHAN           4/D Sınıf öğretmeni</w:t>
      </w:r>
    </w:p>
    <w:p w:rsidR="003562AE" w:rsidRPr="00540F19" w:rsidRDefault="003562AE" w:rsidP="00540F19">
      <w:pPr>
        <w:tabs>
          <w:tab w:val="left" w:pos="6804"/>
          <w:tab w:val="left" w:pos="7785"/>
        </w:tabs>
        <w:spacing w:line="480" w:lineRule="auto"/>
        <w:ind w:right="-288"/>
        <w:jc w:val="center"/>
        <w:rPr>
          <w:rStyle w:val="Strong"/>
          <w:rFonts w:ascii="Kayra" w:hAnsi="Kayra" w:cs="Kayra"/>
          <w:sz w:val="22"/>
          <w:szCs w:val="22"/>
        </w:rPr>
      </w:pPr>
      <w:r w:rsidRPr="00540F19">
        <w:rPr>
          <w:rStyle w:val="Strong"/>
          <w:rFonts w:ascii="Kayra" w:hAnsi="Kayra" w:cs="Kayra"/>
          <w:sz w:val="22"/>
          <w:szCs w:val="22"/>
        </w:rPr>
        <w:t>Ayşegül Odabaşıoğlu  4/E Sınıf Öğretmeni.</w:t>
      </w:r>
    </w:p>
    <w:p w:rsidR="003562AE" w:rsidRPr="00FB5E93" w:rsidRDefault="003562AE" w:rsidP="00540F19">
      <w:pPr>
        <w:tabs>
          <w:tab w:val="left" w:pos="6804"/>
        </w:tabs>
        <w:spacing w:line="480" w:lineRule="auto"/>
        <w:jc w:val="center"/>
        <w:rPr>
          <w:rFonts w:ascii="Kayra" w:hAnsi="Kayra" w:cs="Kayra"/>
          <w:b/>
          <w:bCs/>
          <w:sz w:val="22"/>
          <w:szCs w:val="22"/>
        </w:rPr>
      </w:pPr>
      <w:r w:rsidRPr="00540F19">
        <w:rPr>
          <w:rStyle w:val="Strong"/>
          <w:rFonts w:ascii="Kayra" w:hAnsi="Kayra" w:cs="Kayra"/>
          <w:sz w:val="22"/>
          <w:szCs w:val="22"/>
        </w:rPr>
        <w:t>Reyhan Vural İngilizce Öğretmeni</w:t>
      </w:r>
    </w:p>
    <w:p w:rsidR="003562AE" w:rsidRPr="00DD6E40" w:rsidRDefault="003562AE" w:rsidP="00FB5E93">
      <w:pPr>
        <w:spacing w:line="480" w:lineRule="auto"/>
        <w:jc w:val="both"/>
        <w:rPr>
          <w:rFonts w:ascii="Kayra" w:hAnsi="Kayra" w:cs="Kayra"/>
          <w:sz w:val="22"/>
          <w:szCs w:val="22"/>
        </w:rPr>
      </w:pPr>
      <w:r w:rsidRPr="00DD6E40">
        <w:rPr>
          <w:rFonts w:ascii="Kayra" w:hAnsi="Kayra" w:cs="Kayra"/>
          <w:sz w:val="22"/>
          <w:szCs w:val="22"/>
        </w:rPr>
        <w:t xml:space="preserve"> 4. Sınıf öğretmenleri ve İngilizce Öğretmeni toplantıya katılmışlardır. </w:t>
      </w:r>
    </w:p>
    <w:p w:rsidR="003562AE" w:rsidRPr="00DD6E40" w:rsidRDefault="003562AE" w:rsidP="00FB5E93">
      <w:pPr>
        <w:jc w:val="both"/>
        <w:rPr>
          <w:rFonts w:ascii="Kayra" w:hAnsi="Kayra" w:cs="Kayra"/>
          <w:sz w:val="22"/>
          <w:szCs w:val="22"/>
        </w:rPr>
      </w:pPr>
    </w:p>
    <w:p w:rsidR="003562AE" w:rsidRPr="00DD6E40" w:rsidRDefault="003562AE" w:rsidP="00FB5E93">
      <w:pPr>
        <w:jc w:val="both"/>
        <w:rPr>
          <w:rFonts w:ascii="Kayra" w:hAnsi="Kayra" w:cs="Kayra"/>
          <w:b/>
          <w:bCs/>
          <w:sz w:val="22"/>
          <w:szCs w:val="22"/>
        </w:rPr>
      </w:pPr>
      <w:r w:rsidRPr="00DD6E40">
        <w:rPr>
          <w:rFonts w:ascii="Kayra" w:hAnsi="Kayra" w:cs="Kayra"/>
          <w:sz w:val="22"/>
          <w:szCs w:val="22"/>
        </w:rPr>
        <w:t xml:space="preserve">   </w:t>
      </w:r>
      <w:r w:rsidRPr="00DD6E40">
        <w:rPr>
          <w:rFonts w:ascii="Kayra" w:hAnsi="Kayra" w:cs="Kayra"/>
          <w:b/>
          <w:bCs/>
          <w:sz w:val="22"/>
          <w:szCs w:val="22"/>
        </w:rPr>
        <w:t xml:space="preserve">2- I. Dönemin değerlendirilmesi: </w:t>
      </w:r>
    </w:p>
    <w:p w:rsidR="003562AE" w:rsidRPr="00DD6E40" w:rsidRDefault="003562AE" w:rsidP="00FB5E93">
      <w:pPr>
        <w:jc w:val="both"/>
        <w:rPr>
          <w:rFonts w:ascii="Kayra" w:hAnsi="Kayra" w:cs="Kayra"/>
          <w:sz w:val="22"/>
          <w:szCs w:val="22"/>
        </w:rPr>
      </w:pPr>
      <w:r w:rsidRPr="00DD6E40">
        <w:rPr>
          <w:rFonts w:ascii="Kayra" w:hAnsi="Kayra" w:cs="Kayra"/>
          <w:sz w:val="22"/>
          <w:szCs w:val="22"/>
        </w:rPr>
        <w:t xml:space="preserve">          4/C Sınıfı Öğretmeni </w:t>
      </w:r>
      <w:r>
        <w:rPr>
          <w:rFonts w:ascii="Kayra" w:hAnsi="Kayra" w:cs="Kayra"/>
          <w:sz w:val="22"/>
          <w:szCs w:val="22"/>
        </w:rPr>
        <w:t>Banu Demirtaş; 4</w:t>
      </w:r>
      <w:r w:rsidRPr="00DD6E40">
        <w:rPr>
          <w:rFonts w:ascii="Kayra" w:hAnsi="Kayra" w:cs="Kayra"/>
          <w:sz w:val="22"/>
          <w:szCs w:val="22"/>
        </w:rPr>
        <w:t>. sınıfa başlayan öğrencilerin; derslerinin farklılaşması, ders sayılarının artması ve ölçme-değerlendirmede sınavların esas alınması nedeniyle dönem başında zorlandıklarını söyledi. Öğrencilerin çoğunun, dönemin sonlarına doğru bu zorluğu aştığı ve derslerinde başarı gösterdiği, ancak bazı öğrencilerin bu sebeplerden dolayı başarısız olduğunu belirtti.</w:t>
      </w:r>
    </w:p>
    <w:p w:rsidR="003562AE" w:rsidRPr="00DD6E40" w:rsidRDefault="003562AE" w:rsidP="00FB5E93">
      <w:pPr>
        <w:jc w:val="both"/>
        <w:rPr>
          <w:rFonts w:ascii="Kayra" w:hAnsi="Kayra" w:cs="Kayra"/>
          <w:sz w:val="22"/>
          <w:szCs w:val="22"/>
        </w:rPr>
      </w:pPr>
      <w:r w:rsidRPr="00DD6E40">
        <w:rPr>
          <w:rFonts w:ascii="Kayra" w:hAnsi="Kayra" w:cs="Kayra"/>
          <w:sz w:val="22"/>
          <w:szCs w:val="22"/>
        </w:rPr>
        <w:t xml:space="preserve">         4/A Sınıfı Öğretmeni </w:t>
      </w:r>
      <w:r>
        <w:rPr>
          <w:rFonts w:ascii="Kayra" w:hAnsi="Kayra" w:cs="Kayra"/>
          <w:sz w:val="22"/>
          <w:szCs w:val="22"/>
        </w:rPr>
        <w:t>Serpil ŞİMŞEK</w:t>
      </w:r>
      <w:r w:rsidRPr="00DD6E40">
        <w:rPr>
          <w:rFonts w:ascii="Kayra" w:hAnsi="Kayra" w:cs="Kayra"/>
          <w:sz w:val="22"/>
          <w:szCs w:val="22"/>
        </w:rPr>
        <w:t>; I. kanaat döneminde yapılan planlama doğrultusunda eğitim öğretimin devam ettiğini, sınıf başarılarının ders yönünden iyi durumda olduğunu söyledi. Ders ve başarı yönünden sınıflar arasında fazla bir farkın olmadığını söyledi. Yapılan zümre toplantı kararları doğrultusunda ve zümre öğretmenlerinin koordineli çalışmaları sonucunda bu başarıya ulaşıldığını vurguladı.</w:t>
      </w:r>
    </w:p>
    <w:p w:rsidR="003562AE" w:rsidRDefault="003562AE" w:rsidP="00FB5E93">
      <w:pPr>
        <w:jc w:val="both"/>
        <w:rPr>
          <w:rFonts w:ascii="Kayra" w:hAnsi="Kayra" w:cs="Kayra"/>
          <w:sz w:val="22"/>
          <w:szCs w:val="22"/>
        </w:rPr>
      </w:pPr>
      <w:r w:rsidRPr="00DD6E40">
        <w:rPr>
          <w:rFonts w:ascii="Kayra" w:hAnsi="Kayra" w:cs="Kayra"/>
          <w:sz w:val="22"/>
          <w:szCs w:val="22"/>
        </w:rPr>
        <w:t xml:space="preserve">          4/B Sınıfı Öğretmeni </w:t>
      </w:r>
      <w:r>
        <w:rPr>
          <w:rFonts w:ascii="Kayra" w:hAnsi="Kayra" w:cs="Kayra"/>
          <w:sz w:val="22"/>
          <w:szCs w:val="22"/>
        </w:rPr>
        <w:t>Çetin BADEM; Sı</w:t>
      </w:r>
      <w:r w:rsidRPr="00DD6E40">
        <w:rPr>
          <w:rFonts w:ascii="Kayra" w:hAnsi="Kayra" w:cs="Kayra"/>
          <w:sz w:val="22"/>
          <w:szCs w:val="22"/>
        </w:rPr>
        <w:t>nıflarda her seviyeden öğrenci olduğunu, eksiklikler doğrultusunda çalışmalar yapılarak sınıf seviyesine ulaştırılmaya çalışılan öğrenciler olduğunu söyledi. Okuma, anlama ve anlatımda bazı eksiklikler olduğunu belirtti. Bu eksikliklerin giderilmesi için okuma çalışmalarına ağırlık verilmesi gerektiğini söyledi. Başarı yönünden sınıflar arasında fazla bir farkın olmadığını vurguladı.</w:t>
      </w:r>
    </w:p>
    <w:p w:rsidR="003562AE" w:rsidRPr="00DD6E40" w:rsidRDefault="003562AE" w:rsidP="00FB5E93">
      <w:pPr>
        <w:jc w:val="both"/>
        <w:rPr>
          <w:rFonts w:ascii="Kayra" w:hAnsi="Kayra" w:cs="Kayra"/>
          <w:sz w:val="22"/>
          <w:szCs w:val="22"/>
        </w:rPr>
      </w:pPr>
    </w:p>
    <w:p w:rsidR="003562AE" w:rsidRPr="00DD6E40" w:rsidRDefault="003562AE" w:rsidP="00FB5E93">
      <w:pPr>
        <w:jc w:val="both"/>
        <w:rPr>
          <w:rFonts w:ascii="Kayra" w:hAnsi="Kayra" w:cs="Kayra"/>
          <w:b/>
          <w:bCs/>
          <w:sz w:val="22"/>
          <w:szCs w:val="22"/>
        </w:rPr>
      </w:pPr>
      <w:r w:rsidRPr="00DD6E40">
        <w:rPr>
          <w:rFonts w:ascii="Kayra" w:hAnsi="Kayra" w:cs="Kayra"/>
          <w:b/>
          <w:bCs/>
          <w:sz w:val="22"/>
          <w:szCs w:val="22"/>
        </w:rPr>
        <w:t xml:space="preserve">3- </w:t>
      </w:r>
      <w:r>
        <w:rPr>
          <w:rFonts w:ascii="Kayra" w:hAnsi="Kayra" w:cs="Kayra"/>
          <w:b/>
          <w:bCs/>
          <w:sz w:val="22"/>
          <w:szCs w:val="22"/>
        </w:rPr>
        <w:t>2015</w:t>
      </w:r>
      <w:r w:rsidRPr="00DD6E40">
        <w:rPr>
          <w:rFonts w:ascii="Kayra" w:hAnsi="Kayra" w:cs="Kayra"/>
          <w:b/>
          <w:bCs/>
          <w:sz w:val="22"/>
          <w:szCs w:val="22"/>
        </w:rPr>
        <w:t xml:space="preserve"> -</w:t>
      </w:r>
      <w:r>
        <w:rPr>
          <w:rFonts w:ascii="Kayra" w:hAnsi="Kayra" w:cs="Kayra"/>
          <w:b/>
          <w:bCs/>
          <w:sz w:val="22"/>
          <w:szCs w:val="22"/>
        </w:rPr>
        <w:t>2016</w:t>
      </w:r>
      <w:r w:rsidRPr="00DD6E40">
        <w:rPr>
          <w:rFonts w:ascii="Kayra" w:hAnsi="Kayra" w:cs="Kayra"/>
          <w:b/>
          <w:bCs/>
          <w:sz w:val="22"/>
          <w:szCs w:val="22"/>
        </w:rPr>
        <w:t xml:space="preserve"> Eğitim-Öğretim yılının 1.dönemine ait zümre öğretmenler kurulu toplantısında alınan kararların gözden geçirilmesi.</w:t>
      </w:r>
    </w:p>
    <w:p w:rsidR="003562AE" w:rsidRPr="00DD6E40" w:rsidRDefault="003562AE" w:rsidP="00FB5E93">
      <w:pPr>
        <w:jc w:val="both"/>
        <w:rPr>
          <w:rFonts w:ascii="Kayra" w:hAnsi="Kayra" w:cs="Kayra"/>
          <w:sz w:val="22"/>
          <w:szCs w:val="22"/>
        </w:rPr>
      </w:pPr>
      <w:r w:rsidRPr="00DD6E40">
        <w:rPr>
          <w:rFonts w:ascii="Kayra" w:hAnsi="Kayra" w:cs="Kayra"/>
          <w:sz w:val="22"/>
          <w:szCs w:val="22"/>
        </w:rPr>
        <w:t xml:space="preserve">          Birinci döneme ait olan zümre kararları incelendi. Zümre kararlarının ne kadarının uygulanıp uygulanmadığı irdelendi. Uygulamada eksiklikler olmadığı, ölçme değerlendirmede, ortak sınavların yapılmasında bir sorunla karşılaşılmadığı tespit edildi. Zümre toplantısında alınan kararların ikinci dönemde yapılacak çalışmalar için bir yol haritası niteliği taşıdığı vurgulandı. İkinci dönemin de aynı şekilde başarılı olması temennisiyle diğer konulara geçildi. </w:t>
      </w:r>
    </w:p>
    <w:p w:rsidR="003562AE" w:rsidRPr="00DD6E40" w:rsidRDefault="003562AE" w:rsidP="00FB5E93">
      <w:pPr>
        <w:jc w:val="both"/>
        <w:rPr>
          <w:rFonts w:ascii="Kayra" w:hAnsi="Kayra" w:cs="Kayra"/>
          <w:sz w:val="22"/>
          <w:szCs w:val="22"/>
        </w:rPr>
      </w:pPr>
    </w:p>
    <w:p w:rsidR="003562AE" w:rsidRPr="00DD6E40" w:rsidRDefault="003562AE" w:rsidP="00FB5E93">
      <w:pPr>
        <w:jc w:val="both"/>
        <w:rPr>
          <w:rFonts w:ascii="Kayra" w:hAnsi="Kayra" w:cs="Kayra"/>
          <w:b/>
          <w:bCs/>
          <w:sz w:val="22"/>
          <w:szCs w:val="22"/>
        </w:rPr>
      </w:pPr>
      <w:r w:rsidRPr="00DD6E40">
        <w:rPr>
          <w:rFonts w:ascii="Kayra" w:hAnsi="Kayra" w:cs="Kayra"/>
          <w:b/>
          <w:bCs/>
          <w:sz w:val="22"/>
          <w:szCs w:val="22"/>
        </w:rPr>
        <w:t>4 - I. dönem yapılan ünitelendirilmiş yıllık planlara göre, konuların zamanında işlenip işlenemediğinin, iş takvimi ve çalışma programına uyulup uyulamadığının tespiti,</w:t>
      </w:r>
    </w:p>
    <w:p w:rsidR="003562AE" w:rsidRPr="00DD6E40" w:rsidRDefault="003562AE" w:rsidP="00FB5E93">
      <w:pPr>
        <w:jc w:val="both"/>
        <w:rPr>
          <w:rFonts w:ascii="Kayra" w:hAnsi="Kayra" w:cs="Kayra"/>
          <w:sz w:val="22"/>
          <w:szCs w:val="22"/>
        </w:rPr>
      </w:pPr>
      <w:r w:rsidRPr="00DD6E40">
        <w:rPr>
          <w:rFonts w:ascii="Kayra" w:hAnsi="Kayra" w:cs="Kayra"/>
          <w:sz w:val="22"/>
          <w:szCs w:val="22"/>
        </w:rPr>
        <w:t xml:space="preserve">          4/</w:t>
      </w:r>
      <w:r>
        <w:rPr>
          <w:rFonts w:ascii="Kayra" w:hAnsi="Kayra" w:cs="Kayra"/>
          <w:sz w:val="22"/>
          <w:szCs w:val="22"/>
        </w:rPr>
        <w:t>E</w:t>
      </w:r>
      <w:r w:rsidRPr="00DD6E40">
        <w:rPr>
          <w:rFonts w:ascii="Kayra" w:hAnsi="Kayra" w:cs="Kayra"/>
          <w:sz w:val="22"/>
          <w:szCs w:val="22"/>
        </w:rPr>
        <w:t xml:space="preserve"> Sınıf Öğretmeni </w:t>
      </w:r>
      <w:r>
        <w:rPr>
          <w:rFonts w:ascii="Kayra" w:hAnsi="Kayra" w:cs="Kayra"/>
          <w:sz w:val="22"/>
          <w:szCs w:val="22"/>
        </w:rPr>
        <w:t>Ayşegül Odabaşıoğlu</w:t>
      </w:r>
      <w:r w:rsidRPr="00DD6E40">
        <w:rPr>
          <w:rFonts w:ascii="Kayra" w:hAnsi="Kayra" w:cs="Kayra"/>
          <w:sz w:val="22"/>
          <w:szCs w:val="22"/>
        </w:rPr>
        <w:t>; planlarda kılavuz kitaplara uyulduğu ve etkinliklerin uygulanmaya çalışıldığı fakat bazı etkinliklerde öğrencilerin zorlandığı ve bazı etkinliklerin de çok vakit aldığı belirtildi. Türkçe kitabındaki metinlerin uzun olmasından dolayı öğrencilerin anlamada ve anlatımda zorluk çektikleri ve dikte çalışmalarına yeteri kadar vakit ayrılamadığı belirtildi. Derslerin işlenişinde bir sorun olmadı</w:t>
      </w:r>
      <w:r>
        <w:rPr>
          <w:rFonts w:ascii="Kayra" w:hAnsi="Kayra" w:cs="Kayra"/>
          <w:sz w:val="22"/>
          <w:szCs w:val="22"/>
        </w:rPr>
        <w:t>ğı fakat bitişik eğik yazısının</w:t>
      </w:r>
      <w:r w:rsidRPr="00DD6E40">
        <w:rPr>
          <w:rFonts w:ascii="Kayra" w:hAnsi="Kayra" w:cs="Kayra"/>
          <w:sz w:val="22"/>
          <w:szCs w:val="22"/>
        </w:rPr>
        <w:t xml:space="preserve"> kullanılmasına özen gösterilmesi gerektiği dile getirildi.</w:t>
      </w:r>
    </w:p>
    <w:p w:rsidR="003562AE" w:rsidRPr="00DD6E40" w:rsidRDefault="003562AE" w:rsidP="00FB5E93">
      <w:pPr>
        <w:jc w:val="both"/>
        <w:rPr>
          <w:rFonts w:ascii="Kayra" w:hAnsi="Kayra" w:cs="Kayra"/>
          <w:sz w:val="22"/>
          <w:szCs w:val="22"/>
        </w:rPr>
      </w:pPr>
      <w:r w:rsidRPr="00DD6E40">
        <w:rPr>
          <w:rFonts w:ascii="Kayra" w:hAnsi="Kayra" w:cs="Kayra"/>
          <w:sz w:val="22"/>
          <w:szCs w:val="22"/>
        </w:rPr>
        <w:tab/>
      </w:r>
    </w:p>
    <w:p w:rsidR="003562AE" w:rsidRPr="00DD6E40" w:rsidRDefault="003562AE" w:rsidP="00FB5E93">
      <w:pPr>
        <w:jc w:val="both"/>
        <w:rPr>
          <w:rFonts w:ascii="Kayra" w:hAnsi="Kayra" w:cs="Kayra"/>
          <w:sz w:val="22"/>
          <w:szCs w:val="22"/>
        </w:rPr>
      </w:pPr>
      <w:r>
        <w:rPr>
          <w:rFonts w:ascii="Kayra" w:hAnsi="Kayra" w:cs="Kayra"/>
          <w:sz w:val="22"/>
          <w:szCs w:val="22"/>
        </w:rPr>
        <w:tab/>
        <w:t>4/D</w:t>
      </w:r>
      <w:r w:rsidRPr="00DD6E40">
        <w:rPr>
          <w:rFonts w:ascii="Kayra" w:hAnsi="Kayra" w:cs="Kayra"/>
          <w:sz w:val="22"/>
          <w:szCs w:val="22"/>
        </w:rPr>
        <w:t xml:space="preserve"> Sınıf Öğretmeni </w:t>
      </w:r>
      <w:r>
        <w:rPr>
          <w:rFonts w:ascii="Kayra" w:hAnsi="Kayra" w:cs="Kayra"/>
          <w:sz w:val="22"/>
          <w:szCs w:val="22"/>
        </w:rPr>
        <w:t>Hatice KAYHAN</w:t>
      </w:r>
      <w:r w:rsidRPr="00DD6E40">
        <w:rPr>
          <w:rFonts w:ascii="Kayra" w:hAnsi="Kayra" w:cs="Kayra"/>
          <w:sz w:val="22"/>
          <w:szCs w:val="22"/>
        </w:rPr>
        <w:t>; Matematik dersinde konuların hızlı bir şekilde değiştiğini ve tekrara yeteri kadar zaman ayrılamaması nedeniyle beklenen başarının sağlanmasının mümkün olamadığını, daha çok tekrar yapılmasında fayda olduğunu dile getirmiştir.</w:t>
      </w:r>
      <w:r>
        <w:rPr>
          <w:rFonts w:ascii="Kayra" w:hAnsi="Kayra" w:cs="Kayra"/>
          <w:sz w:val="22"/>
          <w:szCs w:val="22"/>
        </w:rPr>
        <w:t xml:space="preserve"> Çarpma ve Bölme işlemine yeterli zaman verilmediği de görülmüştür.</w:t>
      </w:r>
    </w:p>
    <w:p w:rsidR="003562AE" w:rsidRPr="00DD6E40" w:rsidRDefault="003562AE" w:rsidP="00FB5E93">
      <w:pPr>
        <w:jc w:val="both"/>
        <w:rPr>
          <w:rFonts w:ascii="Kayra" w:hAnsi="Kayra" w:cs="Kayra"/>
          <w:sz w:val="22"/>
          <w:szCs w:val="22"/>
        </w:rPr>
      </w:pPr>
      <w:r w:rsidRPr="00DD6E40">
        <w:rPr>
          <w:rFonts w:ascii="Kayra" w:hAnsi="Kayra" w:cs="Kayra"/>
          <w:sz w:val="22"/>
          <w:szCs w:val="22"/>
        </w:rPr>
        <w:tab/>
      </w:r>
    </w:p>
    <w:p w:rsidR="003562AE" w:rsidRPr="00DD6E40" w:rsidRDefault="003562AE" w:rsidP="00FB5E93">
      <w:pPr>
        <w:jc w:val="both"/>
        <w:rPr>
          <w:rFonts w:ascii="Kayra" w:hAnsi="Kayra" w:cs="Kayra"/>
          <w:b/>
          <w:bCs/>
          <w:sz w:val="22"/>
          <w:szCs w:val="22"/>
        </w:rPr>
      </w:pPr>
      <w:r w:rsidRPr="00DD6E40">
        <w:rPr>
          <w:rFonts w:ascii="Kayra" w:hAnsi="Kayra" w:cs="Kayra"/>
          <w:b/>
          <w:bCs/>
          <w:sz w:val="22"/>
          <w:szCs w:val="22"/>
        </w:rPr>
        <w:t>5 - Veli-okul işbirliğinin artırılması için alınacak önlemlerin tespiti. Veli toplantılarının tarihlerinin belirlenmesi.</w:t>
      </w:r>
    </w:p>
    <w:p w:rsidR="003562AE" w:rsidRPr="00DD6E40" w:rsidRDefault="003562AE" w:rsidP="009652F5">
      <w:pPr>
        <w:jc w:val="both"/>
        <w:rPr>
          <w:rFonts w:ascii="Kayra" w:hAnsi="Kayra" w:cs="Kayra"/>
          <w:sz w:val="22"/>
          <w:szCs w:val="22"/>
        </w:rPr>
      </w:pPr>
      <w:r w:rsidRPr="00DD6E40">
        <w:rPr>
          <w:rFonts w:ascii="Kayra" w:hAnsi="Kayra" w:cs="Kayra"/>
          <w:sz w:val="22"/>
          <w:szCs w:val="22"/>
        </w:rPr>
        <w:t xml:space="preserve">        Velilerle işbirliği yapmanın öğrencilerin başarıları üzerindeki etkisi tartışıldı. Bazı velilerin bu konuda çok duyarsız oldukları dile getirildi. Okulu Müdür Yardımcısı </w:t>
      </w:r>
      <w:r>
        <w:rPr>
          <w:rFonts w:ascii="Kayra" w:hAnsi="Kayra" w:cs="Kayra"/>
          <w:sz w:val="22"/>
          <w:szCs w:val="22"/>
        </w:rPr>
        <w:t>Ramazan DELEN,</w:t>
      </w:r>
      <w:r w:rsidRPr="00DD6E40">
        <w:rPr>
          <w:rFonts w:ascii="Kayra" w:hAnsi="Kayra" w:cs="Kayra"/>
          <w:sz w:val="22"/>
          <w:szCs w:val="22"/>
        </w:rPr>
        <w:t xml:space="preserve"> özellikle sorunlu öğrencilerin velilerinin toplantılara gelmediğini vurguladı. Öğrencilerin davranışlarında ve başarılarında öğretmenle velinin ortak davranışta olması, işbirliği yapması gerektiğini söyledi. Eğitimde birinci sorumlunun aile, daha sonra ise okulun geldiği önemle vurguladı. </w:t>
      </w:r>
    </w:p>
    <w:p w:rsidR="003562AE" w:rsidRPr="00DD6E40" w:rsidRDefault="003562AE" w:rsidP="00FB5E93">
      <w:pPr>
        <w:jc w:val="both"/>
        <w:rPr>
          <w:rFonts w:ascii="Kayra" w:hAnsi="Kayra" w:cs="Kayra"/>
          <w:sz w:val="22"/>
          <w:szCs w:val="22"/>
        </w:rPr>
      </w:pPr>
      <w:r w:rsidRPr="00DD6E40">
        <w:rPr>
          <w:rFonts w:ascii="Kayra" w:hAnsi="Kayra" w:cs="Kayra"/>
          <w:sz w:val="22"/>
          <w:szCs w:val="22"/>
        </w:rPr>
        <w:t xml:space="preserve">        </w:t>
      </w:r>
    </w:p>
    <w:p w:rsidR="003562AE" w:rsidRPr="00DD6E40" w:rsidRDefault="003562AE" w:rsidP="00FB5E93">
      <w:pPr>
        <w:jc w:val="both"/>
        <w:rPr>
          <w:rFonts w:ascii="Kayra" w:hAnsi="Kayra" w:cs="Kayra"/>
          <w:b/>
          <w:bCs/>
          <w:sz w:val="22"/>
          <w:szCs w:val="22"/>
        </w:rPr>
      </w:pPr>
      <w:r w:rsidRPr="00DD6E40">
        <w:rPr>
          <w:rFonts w:ascii="Kayra" w:hAnsi="Kayra" w:cs="Kayra"/>
          <w:b/>
          <w:bCs/>
          <w:sz w:val="22"/>
          <w:szCs w:val="22"/>
        </w:rPr>
        <w:t>6 - Zümre öğretmenleri ile yapılan işbirliği esaslarının sonuçlarının görüşülmesi</w:t>
      </w:r>
    </w:p>
    <w:p w:rsidR="003562AE" w:rsidRPr="00DD6E40" w:rsidRDefault="003562AE" w:rsidP="00FB5E93">
      <w:pPr>
        <w:jc w:val="both"/>
        <w:rPr>
          <w:rFonts w:ascii="Kayra" w:hAnsi="Kayra" w:cs="Kayra"/>
          <w:sz w:val="22"/>
          <w:szCs w:val="22"/>
        </w:rPr>
      </w:pPr>
      <w:r w:rsidRPr="00DD6E40">
        <w:rPr>
          <w:rFonts w:ascii="Kayra" w:hAnsi="Kayra" w:cs="Kayra"/>
          <w:sz w:val="22"/>
          <w:szCs w:val="22"/>
        </w:rPr>
        <w:t xml:space="preserve">          Birinci dönem boyunca yapılan çalışmalarda, ders işlenişlerinde, çalışma kâğıtları, ödevlerin ve ölçme-değerlendirmelerin hazırlanması</w:t>
      </w:r>
      <w:r>
        <w:rPr>
          <w:rFonts w:ascii="Kayra" w:hAnsi="Kayra" w:cs="Kayra"/>
          <w:sz w:val="22"/>
          <w:szCs w:val="22"/>
        </w:rPr>
        <w:t>nda ortak çalışmalar yapıldığı belirtildi</w:t>
      </w:r>
      <w:r w:rsidRPr="00DD6E40">
        <w:rPr>
          <w:rFonts w:ascii="Kayra" w:hAnsi="Kayra" w:cs="Kayra"/>
          <w:sz w:val="22"/>
          <w:szCs w:val="22"/>
        </w:rPr>
        <w:t>. İkinci dönemde de ortak çalışmaların devam ettirilmesi gerektiği; böylece sınıflar arası iletişimin ve geri bildirimin daha rahat anlaşıldığı belirtildi.</w:t>
      </w:r>
    </w:p>
    <w:p w:rsidR="003562AE" w:rsidRPr="00DD6E40" w:rsidRDefault="003562AE" w:rsidP="00FB5E93">
      <w:pPr>
        <w:jc w:val="both"/>
        <w:rPr>
          <w:rFonts w:ascii="Kayra" w:hAnsi="Kayra" w:cs="Kayra"/>
          <w:sz w:val="22"/>
          <w:szCs w:val="22"/>
        </w:rPr>
      </w:pPr>
      <w:r w:rsidRPr="00DD6E40">
        <w:rPr>
          <w:rFonts w:ascii="Kayra" w:hAnsi="Kayra" w:cs="Kayra"/>
          <w:sz w:val="22"/>
          <w:szCs w:val="22"/>
        </w:rPr>
        <w:t xml:space="preserve">         Derslerin işlenişi sırasında uygulanan yöntem ve teknikler, başvurulması gereken kaynak, araç ve gereçler  ve deney, gezi, gözlem ve  incelemeler ile ilgili diğer zümre ve branş öğretmenleri ile gereken işbirliğinin yapılmasının yararlı olacağı vurgulandı.</w:t>
      </w:r>
    </w:p>
    <w:p w:rsidR="003562AE" w:rsidRPr="00DD6E40" w:rsidRDefault="003562AE" w:rsidP="00FB5E93">
      <w:pPr>
        <w:jc w:val="both"/>
        <w:rPr>
          <w:rFonts w:ascii="Kayra" w:hAnsi="Kayra" w:cs="Kayra"/>
          <w:sz w:val="22"/>
          <w:szCs w:val="22"/>
        </w:rPr>
      </w:pPr>
      <w:r w:rsidRPr="00DD6E40">
        <w:rPr>
          <w:rFonts w:ascii="Kayra" w:hAnsi="Kayra" w:cs="Kayra"/>
          <w:sz w:val="22"/>
          <w:szCs w:val="22"/>
        </w:rPr>
        <w:t xml:space="preserve">     </w:t>
      </w:r>
    </w:p>
    <w:p w:rsidR="003562AE" w:rsidRPr="00DD6E40" w:rsidRDefault="003562AE" w:rsidP="00FB5E93">
      <w:pPr>
        <w:jc w:val="both"/>
        <w:rPr>
          <w:rFonts w:ascii="Kayra" w:hAnsi="Kayra" w:cs="Kayra"/>
          <w:b/>
          <w:bCs/>
          <w:sz w:val="22"/>
          <w:szCs w:val="22"/>
        </w:rPr>
      </w:pPr>
      <w:r w:rsidRPr="00DD6E40">
        <w:rPr>
          <w:rFonts w:ascii="Kayra" w:hAnsi="Kayra" w:cs="Kayra"/>
          <w:b/>
          <w:bCs/>
          <w:sz w:val="22"/>
          <w:szCs w:val="22"/>
        </w:rPr>
        <w:t xml:space="preserve">7-  Derslerde uygulanacak yöntem ve teknikler       </w:t>
      </w:r>
    </w:p>
    <w:p w:rsidR="003562AE" w:rsidRPr="00DD6E40" w:rsidRDefault="003562AE" w:rsidP="00FB5E93">
      <w:pPr>
        <w:ind w:firstLine="708"/>
        <w:jc w:val="both"/>
        <w:rPr>
          <w:rFonts w:ascii="Kayra" w:hAnsi="Kayra" w:cs="Kayra"/>
          <w:sz w:val="22"/>
          <w:szCs w:val="22"/>
        </w:rPr>
      </w:pPr>
      <w:r w:rsidRPr="00DD6E40">
        <w:rPr>
          <w:rFonts w:ascii="Kayra" w:hAnsi="Kayra" w:cs="Kayra"/>
          <w:sz w:val="22"/>
          <w:szCs w:val="22"/>
        </w:rPr>
        <w:t xml:space="preserve">İngilizce </w:t>
      </w:r>
      <w:r>
        <w:rPr>
          <w:rFonts w:ascii="Kayra" w:hAnsi="Kayra" w:cs="Kayra"/>
          <w:sz w:val="22"/>
          <w:szCs w:val="22"/>
        </w:rPr>
        <w:t xml:space="preserve">Dersi </w:t>
      </w:r>
      <w:r w:rsidRPr="00DD6E40">
        <w:rPr>
          <w:rFonts w:ascii="Kayra" w:hAnsi="Kayra" w:cs="Kayra"/>
          <w:sz w:val="22"/>
          <w:szCs w:val="22"/>
        </w:rPr>
        <w:t xml:space="preserve">Öğretmeni </w:t>
      </w:r>
      <w:r>
        <w:rPr>
          <w:rFonts w:ascii="Kayra" w:hAnsi="Kayra" w:cs="Kayra"/>
          <w:sz w:val="22"/>
          <w:szCs w:val="22"/>
        </w:rPr>
        <w:t>Reyhan VURAL</w:t>
      </w:r>
      <w:r w:rsidRPr="00DD6E40">
        <w:rPr>
          <w:rFonts w:ascii="Kayra" w:hAnsi="Kayra" w:cs="Kayra"/>
          <w:sz w:val="22"/>
          <w:szCs w:val="22"/>
        </w:rPr>
        <w:t xml:space="preserve">; ders içi çalışmalarda ve etkinliklerde klasik öğretim metotlarının yanında çağdaş ve öğrenci merkezli yöntem ve tekniklerin kullanılmasının daha iyi olduğunu ve başarıyı arttırdığını açıkladı. Derslerde sürekli öğrencilerin aktif olması gerektiğini öğretmeninin sadece rehberlik yapması gerektiğini vurguladı. </w:t>
      </w:r>
    </w:p>
    <w:p w:rsidR="003562AE" w:rsidRPr="00DD6E40" w:rsidRDefault="003562AE" w:rsidP="00FB5E93">
      <w:pPr>
        <w:ind w:firstLine="708"/>
        <w:jc w:val="both"/>
        <w:rPr>
          <w:rFonts w:ascii="Kayra" w:hAnsi="Kayra" w:cs="Kayra"/>
          <w:sz w:val="22"/>
          <w:szCs w:val="22"/>
        </w:rPr>
      </w:pPr>
      <w:r>
        <w:rPr>
          <w:rFonts w:ascii="Kayra" w:hAnsi="Kayra" w:cs="Kayra"/>
          <w:sz w:val="22"/>
          <w:szCs w:val="22"/>
        </w:rPr>
        <w:t>4/E sınıfı öğretmeni Ayşegül Odabaşıoğlu:</w:t>
      </w:r>
      <w:r w:rsidRPr="00DD6E40">
        <w:rPr>
          <w:rFonts w:ascii="Kayra" w:hAnsi="Kayra" w:cs="Kayra"/>
          <w:sz w:val="22"/>
          <w:szCs w:val="22"/>
        </w:rPr>
        <w:t xml:space="preserve"> Dersler işlenirken özellikle görsel materyallere ağırlık verilmesi,  bilgisayar, projeksiyon vb cihazlarının amaca uygun bir şekilde kullanılması için işbirliği içinde olunmasını söyledi.. Ayrıca gazete, dergi vb. basılı araçların da uygun konularda kullanılması kararlaştırıldı.</w:t>
      </w:r>
    </w:p>
    <w:p w:rsidR="003562AE" w:rsidRPr="00DD6E40" w:rsidRDefault="003562AE" w:rsidP="00FB5E93">
      <w:pPr>
        <w:ind w:firstLine="708"/>
        <w:jc w:val="both"/>
        <w:rPr>
          <w:rFonts w:ascii="Kayra" w:hAnsi="Kayra" w:cs="Kayra"/>
          <w:sz w:val="22"/>
          <w:szCs w:val="22"/>
        </w:rPr>
      </w:pPr>
      <w:r w:rsidRPr="00DD6E40">
        <w:rPr>
          <w:rFonts w:ascii="Kayra" w:hAnsi="Kayra" w:cs="Kayra"/>
          <w:sz w:val="22"/>
          <w:szCs w:val="22"/>
        </w:rPr>
        <w:t>4/</w:t>
      </w:r>
      <w:r>
        <w:rPr>
          <w:rFonts w:ascii="Kayra" w:hAnsi="Kayra" w:cs="Kayra"/>
          <w:sz w:val="22"/>
          <w:szCs w:val="22"/>
        </w:rPr>
        <w:t>C</w:t>
      </w:r>
      <w:r w:rsidRPr="00DD6E40">
        <w:rPr>
          <w:rFonts w:ascii="Kayra" w:hAnsi="Kayra" w:cs="Kayra"/>
          <w:sz w:val="22"/>
          <w:szCs w:val="22"/>
        </w:rPr>
        <w:t xml:space="preserve"> Sınıfı Öğretmeni </w:t>
      </w:r>
      <w:r>
        <w:rPr>
          <w:rFonts w:ascii="Kayra" w:hAnsi="Kayra" w:cs="Kayra"/>
          <w:sz w:val="22"/>
          <w:szCs w:val="22"/>
        </w:rPr>
        <w:t>Banu DEMİRTAŞ:</w:t>
      </w:r>
      <w:r w:rsidRPr="00DD6E40">
        <w:rPr>
          <w:rFonts w:ascii="Kayra" w:hAnsi="Kayra" w:cs="Kayra"/>
          <w:sz w:val="22"/>
          <w:szCs w:val="22"/>
        </w:rPr>
        <w:t xml:space="preserve">“Öğrencileri ne kadar araştırma, inceleme, gezi, gözlem vb çalışmalarla tanıştırırsak o kadar başarılarının artmasına katkıda bulunmuş oluruz.” dedi. </w:t>
      </w:r>
    </w:p>
    <w:p w:rsidR="003562AE" w:rsidRPr="00DD6E40" w:rsidRDefault="003562AE" w:rsidP="00FB5E93">
      <w:pPr>
        <w:ind w:firstLine="708"/>
        <w:jc w:val="both"/>
        <w:rPr>
          <w:rFonts w:ascii="Kayra" w:hAnsi="Kayra" w:cs="Kayra"/>
          <w:sz w:val="22"/>
          <w:szCs w:val="22"/>
        </w:rPr>
      </w:pPr>
      <w:r>
        <w:rPr>
          <w:rFonts w:ascii="Kayra" w:hAnsi="Kayra" w:cs="Kayra"/>
          <w:sz w:val="22"/>
          <w:szCs w:val="22"/>
        </w:rPr>
        <w:t>4/D</w:t>
      </w:r>
      <w:r w:rsidRPr="00DD6E40">
        <w:rPr>
          <w:rFonts w:ascii="Kayra" w:hAnsi="Kayra" w:cs="Kayra"/>
          <w:sz w:val="22"/>
          <w:szCs w:val="22"/>
        </w:rPr>
        <w:t xml:space="preserve"> Sınıfı Öğretmeni </w:t>
      </w:r>
      <w:r>
        <w:rPr>
          <w:rFonts w:ascii="Kayra" w:hAnsi="Kayra" w:cs="Kayra"/>
          <w:sz w:val="22"/>
          <w:szCs w:val="22"/>
        </w:rPr>
        <w:t>Hatice KAYHAN,</w:t>
      </w:r>
      <w:r w:rsidRPr="00DD6E40">
        <w:rPr>
          <w:rFonts w:ascii="Kayra" w:hAnsi="Kayra" w:cs="Kayra"/>
          <w:sz w:val="22"/>
          <w:szCs w:val="22"/>
        </w:rPr>
        <w:t xml:space="preserve">  “Öğretmenin</w:t>
      </w:r>
      <w:r>
        <w:rPr>
          <w:rFonts w:ascii="Kayra" w:hAnsi="Kayra" w:cs="Kayra"/>
          <w:sz w:val="22"/>
          <w:szCs w:val="22"/>
        </w:rPr>
        <w:t>,</w:t>
      </w:r>
      <w:r w:rsidRPr="00DD6E40">
        <w:rPr>
          <w:rFonts w:ascii="Kayra" w:hAnsi="Kayra" w:cs="Kayra"/>
          <w:sz w:val="22"/>
          <w:szCs w:val="22"/>
        </w:rPr>
        <w:t xml:space="preserve"> sınıfta sürekli konuşan ve anlatan bir kişi olmaktan çıkıp öğrencinin aktif olduğu; drama,</w:t>
      </w:r>
      <w:r>
        <w:rPr>
          <w:rFonts w:ascii="Kayra" w:hAnsi="Kayra" w:cs="Kayra"/>
          <w:sz w:val="22"/>
          <w:szCs w:val="22"/>
        </w:rPr>
        <w:t xml:space="preserve"> </w:t>
      </w:r>
      <w:r w:rsidRPr="00DD6E40">
        <w:rPr>
          <w:rFonts w:ascii="Kayra" w:hAnsi="Kayra" w:cs="Kayra"/>
          <w:sz w:val="22"/>
          <w:szCs w:val="22"/>
        </w:rPr>
        <w:t>yaparak ve yaşayarak öğrenme vb teknik ve yöntemler kullan</w:t>
      </w:r>
      <w:r>
        <w:rPr>
          <w:rFonts w:ascii="Kayra" w:hAnsi="Kayra" w:cs="Kayra"/>
          <w:sz w:val="22"/>
          <w:szCs w:val="22"/>
        </w:rPr>
        <w:t>ılması olumlu sonuçlar doğuracaktır</w:t>
      </w:r>
      <w:r w:rsidRPr="00DD6E40">
        <w:rPr>
          <w:rFonts w:ascii="Kayra" w:hAnsi="Kayra" w:cs="Kayra"/>
          <w:sz w:val="22"/>
          <w:szCs w:val="22"/>
        </w:rPr>
        <w:t>.” dedi.</w:t>
      </w:r>
    </w:p>
    <w:p w:rsidR="003562AE" w:rsidRDefault="003562AE" w:rsidP="00FB5E93">
      <w:pPr>
        <w:jc w:val="both"/>
        <w:rPr>
          <w:rFonts w:ascii="Kayra" w:hAnsi="Kayra" w:cs="Kayra"/>
          <w:sz w:val="22"/>
          <w:szCs w:val="22"/>
        </w:rPr>
      </w:pPr>
      <w:r w:rsidRPr="00DD6E40">
        <w:rPr>
          <w:rFonts w:ascii="Kayra" w:hAnsi="Kayra" w:cs="Kayra"/>
          <w:sz w:val="22"/>
          <w:szCs w:val="22"/>
        </w:rPr>
        <w:t xml:space="preserve">       Türkçe derslerinde sesli ve sessiz okumalara ağırlık verilmesine, sözlük ve atasözleri kullanımına daha geniş yer verilerek uygulanmasına, yazılı ifade becerilerinin geliştirilmesine, Türkçe ve diğer derslerde konuların işlenişinde yazılı ve sözlü ifadenin ötesinde yorum yapabilme becerilerinin artırılm</w:t>
      </w:r>
      <w:r>
        <w:rPr>
          <w:rFonts w:ascii="Kayra" w:hAnsi="Kayra" w:cs="Kayra"/>
          <w:sz w:val="22"/>
          <w:szCs w:val="22"/>
        </w:rPr>
        <w:t>ası çalışmalarının yapılmasına karar verildi.</w:t>
      </w:r>
    </w:p>
    <w:p w:rsidR="003562AE" w:rsidRDefault="003562AE" w:rsidP="00FB5E93">
      <w:pPr>
        <w:jc w:val="both"/>
        <w:rPr>
          <w:rFonts w:ascii="Kayra" w:hAnsi="Kayra" w:cs="Kayra"/>
          <w:sz w:val="22"/>
          <w:szCs w:val="22"/>
        </w:rPr>
      </w:pPr>
      <w:r>
        <w:rPr>
          <w:rFonts w:ascii="Kayra" w:hAnsi="Kayra" w:cs="Kayra"/>
          <w:sz w:val="22"/>
          <w:szCs w:val="22"/>
        </w:rPr>
        <w:t>Kazanımların</w:t>
      </w:r>
      <w:r w:rsidRPr="00DD6E40">
        <w:rPr>
          <w:rFonts w:ascii="Kayra" w:hAnsi="Kayra" w:cs="Kayra"/>
          <w:sz w:val="22"/>
          <w:szCs w:val="22"/>
        </w:rPr>
        <w:t xml:space="preserve"> daha akıl</w:t>
      </w:r>
      <w:r>
        <w:rPr>
          <w:rFonts w:ascii="Kayra" w:hAnsi="Kayra" w:cs="Kayra"/>
          <w:sz w:val="22"/>
          <w:szCs w:val="22"/>
        </w:rPr>
        <w:t>da kalıcı olması içinde, beyin</w:t>
      </w:r>
      <w:r w:rsidRPr="00DD6E40">
        <w:rPr>
          <w:rFonts w:ascii="Kayra" w:hAnsi="Kayra" w:cs="Kayra"/>
          <w:sz w:val="22"/>
          <w:szCs w:val="22"/>
        </w:rPr>
        <w:t xml:space="preserve"> fırtınası, problem çözme, gösteri, soru - cevap, rol yapma, drama, yaratıcı drama, benzetim, gözlemleme, betimleme, eğitsel oyunlar </w:t>
      </w:r>
      <w:r>
        <w:rPr>
          <w:rFonts w:ascii="Kayra" w:hAnsi="Kayra" w:cs="Kayra"/>
          <w:sz w:val="22"/>
          <w:szCs w:val="22"/>
        </w:rPr>
        <w:t>gibi tekniklerin</w:t>
      </w:r>
      <w:r w:rsidRPr="00DD6E40">
        <w:rPr>
          <w:rFonts w:ascii="Kayra" w:hAnsi="Kayra" w:cs="Kayra"/>
          <w:sz w:val="22"/>
          <w:szCs w:val="22"/>
        </w:rPr>
        <w:t xml:space="preserve"> sıklık</w:t>
      </w:r>
      <w:r>
        <w:rPr>
          <w:rFonts w:ascii="Kayra" w:hAnsi="Kayra" w:cs="Kayra"/>
          <w:sz w:val="22"/>
          <w:szCs w:val="22"/>
        </w:rPr>
        <w:t>la uygulanmasına karar verildi.</w:t>
      </w:r>
    </w:p>
    <w:p w:rsidR="003562AE" w:rsidRPr="00DD6E40" w:rsidRDefault="003562AE" w:rsidP="00FB5E93">
      <w:pPr>
        <w:jc w:val="both"/>
        <w:rPr>
          <w:rFonts w:ascii="Kayra" w:hAnsi="Kayra" w:cs="Kayra"/>
          <w:sz w:val="22"/>
          <w:szCs w:val="22"/>
        </w:rPr>
      </w:pPr>
    </w:p>
    <w:p w:rsidR="003562AE" w:rsidRPr="00DD6E40" w:rsidRDefault="003562AE" w:rsidP="00FB5E93">
      <w:pPr>
        <w:jc w:val="both"/>
        <w:rPr>
          <w:rFonts w:ascii="Kayra" w:hAnsi="Kayra" w:cs="Kayra"/>
          <w:b/>
          <w:bCs/>
          <w:sz w:val="22"/>
          <w:szCs w:val="22"/>
        </w:rPr>
      </w:pPr>
      <w:r w:rsidRPr="00DD6E40">
        <w:rPr>
          <w:rFonts w:ascii="Kayra" w:hAnsi="Kayra" w:cs="Kayra"/>
          <w:b/>
          <w:bCs/>
          <w:sz w:val="22"/>
          <w:szCs w:val="22"/>
        </w:rPr>
        <w:t>8 - Başarıyı artırmada alınacak önlemler</w:t>
      </w:r>
    </w:p>
    <w:p w:rsidR="003562AE" w:rsidRPr="00DD6E40" w:rsidRDefault="003562AE" w:rsidP="00FB5E93">
      <w:pPr>
        <w:jc w:val="both"/>
        <w:rPr>
          <w:rFonts w:ascii="Kayra" w:hAnsi="Kayra" w:cs="Kayra"/>
          <w:sz w:val="22"/>
          <w:szCs w:val="22"/>
        </w:rPr>
      </w:pPr>
      <w:r w:rsidRPr="00DD6E40">
        <w:rPr>
          <w:rFonts w:ascii="Kayra" w:hAnsi="Kayra" w:cs="Kayra"/>
          <w:sz w:val="22"/>
          <w:szCs w:val="22"/>
        </w:rPr>
        <w:t xml:space="preserve">         </w:t>
      </w:r>
      <w:r>
        <w:rPr>
          <w:rFonts w:ascii="Kayra" w:hAnsi="Kayra" w:cs="Kayra"/>
          <w:sz w:val="22"/>
          <w:szCs w:val="22"/>
        </w:rPr>
        <w:t>4/D Sınıf Öğretmeni Hatice KAYHAN,</w:t>
      </w:r>
      <w:r w:rsidRPr="00DD6E40">
        <w:rPr>
          <w:rFonts w:ascii="Kayra" w:hAnsi="Kayra" w:cs="Kayra"/>
          <w:sz w:val="22"/>
          <w:szCs w:val="22"/>
        </w:rPr>
        <w:t xml:space="preserve"> </w:t>
      </w:r>
      <w:r>
        <w:rPr>
          <w:rFonts w:ascii="Kayra" w:hAnsi="Kayra" w:cs="Kayra"/>
          <w:sz w:val="22"/>
          <w:szCs w:val="22"/>
        </w:rPr>
        <w:t>ö</w:t>
      </w:r>
      <w:r w:rsidRPr="00DD6E40">
        <w:rPr>
          <w:rFonts w:ascii="Kayra" w:hAnsi="Kayra" w:cs="Kayra"/>
          <w:sz w:val="22"/>
          <w:szCs w:val="22"/>
        </w:rPr>
        <w:t>ğrenci başarısızlıklarının nedenleri arasında; derse konsantre ol</w:t>
      </w:r>
      <w:r>
        <w:rPr>
          <w:rFonts w:ascii="Kayra" w:hAnsi="Kayra" w:cs="Kayra"/>
          <w:sz w:val="22"/>
          <w:szCs w:val="22"/>
        </w:rPr>
        <w:t>a</w:t>
      </w:r>
      <w:r w:rsidRPr="00DD6E40">
        <w:rPr>
          <w:rFonts w:ascii="Kayra" w:hAnsi="Kayra" w:cs="Kayra"/>
          <w:sz w:val="22"/>
          <w:szCs w:val="22"/>
        </w:rPr>
        <w:t>mama, ailelerin ilgisizliği, öğrencilerin yeterli seviyede motive edilemediği, ilginin başka yönlere kayması, eğitim ve öğretimde araç ve gereçlerin yeterli bir şekilde kullanılamadığı, öğrencilerin TV, oyun vb.</w:t>
      </w:r>
      <w:r>
        <w:rPr>
          <w:rFonts w:ascii="Kayra" w:hAnsi="Kayra" w:cs="Kayra"/>
          <w:sz w:val="22"/>
          <w:szCs w:val="22"/>
        </w:rPr>
        <w:t xml:space="preserve"> </w:t>
      </w:r>
      <w:r w:rsidRPr="00DD6E40">
        <w:rPr>
          <w:rFonts w:ascii="Kayra" w:hAnsi="Kayra" w:cs="Kayra"/>
          <w:sz w:val="22"/>
          <w:szCs w:val="22"/>
        </w:rPr>
        <w:t xml:space="preserve">alışkanlıklarından fazla etkilendiği söylendi. Başarıyı artırmak için velilerle sık sık görüşülmesi; öğrencilerin derslere ilgilerinin çekilmesi; ders araç ve gereçlerinin zamanında kullanılması; sınıf disiplininin sağlanması ve öğrencilerle yakın ilgi kurulması gerektiği önemle vurgulandı. Velilerle görüşülerek, öğrencilerle birebir ilgilenilerek bu durumun ortadan kalkabileceği belirtildi. Öğrencilerin başarısında öğretmen ve velinin ortak tutum ve davranışta olması, işbirliği yapması gerektiği söylendi.  </w:t>
      </w:r>
    </w:p>
    <w:p w:rsidR="003562AE" w:rsidRDefault="003562AE" w:rsidP="00FB5E93">
      <w:pPr>
        <w:jc w:val="both"/>
        <w:rPr>
          <w:rFonts w:ascii="Kayra" w:hAnsi="Kayra" w:cs="Kayra"/>
          <w:sz w:val="22"/>
          <w:szCs w:val="22"/>
        </w:rPr>
      </w:pPr>
      <w:r w:rsidRPr="00DD6E40">
        <w:rPr>
          <w:rFonts w:ascii="Kayra" w:hAnsi="Kayra" w:cs="Kayra"/>
          <w:sz w:val="22"/>
          <w:szCs w:val="22"/>
        </w:rPr>
        <w:t xml:space="preserve">        Derslerin araç gereçlerle (bilgisayar, projeksiyon, çalışma kâğıtları) ilgi çekici hale getirilerek görselleştirilmesi gerektiği belirtildi. </w:t>
      </w:r>
    </w:p>
    <w:p w:rsidR="003562AE" w:rsidRPr="00DD6E40" w:rsidRDefault="003562AE" w:rsidP="00FB5E93">
      <w:pPr>
        <w:jc w:val="both"/>
        <w:rPr>
          <w:rFonts w:ascii="Kayra" w:hAnsi="Kayra" w:cs="Kayra"/>
          <w:sz w:val="22"/>
          <w:szCs w:val="22"/>
        </w:rPr>
      </w:pPr>
    </w:p>
    <w:p w:rsidR="003562AE" w:rsidRPr="00DD6E40" w:rsidRDefault="003562AE" w:rsidP="00FB5E93">
      <w:pPr>
        <w:jc w:val="both"/>
        <w:rPr>
          <w:rFonts w:ascii="Kayra" w:hAnsi="Kayra" w:cs="Kayra"/>
          <w:b/>
          <w:bCs/>
          <w:sz w:val="22"/>
          <w:szCs w:val="22"/>
        </w:rPr>
      </w:pPr>
      <w:r w:rsidRPr="00DD6E40">
        <w:rPr>
          <w:rFonts w:ascii="Kayra" w:hAnsi="Kayra" w:cs="Kayra"/>
          <w:sz w:val="22"/>
          <w:szCs w:val="22"/>
        </w:rPr>
        <w:t xml:space="preserve"> </w:t>
      </w:r>
      <w:r>
        <w:rPr>
          <w:rFonts w:ascii="Kayra" w:hAnsi="Kayra" w:cs="Kayra"/>
          <w:b/>
          <w:bCs/>
          <w:sz w:val="22"/>
          <w:szCs w:val="22"/>
        </w:rPr>
        <w:t>9</w:t>
      </w:r>
      <w:r w:rsidRPr="00DD6E40">
        <w:rPr>
          <w:rFonts w:ascii="Kayra" w:hAnsi="Kayra" w:cs="Kayra"/>
          <w:b/>
          <w:bCs/>
          <w:sz w:val="22"/>
          <w:szCs w:val="22"/>
        </w:rPr>
        <w:t xml:space="preserve"> - Ölçme değerlendirme konularının görüşülmesi; yapılacak ölçme ve değerlendirmelerin ve tarihlerinin belirlenmesi</w:t>
      </w:r>
    </w:p>
    <w:p w:rsidR="003562AE" w:rsidRPr="00DD6E40" w:rsidRDefault="003562AE" w:rsidP="00FB5E93">
      <w:pPr>
        <w:jc w:val="both"/>
        <w:rPr>
          <w:rFonts w:ascii="Kayra" w:hAnsi="Kayra" w:cs="Kayra"/>
          <w:sz w:val="22"/>
          <w:szCs w:val="22"/>
        </w:rPr>
      </w:pPr>
      <w:r w:rsidRPr="00DD6E40">
        <w:rPr>
          <w:rFonts w:ascii="Kayra" w:hAnsi="Kayra" w:cs="Kayra"/>
          <w:sz w:val="22"/>
          <w:szCs w:val="22"/>
        </w:rPr>
        <w:t xml:space="preserve">       4/</w:t>
      </w:r>
      <w:r>
        <w:rPr>
          <w:rFonts w:ascii="Kayra" w:hAnsi="Kayra" w:cs="Kayra"/>
          <w:sz w:val="22"/>
          <w:szCs w:val="22"/>
        </w:rPr>
        <w:t xml:space="preserve">E </w:t>
      </w:r>
      <w:r w:rsidRPr="00DD6E40">
        <w:rPr>
          <w:rFonts w:ascii="Kayra" w:hAnsi="Kayra" w:cs="Kayra"/>
          <w:sz w:val="22"/>
          <w:szCs w:val="22"/>
        </w:rPr>
        <w:t xml:space="preserve">Sınıfı Öğretmeni </w:t>
      </w:r>
      <w:r>
        <w:rPr>
          <w:rFonts w:ascii="Kayra" w:hAnsi="Kayra" w:cs="Kayra"/>
          <w:sz w:val="22"/>
          <w:szCs w:val="22"/>
        </w:rPr>
        <w:t>Ayşegül Odabaşıoğlu, yönetmeliğin 22</w:t>
      </w:r>
      <w:r w:rsidRPr="00DD6E40">
        <w:rPr>
          <w:rFonts w:ascii="Kayra" w:hAnsi="Kayra" w:cs="Kayra"/>
          <w:sz w:val="22"/>
          <w:szCs w:val="22"/>
        </w:rPr>
        <w:t>. Maddesi</w:t>
      </w:r>
      <w:r>
        <w:rPr>
          <w:rFonts w:ascii="Kayra" w:hAnsi="Kayra" w:cs="Kayra"/>
          <w:sz w:val="22"/>
          <w:szCs w:val="22"/>
        </w:rPr>
        <w:t xml:space="preserve"> b fıkrasına göre sınavların klasik</w:t>
      </w:r>
      <w:r w:rsidRPr="00DD6E40">
        <w:rPr>
          <w:rFonts w:ascii="Kayra" w:hAnsi="Kayra" w:cs="Kayra"/>
          <w:sz w:val="22"/>
          <w:szCs w:val="22"/>
        </w:rPr>
        <w:t xml:space="preserve"> sınav türünde soru sayısının üçten az olmamasına, çoktan seçmeli, eşleştirmeli, kısa cevaplı, açık uçlu, doğru/yanlış, tamamlamalı vb </w:t>
      </w:r>
      <w:r>
        <w:rPr>
          <w:rFonts w:ascii="Kayra" w:hAnsi="Kayra" w:cs="Kayra"/>
          <w:sz w:val="22"/>
          <w:szCs w:val="22"/>
        </w:rPr>
        <w:t xml:space="preserve">olması gerekir. </w:t>
      </w:r>
      <w:r w:rsidRPr="00DD6E40">
        <w:rPr>
          <w:rFonts w:ascii="Kayra" w:hAnsi="Kayra" w:cs="Kayra"/>
          <w:sz w:val="22"/>
          <w:szCs w:val="22"/>
        </w:rPr>
        <w:t>Sınav türlerinde soru sayısının çok ve soruların kısa cevaplı olmasına, soruların konulara göre dağılımı yapılırken ağırlık bir önceki sınavdan sonra işlenen konulardan olmak kaydıyla geriye doğru azalan bir oranda ve dönem başından ber</w:t>
      </w:r>
      <w:r>
        <w:rPr>
          <w:rFonts w:ascii="Kayra" w:hAnsi="Kayra" w:cs="Kayra"/>
          <w:sz w:val="22"/>
          <w:szCs w:val="22"/>
        </w:rPr>
        <w:t>i işlenen konulardan seçilmesini söyledi.</w:t>
      </w:r>
      <w:r w:rsidRPr="00DD6E40">
        <w:rPr>
          <w:rFonts w:ascii="Kayra" w:hAnsi="Kayra" w:cs="Kayra"/>
          <w:sz w:val="22"/>
          <w:szCs w:val="22"/>
        </w:rPr>
        <w:t xml:space="preserve"> </w:t>
      </w:r>
    </w:p>
    <w:p w:rsidR="003562AE" w:rsidRPr="00DD6E40" w:rsidRDefault="003562AE" w:rsidP="00FB5E93">
      <w:pPr>
        <w:jc w:val="both"/>
        <w:rPr>
          <w:rFonts w:ascii="Kayra" w:hAnsi="Kayra" w:cs="Kayra"/>
          <w:sz w:val="22"/>
          <w:szCs w:val="22"/>
        </w:rPr>
      </w:pPr>
      <w:r w:rsidRPr="00DD6E40">
        <w:rPr>
          <w:rFonts w:ascii="Kayra" w:hAnsi="Kayra" w:cs="Kayra"/>
          <w:sz w:val="22"/>
          <w:szCs w:val="22"/>
        </w:rPr>
        <w:t xml:space="preserve">    Gerektikçe test uygulamasını geliştirmek ve sınavlara hazırlanmaya alıştırmak için test soruları çözdürülmesinin uygun olacağı konusunda görüş birliğine varıldı. Ölçme değerlendirmede sonuçların 100’lük not sistemine göre yapılacağı</w:t>
      </w:r>
      <w:r>
        <w:rPr>
          <w:rFonts w:ascii="Kayra" w:hAnsi="Kayra" w:cs="Kayra"/>
          <w:sz w:val="22"/>
          <w:szCs w:val="22"/>
        </w:rPr>
        <w:t xml:space="preserve"> ve karnede 100 üzerinden değerlendirme yapılacağını hatta tam sayıdan sonra dört basamak daha yürütüldüğü</w:t>
      </w:r>
      <w:r w:rsidRPr="00DD6E40">
        <w:rPr>
          <w:rFonts w:ascii="Kayra" w:hAnsi="Kayra" w:cs="Kayra"/>
          <w:sz w:val="22"/>
          <w:szCs w:val="22"/>
        </w:rPr>
        <w:t xml:space="preserve"> </w:t>
      </w:r>
      <w:r>
        <w:rPr>
          <w:rFonts w:ascii="Kayra" w:hAnsi="Kayra" w:cs="Kayra"/>
          <w:sz w:val="22"/>
          <w:szCs w:val="22"/>
        </w:rPr>
        <w:t xml:space="preserve">için </w:t>
      </w:r>
      <w:r w:rsidRPr="00DD6E40">
        <w:rPr>
          <w:rFonts w:ascii="Kayra" w:hAnsi="Kayra" w:cs="Kayra"/>
          <w:sz w:val="22"/>
          <w:szCs w:val="22"/>
        </w:rPr>
        <w:t>bu şekilde nesnel bir ölçme değ</w:t>
      </w:r>
      <w:r>
        <w:rPr>
          <w:rFonts w:ascii="Kayra" w:hAnsi="Kayra" w:cs="Kayra"/>
          <w:sz w:val="22"/>
          <w:szCs w:val="22"/>
        </w:rPr>
        <w:t>erlendirme olanağına</w:t>
      </w:r>
      <w:r w:rsidRPr="00DD6E40">
        <w:rPr>
          <w:rFonts w:ascii="Kayra" w:hAnsi="Kayra" w:cs="Kayra"/>
          <w:sz w:val="22"/>
          <w:szCs w:val="22"/>
        </w:rPr>
        <w:t xml:space="preserve"> vurgu</w:t>
      </w:r>
      <w:r>
        <w:rPr>
          <w:rFonts w:ascii="Kayra" w:hAnsi="Kayra" w:cs="Kayra"/>
          <w:sz w:val="22"/>
          <w:szCs w:val="22"/>
        </w:rPr>
        <w:t xml:space="preserve"> yapıldı.</w:t>
      </w:r>
      <w:r w:rsidRPr="00DD6E40">
        <w:rPr>
          <w:rFonts w:ascii="Kayra" w:hAnsi="Kayra" w:cs="Kayra"/>
          <w:sz w:val="22"/>
          <w:szCs w:val="22"/>
        </w:rPr>
        <w:t xml:space="preserve"> </w:t>
      </w:r>
    </w:p>
    <w:p w:rsidR="003562AE" w:rsidRPr="00DD6E40" w:rsidRDefault="003562AE" w:rsidP="00FB5E93">
      <w:pPr>
        <w:jc w:val="both"/>
        <w:rPr>
          <w:rFonts w:ascii="Kayra" w:hAnsi="Kayra" w:cs="Kayra"/>
          <w:sz w:val="22"/>
          <w:szCs w:val="22"/>
        </w:rPr>
      </w:pPr>
      <w:r w:rsidRPr="00DD6E40">
        <w:rPr>
          <w:rFonts w:ascii="Kayra" w:hAnsi="Kayra" w:cs="Kayra"/>
          <w:sz w:val="22"/>
          <w:szCs w:val="22"/>
        </w:rPr>
        <w:t xml:space="preserve">         </w:t>
      </w:r>
      <w:r>
        <w:rPr>
          <w:rFonts w:ascii="Kayra" w:hAnsi="Kayra" w:cs="Kayra"/>
          <w:sz w:val="22"/>
          <w:szCs w:val="22"/>
        </w:rPr>
        <w:t>4/ C Sınıf Öğretmeni Banu DEMİRTAŞ ,</w:t>
      </w:r>
      <w:r w:rsidRPr="00DD6E40">
        <w:rPr>
          <w:rFonts w:ascii="Kayra" w:hAnsi="Kayra" w:cs="Kayra"/>
          <w:sz w:val="22"/>
          <w:szCs w:val="22"/>
        </w:rPr>
        <w:t xml:space="preserve"> İlköğ</w:t>
      </w:r>
      <w:r>
        <w:rPr>
          <w:rFonts w:ascii="Kayra" w:hAnsi="Kayra" w:cs="Kayra"/>
          <w:sz w:val="22"/>
          <w:szCs w:val="22"/>
        </w:rPr>
        <w:t>retim Kurumları Yönetmeliğinin 22</w:t>
      </w:r>
      <w:r w:rsidRPr="00DD6E40">
        <w:rPr>
          <w:rFonts w:ascii="Kayra" w:hAnsi="Kayra" w:cs="Kayra"/>
          <w:sz w:val="22"/>
          <w:szCs w:val="22"/>
        </w:rPr>
        <w:t>. Maddesine göre “ Haftalık ders saati üç ve üç dersten az olan derslerden en az iki, üçten fazla olan derslerde ise en az üç sınav yapılır.”</w:t>
      </w:r>
      <w:r>
        <w:rPr>
          <w:rFonts w:ascii="Kayra" w:hAnsi="Kayra" w:cs="Kayra"/>
          <w:sz w:val="22"/>
          <w:szCs w:val="22"/>
        </w:rPr>
        <w:t xml:space="preserve"> denildiğini anımsatarak 1. Zümrede hangi dersten kaç sınav yapılacağı belirtildiğini </w:t>
      </w:r>
      <w:r w:rsidRPr="00DD6E40">
        <w:rPr>
          <w:rFonts w:ascii="Kayra" w:hAnsi="Kayra" w:cs="Kayra"/>
          <w:sz w:val="22"/>
          <w:szCs w:val="22"/>
        </w:rPr>
        <w:t>dile getirdi.</w:t>
      </w:r>
    </w:p>
    <w:p w:rsidR="003562AE" w:rsidRPr="00DD6E40" w:rsidRDefault="003562AE" w:rsidP="00FB5E93">
      <w:pPr>
        <w:jc w:val="both"/>
        <w:rPr>
          <w:rFonts w:ascii="Kayra" w:hAnsi="Kayra" w:cs="Kayra"/>
          <w:sz w:val="22"/>
          <w:szCs w:val="22"/>
        </w:rPr>
      </w:pPr>
      <w:r w:rsidRPr="00DD6E40">
        <w:rPr>
          <w:rFonts w:ascii="Kayra" w:hAnsi="Kayra" w:cs="Kayra"/>
          <w:sz w:val="22"/>
          <w:szCs w:val="22"/>
        </w:rPr>
        <w:t xml:space="preserve">         Ortak sınavlar ( 2. sınavlar ortak</w:t>
      </w:r>
      <w:r>
        <w:rPr>
          <w:rFonts w:ascii="Kayra" w:hAnsi="Kayra" w:cs="Kayra"/>
          <w:sz w:val="22"/>
          <w:szCs w:val="22"/>
        </w:rPr>
        <w:t xml:space="preserve"> olacak ). S</w:t>
      </w:r>
      <w:r w:rsidRPr="00DD6E40">
        <w:rPr>
          <w:rFonts w:ascii="Kayra" w:hAnsi="Kayra" w:cs="Kayra"/>
          <w:sz w:val="22"/>
          <w:szCs w:val="22"/>
        </w:rPr>
        <w:t>ınavın uygulanacağı günde eş zamanlı yapılması, sınavlarda çoktan seçmeli, doğru-yanlış, eşleştirme, boşluk doldurma şeklindeki soru tipleri kullanılması ayrıca her sınavda en az iki açık uçlu soru</w:t>
      </w:r>
      <w:r>
        <w:rPr>
          <w:rFonts w:ascii="Kayra" w:hAnsi="Kayra" w:cs="Kayra"/>
          <w:sz w:val="22"/>
          <w:szCs w:val="22"/>
        </w:rPr>
        <w:t xml:space="preserve"> </w:t>
      </w:r>
      <w:r w:rsidRPr="00DD6E40">
        <w:rPr>
          <w:rFonts w:ascii="Kayra" w:hAnsi="Kayra" w:cs="Kayra"/>
          <w:sz w:val="22"/>
          <w:szCs w:val="22"/>
        </w:rPr>
        <w:t>(klasik) bulunması gerektiği, Türkçe dersinde açık uçlu soru sayısının ifade becerisinin gelişmesi açısından daha fazla olması gerektiği konusunda görüş birliğine varıldı.</w:t>
      </w:r>
    </w:p>
    <w:p w:rsidR="003562AE" w:rsidRPr="00DD6E40" w:rsidRDefault="003562AE" w:rsidP="00FB5E93">
      <w:pPr>
        <w:jc w:val="both"/>
        <w:rPr>
          <w:rFonts w:ascii="Kayra" w:hAnsi="Kayra" w:cs="Kayra"/>
          <w:sz w:val="22"/>
          <w:szCs w:val="22"/>
        </w:rPr>
      </w:pPr>
      <w:r w:rsidRPr="00DD6E40">
        <w:rPr>
          <w:rFonts w:ascii="Kayra" w:hAnsi="Kayra" w:cs="Kayra"/>
          <w:sz w:val="22"/>
          <w:szCs w:val="22"/>
        </w:rPr>
        <w:t xml:space="preserve">         Yazılı değerlendirmeleri ile ilgili sonuçların duyurulmasında yönetmelik esaslarına uyulması belirtildi. Sonuçların en kısa zamanda e-</w:t>
      </w:r>
      <w:r>
        <w:rPr>
          <w:rFonts w:ascii="Kayra" w:hAnsi="Kayra" w:cs="Kayra"/>
          <w:sz w:val="22"/>
          <w:szCs w:val="22"/>
        </w:rPr>
        <w:t>okul’</w:t>
      </w:r>
      <w:r w:rsidRPr="00DD6E40">
        <w:rPr>
          <w:rFonts w:ascii="Kayra" w:hAnsi="Kayra" w:cs="Kayra"/>
          <w:sz w:val="22"/>
          <w:szCs w:val="22"/>
        </w:rPr>
        <w:t>a girilerek öğrencilere duyurulması gerektiği söylendi. Sınav sorularının hazırlanmasında ve uygulanmasında zümre öğretmenlerinin ortak ölçme ve değerlendirme soruları hazırlamasının ve bu soruların cevap anahtarlarının hazırlanıp kullanılmasının gerekliliği belirtildi. Sınavlarda sorulacak soruların son işlenen ünite ağırlıklı olmak üzere,</w:t>
      </w:r>
      <w:r>
        <w:rPr>
          <w:rFonts w:ascii="Kayra" w:hAnsi="Kayra" w:cs="Kayra"/>
          <w:sz w:val="22"/>
          <w:szCs w:val="22"/>
        </w:rPr>
        <w:t xml:space="preserve"> </w:t>
      </w:r>
      <w:r w:rsidRPr="00DD6E40">
        <w:rPr>
          <w:rFonts w:ascii="Kayra" w:hAnsi="Kayra" w:cs="Kayra"/>
          <w:sz w:val="22"/>
          <w:szCs w:val="22"/>
        </w:rPr>
        <w:t>önceki ü</w:t>
      </w:r>
      <w:r>
        <w:rPr>
          <w:rFonts w:ascii="Kayra" w:hAnsi="Kayra" w:cs="Kayra"/>
          <w:sz w:val="22"/>
          <w:szCs w:val="22"/>
        </w:rPr>
        <w:t>nitelerden de seçilmesinin yönetmelik gereği olduğu</w:t>
      </w:r>
      <w:r w:rsidRPr="00DD6E40">
        <w:rPr>
          <w:rFonts w:ascii="Kayra" w:hAnsi="Kayra" w:cs="Kayra"/>
          <w:sz w:val="22"/>
          <w:szCs w:val="22"/>
        </w:rPr>
        <w:t xml:space="preserve"> söylendi.</w:t>
      </w:r>
    </w:p>
    <w:p w:rsidR="003562AE" w:rsidRPr="00DD6E40" w:rsidRDefault="003562AE" w:rsidP="00FB5E93">
      <w:pPr>
        <w:jc w:val="both"/>
        <w:rPr>
          <w:rFonts w:ascii="Kayra" w:hAnsi="Kayra" w:cs="Kayra"/>
          <w:sz w:val="22"/>
          <w:szCs w:val="22"/>
        </w:rPr>
      </w:pPr>
      <w:r w:rsidRPr="00DD6E40">
        <w:rPr>
          <w:rFonts w:ascii="Kayra" w:hAnsi="Kayra" w:cs="Kayra"/>
          <w:sz w:val="22"/>
          <w:szCs w:val="22"/>
        </w:rPr>
        <w:t xml:space="preserve">       </w:t>
      </w:r>
      <w:r>
        <w:rPr>
          <w:rFonts w:ascii="Kayra" w:hAnsi="Kayra" w:cs="Kayra"/>
          <w:sz w:val="22"/>
          <w:szCs w:val="22"/>
        </w:rPr>
        <w:t>4/B Sınıfı Öğretmeni Çetin BADEM,</w:t>
      </w:r>
      <w:r w:rsidRPr="00DD6E40">
        <w:rPr>
          <w:rFonts w:ascii="Kayra" w:hAnsi="Kayra" w:cs="Kayra"/>
          <w:sz w:val="22"/>
          <w:szCs w:val="22"/>
        </w:rPr>
        <w:t xml:space="preserve">  Ölçme çalışmalarının şekli ve sayısı</w:t>
      </w:r>
      <w:r>
        <w:rPr>
          <w:rFonts w:ascii="Kayra" w:hAnsi="Kayra" w:cs="Kayra"/>
          <w:sz w:val="22"/>
          <w:szCs w:val="22"/>
        </w:rPr>
        <w:t>nın 1.</w:t>
      </w:r>
      <w:r w:rsidRPr="00DD6E40">
        <w:rPr>
          <w:rFonts w:ascii="Kayra" w:hAnsi="Kayra" w:cs="Kayra"/>
          <w:sz w:val="22"/>
          <w:szCs w:val="22"/>
        </w:rPr>
        <w:t xml:space="preserve">zümre </w:t>
      </w:r>
      <w:r>
        <w:rPr>
          <w:rFonts w:ascii="Kayra" w:hAnsi="Kayra" w:cs="Kayra"/>
          <w:sz w:val="22"/>
          <w:szCs w:val="22"/>
        </w:rPr>
        <w:t xml:space="preserve">toplantısında belirtildiğini zümre </w:t>
      </w:r>
      <w:r w:rsidRPr="00DD6E40">
        <w:rPr>
          <w:rFonts w:ascii="Kayra" w:hAnsi="Kayra" w:cs="Kayra"/>
          <w:sz w:val="22"/>
          <w:szCs w:val="22"/>
        </w:rPr>
        <w:t>öğretmenlerinin ortak kararı ile aşağıdaki tabloya göre yapılaca</w:t>
      </w:r>
      <w:r>
        <w:rPr>
          <w:rFonts w:ascii="Kayra" w:hAnsi="Kayra" w:cs="Kayra"/>
          <w:sz w:val="22"/>
          <w:szCs w:val="22"/>
        </w:rPr>
        <w:t>ğını belirtti</w:t>
      </w:r>
      <w:r w:rsidRPr="00DD6E40">
        <w:rPr>
          <w:rFonts w:ascii="Kayra" w:hAnsi="Kayra" w:cs="Kayra"/>
          <w:sz w:val="22"/>
          <w:szCs w:val="22"/>
        </w:rPr>
        <w:t>.</w:t>
      </w:r>
    </w:p>
    <w:tbl>
      <w:tblPr>
        <w:tblpPr w:leftFromText="141" w:rightFromText="141" w:vertAnchor="text" w:horzAnchor="margin" w:tblpX="816" w:tblpY="7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76"/>
        <w:gridCol w:w="7"/>
        <w:gridCol w:w="1733"/>
        <w:gridCol w:w="2142"/>
        <w:gridCol w:w="11"/>
      </w:tblGrid>
      <w:tr w:rsidR="003562AE" w:rsidRPr="00E24A66">
        <w:trPr>
          <w:gridAfter w:val="1"/>
          <w:wAfter w:w="6" w:type="dxa"/>
          <w:trHeight w:val="567"/>
        </w:trPr>
        <w:tc>
          <w:tcPr>
            <w:tcW w:w="1976" w:type="dxa"/>
            <w:vMerge w:val="restart"/>
            <w:vAlign w:val="center"/>
          </w:tcPr>
          <w:p w:rsidR="003562AE" w:rsidRPr="00E24A66" w:rsidRDefault="003562AE" w:rsidP="00747621">
            <w:pPr>
              <w:rPr>
                <w:rFonts w:ascii="Kayra" w:hAnsi="Kayra" w:cs="Kayra"/>
                <w:sz w:val="20"/>
                <w:szCs w:val="20"/>
              </w:rPr>
            </w:pPr>
            <w:r w:rsidRPr="00E24A66">
              <w:rPr>
                <w:rFonts w:ascii="Kayra" w:hAnsi="Kayra" w:cs="Kayra"/>
                <w:sz w:val="20"/>
                <w:szCs w:val="20"/>
              </w:rPr>
              <w:t>DERSLER</w:t>
            </w:r>
          </w:p>
        </w:tc>
        <w:tc>
          <w:tcPr>
            <w:tcW w:w="3882" w:type="dxa"/>
            <w:gridSpan w:val="3"/>
            <w:vAlign w:val="center"/>
          </w:tcPr>
          <w:p w:rsidR="003562AE" w:rsidRPr="00E24A66" w:rsidRDefault="003562AE" w:rsidP="00747621">
            <w:pPr>
              <w:rPr>
                <w:rFonts w:ascii="Kayra" w:hAnsi="Kayra" w:cs="Kayra"/>
                <w:sz w:val="20"/>
                <w:szCs w:val="20"/>
              </w:rPr>
            </w:pPr>
            <w:r w:rsidRPr="00E24A66">
              <w:rPr>
                <w:rFonts w:ascii="Kayra" w:hAnsi="Kayra" w:cs="Kayra"/>
                <w:sz w:val="20"/>
                <w:szCs w:val="20"/>
              </w:rPr>
              <w:t>ÖLÇME DEĞERLENDİRME ETKİNLİĞİ</w:t>
            </w:r>
          </w:p>
        </w:tc>
      </w:tr>
      <w:tr w:rsidR="003562AE" w:rsidRPr="00E24A66">
        <w:trPr>
          <w:gridAfter w:val="1"/>
          <w:wAfter w:w="6" w:type="dxa"/>
          <w:trHeight w:val="389"/>
        </w:trPr>
        <w:tc>
          <w:tcPr>
            <w:tcW w:w="1976" w:type="dxa"/>
            <w:vMerge/>
            <w:vAlign w:val="center"/>
          </w:tcPr>
          <w:p w:rsidR="003562AE" w:rsidRPr="00E24A66" w:rsidRDefault="003562AE" w:rsidP="00747621">
            <w:pPr>
              <w:rPr>
                <w:rFonts w:ascii="Kayra" w:hAnsi="Kayra" w:cs="Kayra"/>
                <w:sz w:val="20"/>
                <w:szCs w:val="20"/>
              </w:rPr>
            </w:pPr>
          </w:p>
        </w:tc>
        <w:tc>
          <w:tcPr>
            <w:tcW w:w="1740" w:type="dxa"/>
            <w:gridSpan w:val="2"/>
            <w:vAlign w:val="center"/>
          </w:tcPr>
          <w:p w:rsidR="003562AE" w:rsidRPr="00E24A66" w:rsidRDefault="003562AE" w:rsidP="00747621">
            <w:pPr>
              <w:rPr>
                <w:rFonts w:ascii="Kayra" w:hAnsi="Kayra" w:cs="Kayra"/>
                <w:sz w:val="20"/>
                <w:szCs w:val="20"/>
              </w:rPr>
            </w:pPr>
            <w:r w:rsidRPr="00E24A66">
              <w:rPr>
                <w:rFonts w:ascii="Kayra" w:hAnsi="Kayra" w:cs="Kayra"/>
                <w:sz w:val="20"/>
                <w:szCs w:val="20"/>
              </w:rPr>
              <w:t>Bir Dönemde</w:t>
            </w:r>
          </w:p>
        </w:tc>
        <w:tc>
          <w:tcPr>
            <w:tcW w:w="2142" w:type="dxa"/>
            <w:vAlign w:val="center"/>
          </w:tcPr>
          <w:p w:rsidR="003562AE" w:rsidRPr="00E24A66" w:rsidRDefault="003562AE" w:rsidP="00747621">
            <w:pPr>
              <w:rPr>
                <w:rFonts w:ascii="Kayra" w:hAnsi="Kayra" w:cs="Kayra"/>
                <w:sz w:val="20"/>
                <w:szCs w:val="20"/>
              </w:rPr>
            </w:pPr>
            <w:r w:rsidRPr="00E24A66">
              <w:rPr>
                <w:rFonts w:ascii="Kayra" w:hAnsi="Kayra" w:cs="Kayra"/>
                <w:sz w:val="20"/>
                <w:szCs w:val="20"/>
              </w:rPr>
              <w:t>Bir Dönemde</w:t>
            </w:r>
          </w:p>
        </w:tc>
      </w:tr>
      <w:tr w:rsidR="003562AE" w:rsidRPr="00E24A66">
        <w:trPr>
          <w:gridAfter w:val="1"/>
          <w:wAfter w:w="6" w:type="dxa"/>
          <w:trHeight w:val="439"/>
        </w:trPr>
        <w:tc>
          <w:tcPr>
            <w:tcW w:w="1976" w:type="dxa"/>
            <w:vMerge/>
            <w:vAlign w:val="center"/>
          </w:tcPr>
          <w:p w:rsidR="003562AE" w:rsidRPr="00E24A66" w:rsidRDefault="003562AE" w:rsidP="00747621">
            <w:pPr>
              <w:rPr>
                <w:rFonts w:ascii="Kayra" w:hAnsi="Kayra" w:cs="Kayra"/>
                <w:sz w:val="20"/>
                <w:szCs w:val="20"/>
              </w:rPr>
            </w:pPr>
          </w:p>
        </w:tc>
        <w:tc>
          <w:tcPr>
            <w:tcW w:w="1740" w:type="dxa"/>
            <w:gridSpan w:val="2"/>
            <w:vAlign w:val="center"/>
          </w:tcPr>
          <w:p w:rsidR="003562AE" w:rsidRPr="00E24A66" w:rsidRDefault="003562AE" w:rsidP="00747621">
            <w:pPr>
              <w:rPr>
                <w:rFonts w:ascii="Kayra" w:hAnsi="Kayra" w:cs="Kayra"/>
                <w:sz w:val="20"/>
                <w:szCs w:val="20"/>
              </w:rPr>
            </w:pPr>
            <w:r w:rsidRPr="00E24A66">
              <w:rPr>
                <w:rFonts w:ascii="Kayra" w:hAnsi="Kayra" w:cs="Kayra"/>
                <w:sz w:val="20"/>
                <w:szCs w:val="20"/>
              </w:rPr>
              <w:t>Sınav</w:t>
            </w:r>
          </w:p>
        </w:tc>
        <w:tc>
          <w:tcPr>
            <w:tcW w:w="2142" w:type="dxa"/>
            <w:vAlign w:val="center"/>
          </w:tcPr>
          <w:p w:rsidR="003562AE" w:rsidRPr="00E24A66" w:rsidRDefault="003562AE" w:rsidP="00747621">
            <w:pPr>
              <w:rPr>
                <w:rFonts w:ascii="Kayra" w:hAnsi="Kayra" w:cs="Kayra"/>
                <w:sz w:val="20"/>
                <w:szCs w:val="20"/>
              </w:rPr>
            </w:pPr>
            <w:r>
              <w:rPr>
                <w:rFonts w:ascii="Kayra" w:hAnsi="Kayra" w:cs="Kayra"/>
                <w:sz w:val="20"/>
                <w:szCs w:val="20"/>
              </w:rPr>
              <w:t>Ders içi Etkinliklere K.</w:t>
            </w:r>
          </w:p>
        </w:tc>
      </w:tr>
      <w:tr w:rsidR="003562AE" w:rsidRPr="00E24A66">
        <w:trPr>
          <w:gridAfter w:val="1"/>
          <w:wAfter w:w="6" w:type="dxa"/>
          <w:trHeight w:val="219"/>
        </w:trPr>
        <w:tc>
          <w:tcPr>
            <w:tcW w:w="1976" w:type="dxa"/>
            <w:vAlign w:val="center"/>
          </w:tcPr>
          <w:p w:rsidR="003562AE" w:rsidRPr="00E24A66" w:rsidRDefault="003562AE" w:rsidP="00747621">
            <w:pPr>
              <w:rPr>
                <w:rFonts w:ascii="Kayra" w:hAnsi="Kayra" w:cs="Kayra"/>
                <w:sz w:val="20"/>
                <w:szCs w:val="20"/>
              </w:rPr>
            </w:pPr>
            <w:r w:rsidRPr="00E24A66">
              <w:rPr>
                <w:rFonts w:ascii="Kayra" w:hAnsi="Kayra" w:cs="Kayra"/>
                <w:sz w:val="20"/>
                <w:szCs w:val="20"/>
              </w:rPr>
              <w:t>Türkçe</w:t>
            </w:r>
          </w:p>
        </w:tc>
        <w:tc>
          <w:tcPr>
            <w:tcW w:w="1740" w:type="dxa"/>
            <w:gridSpan w:val="2"/>
            <w:vAlign w:val="center"/>
          </w:tcPr>
          <w:p w:rsidR="003562AE" w:rsidRPr="00E24A66" w:rsidRDefault="003562AE" w:rsidP="00747621">
            <w:pPr>
              <w:jc w:val="center"/>
              <w:rPr>
                <w:rFonts w:ascii="Kayra" w:hAnsi="Kayra" w:cs="Kayra"/>
                <w:sz w:val="20"/>
                <w:szCs w:val="20"/>
              </w:rPr>
            </w:pPr>
            <w:r w:rsidRPr="00E24A66">
              <w:rPr>
                <w:rFonts w:ascii="Kayra" w:hAnsi="Kayra" w:cs="Kayra"/>
                <w:sz w:val="20"/>
                <w:szCs w:val="20"/>
              </w:rPr>
              <w:t>3</w:t>
            </w:r>
          </w:p>
        </w:tc>
        <w:tc>
          <w:tcPr>
            <w:tcW w:w="2142" w:type="dxa"/>
            <w:vAlign w:val="center"/>
          </w:tcPr>
          <w:p w:rsidR="003562AE" w:rsidRPr="00E24A66" w:rsidRDefault="003562AE" w:rsidP="00747621">
            <w:pPr>
              <w:jc w:val="center"/>
              <w:rPr>
                <w:rFonts w:ascii="Kayra" w:hAnsi="Kayra" w:cs="Kayra"/>
                <w:sz w:val="20"/>
                <w:szCs w:val="20"/>
              </w:rPr>
            </w:pPr>
            <w:r w:rsidRPr="00E24A66">
              <w:rPr>
                <w:rFonts w:ascii="Kayra" w:hAnsi="Kayra" w:cs="Kayra"/>
                <w:sz w:val="20"/>
                <w:szCs w:val="20"/>
              </w:rPr>
              <w:t>2</w:t>
            </w:r>
          </w:p>
        </w:tc>
      </w:tr>
      <w:tr w:rsidR="003562AE" w:rsidRPr="00E24A66">
        <w:trPr>
          <w:gridAfter w:val="1"/>
          <w:wAfter w:w="6" w:type="dxa"/>
          <w:trHeight w:val="251"/>
        </w:trPr>
        <w:tc>
          <w:tcPr>
            <w:tcW w:w="1976" w:type="dxa"/>
            <w:vAlign w:val="center"/>
          </w:tcPr>
          <w:p w:rsidR="003562AE" w:rsidRPr="00E24A66" w:rsidRDefault="003562AE" w:rsidP="00747621">
            <w:pPr>
              <w:rPr>
                <w:rFonts w:ascii="Kayra" w:hAnsi="Kayra" w:cs="Kayra"/>
                <w:sz w:val="20"/>
                <w:szCs w:val="20"/>
              </w:rPr>
            </w:pPr>
            <w:r w:rsidRPr="00E24A66">
              <w:rPr>
                <w:rFonts w:ascii="Kayra" w:hAnsi="Kayra" w:cs="Kayra"/>
                <w:sz w:val="20"/>
                <w:szCs w:val="20"/>
              </w:rPr>
              <w:t>Matematik</w:t>
            </w:r>
          </w:p>
        </w:tc>
        <w:tc>
          <w:tcPr>
            <w:tcW w:w="1740" w:type="dxa"/>
            <w:gridSpan w:val="2"/>
            <w:vAlign w:val="center"/>
          </w:tcPr>
          <w:p w:rsidR="003562AE" w:rsidRPr="00E24A66" w:rsidRDefault="003562AE" w:rsidP="00747621">
            <w:pPr>
              <w:jc w:val="center"/>
              <w:rPr>
                <w:rFonts w:ascii="Kayra" w:hAnsi="Kayra" w:cs="Kayra"/>
                <w:sz w:val="20"/>
                <w:szCs w:val="20"/>
              </w:rPr>
            </w:pPr>
            <w:r w:rsidRPr="00E24A66">
              <w:rPr>
                <w:rFonts w:ascii="Kayra" w:hAnsi="Kayra" w:cs="Kayra"/>
                <w:sz w:val="20"/>
                <w:szCs w:val="20"/>
              </w:rPr>
              <w:t>3</w:t>
            </w:r>
          </w:p>
        </w:tc>
        <w:tc>
          <w:tcPr>
            <w:tcW w:w="2142" w:type="dxa"/>
            <w:vAlign w:val="center"/>
          </w:tcPr>
          <w:p w:rsidR="003562AE" w:rsidRPr="00E24A66" w:rsidRDefault="003562AE" w:rsidP="00747621">
            <w:pPr>
              <w:jc w:val="center"/>
              <w:rPr>
                <w:rFonts w:ascii="Kayra" w:hAnsi="Kayra" w:cs="Kayra"/>
                <w:sz w:val="20"/>
                <w:szCs w:val="20"/>
              </w:rPr>
            </w:pPr>
            <w:r w:rsidRPr="00E24A66">
              <w:rPr>
                <w:rFonts w:ascii="Kayra" w:hAnsi="Kayra" w:cs="Kayra"/>
                <w:sz w:val="20"/>
                <w:szCs w:val="20"/>
              </w:rPr>
              <w:t>2</w:t>
            </w:r>
          </w:p>
        </w:tc>
      </w:tr>
      <w:tr w:rsidR="003562AE" w:rsidRPr="00E24A66">
        <w:trPr>
          <w:gridAfter w:val="1"/>
          <w:wAfter w:w="6" w:type="dxa"/>
          <w:trHeight w:val="284"/>
        </w:trPr>
        <w:tc>
          <w:tcPr>
            <w:tcW w:w="1976" w:type="dxa"/>
            <w:vAlign w:val="center"/>
          </w:tcPr>
          <w:p w:rsidR="003562AE" w:rsidRPr="00E24A66" w:rsidRDefault="003562AE" w:rsidP="00747621">
            <w:pPr>
              <w:rPr>
                <w:rFonts w:ascii="Kayra" w:hAnsi="Kayra" w:cs="Kayra"/>
                <w:sz w:val="20"/>
                <w:szCs w:val="20"/>
              </w:rPr>
            </w:pPr>
            <w:r w:rsidRPr="00E24A66">
              <w:rPr>
                <w:rFonts w:ascii="Kayra" w:hAnsi="Kayra" w:cs="Kayra"/>
                <w:sz w:val="20"/>
                <w:szCs w:val="20"/>
              </w:rPr>
              <w:t>Fen ve Teknoloji</w:t>
            </w:r>
          </w:p>
        </w:tc>
        <w:tc>
          <w:tcPr>
            <w:tcW w:w="1740" w:type="dxa"/>
            <w:gridSpan w:val="2"/>
            <w:vAlign w:val="center"/>
          </w:tcPr>
          <w:p w:rsidR="003562AE" w:rsidRPr="00E24A66" w:rsidRDefault="003562AE" w:rsidP="00747621">
            <w:pPr>
              <w:jc w:val="center"/>
              <w:rPr>
                <w:rFonts w:ascii="Kayra" w:hAnsi="Kayra" w:cs="Kayra"/>
                <w:sz w:val="20"/>
                <w:szCs w:val="20"/>
              </w:rPr>
            </w:pPr>
            <w:r w:rsidRPr="00E24A66">
              <w:rPr>
                <w:rFonts w:ascii="Kayra" w:hAnsi="Kayra" w:cs="Kayra"/>
                <w:sz w:val="20"/>
                <w:szCs w:val="20"/>
              </w:rPr>
              <w:t>3</w:t>
            </w:r>
          </w:p>
        </w:tc>
        <w:tc>
          <w:tcPr>
            <w:tcW w:w="2142" w:type="dxa"/>
            <w:vAlign w:val="center"/>
          </w:tcPr>
          <w:p w:rsidR="003562AE" w:rsidRPr="00E24A66" w:rsidRDefault="003562AE" w:rsidP="00747621">
            <w:pPr>
              <w:jc w:val="center"/>
              <w:rPr>
                <w:rFonts w:ascii="Kayra" w:hAnsi="Kayra" w:cs="Kayra"/>
                <w:sz w:val="20"/>
                <w:szCs w:val="20"/>
              </w:rPr>
            </w:pPr>
            <w:r w:rsidRPr="00E24A66">
              <w:rPr>
                <w:rFonts w:ascii="Kayra" w:hAnsi="Kayra" w:cs="Kayra"/>
                <w:sz w:val="20"/>
                <w:szCs w:val="20"/>
              </w:rPr>
              <w:t>2</w:t>
            </w:r>
          </w:p>
        </w:tc>
      </w:tr>
      <w:tr w:rsidR="003562AE" w:rsidRPr="00E24A66">
        <w:trPr>
          <w:gridAfter w:val="1"/>
          <w:wAfter w:w="6" w:type="dxa"/>
          <w:trHeight w:val="341"/>
        </w:trPr>
        <w:tc>
          <w:tcPr>
            <w:tcW w:w="1976" w:type="dxa"/>
            <w:vAlign w:val="center"/>
          </w:tcPr>
          <w:p w:rsidR="003562AE" w:rsidRPr="00E24A66" w:rsidRDefault="003562AE" w:rsidP="00747621">
            <w:pPr>
              <w:rPr>
                <w:rFonts w:ascii="Kayra" w:hAnsi="Kayra" w:cs="Kayra"/>
                <w:sz w:val="20"/>
                <w:szCs w:val="20"/>
              </w:rPr>
            </w:pPr>
            <w:r w:rsidRPr="00E24A66">
              <w:rPr>
                <w:rFonts w:ascii="Kayra" w:hAnsi="Kayra" w:cs="Kayra"/>
                <w:sz w:val="20"/>
                <w:szCs w:val="20"/>
              </w:rPr>
              <w:t>Sosyal Bilgiler</w:t>
            </w:r>
          </w:p>
        </w:tc>
        <w:tc>
          <w:tcPr>
            <w:tcW w:w="1740" w:type="dxa"/>
            <w:gridSpan w:val="2"/>
            <w:vAlign w:val="center"/>
          </w:tcPr>
          <w:p w:rsidR="003562AE" w:rsidRPr="00E24A66" w:rsidRDefault="003562AE" w:rsidP="00747621">
            <w:pPr>
              <w:jc w:val="center"/>
              <w:rPr>
                <w:rFonts w:ascii="Kayra" w:hAnsi="Kayra" w:cs="Kayra"/>
                <w:sz w:val="20"/>
                <w:szCs w:val="20"/>
              </w:rPr>
            </w:pPr>
            <w:r>
              <w:rPr>
                <w:rFonts w:ascii="Kayra" w:hAnsi="Kayra" w:cs="Kayra"/>
                <w:sz w:val="20"/>
                <w:szCs w:val="20"/>
              </w:rPr>
              <w:t>3</w:t>
            </w:r>
          </w:p>
        </w:tc>
        <w:tc>
          <w:tcPr>
            <w:tcW w:w="2142" w:type="dxa"/>
            <w:vAlign w:val="center"/>
          </w:tcPr>
          <w:p w:rsidR="003562AE" w:rsidRPr="00E24A66" w:rsidRDefault="003562AE" w:rsidP="00747621">
            <w:pPr>
              <w:jc w:val="center"/>
              <w:rPr>
                <w:rFonts w:ascii="Kayra" w:hAnsi="Kayra" w:cs="Kayra"/>
                <w:sz w:val="20"/>
                <w:szCs w:val="20"/>
              </w:rPr>
            </w:pPr>
            <w:r w:rsidRPr="00E24A66">
              <w:rPr>
                <w:rFonts w:ascii="Kayra" w:hAnsi="Kayra" w:cs="Kayra"/>
                <w:sz w:val="20"/>
                <w:szCs w:val="20"/>
              </w:rPr>
              <w:t>2</w:t>
            </w:r>
          </w:p>
        </w:tc>
      </w:tr>
      <w:tr w:rsidR="003562AE" w:rsidRPr="00E24A66">
        <w:trPr>
          <w:gridAfter w:val="1"/>
          <w:wAfter w:w="6" w:type="dxa"/>
          <w:trHeight w:val="207"/>
        </w:trPr>
        <w:tc>
          <w:tcPr>
            <w:tcW w:w="1976" w:type="dxa"/>
            <w:vAlign w:val="center"/>
          </w:tcPr>
          <w:p w:rsidR="003562AE" w:rsidRPr="00E24A66" w:rsidRDefault="003562AE" w:rsidP="00747621">
            <w:pPr>
              <w:rPr>
                <w:rFonts w:ascii="Kayra" w:hAnsi="Kayra" w:cs="Kayra"/>
                <w:sz w:val="20"/>
                <w:szCs w:val="20"/>
              </w:rPr>
            </w:pPr>
            <w:r w:rsidRPr="00E24A66">
              <w:rPr>
                <w:rFonts w:ascii="Kayra" w:hAnsi="Kayra" w:cs="Kayra"/>
                <w:sz w:val="20"/>
                <w:szCs w:val="20"/>
              </w:rPr>
              <w:t>İngilizce</w:t>
            </w:r>
          </w:p>
        </w:tc>
        <w:tc>
          <w:tcPr>
            <w:tcW w:w="1740" w:type="dxa"/>
            <w:gridSpan w:val="2"/>
            <w:vAlign w:val="center"/>
          </w:tcPr>
          <w:p w:rsidR="003562AE" w:rsidRPr="00E24A66" w:rsidRDefault="003562AE" w:rsidP="00747621">
            <w:pPr>
              <w:jc w:val="center"/>
              <w:rPr>
                <w:rFonts w:ascii="Kayra" w:hAnsi="Kayra" w:cs="Kayra"/>
                <w:sz w:val="20"/>
                <w:szCs w:val="20"/>
              </w:rPr>
            </w:pPr>
            <w:r>
              <w:rPr>
                <w:rFonts w:ascii="Kayra" w:hAnsi="Kayra" w:cs="Kayra"/>
                <w:sz w:val="20"/>
                <w:szCs w:val="20"/>
              </w:rPr>
              <w:t>2</w:t>
            </w:r>
          </w:p>
        </w:tc>
        <w:tc>
          <w:tcPr>
            <w:tcW w:w="2142" w:type="dxa"/>
            <w:vAlign w:val="center"/>
          </w:tcPr>
          <w:p w:rsidR="003562AE" w:rsidRPr="00E24A66" w:rsidRDefault="003562AE" w:rsidP="00747621">
            <w:pPr>
              <w:jc w:val="center"/>
              <w:rPr>
                <w:rFonts w:ascii="Kayra" w:hAnsi="Kayra" w:cs="Kayra"/>
                <w:sz w:val="20"/>
                <w:szCs w:val="20"/>
              </w:rPr>
            </w:pPr>
            <w:r w:rsidRPr="00E24A66">
              <w:rPr>
                <w:rFonts w:ascii="Kayra" w:hAnsi="Kayra" w:cs="Kayra"/>
                <w:sz w:val="20"/>
                <w:szCs w:val="20"/>
              </w:rPr>
              <w:t>2</w:t>
            </w:r>
          </w:p>
        </w:tc>
      </w:tr>
      <w:tr w:rsidR="003562AE" w:rsidRPr="00E24A66">
        <w:trPr>
          <w:gridAfter w:val="1"/>
          <w:wAfter w:w="6" w:type="dxa"/>
          <w:trHeight w:val="368"/>
        </w:trPr>
        <w:tc>
          <w:tcPr>
            <w:tcW w:w="1976" w:type="dxa"/>
            <w:vAlign w:val="center"/>
          </w:tcPr>
          <w:p w:rsidR="003562AE" w:rsidRPr="00E24A66" w:rsidRDefault="003562AE" w:rsidP="00747621">
            <w:pPr>
              <w:rPr>
                <w:rFonts w:ascii="Kayra" w:hAnsi="Kayra" w:cs="Kayra"/>
                <w:sz w:val="20"/>
                <w:szCs w:val="20"/>
              </w:rPr>
            </w:pPr>
            <w:r w:rsidRPr="00E24A66">
              <w:rPr>
                <w:rFonts w:ascii="Kayra" w:hAnsi="Kayra" w:cs="Kayra"/>
                <w:sz w:val="20"/>
                <w:szCs w:val="20"/>
              </w:rPr>
              <w:t>Din Kültürü ve Ahlak Bilgisi</w:t>
            </w:r>
          </w:p>
        </w:tc>
        <w:tc>
          <w:tcPr>
            <w:tcW w:w="1740" w:type="dxa"/>
            <w:gridSpan w:val="2"/>
            <w:vAlign w:val="center"/>
          </w:tcPr>
          <w:p w:rsidR="003562AE" w:rsidRPr="00E24A66" w:rsidRDefault="003562AE" w:rsidP="00747621">
            <w:pPr>
              <w:jc w:val="center"/>
              <w:rPr>
                <w:rFonts w:ascii="Kayra" w:hAnsi="Kayra" w:cs="Kayra"/>
                <w:sz w:val="20"/>
                <w:szCs w:val="20"/>
              </w:rPr>
            </w:pPr>
            <w:r w:rsidRPr="00E24A66">
              <w:rPr>
                <w:rFonts w:ascii="Kayra" w:hAnsi="Kayra" w:cs="Kayra"/>
                <w:sz w:val="20"/>
                <w:szCs w:val="20"/>
              </w:rPr>
              <w:t>2</w:t>
            </w:r>
          </w:p>
        </w:tc>
        <w:tc>
          <w:tcPr>
            <w:tcW w:w="2142" w:type="dxa"/>
            <w:vAlign w:val="center"/>
          </w:tcPr>
          <w:p w:rsidR="003562AE" w:rsidRPr="00E24A66" w:rsidRDefault="003562AE" w:rsidP="00747621">
            <w:pPr>
              <w:jc w:val="center"/>
              <w:rPr>
                <w:rFonts w:ascii="Kayra" w:hAnsi="Kayra" w:cs="Kayra"/>
                <w:sz w:val="20"/>
                <w:szCs w:val="20"/>
              </w:rPr>
            </w:pPr>
            <w:r w:rsidRPr="00E24A66">
              <w:rPr>
                <w:rFonts w:ascii="Kayra" w:hAnsi="Kayra" w:cs="Kayra"/>
                <w:sz w:val="20"/>
                <w:szCs w:val="20"/>
              </w:rPr>
              <w:t>2</w:t>
            </w:r>
          </w:p>
        </w:tc>
      </w:tr>
      <w:tr w:rsidR="003562AE" w:rsidRPr="00E24A66">
        <w:trPr>
          <w:gridAfter w:val="1"/>
          <w:wAfter w:w="6" w:type="dxa"/>
          <w:trHeight w:val="147"/>
        </w:trPr>
        <w:tc>
          <w:tcPr>
            <w:tcW w:w="1976" w:type="dxa"/>
            <w:vAlign w:val="center"/>
          </w:tcPr>
          <w:p w:rsidR="003562AE" w:rsidRPr="00E24A66" w:rsidRDefault="003562AE" w:rsidP="00747621">
            <w:pPr>
              <w:rPr>
                <w:rFonts w:ascii="Kayra" w:hAnsi="Kayra" w:cs="Kayra"/>
                <w:sz w:val="20"/>
                <w:szCs w:val="20"/>
              </w:rPr>
            </w:pPr>
            <w:r w:rsidRPr="00E24A66">
              <w:rPr>
                <w:rFonts w:ascii="Kayra" w:hAnsi="Kayra" w:cs="Kayra"/>
                <w:sz w:val="20"/>
                <w:szCs w:val="20"/>
              </w:rPr>
              <w:t>Trafik Güvenliği</w:t>
            </w:r>
          </w:p>
        </w:tc>
        <w:tc>
          <w:tcPr>
            <w:tcW w:w="1740" w:type="dxa"/>
            <w:gridSpan w:val="2"/>
            <w:vAlign w:val="center"/>
          </w:tcPr>
          <w:p w:rsidR="003562AE" w:rsidRPr="00E24A66" w:rsidRDefault="003562AE" w:rsidP="00747621">
            <w:pPr>
              <w:jc w:val="center"/>
              <w:rPr>
                <w:rFonts w:ascii="Kayra" w:hAnsi="Kayra" w:cs="Kayra"/>
                <w:sz w:val="20"/>
                <w:szCs w:val="20"/>
              </w:rPr>
            </w:pPr>
            <w:r w:rsidRPr="00E24A66">
              <w:rPr>
                <w:rFonts w:ascii="Kayra" w:hAnsi="Kayra" w:cs="Kayra"/>
                <w:sz w:val="20"/>
                <w:szCs w:val="20"/>
              </w:rPr>
              <w:t>2</w:t>
            </w:r>
          </w:p>
        </w:tc>
        <w:tc>
          <w:tcPr>
            <w:tcW w:w="2142" w:type="dxa"/>
            <w:vAlign w:val="center"/>
          </w:tcPr>
          <w:p w:rsidR="003562AE" w:rsidRPr="00E24A66" w:rsidRDefault="003562AE" w:rsidP="00747621">
            <w:pPr>
              <w:jc w:val="center"/>
              <w:rPr>
                <w:rFonts w:ascii="Kayra" w:hAnsi="Kayra" w:cs="Kayra"/>
                <w:sz w:val="20"/>
                <w:szCs w:val="20"/>
              </w:rPr>
            </w:pPr>
            <w:r w:rsidRPr="00E24A66">
              <w:rPr>
                <w:rFonts w:ascii="Kayra" w:hAnsi="Kayra" w:cs="Kayra"/>
                <w:sz w:val="20"/>
                <w:szCs w:val="20"/>
              </w:rPr>
              <w:t>2</w:t>
            </w:r>
          </w:p>
        </w:tc>
      </w:tr>
      <w:tr w:rsidR="003562AE">
        <w:tblPrEx>
          <w:tblCellMar>
            <w:left w:w="70" w:type="dxa"/>
            <w:right w:w="70" w:type="dxa"/>
          </w:tblCellMar>
          <w:tblLook w:val="0000"/>
        </w:tblPrEx>
        <w:trPr>
          <w:trHeight w:val="274"/>
        </w:trPr>
        <w:tc>
          <w:tcPr>
            <w:tcW w:w="1983" w:type="dxa"/>
            <w:gridSpan w:val="2"/>
          </w:tcPr>
          <w:p w:rsidR="003562AE" w:rsidRPr="00747621" w:rsidRDefault="003562AE" w:rsidP="00747621">
            <w:pPr>
              <w:rPr>
                <w:rFonts w:ascii="Kayra" w:hAnsi="Kayra" w:cs="Kayra"/>
                <w:sz w:val="20"/>
                <w:szCs w:val="20"/>
              </w:rPr>
            </w:pPr>
            <w:r>
              <w:rPr>
                <w:rFonts w:ascii="Kayra" w:hAnsi="Kayra" w:cs="Kayra"/>
                <w:sz w:val="20"/>
                <w:szCs w:val="20"/>
              </w:rPr>
              <w:t>İnsan Hakları</w:t>
            </w:r>
          </w:p>
        </w:tc>
        <w:tc>
          <w:tcPr>
            <w:tcW w:w="1728" w:type="dxa"/>
          </w:tcPr>
          <w:p w:rsidR="003562AE" w:rsidRPr="00747621" w:rsidRDefault="003562AE" w:rsidP="00747621">
            <w:pPr>
              <w:rPr>
                <w:rFonts w:ascii="Kayra" w:hAnsi="Kayra" w:cs="Kayra"/>
                <w:sz w:val="20"/>
                <w:szCs w:val="20"/>
              </w:rPr>
            </w:pPr>
            <w:r w:rsidRPr="00747621">
              <w:rPr>
                <w:rFonts w:ascii="Kayra" w:hAnsi="Kayra" w:cs="Kayra"/>
                <w:sz w:val="20"/>
                <w:szCs w:val="20"/>
              </w:rPr>
              <w:t xml:space="preserve">           2</w:t>
            </w:r>
          </w:p>
        </w:tc>
        <w:tc>
          <w:tcPr>
            <w:tcW w:w="2153" w:type="dxa"/>
            <w:gridSpan w:val="2"/>
          </w:tcPr>
          <w:p w:rsidR="003562AE" w:rsidRPr="00747621" w:rsidRDefault="003562AE" w:rsidP="00747621">
            <w:pPr>
              <w:rPr>
                <w:rFonts w:ascii="Kayra" w:hAnsi="Kayra" w:cs="Kayra"/>
                <w:sz w:val="20"/>
                <w:szCs w:val="20"/>
              </w:rPr>
            </w:pPr>
            <w:r w:rsidRPr="00747621">
              <w:rPr>
                <w:rFonts w:ascii="Kayra" w:hAnsi="Kayra" w:cs="Kayra"/>
                <w:sz w:val="20"/>
                <w:szCs w:val="20"/>
              </w:rPr>
              <w:t xml:space="preserve">               2</w:t>
            </w:r>
          </w:p>
        </w:tc>
      </w:tr>
    </w:tbl>
    <w:p w:rsidR="003562AE" w:rsidRPr="00E24A66" w:rsidRDefault="003562AE" w:rsidP="00E24A66">
      <w:pPr>
        <w:rPr>
          <w:rFonts w:ascii="Kayra" w:hAnsi="Kayra" w:cs="Kayra"/>
        </w:rPr>
      </w:pPr>
    </w:p>
    <w:p w:rsidR="003562AE" w:rsidRPr="00E24A66" w:rsidRDefault="003562AE" w:rsidP="00E24A66">
      <w:pPr>
        <w:rPr>
          <w:rFonts w:ascii="Kayra" w:hAnsi="Kayra" w:cs="Kayra"/>
        </w:rPr>
      </w:pPr>
    </w:p>
    <w:p w:rsidR="003562AE" w:rsidRPr="00E24A66" w:rsidRDefault="003562AE" w:rsidP="00E24A66">
      <w:pPr>
        <w:rPr>
          <w:rFonts w:ascii="Kayra" w:hAnsi="Kayra" w:cs="Kayra"/>
        </w:rPr>
      </w:pPr>
    </w:p>
    <w:p w:rsidR="003562AE" w:rsidRPr="00E24A66" w:rsidRDefault="003562AE" w:rsidP="00E24A66">
      <w:pPr>
        <w:rPr>
          <w:rFonts w:ascii="Kayra" w:hAnsi="Kayra" w:cs="Kayra"/>
        </w:rPr>
      </w:pPr>
    </w:p>
    <w:p w:rsidR="003562AE" w:rsidRPr="00E24A66" w:rsidRDefault="003562AE" w:rsidP="00E24A66">
      <w:pPr>
        <w:rPr>
          <w:rFonts w:ascii="Kayra" w:hAnsi="Kayra" w:cs="Kayra"/>
        </w:rPr>
      </w:pPr>
    </w:p>
    <w:p w:rsidR="003562AE" w:rsidRPr="00E24A66" w:rsidRDefault="003562AE" w:rsidP="00E24A66">
      <w:pPr>
        <w:rPr>
          <w:rFonts w:ascii="Kayra" w:hAnsi="Kayra" w:cs="Kayra"/>
        </w:rPr>
      </w:pPr>
    </w:p>
    <w:p w:rsidR="003562AE" w:rsidRPr="00E24A66" w:rsidRDefault="003562AE" w:rsidP="00E24A66">
      <w:pPr>
        <w:rPr>
          <w:rFonts w:ascii="Kayra" w:hAnsi="Kayra" w:cs="Kayra"/>
        </w:rPr>
      </w:pPr>
    </w:p>
    <w:p w:rsidR="003562AE" w:rsidRPr="00E24A66" w:rsidRDefault="003562AE" w:rsidP="00E24A66">
      <w:pPr>
        <w:rPr>
          <w:rFonts w:ascii="Kayra" w:hAnsi="Kayra" w:cs="Kayra"/>
        </w:rPr>
      </w:pPr>
    </w:p>
    <w:p w:rsidR="003562AE" w:rsidRPr="00E24A66" w:rsidRDefault="003562AE" w:rsidP="00E24A66">
      <w:pPr>
        <w:rPr>
          <w:rFonts w:ascii="Kayra" w:hAnsi="Kayra" w:cs="Kayra"/>
        </w:rPr>
      </w:pPr>
    </w:p>
    <w:p w:rsidR="003562AE" w:rsidRPr="00E24A66" w:rsidRDefault="003562AE" w:rsidP="00E24A66">
      <w:pPr>
        <w:rPr>
          <w:rFonts w:ascii="Kayra" w:hAnsi="Kayra" w:cs="Kayra"/>
        </w:rPr>
      </w:pPr>
    </w:p>
    <w:p w:rsidR="003562AE" w:rsidRPr="00E24A66" w:rsidRDefault="003562AE" w:rsidP="00E24A66">
      <w:pPr>
        <w:rPr>
          <w:rFonts w:ascii="Kayra" w:hAnsi="Kayra" w:cs="Kayra"/>
        </w:rPr>
      </w:pPr>
    </w:p>
    <w:p w:rsidR="003562AE" w:rsidRPr="00E24A66" w:rsidRDefault="003562AE" w:rsidP="00E24A66">
      <w:pPr>
        <w:rPr>
          <w:rFonts w:ascii="Kayra" w:hAnsi="Kayra" w:cs="Kayra"/>
        </w:rPr>
      </w:pPr>
    </w:p>
    <w:p w:rsidR="003562AE" w:rsidRPr="00E24A66" w:rsidRDefault="003562AE" w:rsidP="00E24A66">
      <w:pPr>
        <w:rPr>
          <w:rFonts w:ascii="Kayra" w:hAnsi="Kayra" w:cs="Kayra"/>
        </w:rPr>
      </w:pPr>
    </w:p>
    <w:p w:rsidR="003562AE" w:rsidRPr="00E24A66" w:rsidRDefault="003562AE" w:rsidP="00E24A66">
      <w:pPr>
        <w:rPr>
          <w:rFonts w:ascii="Kayra" w:hAnsi="Kayra" w:cs="Kayra"/>
        </w:rPr>
      </w:pPr>
    </w:p>
    <w:p w:rsidR="003562AE" w:rsidRDefault="003562AE" w:rsidP="00FB5E93">
      <w:pPr>
        <w:jc w:val="both"/>
        <w:rPr>
          <w:rFonts w:ascii="Kayra" w:hAnsi="Kayra" w:cs="Kayra"/>
          <w:sz w:val="22"/>
          <w:szCs w:val="22"/>
        </w:rPr>
      </w:pPr>
      <w:r w:rsidRPr="00DD6E40">
        <w:rPr>
          <w:rFonts w:ascii="Kayra" w:hAnsi="Kayra" w:cs="Kayra"/>
          <w:sz w:val="22"/>
          <w:szCs w:val="22"/>
        </w:rPr>
        <w:t>Yazılılar aşağıda belirlenen süreler arasında yapılacaktır.</w:t>
      </w:r>
    </w:p>
    <w:p w:rsidR="003562AE" w:rsidRDefault="003562AE" w:rsidP="00FB5E93">
      <w:pPr>
        <w:jc w:val="both"/>
        <w:rPr>
          <w:rFonts w:ascii="Kayra" w:hAnsi="Kayra" w:cs="Kayra"/>
          <w:sz w:val="22"/>
          <w:szCs w:val="22"/>
        </w:rPr>
      </w:pPr>
    </w:p>
    <w:p w:rsidR="003562AE" w:rsidRPr="00DD6E40" w:rsidRDefault="003562AE" w:rsidP="00FB5E93">
      <w:pPr>
        <w:jc w:val="both"/>
        <w:rPr>
          <w:rFonts w:ascii="Kayra" w:hAnsi="Kayra" w:cs="Kayra"/>
          <w:sz w:val="22"/>
          <w:szCs w:val="22"/>
        </w:rPr>
      </w:pPr>
    </w:p>
    <w:p w:rsidR="003562AE" w:rsidRPr="00DD6E40" w:rsidRDefault="003562AE" w:rsidP="00FB5E93">
      <w:pPr>
        <w:jc w:val="both"/>
        <w:rPr>
          <w:rFonts w:ascii="Kayra" w:hAnsi="Kayra" w:cs="Kayra"/>
          <w:sz w:val="22"/>
          <w:szCs w:val="22"/>
        </w:rPr>
      </w:pPr>
    </w:p>
    <w:tbl>
      <w:tblPr>
        <w:tblpPr w:leftFromText="141" w:rightFromText="141" w:vertAnchor="text" w:horzAnchor="margin" w:tblpY="-768"/>
        <w:tblOverlap w:val="neve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10"/>
        <w:gridCol w:w="7"/>
        <w:gridCol w:w="2662"/>
        <w:gridCol w:w="2693"/>
        <w:gridCol w:w="7"/>
        <w:gridCol w:w="3252"/>
      </w:tblGrid>
      <w:tr w:rsidR="003562AE" w:rsidRPr="00DD6E40">
        <w:trPr>
          <w:trHeight w:val="325"/>
        </w:trPr>
        <w:tc>
          <w:tcPr>
            <w:tcW w:w="1417" w:type="dxa"/>
            <w:gridSpan w:val="2"/>
            <w:vAlign w:val="center"/>
          </w:tcPr>
          <w:p w:rsidR="003562AE" w:rsidRPr="00E24A66" w:rsidRDefault="003562AE" w:rsidP="00747621">
            <w:pPr>
              <w:rPr>
                <w:rFonts w:ascii="Kayra" w:hAnsi="Kayra" w:cs="Kayra"/>
                <w:sz w:val="20"/>
                <w:szCs w:val="20"/>
              </w:rPr>
            </w:pPr>
          </w:p>
        </w:tc>
        <w:tc>
          <w:tcPr>
            <w:tcW w:w="8614" w:type="dxa"/>
            <w:gridSpan w:val="4"/>
            <w:vAlign w:val="center"/>
          </w:tcPr>
          <w:p w:rsidR="003562AE" w:rsidRPr="00E24A66" w:rsidRDefault="003562AE" w:rsidP="00747621">
            <w:pPr>
              <w:rPr>
                <w:rFonts w:ascii="Kayra" w:hAnsi="Kayra" w:cs="Kayra"/>
                <w:b/>
                <w:bCs/>
                <w:sz w:val="20"/>
                <w:szCs w:val="20"/>
              </w:rPr>
            </w:pPr>
            <w:r w:rsidRPr="00E24A66">
              <w:rPr>
                <w:rFonts w:ascii="Kayra" w:hAnsi="Kayra" w:cs="Kayra"/>
                <w:b/>
                <w:bCs/>
                <w:sz w:val="20"/>
                <w:szCs w:val="20"/>
              </w:rPr>
              <w:t>İKİNCİ DÖNEM</w:t>
            </w:r>
          </w:p>
        </w:tc>
      </w:tr>
      <w:tr w:rsidR="003562AE" w:rsidRPr="00DD6E40">
        <w:trPr>
          <w:trHeight w:val="325"/>
        </w:trPr>
        <w:tc>
          <w:tcPr>
            <w:tcW w:w="1417" w:type="dxa"/>
            <w:gridSpan w:val="2"/>
            <w:vAlign w:val="center"/>
          </w:tcPr>
          <w:p w:rsidR="003562AE" w:rsidRPr="00E24A66" w:rsidRDefault="003562AE" w:rsidP="00747621">
            <w:pPr>
              <w:rPr>
                <w:rFonts w:ascii="Kayra" w:hAnsi="Kayra" w:cs="Kayra"/>
                <w:b/>
                <w:bCs/>
                <w:sz w:val="20"/>
                <w:szCs w:val="20"/>
              </w:rPr>
            </w:pPr>
            <w:r w:rsidRPr="00E24A66">
              <w:rPr>
                <w:rFonts w:ascii="Kayra" w:hAnsi="Kayra" w:cs="Kayra"/>
                <w:b/>
                <w:bCs/>
                <w:sz w:val="20"/>
                <w:szCs w:val="20"/>
              </w:rPr>
              <w:t>Dersler</w:t>
            </w:r>
          </w:p>
        </w:tc>
        <w:tc>
          <w:tcPr>
            <w:tcW w:w="2662" w:type="dxa"/>
            <w:vAlign w:val="center"/>
          </w:tcPr>
          <w:p w:rsidR="003562AE" w:rsidRPr="00E24A66" w:rsidRDefault="003562AE" w:rsidP="00747621">
            <w:pPr>
              <w:rPr>
                <w:rFonts w:ascii="Kayra" w:hAnsi="Kayra" w:cs="Kayra"/>
                <w:sz w:val="20"/>
                <w:szCs w:val="20"/>
              </w:rPr>
            </w:pPr>
            <w:r w:rsidRPr="00E24A66">
              <w:rPr>
                <w:rFonts w:ascii="Kayra" w:hAnsi="Kayra" w:cs="Kayra"/>
                <w:sz w:val="20"/>
                <w:szCs w:val="20"/>
              </w:rPr>
              <w:t>1.Sınav</w:t>
            </w:r>
          </w:p>
        </w:tc>
        <w:tc>
          <w:tcPr>
            <w:tcW w:w="2693" w:type="dxa"/>
            <w:vAlign w:val="center"/>
          </w:tcPr>
          <w:p w:rsidR="003562AE" w:rsidRPr="00E24A66" w:rsidRDefault="003562AE" w:rsidP="00747621">
            <w:pPr>
              <w:rPr>
                <w:rFonts w:ascii="Kayra" w:hAnsi="Kayra" w:cs="Kayra"/>
                <w:sz w:val="20"/>
                <w:szCs w:val="20"/>
              </w:rPr>
            </w:pPr>
            <w:r w:rsidRPr="00E24A66">
              <w:rPr>
                <w:rFonts w:ascii="Kayra" w:hAnsi="Kayra" w:cs="Kayra"/>
                <w:sz w:val="20"/>
                <w:szCs w:val="20"/>
              </w:rPr>
              <w:t>2.Sınav</w:t>
            </w:r>
          </w:p>
        </w:tc>
        <w:tc>
          <w:tcPr>
            <w:tcW w:w="3259" w:type="dxa"/>
            <w:gridSpan w:val="2"/>
            <w:vAlign w:val="center"/>
          </w:tcPr>
          <w:p w:rsidR="003562AE" w:rsidRPr="00E24A66" w:rsidRDefault="003562AE" w:rsidP="00747621">
            <w:pPr>
              <w:rPr>
                <w:rFonts w:ascii="Kayra" w:hAnsi="Kayra" w:cs="Kayra"/>
                <w:sz w:val="20"/>
                <w:szCs w:val="20"/>
              </w:rPr>
            </w:pPr>
            <w:r w:rsidRPr="00E24A66">
              <w:rPr>
                <w:rFonts w:ascii="Kayra" w:hAnsi="Kayra" w:cs="Kayra"/>
                <w:sz w:val="20"/>
                <w:szCs w:val="20"/>
              </w:rPr>
              <w:t>3.Sınav</w:t>
            </w:r>
          </w:p>
        </w:tc>
      </w:tr>
      <w:tr w:rsidR="003562AE" w:rsidRPr="00DD6E40">
        <w:trPr>
          <w:trHeight w:val="650"/>
        </w:trPr>
        <w:tc>
          <w:tcPr>
            <w:tcW w:w="1417" w:type="dxa"/>
            <w:gridSpan w:val="2"/>
            <w:vAlign w:val="center"/>
          </w:tcPr>
          <w:p w:rsidR="003562AE" w:rsidRPr="00E24A66" w:rsidRDefault="003562AE" w:rsidP="00747621">
            <w:pPr>
              <w:rPr>
                <w:rFonts w:ascii="Kayra" w:hAnsi="Kayra" w:cs="Kayra"/>
                <w:b/>
                <w:bCs/>
                <w:sz w:val="20"/>
                <w:szCs w:val="20"/>
              </w:rPr>
            </w:pPr>
            <w:r w:rsidRPr="00E24A66">
              <w:rPr>
                <w:rFonts w:ascii="Kayra" w:hAnsi="Kayra" w:cs="Kayra"/>
                <w:b/>
                <w:bCs/>
                <w:sz w:val="20"/>
                <w:szCs w:val="20"/>
              </w:rPr>
              <w:t>Fen ve Tek.</w:t>
            </w:r>
          </w:p>
        </w:tc>
        <w:tc>
          <w:tcPr>
            <w:tcW w:w="2662" w:type="dxa"/>
            <w:vAlign w:val="center"/>
          </w:tcPr>
          <w:p w:rsidR="003562AE" w:rsidRPr="00E24A66" w:rsidRDefault="003562AE" w:rsidP="00747621">
            <w:pPr>
              <w:rPr>
                <w:rFonts w:ascii="Kayra" w:hAnsi="Kayra" w:cs="Kayra"/>
                <w:sz w:val="20"/>
                <w:szCs w:val="20"/>
              </w:rPr>
            </w:pPr>
            <w:r>
              <w:rPr>
                <w:rFonts w:ascii="Kayra" w:hAnsi="Kayra" w:cs="Kayra"/>
                <w:sz w:val="20"/>
                <w:szCs w:val="20"/>
              </w:rPr>
              <w:t>24 MART 2016</w:t>
            </w:r>
          </w:p>
        </w:tc>
        <w:tc>
          <w:tcPr>
            <w:tcW w:w="2693" w:type="dxa"/>
            <w:vAlign w:val="center"/>
          </w:tcPr>
          <w:p w:rsidR="003562AE" w:rsidRPr="00E24A66" w:rsidRDefault="003562AE" w:rsidP="00747621">
            <w:pPr>
              <w:rPr>
                <w:rFonts w:ascii="Kayra" w:hAnsi="Kayra" w:cs="Kayra"/>
                <w:sz w:val="20"/>
                <w:szCs w:val="20"/>
              </w:rPr>
            </w:pPr>
            <w:r>
              <w:rPr>
                <w:rFonts w:ascii="Kayra" w:hAnsi="Kayra" w:cs="Kayra"/>
                <w:sz w:val="20"/>
                <w:szCs w:val="20"/>
              </w:rPr>
              <w:t>28 NİSAN   2016</w:t>
            </w:r>
          </w:p>
        </w:tc>
        <w:tc>
          <w:tcPr>
            <w:tcW w:w="3259" w:type="dxa"/>
            <w:gridSpan w:val="2"/>
            <w:vAlign w:val="center"/>
          </w:tcPr>
          <w:p w:rsidR="003562AE" w:rsidRPr="00E24A66" w:rsidRDefault="003562AE" w:rsidP="00747621">
            <w:pPr>
              <w:rPr>
                <w:rFonts w:ascii="Kayra" w:hAnsi="Kayra" w:cs="Kayra"/>
                <w:sz w:val="20"/>
                <w:szCs w:val="20"/>
              </w:rPr>
            </w:pPr>
            <w:r>
              <w:rPr>
                <w:rFonts w:ascii="Kayra" w:hAnsi="Kayra" w:cs="Kayra"/>
                <w:sz w:val="20"/>
                <w:szCs w:val="20"/>
              </w:rPr>
              <w:t>02 HAZİAN 2016</w:t>
            </w:r>
          </w:p>
        </w:tc>
      </w:tr>
      <w:tr w:rsidR="003562AE" w:rsidRPr="00DD6E40">
        <w:trPr>
          <w:trHeight w:val="650"/>
        </w:trPr>
        <w:tc>
          <w:tcPr>
            <w:tcW w:w="1417" w:type="dxa"/>
            <w:gridSpan w:val="2"/>
            <w:vAlign w:val="center"/>
          </w:tcPr>
          <w:p w:rsidR="003562AE" w:rsidRPr="00E24A66" w:rsidRDefault="003562AE" w:rsidP="00747621">
            <w:pPr>
              <w:rPr>
                <w:rFonts w:ascii="Kayra" w:hAnsi="Kayra" w:cs="Kayra"/>
                <w:b/>
                <w:bCs/>
                <w:sz w:val="20"/>
                <w:szCs w:val="20"/>
              </w:rPr>
            </w:pPr>
            <w:r w:rsidRPr="00E24A66">
              <w:rPr>
                <w:rFonts w:ascii="Kayra" w:hAnsi="Kayra" w:cs="Kayra"/>
                <w:b/>
                <w:bCs/>
                <w:sz w:val="20"/>
                <w:szCs w:val="20"/>
              </w:rPr>
              <w:t>Sosyal Bil.</w:t>
            </w:r>
          </w:p>
        </w:tc>
        <w:tc>
          <w:tcPr>
            <w:tcW w:w="2662" w:type="dxa"/>
            <w:vAlign w:val="center"/>
          </w:tcPr>
          <w:p w:rsidR="003562AE" w:rsidRPr="00E24A66" w:rsidRDefault="003562AE" w:rsidP="00747621">
            <w:pPr>
              <w:rPr>
                <w:rFonts w:ascii="Kayra" w:hAnsi="Kayra" w:cs="Kayra"/>
                <w:sz w:val="20"/>
                <w:szCs w:val="20"/>
              </w:rPr>
            </w:pPr>
            <w:r>
              <w:rPr>
                <w:rFonts w:ascii="Kayra" w:hAnsi="Kayra" w:cs="Kayra"/>
                <w:sz w:val="20"/>
                <w:szCs w:val="20"/>
              </w:rPr>
              <w:t>21 MART 2016</w:t>
            </w:r>
          </w:p>
        </w:tc>
        <w:tc>
          <w:tcPr>
            <w:tcW w:w="2693" w:type="dxa"/>
            <w:vAlign w:val="center"/>
          </w:tcPr>
          <w:p w:rsidR="003562AE" w:rsidRPr="00E24A66" w:rsidRDefault="003562AE" w:rsidP="00747621">
            <w:pPr>
              <w:rPr>
                <w:rFonts w:ascii="Kayra" w:hAnsi="Kayra" w:cs="Kayra"/>
                <w:sz w:val="20"/>
                <w:szCs w:val="20"/>
              </w:rPr>
            </w:pPr>
            <w:r>
              <w:rPr>
                <w:rFonts w:ascii="Kayra" w:hAnsi="Kayra" w:cs="Kayra"/>
                <w:sz w:val="20"/>
                <w:szCs w:val="20"/>
              </w:rPr>
              <w:t>18 NİSAN 2016</w:t>
            </w:r>
          </w:p>
        </w:tc>
        <w:tc>
          <w:tcPr>
            <w:tcW w:w="3259" w:type="dxa"/>
            <w:gridSpan w:val="2"/>
            <w:vAlign w:val="center"/>
          </w:tcPr>
          <w:p w:rsidR="003562AE" w:rsidRPr="00E24A66" w:rsidRDefault="003562AE" w:rsidP="00747621">
            <w:pPr>
              <w:rPr>
                <w:rFonts w:ascii="Kayra" w:hAnsi="Kayra" w:cs="Kayra"/>
                <w:sz w:val="20"/>
                <w:szCs w:val="20"/>
              </w:rPr>
            </w:pPr>
            <w:r>
              <w:rPr>
                <w:rFonts w:ascii="Kayra" w:hAnsi="Kayra" w:cs="Kayra"/>
                <w:sz w:val="20"/>
                <w:szCs w:val="20"/>
              </w:rPr>
              <w:t>23 MAYIS 2016</w:t>
            </w:r>
          </w:p>
        </w:tc>
      </w:tr>
      <w:tr w:rsidR="003562AE" w:rsidRPr="00DD6E40">
        <w:trPr>
          <w:trHeight w:val="650"/>
        </w:trPr>
        <w:tc>
          <w:tcPr>
            <w:tcW w:w="1417" w:type="dxa"/>
            <w:gridSpan w:val="2"/>
            <w:vAlign w:val="center"/>
          </w:tcPr>
          <w:p w:rsidR="003562AE" w:rsidRPr="00E24A66" w:rsidRDefault="003562AE" w:rsidP="00747621">
            <w:pPr>
              <w:rPr>
                <w:rFonts w:ascii="Kayra" w:hAnsi="Kayra" w:cs="Kayra"/>
                <w:b/>
                <w:bCs/>
                <w:sz w:val="20"/>
                <w:szCs w:val="20"/>
              </w:rPr>
            </w:pPr>
            <w:r w:rsidRPr="00E24A66">
              <w:rPr>
                <w:rFonts w:ascii="Kayra" w:hAnsi="Kayra" w:cs="Kayra"/>
                <w:b/>
                <w:bCs/>
                <w:sz w:val="20"/>
                <w:szCs w:val="20"/>
              </w:rPr>
              <w:t>Türkçe</w:t>
            </w:r>
          </w:p>
        </w:tc>
        <w:tc>
          <w:tcPr>
            <w:tcW w:w="2662" w:type="dxa"/>
            <w:vAlign w:val="center"/>
          </w:tcPr>
          <w:p w:rsidR="003562AE" w:rsidRPr="00E24A66" w:rsidRDefault="003562AE" w:rsidP="00747621">
            <w:pPr>
              <w:rPr>
                <w:rFonts w:ascii="Kayra" w:hAnsi="Kayra" w:cs="Kayra"/>
                <w:sz w:val="20"/>
                <w:szCs w:val="20"/>
              </w:rPr>
            </w:pPr>
            <w:r>
              <w:rPr>
                <w:rFonts w:ascii="Kayra" w:hAnsi="Kayra" w:cs="Kayra"/>
                <w:sz w:val="20"/>
                <w:szCs w:val="20"/>
              </w:rPr>
              <w:t>23 MART 2016</w:t>
            </w:r>
          </w:p>
        </w:tc>
        <w:tc>
          <w:tcPr>
            <w:tcW w:w="2693" w:type="dxa"/>
            <w:vAlign w:val="center"/>
          </w:tcPr>
          <w:p w:rsidR="003562AE" w:rsidRPr="00E24A66" w:rsidRDefault="003562AE" w:rsidP="00747621">
            <w:pPr>
              <w:rPr>
                <w:rFonts w:ascii="Kayra" w:hAnsi="Kayra" w:cs="Kayra"/>
                <w:sz w:val="20"/>
                <w:szCs w:val="20"/>
              </w:rPr>
            </w:pPr>
            <w:r>
              <w:rPr>
                <w:rFonts w:ascii="Kayra" w:hAnsi="Kayra" w:cs="Kayra"/>
                <w:sz w:val="20"/>
                <w:szCs w:val="20"/>
              </w:rPr>
              <w:t>26 NİSAN 2016</w:t>
            </w:r>
          </w:p>
        </w:tc>
        <w:tc>
          <w:tcPr>
            <w:tcW w:w="3259" w:type="dxa"/>
            <w:gridSpan w:val="2"/>
            <w:vAlign w:val="center"/>
          </w:tcPr>
          <w:p w:rsidR="003562AE" w:rsidRPr="00E24A66" w:rsidRDefault="003562AE" w:rsidP="00747621">
            <w:pPr>
              <w:rPr>
                <w:rFonts w:ascii="Kayra" w:hAnsi="Kayra" w:cs="Kayra"/>
                <w:sz w:val="20"/>
                <w:szCs w:val="20"/>
              </w:rPr>
            </w:pPr>
            <w:r>
              <w:rPr>
                <w:rFonts w:ascii="Kayra" w:hAnsi="Kayra" w:cs="Kayra"/>
                <w:sz w:val="20"/>
                <w:szCs w:val="20"/>
              </w:rPr>
              <w:t>30 MAYIS 2016</w:t>
            </w:r>
          </w:p>
        </w:tc>
      </w:tr>
      <w:tr w:rsidR="003562AE" w:rsidRPr="00DD6E40">
        <w:trPr>
          <w:trHeight w:val="86"/>
        </w:trPr>
        <w:tc>
          <w:tcPr>
            <w:tcW w:w="1417" w:type="dxa"/>
            <w:gridSpan w:val="2"/>
            <w:vAlign w:val="center"/>
          </w:tcPr>
          <w:p w:rsidR="003562AE" w:rsidRPr="00E24A66" w:rsidRDefault="003562AE" w:rsidP="00747621">
            <w:pPr>
              <w:rPr>
                <w:rFonts w:ascii="Kayra" w:hAnsi="Kayra" w:cs="Kayra"/>
                <w:b/>
                <w:bCs/>
                <w:sz w:val="20"/>
                <w:szCs w:val="20"/>
              </w:rPr>
            </w:pPr>
            <w:r w:rsidRPr="00E24A66">
              <w:rPr>
                <w:rFonts w:ascii="Kayra" w:hAnsi="Kayra" w:cs="Kayra"/>
                <w:b/>
                <w:bCs/>
                <w:sz w:val="20"/>
                <w:szCs w:val="20"/>
              </w:rPr>
              <w:t>Matematik</w:t>
            </w:r>
          </w:p>
        </w:tc>
        <w:tc>
          <w:tcPr>
            <w:tcW w:w="2662" w:type="dxa"/>
            <w:vAlign w:val="center"/>
          </w:tcPr>
          <w:p w:rsidR="003562AE" w:rsidRPr="00E24A66" w:rsidRDefault="003562AE" w:rsidP="00747621">
            <w:pPr>
              <w:rPr>
                <w:rFonts w:ascii="Kayra" w:hAnsi="Kayra" w:cs="Kayra"/>
                <w:sz w:val="20"/>
                <w:szCs w:val="20"/>
              </w:rPr>
            </w:pPr>
            <w:r>
              <w:rPr>
                <w:rFonts w:ascii="Kayra" w:hAnsi="Kayra" w:cs="Kayra"/>
                <w:sz w:val="20"/>
                <w:szCs w:val="20"/>
              </w:rPr>
              <w:t>22 MART 2016</w:t>
            </w:r>
          </w:p>
        </w:tc>
        <w:tc>
          <w:tcPr>
            <w:tcW w:w="2693" w:type="dxa"/>
            <w:vAlign w:val="center"/>
          </w:tcPr>
          <w:p w:rsidR="003562AE" w:rsidRPr="00E24A66" w:rsidRDefault="003562AE" w:rsidP="00747621">
            <w:pPr>
              <w:rPr>
                <w:rFonts w:ascii="Kayra" w:hAnsi="Kayra" w:cs="Kayra"/>
                <w:sz w:val="20"/>
                <w:szCs w:val="20"/>
              </w:rPr>
            </w:pPr>
            <w:r>
              <w:rPr>
                <w:rFonts w:ascii="Kayra" w:hAnsi="Kayra" w:cs="Kayra"/>
                <w:sz w:val="20"/>
                <w:szCs w:val="20"/>
              </w:rPr>
              <w:t>29 NİSAN 2016</w:t>
            </w:r>
          </w:p>
        </w:tc>
        <w:tc>
          <w:tcPr>
            <w:tcW w:w="3259" w:type="dxa"/>
            <w:gridSpan w:val="2"/>
            <w:vAlign w:val="center"/>
          </w:tcPr>
          <w:p w:rsidR="003562AE" w:rsidRPr="00E24A66" w:rsidRDefault="003562AE" w:rsidP="00747621">
            <w:pPr>
              <w:rPr>
                <w:rFonts w:ascii="Kayra" w:hAnsi="Kayra" w:cs="Kayra"/>
                <w:sz w:val="20"/>
                <w:szCs w:val="20"/>
              </w:rPr>
            </w:pPr>
            <w:r>
              <w:rPr>
                <w:rFonts w:ascii="Kayra" w:hAnsi="Kayra" w:cs="Kayra"/>
                <w:sz w:val="20"/>
                <w:szCs w:val="20"/>
              </w:rPr>
              <w:t>31 MAYIS 2016</w:t>
            </w:r>
          </w:p>
        </w:tc>
      </w:tr>
      <w:tr w:rsidR="003562AE" w:rsidRPr="00DD6E40">
        <w:trPr>
          <w:trHeight w:val="86"/>
        </w:trPr>
        <w:tc>
          <w:tcPr>
            <w:tcW w:w="1417" w:type="dxa"/>
            <w:gridSpan w:val="2"/>
            <w:vAlign w:val="center"/>
          </w:tcPr>
          <w:p w:rsidR="003562AE" w:rsidRPr="00E24A66" w:rsidRDefault="003562AE" w:rsidP="00747621">
            <w:pPr>
              <w:rPr>
                <w:rFonts w:ascii="Kayra" w:hAnsi="Kayra" w:cs="Kayra"/>
                <w:b/>
                <w:bCs/>
                <w:sz w:val="20"/>
                <w:szCs w:val="20"/>
              </w:rPr>
            </w:pPr>
            <w:r w:rsidRPr="00E24A66">
              <w:rPr>
                <w:rFonts w:ascii="Kayra" w:hAnsi="Kayra" w:cs="Kayra"/>
                <w:b/>
                <w:bCs/>
                <w:sz w:val="20"/>
                <w:szCs w:val="20"/>
              </w:rPr>
              <w:t>Din Kültürü ve Ahlak Bilgisi</w:t>
            </w:r>
          </w:p>
        </w:tc>
        <w:tc>
          <w:tcPr>
            <w:tcW w:w="2662" w:type="dxa"/>
            <w:vAlign w:val="center"/>
          </w:tcPr>
          <w:p w:rsidR="003562AE" w:rsidRPr="00E24A66" w:rsidRDefault="003562AE" w:rsidP="00747621">
            <w:pPr>
              <w:rPr>
                <w:rFonts w:ascii="Kayra" w:hAnsi="Kayra" w:cs="Kayra"/>
                <w:sz w:val="20"/>
                <w:szCs w:val="20"/>
              </w:rPr>
            </w:pPr>
            <w:r>
              <w:rPr>
                <w:rFonts w:ascii="Kayra" w:hAnsi="Kayra" w:cs="Kayra"/>
                <w:sz w:val="20"/>
                <w:szCs w:val="20"/>
              </w:rPr>
              <w:t>04 NİSAN 2016</w:t>
            </w:r>
          </w:p>
        </w:tc>
        <w:tc>
          <w:tcPr>
            <w:tcW w:w="2693" w:type="dxa"/>
            <w:vAlign w:val="center"/>
          </w:tcPr>
          <w:p w:rsidR="003562AE" w:rsidRPr="00E24A66" w:rsidRDefault="003562AE" w:rsidP="00747621">
            <w:pPr>
              <w:rPr>
                <w:rFonts w:ascii="Kayra" w:hAnsi="Kayra" w:cs="Kayra"/>
                <w:sz w:val="20"/>
                <w:szCs w:val="20"/>
              </w:rPr>
            </w:pPr>
            <w:r>
              <w:rPr>
                <w:rFonts w:ascii="Kayra" w:hAnsi="Kayra" w:cs="Kayra"/>
                <w:sz w:val="20"/>
                <w:szCs w:val="20"/>
              </w:rPr>
              <w:t>30 MAYIS 2016</w:t>
            </w:r>
          </w:p>
        </w:tc>
        <w:tc>
          <w:tcPr>
            <w:tcW w:w="3259" w:type="dxa"/>
            <w:gridSpan w:val="2"/>
            <w:vAlign w:val="center"/>
          </w:tcPr>
          <w:p w:rsidR="003562AE" w:rsidRPr="00E24A66" w:rsidRDefault="003562AE" w:rsidP="00747621">
            <w:pPr>
              <w:rPr>
                <w:rFonts w:ascii="Kayra" w:hAnsi="Kayra" w:cs="Kayra"/>
                <w:sz w:val="20"/>
                <w:szCs w:val="20"/>
              </w:rPr>
            </w:pPr>
          </w:p>
        </w:tc>
      </w:tr>
      <w:tr w:rsidR="003562AE" w:rsidRPr="00DD6E40">
        <w:trPr>
          <w:trHeight w:val="86"/>
        </w:trPr>
        <w:tc>
          <w:tcPr>
            <w:tcW w:w="1417" w:type="dxa"/>
            <w:gridSpan w:val="2"/>
            <w:vAlign w:val="center"/>
          </w:tcPr>
          <w:p w:rsidR="003562AE" w:rsidRPr="00E24A66" w:rsidRDefault="003562AE" w:rsidP="00747621">
            <w:pPr>
              <w:rPr>
                <w:rFonts w:ascii="Kayra" w:hAnsi="Kayra" w:cs="Kayra"/>
                <w:b/>
                <w:bCs/>
                <w:sz w:val="20"/>
                <w:szCs w:val="20"/>
              </w:rPr>
            </w:pPr>
            <w:r w:rsidRPr="00E24A66">
              <w:rPr>
                <w:rFonts w:ascii="Kayra" w:hAnsi="Kayra" w:cs="Kayra"/>
                <w:b/>
                <w:bCs/>
                <w:sz w:val="20"/>
                <w:szCs w:val="20"/>
              </w:rPr>
              <w:t>Trafik Güvenliği</w:t>
            </w:r>
          </w:p>
        </w:tc>
        <w:tc>
          <w:tcPr>
            <w:tcW w:w="2662" w:type="dxa"/>
            <w:vAlign w:val="center"/>
          </w:tcPr>
          <w:p w:rsidR="003562AE" w:rsidRPr="00E24A66" w:rsidRDefault="003562AE" w:rsidP="00747621">
            <w:pPr>
              <w:rPr>
                <w:rFonts w:ascii="Kayra" w:hAnsi="Kayra" w:cs="Kayra"/>
                <w:sz w:val="20"/>
                <w:szCs w:val="20"/>
              </w:rPr>
            </w:pPr>
            <w:r>
              <w:rPr>
                <w:rFonts w:ascii="Kayra" w:hAnsi="Kayra" w:cs="Kayra"/>
                <w:sz w:val="20"/>
                <w:szCs w:val="20"/>
              </w:rPr>
              <w:t>07 NİSAN 2016</w:t>
            </w:r>
          </w:p>
        </w:tc>
        <w:tc>
          <w:tcPr>
            <w:tcW w:w="2693" w:type="dxa"/>
            <w:vAlign w:val="center"/>
          </w:tcPr>
          <w:p w:rsidR="003562AE" w:rsidRPr="00E24A66" w:rsidRDefault="003562AE" w:rsidP="00747621">
            <w:pPr>
              <w:rPr>
                <w:rFonts w:ascii="Kayra" w:hAnsi="Kayra" w:cs="Kayra"/>
                <w:sz w:val="20"/>
                <w:szCs w:val="20"/>
              </w:rPr>
            </w:pPr>
            <w:r>
              <w:rPr>
                <w:rFonts w:ascii="Kayra" w:hAnsi="Kayra" w:cs="Kayra"/>
                <w:sz w:val="20"/>
                <w:szCs w:val="20"/>
              </w:rPr>
              <w:t>26 MAYIS 2016</w:t>
            </w:r>
          </w:p>
        </w:tc>
        <w:tc>
          <w:tcPr>
            <w:tcW w:w="3259" w:type="dxa"/>
            <w:gridSpan w:val="2"/>
            <w:vAlign w:val="center"/>
          </w:tcPr>
          <w:p w:rsidR="003562AE" w:rsidRPr="00E24A66" w:rsidRDefault="003562AE" w:rsidP="00747621">
            <w:pPr>
              <w:rPr>
                <w:rFonts w:ascii="Kayra" w:hAnsi="Kayra" w:cs="Kayra"/>
                <w:sz w:val="20"/>
                <w:szCs w:val="20"/>
              </w:rPr>
            </w:pPr>
          </w:p>
        </w:tc>
      </w:tr>
      <w:tr w:rsidR="003562AE">
        <w:tblPrEx>
          <w:tblCellMar>
            <w:left w:w="70" w:type="dxa"/>
            <w:right w:w="70" w:type="dxa"/>
          </w:tblCellMar>
          <w:tblLook w:val="0000"/>
        </w:tblPrEx>
        <w:trPr>
          <w:trHeight w:val="735"/>
        </w:trPr>
        <w:tc>
          <w:tcPr>
            <w:tcW w:w="1410" w:type="dxa"/>
          </w:tcPr>
          <w:p w:rsidR="003562AE" w:rsidRDefault="003562AE" w:rsidP="00747621">
            <w:pPr>
              <w:jc w:val="both"/>
              <w:rPr>
                <w:rFonts w:ascii="Kayra" w:hAnsi="Kayra" w:cs="Kayra"/>
                <w:b/>
                <w:bCs/>
              </w:rPr>
            </w:pPr>
            <w:r>
              <w:rPr>
                <w:rFonts w:ascii="Kayra" w:hAnsi="Kayra" w:cs="Kayra"/>
                <w:b/>
                <w:bCs/>
                <w:sz w:val="22"/>
                <w:szCs w:val="22"/>
              </w:rPr>
              <w:t>İnsan hakları</w:t>
            </w:r>
          </w:p>
        </w:tc>
        <w:tc>
          <w:tcPr>
            <w:tcW w:w="2669" w:type="dxa"/>
            <w:gridSpan w:val="2"/>
          </w:tcPr>
          <w:p w:rsidR="003562AE" w:rsidRPr="00103D16" w:rsidRDefault="003562AE" w:rsidP="00747621">
            <w:pPr>
              <w:jc w:val="both"/>
              <w:rPr>
                <w:rFonts w:ascii="Kayra" w:hAnsi="Kayra" w:cs="Kayra"/>
              </w:rPr>
            </w:pPr>
            <w:r>
              <w:rPr>
                <w:rFonts w:ascii="Kayra" w:hAnsi="Kayra" w:cs="Kayra"/>
                <w:sz w:val="22"/>
                <w:szCs w:val="22"/>
              </w:rPr>
              <w:t>05 NİSAN 2016</w:t>
            </w:r>
          </w:p>
        </w:tc>
        <w:tc>
          <w:tcPr>
            <w:tcW w:w="2700" w:type="dxa"/>
            <w:gridSpan w:val="2"/>
          </w:tcPr>
          <w:p w:rsidR="003562AE" w:rsidRPr="00103D16" w:rsidRDefault="003562AE" w:rsidP="00747621">
            <w:pPr>
              <w:jc w:val="both"/>
              <w:rPr>
                <w:rFonts w:ascii="Kayra" w:hAnsi="Kayra" w:cs="Kayra"/>
              </w:rPr>
            </w:pPr>
            <w:r w:rsidRPr="00103D16">
              <w:rPr>
                <w:rFonts w:ascii="Kayra" w:hAnsi="Kayra" w:cs="Kayra"/>
                <w:sz w:val="22"/>
                <w:szCs w:val="22"/>
              </w:rPr>
              <w:t>24 MAYIS 2016</w:t>
            </w:r>
          </w:p>
        </w:tc>
        <w:tc>
          <w:tcPr>
            <w:tcW w:w="3252" w:type="dxa"/>
          </w:tcPr>
          <w:p w:rsidR="003562AE" w:rsidRDefault="003562AE" w:rsidP="00747621">
            <w:pPr>
              <w:jc w:val="both"/>
              <w:rPr>
                <w:rFonts w:ascii="Kayra" w:hAnsi="Kayra" w:cs="Kayra"/>
                <w:b/>
                <w:bCs/>
              </w:rPr>
            </w:pPr>
          </w:p>
        </w:tc>
      </w:tr>
    </w:tbl>
    <w:p w:rsidR="003562AE" w:rsidRPr="00DD6E40" w:rsidRDefault="003562AE" w:rsidP="00FB5E93">
      <w:pPr>
        <w:jc w:val="both"/>
        <w:rPr>
          <w:rFonts w:ascii="Kayra" w:hAnsi="Kayra" w:cs="Kayra"/>
          <w:b/>
          <w:bCs/>
          <w:sz w:val="22"/>
          <w:szCs w:val="22"/>
        </w:rPr>
      </w:pPr>
      <w:r w:rsidRPr="00DD6E40">
        <w:rPr>
          <w:rFonts w:ascii="Kayra" w:hAnsi="Kayra" w:cs="Kayra"/>
          <w:b/>
          <w:bCs/>
          <w:sz w:val="22"/>
          <w:szCs w:val="22"/>
        </w:rPr>
        <w:t>11.  Öğrencilerin temizlik, sağlık, beslenme, kılık-kıyafet durumlarının görüşülmesi</w:t>
      </w:r>
    </w:p>
    <w:p w:rsidR="003562AE" w:rsidRDefault="003562AE" w:rsidP="00D12731">
      <w:pPr>
        <w:ind w:firstLine="708"/>
        <w:jc w:val="both"/>
        <w:rPr>
          <w:rFonts w:ascii="Kayra" w:hAnsi="Kayra" w:cs="Kayra"/>
          <w:sz w:val="22"/>
          <w:szCs w:val="22"/>
        </w:rPr>
      </w:pPr>
      <w:r>
        <w:rPr>
          <w:rFonts w:ascii="Kayra" w:hAnsi="Kayra" w:cs="Kayra"/>
          <w:sz w:val="22"/>
          <w:szCs w:val="22"/>
        </w:rPr>
        <w:t>4/E Sınıf öğretmeni Ayşegül ODABAŞIOĞLU,</w:t>
      </w:r>
      <w:r w:rsidRPr="00DD6E40">
        <w:rPr>
          <w:rFonts w:ascii="Kayra" w:hAnsi="Kayra" w:cs="Kayra"/>
          <w:sz w:val="22"/>
          <w:szCs w:val="22"/>
        </w:rPr>
        <w:t xml:space="preserve"> “Öğrencilerimizde bazıları yemek yemeden okula geliyorlar. Bunu davranışlarından hissediyoruz. Bu da ders başarısını etkiliyor. Özellikle veli toplantılarında bu konunun ele alınarak ailelerden </w:t>
      </w:r>
      <w:r>
        <w:rPr>
          <w:rFonts w:ascii="Kayra" w:hAnsi="Kayra" w:cs="Kayra"/>
          <w:sz w:val="22"/>
          <w:szCs w:val="22"/>
        </w:rPr>
        <w:t>özen</w:t>
      </w:r>
      <w:r w:rsidRPr="00DD6E40">
        <w:rPr>
          <w:rFonts w:ascii="Kayra" w:hAnsi="Kayra" w:cs="Kayra"/>
          <w:sz w:val="22"/>
          <w:szCs w:val="22"/>
        </w:rPr>
        <w:t xml:space="preserve"> göstermelerinin istenmesinin uygun olacağını” dile getirdi.</w:t>
      </w:r>
    </w:p>
    <w:p w:rsidR="003562AE" w:rsidRPr="00DD6E40" w:rsidRDefault="003562AE" w:rsidP="00D12731">
      <w:pPr>
        <w:ind w:firstLine="708"/>
        <w:jc w:val="both"/>
        <w:rPr>
          <w:rFonts w:ascii="Kayra" w:hAnsi="Kayra" w:cs="Kayra"/>
          <w:sz w:val="22"/>
          <w:szCs w:val="22"/>
        </w:rPr>
      </w:pPr>
      <w:r>
        <w:rPr>
          <w:rFonts w:ascii="Kayra" w:hAnsi="Kayra" w:cs="Kayra"/>
          <w:sz w:val="22"/>
          <w:szCs w:val="22"/>
        </w:rPr>
        <w:t>Ayrıca beslenme yapılırken öğrencilerin ayakta bir şeyler yeme alışkanlıklarının kaldırılmasını istedi.</w:t>
      </w:r>
    </w:p>
    <w:p w:rsidR="003562AE" w:rsidRDefault="003562AE" w:rsidP="00022565">
      <w:pPr>
        <w:ind w:firstLine="708"/>
        <w:jc w:val="both"/>
        <w:rPr>
          <w:rFonts w:ascii="Kayra" w:hAnsi="Kayra" w:cs="Kayra"/>
          <w:sz w:val="22"/>
          <w:szCs w:val="22"/>
        </w:rPr>
      </w:pPr>
      <w:r>
        <w:rPr>
          <w:rFonts w:ascii="Kayra" w:hAnsi="Kayra" w:cs="Kayra"/>
          <w:sz w:val="22"/>
          <w:szCs w:val="22"/>
        </w:rPr>
        <w:t>4/B Sınıfı Öğretmeni Çetin BADEM, öğrencilerin haftada en az bir ya da iki defa banyo yapmasının beden temizliği için çok önemli olduğunu, okul formalarının, giysilerinin temiz</w:t>
      </w:r>
      <w:r w:rsidRPr="00DD6E40">
        <w:rPr>
          <w:rFonts w:ascii="Kayra" w:hAnsi="Kayra" w:cs="Kayra"/>
          <w:sz w:val="22"/>
          <w:szCs w:val="22"/>
        </w:rPr>
        <w:t xml:space="preserve"> </w:t>
      </w:r>
      <w:r>
        <w:rPr>
          <w:rFonts w:ascii="Kayra" w:hAnsi="Kayra" w:cs="Kayra"/>
          <w:sz w:val="22"/>
          <w:szCs w:val="22"/>
        </w:rPr>
        <w:t>ve düzenli olmasının gelecek yaşamları için çok önemli olduğunu belirtmiştir</w:t>
      </w:r>
      <w:r w:rsidRPr="00DD6E40">
        <w:rPr>
          <w:rFonts w:ascii="Kayra" w:hAnsi="Kayra" w:cs="Kayra"/>
          <w:sz w:val="22"/>
          <w:szCs w:val="22"/>
        </w:rPr>
        <w:t xml:space="preserve">. </w:t>
      </w:r>
    </w:p>
    <w:p w:rsidR="003562AE" w:rsidRPr="00DD6E40" w:rsidRDefault="003562AE" w:rsidP="00022565">
      <w:pPr>
        <w:ind w:firstLine="708"/>
        <w:jc w:val="both"/>
        <w:rPr>
          <w:rFonts w:ascii="Kayra" w:hAnsi="Kayra" w:cs="Kayra"/>
          <w:sz w:val="22"/>
          <w:szCs w:val="22"/>
        </w:rPr>
      </w:pPr>
      <w:r>
        <w:rPr>
          <w:rFonts w:ascii="Kayra" w:hAnsi="Kayra" w:cs="Kayra"/>
          <w:sz w:val="22"/>
          <w:szCs w:val="22"/>
        </w:rPr>
        <w:t>4/A Sınıfı Öğretmeni Serpil ŞİMŞEK, mevsimsel sıcaklık farkından dolayı öğrencilerin hava durumuna göre giyinmesinin sağlık sorunları yaşamaması için çok önemli olduğunu söyledi. Üşütme yüzünden devamsızlıkların fazla olduğunu söyledi.</w:t>
      </w:r>
    </w:p>
    <w:p w:rsidR="003562AE" w:rsidRPr="00DD6E40" w:rsidRDefault="003562AE" w:rsidP="00FB5E93">
      <w:pPr>
        <w:jc w:val="both"/>
        <w:rPr>
          <w:rFonts w:ascii="Kayra" w:hAnsi="Kayra" w:cs="Kayra"/>
          <w:sz w:val="22"/>
          <w:szCs w:val="22"/>
        </w:rPr>
      </w:pPr>
    </w:p>
    <w:p w:rsidR="003562AE" w:rsidRPr="00DD6E40" w:rsidRDefault="003562AE" w:rsidP="00FB5E93">
      <w:pPr>
        <w:jc w:val="both"/>
        <w:rPr>
          <w:rFonts w:ascii="Kayra" w:hAnsi="Kayra" w:cs="Kayra"/>
          <w:b/>
          <w:bCs/>
          <w:sz w:val="22"/>
          <w:szCs w:val="22"/>
        </w:rPr>
      </w:pPr>
      <w:r w:rsidRPr="00DD6E40">
        <w:rPr>
          <w:rFonts w:ascii="Kayra" w:hAnsi="Kayra" w:cs="Kayra"/>
          <w:sz w:val="22"/>
          <w:szCs w:val="22"/>
        </w:rPr>
        <w:t xml:space="preserve"> </w:t>
      </w:r>
      <w:r w:rsidRPr="00DD6E40">
        <w:rPr>
          <w:rFonts w:ascii="Kayra" w:hAnsi="Kayra" w:cs="Kayra"/>
          <w:b/>
          <w:bCs/>
          <w:sz w:val="22"/>
          <w:szCs w:val="22"/>
        </w:rPr>
        <w:t>12. Ders araç ve gereçlerinin kullanımı ve paylaşımı</w:t>
      </w:r>
    </w:p>
    <w:p w:rsidR="003562AE" w:rsidRDefault="003562AE" w:rsidP="00FB5E93">
      <w:pPr>
        <w:jc w:val="both"/>
        <w:rPr>
          <w:rFonts w:ascii="Kayra" w:hAnsi="Kayra" w:cs="Kayra"/>
          <w:sz w:val="22"/>
          <w:szCs w:val="22"/>
        </w:rPr>
      </w:pPr>
      <w:r w:rsidRPr="00DD6E40">
        <w:rPr>
          <w:rFonts w:ascii="Kayra" w:hAnsi="Kayra" w:cs="Kayra"/>
          <w:sz w:val="22"/>
          <w:szCs w:val="22"/>
        </w:rPr>
        <w:t xml:space="preserve">  </w:t>
      </w:r>
      <w:r>
        <w:rPr>
          <w:rFonts w:ascii="Kayra" w:hAnsi="Kayra" w:cs="Kayra"/>
          <w:sz w:val="22"/>
          <w:szCs w:val="22"/>
        </w:rPr>
        <w:t xml:space="preserve">4/A </w:t>
      </w:r>
      <w:r w:rsidRPr="00DD6E40">
        <w:rPr>
          <w:rFonts w:ascii="Kayra" w:hAnsi="Kayra" w:cs="Kayra"/>
          <w:sz w:val="22"/>
          <w:szCs w:val="22"/>
        </w:rPr>
        <w:t>Sınıfı Öğretmeni</w:t>
      </w:r>
      <w:r>
        <w:rPr>
          <w:rFonts w:ascii="Kayra" w:hAnsi="Kayra" w:cs="Kayra"/>
          <w:sz w:val="22"/>
          <w:szCs w:val="22"/>
        </w:rPr>
        <w:t xml:space="preserve"> Serpil Şimşek,</w:t>
      </w:r>
      <w:r w:rsidRPr="00DD6E40">
        <w:rPr>
          <w:rFonts w:ascii="Kayra" w:hAnsi="Kayra" w:cs="Kayra"/>
          <w:sz w:val="22"/>
          <w:szCs w:val="22"/>
        </w:rPr>
        <w:t xml:space="preserve"> Matematik, Fen </w:t>
      </w:r>
      <w:r>
        <w:rPr>
          <w:rFonts w:ascii="Kayra" w:hAnsi="Kayra" w:cs="Kayra"/>
          <w:sz w:val="22"/>
          <w:szCs w:val="22"/>
        </w:rPr>
        <w:t xml:space="preserve">ve </w:t>
      </w:r>
      <w:r w:rsidRPr="00DD6E40">
        <w:rPr>
          <w:rFonts w:ascii="Kayra" w:hAnsi="Kayra" w:cs="Kayra"/>
          <w:sz w:val="22"/>
          <w:szCs w:val="22"/>
        </w:rPr>
        <w:t>Teknolojisi, Sosyal Bilgiler, Türkçe ve diğer dersler işlenir</w:t>
      </w:r>
      <w:r>
        <w:rPr>
          <w:rFonts w:ascii="Kayra" w:hAnsi="Kayra" w:cs="Kayra"/>
          <w:sz w:val="22"/>
          <w:szCs w:val="22"/>
        </w:rPr>
        <w:t xml:space="preserve">ken derslerin özelliğine göre, </w:t>
      </w:r>
      <w:r w:rsidRPr="00DD6E40">
        <w:rPr>
          <w:rFonts w:ascii="Kayra" w:hAnsi="Kayra" w:cs="Kayra"/>
          <w:sz w:val="22"/>
          <w:szCs w:val="22"/>
        </w:rPr>
        <w:t xml:space="preserve"> bilgisayardan ve projeksiyondan yararlanıldığı söylendi. Gerektiğinde sınıflar arasında araç gereç paylaşımı yapılarak derslerin müfredata uygun </w:t>
      </w:r>
      <w:r>
        <w:rPr>
          <w:rFonts w:ascii="Kayra" w:hAnsi="Kayra" w:cs="Kayra"/>
          <w:sz w:val="22"/>
          <w:szCs w:val="22"/>
        </w:rPr>
        <w:t>bir şekilde yürütüldüğü belirti</w:t>
      </w:r>
      <w:r w:rsidRPr="00DD6E40">
        <w:rPr>
          <w:rFonts w:ascii="Kayra" w:hAnsi="Kayra" w:cs="Kayra"/>
          <w:sz w:val="22"/>
          <w:szCs w:val="22"/>
        </w:rPr>
        <w:t xml:space="preserve">.  </w:t>
      </w:r>
    </w:p>
    <w:p w:rsidR="003562AE" w:rsidRPr="00DD6E40" w:rsidRDefault="003562AE" w:rsidP="00FB5E93">
      <w:pPr>
        <w:jc w:val="both"/>
        <w:rPr>
          <w:rFonts w:ascii="Kayra" w:hAnsi="Kayra" w:cs="Kayra"/>
          <w:sz w:val="22"/>
          <w:szCs w:val="22"/>
        </w:rPr>
      </w:pPr>
    </w:p>
    <w:p w:rsidR="003562AE" w:rsidRPr="00DD6E40" w:rsidRDefault="003562AE" w:rsidP="00FB5E93">
      <w:pPr>
        <w:jc w:val="both"/>
        <w:rPr>
          <w:rFonts w:ascii="Kayra" w:hAnsi="Kayra" w:cs="Kayra"/>
          <w:b/>
          <w:bCs/>
          <w:sz w:val="22"/>
          <w:szCs w:val="22"/>
        </w:rPr>
      </w:pPr>
      <w:r w:rsidRPr="00DD6E40">
        <w:rPr>
          <w:rFonts w:ascii="Kayra" w:hAnsi="Kayra" w:cs="Kayra"/>
          <w:b/>
          <w:bCs/>
          <w:sz w:val="22"/>
          <w:szCs w:val="22"/>
        </w:rPr>
        <w:t>13-  Öğrencilerin devam  - devamsızlık durumlarının görüşülmesi</w:t>
      </w:r>
    </w:p>
    <w:p w:rsidR="003562AE" w:rsidRDefault="003562AE" w:rsidP="00FB5E93">
      <w:pPr>
        <w:jc w:val="both"/>
        <w:rPr>
          <w:rFonts w:ascii="Kayra" w:hAnsi="Kayra" w:cs="Kayra"/>
          <w:sz w:val="22"/>
          <w:szCs w:val="22"/>
        </w:rPr>
      </w:pPr>
      <w:r w:rsidRPr="00DD6E40">
        <w:rPr>
          <w:rFonts w:ascii="Kayra" w:hAnsi="Kayra" w:cs="Kayra"/>
          <w:sz w:val="22"/>
          <w:szCs w:val="22"/>
        </w:rPr>
        <w:t xml:space="preserve">          Okul Müdür</w:t>
      </w:r>
      <w:r>
        <w:rPr>
          <w:rFonts w:ascii="Kayra" w:hAnsi="Kayra" w:cs="Kayra"/>
          <w:sz w:val="22"/>
          <w:szCs w:val="22"/>
        </w:rPr>
        <w:t xml:space="preserve"> Yardımcısı Ramazan DELEN  ö</w:t>
      </w:r>
      <w:r w:rsidRPr="00DD6E40">
        <w:rPr>
          <w:rFonts w:ascii="Kayra" w:hAnsi="Kayra" w:cs="Kayra"/>
          <w:sz w:val="22"/>
          <w:szCs w:val="22"/>
        </w:rPr>
        <w:t>ğrenci başarısının temel şartlarından birinin</w:t>
      </w:r>
      <w:r>
        <w:rPr>
          <w:rFonts w:ascii="Kayra" w:hAnsi="Kayra" w:cs="Kayra"/>
          <w:sz w:val="22"/>
          <w:szCs w:val="22"/>
        </w:rPr>
        <w:t xml:space="preserve"> de okula devam olduğunu</w:t>
      </w:r>
      <w:r w:rsidRPr="00DD6E40">
        <w:rPr>
          <w:rFonts w:ascii="Kayra" w:hAnsi="Kayra" w:cs="Kayra"/>
          <w:sz w:val="22"/>
          <w:szCs w:val="22"/>
        </w:rPr>
        <w:t xml:space="preserve"> </w:t>
      </w:r>
      <w:r>
        <w:rPr>
          <w:rFonts w:ascii="Kayra" w:hAnsi="Kayra" w:cs="Kayra"/>
          <w:sz w:val="22"/>
          <w:szCs w:val="22"/>
        </w:rPr>
        <w:t>i</w:t>
      </w:r>
      <w:r w:rsidRPr="00DD6E40">
        <w:rPr>
          <w:rFonts w:ascii="Kayra" w:hAnsi="Kayra" w:cs="Kayra"/>
          <w:sz w:val="22"/>
          <w:szCs w:val="22"/>
        </w:rPr>
        <w:t>lköğretim okullarına</w:t>
      </w:r>
      <w:r>
        <w:rPr>
          <w:rFonts w:ascii="Kayra" w:hAnsi="Kayra" w:cs="Kayra"/>
          <w:sz w:val="22"/>
          <w:szCs w:val="22"/>
        </w:rPr>
        <w:t xml:space="preserve"> devamın zorunlu olduğu belirtti</w:t>
      </w:r>
      <w:r w:rsidRPr="00DD6E40">
        <w:rPr>
          <w:rFonts w:ascii="Kayra" w:hAnsi="Kayra" w:cs="Kayra"/>
          <w:sz w:val="22"/>
          <w:szCs w:val="22"/>
        </w:rPr>
        <w:t>. Okula geç gelmeyi veya izinsiz olarak sınıftan ya da okuldan ayrılmayı alışkanlık hâline getiren öğrencilerin durumunun idareye ve veliye mutlaka bildirilmesi gerektiği üzerinde duruldu. Bunu önlemek için gerekli önlemlerin alınmasının gerekliliği önemle vurgulandı.</w:t>
      </w:r>
    </w:p>
    <w:p w:rsidR="003562AE" w:rsidRPr="00DD6E40" w:rsidRDefault="003562AE" w:rsidP="00FB5E93">
      <w:pPr>
        <w:jc w:val="both"/>
        <w:rPr>
          <w:rFonts w:ascii="Kayra" w:hAnsi="Kayra" w:cs="Kayra"/>
          <w:sz w:val="22"/>
          <w:szCs w:val="22"/>
        </w:rPr>
      </w:pPr>
    </w:p>
    <w:p w:rsidR="003562AE" w:rsidRPr="00DD6E40" w:rsidRDefault="003562AE" w:rsidP="00FB5E93">
      <w:pPr>
        <w:jc w:val="both"/>
        <w:rPr>
          <w:rFonts w:ascii="Kayra" w:hAnsi="Kayra" w:cs="Kayra"/>
          <w:b/>
          <w:bCs/>
          <w:sz w:val="22"/>
          <w:szCs w:val="22"/>
        </w:rPr>
      </w:pPr>
      <w:r w:rsidRPr="00DD6E40">
        <w:rPr>
          <w:rFonts w:ascii="Kayra" w:hAnsi="Kayra" w:cs="Kayra"/>
          <w:b/>
          <w:bCs/>
          <w:sz w:val="22"/>
          <w:szCs w:val="22"/>
        </w:rPr>
        <w:t>14-</w:t>
      </w:r>
      <w:r w:rsidRPr="00DD6E40">
        <w:rPr>
          <w:rFonts w:ascii="Kayra" w:hAnsi="Kayra" w:cs="Kayra"/>
          <w:b/>
          <w:bCs/>
          <w:sz w:val="22"/>
          <w:szCs w:val="22"/>
        </w:rPr>
        <w:tab/>
        <w:t xml:space="preserve">Gezi-gözlem ve incelemeler </w:t>
      </w:r>
    </w:p>
    <w:p w:rsidR="003562AE" w:rsidRPr="00DD6E40" w:rsidRDefault="003562AE" w:rsidP="00D04740">
      <w:pPr>
        <w:ind w:firstLine="708"/>
        <w:jc w:val="both"/>
        <w:rPr>
          <w:rFonts w:ascii="Kayra" w:hAnsi="Kayra" w:cs="Kayra"/>
          <w:sz w:val="22"/>
          <w:szCs w:val="22"/>
        </w:rPr>
      </w:pPr>
      <w:r w:rsidRPr="00DD6E40">
        <w:rPr>
          <w:rFonts w:ascii="Kayra" w:hAnsi="Kayra" w:cs="Kayra"/>
          <w:sz w:val="22"/>
          <w:szCs w:val="22"/>
        </w:rPr>
        <w:t>Okul Müdür</w:t>
      </w:r>
      <w:r>
        <w:rPr>
          <w:rFonts w:ascii="Kayra" w:hAnsi="Kayra" w:cs="Kayra"/>
          <w:sz w:val="22"/>
          <w:szCs w:val="22"/>
        </w:rPr>
        <w:t xml:space="preserve"> Yardımcısı Ramazan DELEN , </w:t>
      </w:r>
      <w:r w:rsidRPr="00DD6E40">
        <w:rPr>
          <w:rFonts w:ascii="Kayra" w:hAnsi="Kayra" w:cs="Kayra"/>
          <w:sz w:val="22"/>
          <w:szCs w:val="22"/>
        </w:rPr>
        <w:t>yıl sonuna doğru planladığınız bir gezi varsa bununla ilgili prosedürleri önceden halletmeli ve gerekli izinleri almanız gerekir, aksi takdirde etkinliğin yasal olmadığını ve herkesin zor durumda kalacağını açıkladı. Derslerimizde mutlaka inceleme, araştı</w:t>
      </w:r>
      <w:r>
        <w:rPr>
          <w:rFonts w:ascii="Kayra" w:hAnsi="Kayra" w:cs="Kayra"/>
          <w:sz w:val="22"/>
          <w:szCs w:val="22"/>
        </w:rPr>
        <w:t>rma ödevlerine yer veril</w:t>
      </w:r>
      <w:r w:rsidRPr="00DD6E40">
        <w:rPr>
          <w:rFonts w:ascii="Kayra" w:hAnsi="Kayra" w:cs="Kayra"/>
          <w:sz w:val="22"/>
          <w:szCs w:val="22"/>
        </w:rPr>
        <w:t>m</w:t>
      </w:r>
      <w:r>
        <w:rPr>
          <w:rFonts w:ascii="Kayra" w:hAnsi="Kayra" w:cs="Kayra"/>
          <w:sz w:val="22"/>
          <w:szCs w:val="22"/>
        </w:rPr>
        <w:t>eli</w:t>
      </w:r>
      <w:r w:rsidRPr="00DD6E40">
        <w:rPr>
          <w:rFonts w:ascii="Kayra" w:hAnsi="Kayra" w:cs="Kayra"/>
          <w:sz w:val="22"/>
          <w:szCs w:val="22"/>
        </w:rPr>
        <w:t>. Bu şekilde öğrencinin bilgiye ulaşma</w:t>
      </w:r>
      <w:r>
        <w:rPr>
          <w:rFonts w:ascii="Kayra" w:hAnsi="Kayra" w:cs="Kayra"/>
          <w:sz w:val="22"/>
          <w:szCs w:val="22"/>
        </w:rPr>
        <w:t>sının ve</w:t>
      </w:r>
      <w:r w:rsidRPr="00DD6E40">
        <w:rPr>
          <w:rFonts w:ascii="Kayra" w:hAnsi="Kayra" w:cs="Kayra"/>
          <w:sz w:val="22"/>
          <w:szCs w:val="22"/>
        </w:rPr>
        <w:t xml:space="preserve"> yetenekleri</w:t>
      </w:r>
      <w:r>
        <w:rPr>
          <w:rFonts w:ascii="Kayra" w:hAnsi="Kayra" w:cs="Kayra"/>
          <w:sz w:val="22"/>
          <w:szCs w:val="22"/>
        </w:rPr>
        <w:t xml:space="preserve">nin </w:t>
      </w:r>
      <w:r w:rsidRPr="00DD6E40">
        <w:rPr>
          <w:rFonts w:ascii="Kayra" w:hAnsi="Kayra" w:cs="Kayra"/>
          <w:sz w:val="22"/>
          <w:szCs w:val="22"/>
        </w:rPr>
        <w:t>arta</w:t>
      </w:r>
      <w:r>
        <w:rPr>
          <w:rFonts w:ascii="Kayra" w:hAnsi="Kayra" w:cs="Kayra"/>
          <w:sz w:val="22"/>
          <w:szCs w:val="22"/>
        </w:rPr>
        <w:t>cağını söyledi</w:t>
      </w:r>
      <w:r w:rsidRPr="00DD6E40">
        <w:rPr>
          <w:rFonts w:ascii="Kayra" w:hAnsi="Kayra" w:cs="Kayra"/>
          <w:sz w:val="22"/>
          <w:szCs w:val="22"/>
        </w:rPr>
        <w:t>.</w:t>
      </w:r>
    </w:p>
    <w:p w:rsidR="003562AE" w:rsidRDefault="003562AE" w:rsidP="00D04740">
      <w:pPr>
        <w:ind w:firstLine="708"/>
        <w:jc w:val="both"/>
        <w:rPr>
          <w:rFonts w:ascii="Kayra" w:hAnsi="Kayra" w:cs="Kayra"/>
          <w:sz w:val="22"/>
          <w:szCs w:val="22"/>
        </w:rPr>
      </w:pPr>
      <w:r w:rsidRPr="00DD6E40">
        <w:rPr>
          <w:rFonts w:ascii="Kayra" w:hAnsi="Kayra" w:cs="Kayra"/>
          <w:sz w:val="22"/>
          <w:szCs w:val="22"/>
        </w:rPr>
        <w:t>Bu yaş çocuklarının yaparak</w:t>
      </w:r>
      <w:r>
        <w:rPr>
          <w:rFonts w:ascii="Kayra" w:hAnsi="Kayra" w:cs="Kayra"/>
          <w:sz w:val="22"/>
          <w:szCs w:val="22"/>
        </w:rPr>
        <w:t>-</w:t>
      </w:r>
      <w:r w:rsidRPr="00DD6E40">
        <w:rPr>
          <w:rFonts w:ascii="Kayra" w:hAnsi="Kayra" w:cs="Kayra"/>
          <w:sz w:val="22"/>
          <w:szCs w:val="22"/>
        </w:rPr>
        <w:t>yaşayarak öğrenmeye yatkın olduğunu bu yüzden de öğrencilerin içinde olduğu deney gibi aktivitelere bol bol yer vermeliyiz.</w:t>
      </w:r>
    </w:p>
    <w:p w:rsidR="003562AE" w:rsidRPr="00DD6E40" w:rsidRDefault="003562AE" w:rsidP="00D04740">
      <w:pPr>
        <w:ind w:firstLine="708"/>
        <w:jc w:val="both"/>
        <w:rPr>
          <w:rFonts w:ascii="Kayra" w:hAnsi="Kayra" w:cs="Kayra"/>
          <w:sz w:val="22"/>
          <w:szCs w:val="22"/>
        </w:rPr>
      </w:pPr>
    </w:p>
    <w:p w:rsidR="003562AE" w:rsidRDefault="003562AE" w:rsidP="00FB5E93">
      <w:pPr>
        <w:jc w:val="both"/>
        <w:rPr>
          <w:rFonts w:ascii="Kayra" w:hAnsi="Kayra" w:cs="Kayra"/>
          <w:b/>
          <w:bCs/>
          <w:sz w:val="22"/>
          <w:szCs w:val="22"/>
        </w:rPr>
      </w:pPr>
    </w:p>
    <w:p w:rsidR="003562AE" w:rsidRDefault="003562AE" w:rsidP="00FB5E93">
      <w:pPr>
        <w:jc w:val="both"/>
        <w:rPr>
          <w:rFonts w:ascii="Kayra" w:hAnsi="Kayra" w:cs="Kayra"/>
          <w:b/>
          <w:bCs/>
          <w:sz w:val="22"/>
          <w:szCs w:val="22"/>
        </w:rPr>
      </w:pPr>
    </w:p>
    <w:p w:rsidR="003562AE" w:rsidRPr="00DD6E40" w:rsidRDefault="003562AE" w:rsidP="00FB5E93">
      <w:pPr>
        <w:jc w:val="both"/>
        <w:rPr>
          <w:rFonts w:ascii="Kayra" w:hAnsi="Kayra" w:cs="Kayra"/>
          <w:b/>
          <w:bCs/>
          <w:sz w:val="22"/>
          <w:szCs w:val="22"/>
        </w:rPr>
      </w:pPr>
      <w:r w:rsidRPr="00DD6E40">
        <w:rPr>
          <w:rFonts w:ascii="Kayra" w:hAnsi="Kayra" w:cs="Kayra"/>
          <w:b/>
          <w:bCs/>
          <w:sz w:val="22"/>
          <w:szCs w:val="22"/>
        </w:rPr>
        <w:t>15-  Atatürkçülük ve Afet Eğitimi Bilinci konularının işlenmesi</w:t>
      </w:r>
    </w:p>
    <w:p w:rsidR="003562AE" w:rsidRDefault="003562AE" w:rsidP="00FB5E93">
      <w:pPr>
        <w:jc w:val="both"/>
        <w:rPr>
          <w:rFonts w:ascii="Kayra" w:hAnsi="Kayra" w:cs="Kayra"/>
          <w:sz w:val="22"/>
          <w:szCs w:val="22"/>
        </w:rPr>
      </w:pPr>
      <w:r w:rsidRPr="00DD6E40">
        <w:rPr>
          <w:rFonts w:ascii="Kayra" w:hAnsi="Kayra" w:cs="Kayra"/>
          <w:sz w:val="22"/>
          <w:szCs w:val="22"/>
        </w:rPr>
        <w:t xml:space="preserve">          </w:t>
      </w:r>
      <w:r>
        <w:rPr>
          <w:rFonts w:ascii="Kayra" w:hAnsi="Kayra" w:cs="Kayra"/>
          <w:sz w:val="22"/>
          <w:szCs w:val="22"/>
        </w:rPr>
        <w:t>4/C</w:t>
      </w:r>
      <w:r w:rsidRPr="00DD6E40">
        <w:rPr>
          <w:rFonts w:ascii="Kayra" w:hAnsi="Kayra" w:cs="Kayra"/>
          <w:sz w:val="22"/>
          <w:szCs w:val="22"/>
        </w:rPr>
        <w:t xml:space="preserve"> Sınıfı Öğretmeni </w:t>
      </w:r>
      <w:r>
        <w:rPr>
          <w:rFonts w:ascii="Kayra" w:hAnsi="Kayra" w:cs="Kayra"/>
          <w:sz w:val="22"/>
          <w:szCs w:val="22"/>
        </w:rPr>
        <w:t>Banu DEMİRTAŞ,</w:t>
      </w:r>
      <w:r w:rsidRPr="00DD6E40">
        <w:rPr>
          <w:rFonts w:ascii="Kayra" w:hAnsi="Kayra" w:cs="Kayra"/>
          <w:sz w:val="22"/>
          <w:szCs w:val="22"/>
        </w:rPr>
        <w:t xml:space="preserve"> Atatürkçülük ile ilgili işlememiz gereken konuları 2504 sayılı tebliğler dergisi, Afet eğitimi ve bilinci konularını da 2506 sayılı tebliğler dergisini inceleyerek bulabileceğimizi, zaten yıllık planlarımızı da bu doğrultuda yaptığımızı hatırlattı. Bu konuda aksama olmadığı belirtildi. 10 Kasım günü ve Atatürk Haftasında sınıflarımızda bulunan Atatürk Köşelerinin amacına uygun düzenlendiğini belirt</w:t>
      </w:r>
      <w:r>
        <w:rPr>
          <w:rFonts w:ascii="Kayra" w:hAnsi="Kayra" w:cs="Kayra"/>
          <w:sz w:val="22"/>
          <w:szCs w:val="22"/>
        </w:rPr>
        <w:t>t</w:t>
      </w:r>
      <w:r w:rsidRPr="00DD6E40">
        <w:rPr>
          <w:rFonts w:ascii="Kayra" w:hAnsi="Kayra" w:cs="Kayra"/>
          <w:sz w:val="22"/>
          <w:szCs w:val="22"/>
        </w:rPr>
        <w:t>i.</w:t>
      </w:r>
    </w:p>
    <w:p w:rsidR="003562AE" w:rsidRPr="00DD6E40" w:rsidRDefault="003562AE" w:rsidP="00FB5E93">
      <w:pPr>
        <w:jc w:val="both"/>
        <w:rPr>
          <w:rFonts w:ascii="Kayra" w:hAnsi="Kayra" w:cs="Kayra"/>
          <w:sz w:val="22"/>
          <w:szCs w:val="22"/>
        </w:rPr>
      </w:pPr>
    </w:p>
    <w:p w:rsidR="003562AE" w:rsidRPr="00DD6E40" w:rsidRDefault="003562AE" w:rsidP="00FB5E93">
      <w:pPr>
        <w:jc w:val="both"/>
        <w:rPr>
          <w:rFonts w:ascii="Kayra" w:hAnsi="Kayra" w:cs="Kayra"/>
          <w:b/>
          <w:bCs/>
          <w:sz w:val="22"/>
          <w:szCs w:val="22"/>
        </w:rPr>
      </w:pPr>
      <w:r w:rsidRPr="00DD6E40">
        <w:rPr>
          <w:rFonts w:ascii="Kayra" w:hAnsi="Kayra" w:cs="Kayra"/>
          <w:b/>
          <w:bCs/>
          <w:sz w:val="22"/>
          <w:szCs w:val="22"/>
        </w:rPr>
        <w:t>16-</w:t>
      </w:r>
      <w:r w:rsidRPr="00DD6E40">
        <w:rPr>
          <w:rFonts w:ascii="Kayra" w:hAnsi="Kayra" w:cs="Kayra"/>
          <w:b/>
          <w:bCs/>
          <w:sz w:val="22"/>
          <w:szCs w:val="22"/>
        </w:rPr>
        <w:tab/>
        <w:t>e- okul uygulamaları</w:t>
      </w:r>
    </w:p>
    <w:p w:rsidR="003562AE" w:rsidRDefault="003562AE" w:rsidP="003319B3">
      <w:pPr>
        <w:ind w:firstLine="708"/>
        <w:jc w:val="both"/>
        <w:rPr>
          <w:rFonts w:ascii="Kayra" w:hAnsi="Kayra" w:cs="Kayra"/>
          <w:sz w:val="22"/>
          <w:szCs w:val="22"/>
        </w:rPr>
      </w:pPr>
      <w:r w:rsidRPr="00DD6E40">
        <w:rPr>
          <w:rFonts w:ascii="Kayra" w:hAnsi="Kayra" w:cs="Kayra"/>
          <w:sz w:val="22"/>
          <w:szCs w:val="22"/>
        </w:rPr>
        <w:t>4/</w:t>
      </w:r>
      <w:r>
        <w:rPr>
          <w:rFonts w:ascii="Kayra" w:hAnsi="Kayra" w:cs="Kayra"/>
          <w:sz w:val="22"/>
          <w:szCs w:val="22"/>
        </w:rPr>
        <w:t>B</w:t>
      </w:r>
      <w:r w:rsidRPr="00DD6E40">
        <w:rPr>
          <w:rFonts w:ascii="Kayra" w:hAnsi="Kayra" w:cs="Kayra"/>
          <w:sz w:val="22"/>
          <w:szCs w:val="22"/>
        </w:rPr>
        <w:t xml:space="preserve"> Sınıfı Öğretmeni </w:t>
      </w:r>
      <w:r>
        <w:rPr>
          <w:rFonts w:ascii="Kayra" w:hAnsi="Kayra" w:cs="Kayra"/>
          <w:sz w:val="22"/>
          <w:szCs w:val="22"/>
        </w:rPr>
        <w:t xml:space="preserve">Çetin BADEM , </w:t>
      </w:r>
      <w:r w:rsidRPr="00DD6E40">
        <w:rPr>
          <w:rFonts w:ascii="Kayra" w:hAnsi="Kayra" w:cs="Kayra"/>
          <w:sz w:val="22"/>
          <w:szCs w:val="22"/>
        </w:rPr>
        <w:t>e-okul</w:t>
      </w:r>
      <w:r>
        <w:rPr>
          <w:rFonts w:ascii="Kayra" w:hAnsi="Kayra" w:cs="Kayra"/>
          <w:sz w:val="22"/>
          <w:szCs w:val="22"/>
        </w:rPr>
        <w:t>a,</w:t>
      </w:r>
      <w:r w:rsidRPr="00DD6E40">
        <w:rPr>
          <w:rFonts w:ascii="Kayra" w:hAnsi="Kayra" w:cs="Kayra"/>
          <w:sz w:val="22"/>
          <w:szCs w:val="22"/>
        </w:rPr>
        <w:t xml:space="preserve"> yapılan ölçme değerlendirme etkinliklerinin t</w:t>
      </w:r>
      <w:r>
        <w:rPr>
          <w:rFonts w:ascii="Kayra" w:hAnsi="Kayra" w:cs="Kayra"/>
          <w:sz w:val="22"/>
          <w:szCs w:val="22"/>
        </w:rPr>
        <w:t xml:space="preserve">arihlerinin, sonuçlarının, </w:t>
      </w:r>
      <w:r w:rsidRPr="00DD6E40">
        <w:rPr>
          <w:rFonts w:ascii="Kayra" w:hAnsi="Kayra" w:cs="Kayra"/>
          <w:sz w:val="22"/>
          <w:szCs w:val="22"/>
        </w:rPr>
        <w:t xml:space="preserve"> proje</w:t>
      </w:r>
      <w:r>
        <w:rPr>
          <w:rFonts w:ascii="Kayra" w:hAnsi="Kayra" w:cs="Kayra"/>
          <w:sz w:val="22"/>
          <w:szCs w:val="22"/>
        </w:rPr>
        <w:t xml:space="preserve"> </w:t>
      </w:r>
      <w:r w:rsidRPr="00DD6E40">
        <w:rPr>
          <w:rFonts w:ascii="Kayra" w:hAnsi="Kayra" w:cs="Kayra"/>
          <w:sz w:val="22"/>
          <w:szCs w:val="22"/>
        </w:rPr>
        <w:t>ö</w:t>
      </w:r>
      <w:r>
        <w:rPr>
          <w:rFonts w:ascii="Kayra" w:hAnsi="Kayra" w:cs="Kayra"/>
          <w:sz w:val="22"/>
          <w:szCs w:val="22"/>
        </w:rPr>
        <w:t>d</w:t>
      </w:r>
      <w:r w:rsidRPr="00DD6E40">
        <w:rPr>
          <w:rFonts w:ascii="Kayra" w:hAnsi="Kayra" w:cs="Kayra"/>
          <w:sz w:val="22"/>
          <w:szCs w:val="22"/>
        </w:rPr>
        <w:t xml:space="preserve">evlerinin tarihlerinin ve değerlendirilmesinin sisteme girişinin </w:t>
      </w:r>
      <w:r>
        <w:rPr>
          <w:rFonts w:ascii="Kayra" w:hAnsi="Kayra" w:cs="Kayra"/>
          <w:sz w:val="22"/>
          <w:szCs w:val="22"/>
        </w:rPr>
        <w:t xml:space="preserve">zamanında </w:t>
      </w:r>
      <w:r w:rsidRPr="00DD6E40">
        <w:rPr>
          <w:rFonts w:ascii="Kayra" w:hAnsi="Kayra" w:cs="Kayra"/>
          <w:sz w:val="22"/>
          <w:szCs w:val="22"/>
        </w:rPr>
        <w:t>yapılmasının</w:t>
      </w:r>
      <w:r>
        <w:rPr>
          <w:rFonts w:ascii="Kayra" w:hAnsi="Kayra" w:cs="Kayra"/>
          <w:sz w:val="22"/>
          <w:szCs w:val="22"/>
        </w:rPr>
        <w:t xml:space="preserve"> ve velilerin</w:t>
      </w:r>
      <w:r w:rsidRPr="00DD6E40">
        <w:rPr>
          <w:rFonts w:ascii="Kayra" w:hAnsi="Kayra" w:cs="Kayra"/>
          <w:sz w:val="22"/>
          <w:szCs w:val="22"/>
        </w:rPr>
        <w:t xml:space="preserve"> “Veli Bilgilendirme Sistemi” </w:t>
      </w:r>
      <w:r>
        <w:rPr>
          <w:rFonts w:ascii="Kayra" w:hAnsi="Kayra" w:cs="Kayra"/>
          <w:sz w:val="22"/>
          <w:szCs w:val="22"/>
        </w:rPr>
        <w:t xml:space="preserve">ile istedikleri zaman öğrencilerinin bilgisine ulaşmasının mümkün olduğunun </w:t>
      </w:r>
      <w:r w:rsidRPr="00DD6E40">
        <w:rPr>
          <w:rFonts w:ascii="Kayra" w:hAnsi="Kayra" w:cs="Kayra"/>
          <w:sz w:val="22"/>
          <w:szCs w:val="22"/>
        </w:rPr>
        <w:t>önemi</w:t>
      </w:r>
      <w:r>
        <w:rPr>
          <w:rFonts w:ascii="Kayra" w:hAnsi="Kayra" w:cs="Kayra"/>
          <w:sz w:val="22"/>
          <w:szCs w:val="22"/>
        </w:rPr>
        <w:t>ni</w:t>
      </w:r>
      <w:r w:rsidRPr="00DD6E40">
        <w:rPr>
          <w:rFonts w:ascii="Kayra" w:hAnsi="Kayra" w:cs="Kayra"/>
          <w:sz w:val="22"/>
          <w:szCs w:val="22"/>
        </w:rPr>
        <w:t xml:space="preserve"> dile</w:t>
      </w:r>
      <w:r>
        <w:rPr>
          <w:rFonts w:ascii="Kayra" w:hAnsi="Kayra" w:cs="Kayra"/>
          <w:sz w:val="22"/>
          <w:szCs w:val="22"/>
        </w:rPr>
        <w:t xml:space="preserve"> getirdi.</w:t>
      </w:r>
      <w:r w:rsidRPr="00DD6E40">
        <w:rPr>
          <w:rFonts w:ascii="Kayra" w:hAnsi="Kayra" w:cs="Kayra"/>
          <w:sz w:val="22"/>
          <w:szCs w:val="22"/>
        </w:rPr>
        <w:t xml:space="preserve"> </w:t>
      </w:r>
    </w:p>
    <w:p w:rsidR="003562AE" w:rsidRPr="00DD6E40" w:rsidRDefault="003562AE" w:rsidP="003319B3">
      <w:pPr>
        <w:ind w:firstLine="708"/>
        <w:jc w:val="both"/>
        <w:rPr>
          <w:rFonts w:ascii="Kayra" w:hAnsi="Kayra" w:cs="Kayra"/>
          <w:sz w:val="22"/>
          <w:szCs w:val="22"/>
        </w:rPr>
      </w:pPr>
    </w:p>
    <w:p w:rsidR="003562AE" w:rsidRDefault="003562AE" w:rsidP="00FB5E93">
      <w:pPr>
        <w:jc w:val="both"/>
        <w:rPr>
          <w:rFonts w:ascii="Kayra" w:hAnsi="Kayra" w:cs="Kayra"/>
          <w:b/>
          <w:bCs/>
          <w:sz w:val="22"/>
          <w:szCs w:val="22"/>
        </w:rPr>
      </w:pPr>
      <w:r>
        <w:rPr>
          <w:rFonts w:ascii="Kayra" w:hAnsi="Kayra" w:cs="Kayra"/>
          <w:b/>
          <w:bCs/>
          <w:sz w:val="22"/>
          <w:szCs w:val="22"/>
        </w:rPr>
        <w:t>17</w:t>
      </w:r>
      <w:r w:rsidRPr="00DD6E40">
        <w:rPr>
          <w:rFonts w:ascii="Kayra" w:hAnsi="Kayra" w:cs="Kayra"/>
          <w:b/>
          <w:bCs/>
          <w:sz w:val="22"/>
          <w:szCs w:val="22"/>
        </w:rPr>
        <w:t>-</w:t>
      </w:r>
      <w:r w:rsidRPr="00DD6E40">
        <w:rPr>
          <w:rFonts w:ascii="Kayra" w:hAnsi="Kayra" w:cs="Kayra"/>
          <w:b/>
          <w:bCs/>
          <w:sz w:val="22"/>
          <w:szCs w:val="22"/>
        </w:rPr>
        <w:tab/>
      </w:r>
      <w:r>
        <w:rPr>
          <w:rFonts w:ascii="Kayra" w:hAnsi="Kayra" w:cs="Kayra"/>
          <w:b/>
          <w:bCs/>
          <w:sz w:val="22"/>
          <w:szCs w:val="22"/>
        </w:rPr>
        <w:t>23 Nisan Çalışmaları, değerler eğitimi ve sosyal etkinlikler</w:t>
      </w:r>
    </w:p>
    <w:p w:rsidR="003562AE" w:rsidRPr="00635729" w:rsidRDefault="003562AE" w:rsidP="00FB5E93">
      <w:pPr>
        <w:jc w:val="both"/>
        <w:rPr>
          <w:rFonts w:ascii="Kayra" w:hAnsi="Kayra" w:cs="Kayra"/>
          <w:sz w:val="22"/>
          <w:szCs w:val="22"/>
        </w:rPr>
      </w:pPr>
      <w:r>
        <w:rPr>
          <w:rFonts w:ascii="Kayra" w:hAnsi="Kayra" w:cs="Kayra"/>
          <w:b/>
          <w:bCs/>
          <w:sz w:val="22"/>
          <w:szCs w:val="22"/>
        </w:rPr>
        <w:t xml:space="preserve">        </w:t>
      </w:r>
      <w:r w:rsidRPr="00635729">
        <w:rPr>
          <w:rFonts w:ascii="Kayra" w:hAnsi="Kayra" w:cs="Kayra"/>
          <w:sz w:val="22"/>
          <w:szCs w:val="22"/>
        </w:rPr>
        <w:t>Bir ulusun var olmasında en önemli etken olan ulusal bayramlarımız ve değerlerimizi en iyi şekilde öğrencilerimize kazandırmak için tüm derslerde değerler eğitimine ve ulusal bayramlarımıza vurgulanması gerektiği bir kez daha belirtilmiştir.23 Nisan için tüm 4.sınıfların ortak gösteri sunmak için hazırlık yapıldığı</w:t>
      </w:r>
      <w:r>
        <w:rPr>
          <w:rFonts w:ascii="Kayra" w:hAnsi="Kayra" w:cs="Kayra"/>
          <w:sz w:val="22"/>
          <w:szCs w:val="22"/>
        </w:rPr>
        <w:t xml:space="preserve"> </w:t>
      </w:r>
      <w:r w:rsidRPr="00635729">
        <w:rPr>
          <w:rFonts w:ascii="Kayra" w:hAnsi="Kayra" w:cs="Kayra"/>
          <w:sz w:val="22"/>
          <w:szCs w:val="22"/>
        </w:rPr>
        <w:t>da değinilmiştir.</w:t>
      </w:r>
    </w:p>
    <w:p w:rsidR="003562AE" w:rsidRDefault="003562AE" w:rsidP="00FB5E93">
      <w:pPr>
        <w:jc w:val="both"/>
        <w:rPr>
          <w:rFonts w:ascii="Kayra" w:hAnsi="Kayra" w:cs="Kayra"/>
          <w:b/>
          <w:bCs/>
          <w:sz w:val="22"/>
          <w:szCs w:val="22"/>
        </w:rPr>
      </w:pPr>
    </w:p>
    <w:p w:rsidR="003562AE" w:rsidRDefault="003562AE" w:rsidP="00FB5E93">
      <w:pPr>
        <w:jc w:val="both"/>
        <w:rPr>
          <w:rFonts w:ascii="Kayra" w:hAnsi="Kayra" w:cs="Kayra"/>
          <w:b/>
          <w:bCs/>
          <w:sz w:val="22"/>
          <w:szCs w:val="22"/>
        </w:rPr>
      </w:pPr>
    </w:p>
    <w:p w:rsidR="003562AE" w:rsidRDefault="003562AE" w:rsidP="00FB5E93">
      <w:pPr>
        <w:jc w:val="both"/>
        <w:rPr>
          <w:rFonts w:ascii="Kayra" w:hAnsi="Kayra" w:cs="Kayra"/>
          <w:b/>
          <w:bCs/>
          <w:sz w:val="22"/>
          <w:szCs w:val="22"/>
        </w:rPr>
      </w:pPr>
    </w:p>
    <w:p w:rsidR="003562AE" w:rsidRPr="00DD6E40" w:rsidRDefault="003562AE" w:rsidP="00FB5E93">
      <w:pPr>
        <w:jc w:val="both"/>
        <w:rPr>
          <w:rFonts w:ascii="Kayra" w:hAnsi="Kayra" w:cs="Kayra"/>
          <w:b/>
          <w:bCs/>
          <w:sz w:val="22"/>
          <w:szCs w:val="22"/>
        </w:rPr>
      </w:pPr>
      <w:r>
        <w:rPr>
          <w:rFonts w:ascii="Kayra" w:hAnsi="Kayra" w:cs="Kayra"/>
          <w:b/>
          <w:bCs/>
          <w:sz w:val="22"/>
          <w:szCs w:val="22"/>
        </w:rPr>
        <w:t xml:space="preserve">18.  </w:t>
      </w:r>
      <w:r w:rsidRPr="00DD6E40">
        <w:rPr>
          <w:rFonts w:ascii="Kayra" w:hAnsi="Kayra" w:cs="Kayra"/>
          <w:b/>
          <w:bCs/>
          <w:sz w:val="22"/>
          <w:szCs w:val="22"/>
        </w:rPr>
        <w:t>Dilek ve temenniler</w:t>
      </w:r>
    </w:p>
    <w:p w:rsidR="003562AE" w:rsidRPr="00DD6E40" w:rsidRDefault="003562AE" w:rsidP="00FB5E93">
      <w:pPr>
        <w:jc w:val="both"/>
        <w:rPr>
          <w:rFonts w:ascii="Kayra" w:hAnsi="Kayra" w:cs="Kayra"/>
          <w:sz w:val="22"/>
          <w:szCs w:val="22"/>
        </w:rPr>
      </w:pPr>
      <w:r w:rsidRPr="00DD6E40">
        <w:rPr>
          <w:rFonts w:ascii="Kayra" w:hAnsi="Kayra" w:cs="Kayra"/>
          <w:sz w:val="22"/>
          <w:szCs w:val="22"/>
        </w:rPr>
        <w:t xml:space="preserve">       İyi bir çalışma dönemi geçirilmesi dileğiyle toplantı sona erdirildi.                                                                  </w:t>
      </w:r>
    </w:p>
    <w:p w:rsidR="003562AE" w:rsidRPr="00DD6E40" w:rsidRDefault="003562AE" w:rsidP="00FB5E93">
      <w:pPr>
        <w:ind w:right="57"/>
        <w:jc w:val="both"/>
        <w:rPr>
          <w:rFonts w:ascii="Kayra" w:hAnsi="Kayra" w:cs="Kayra"/>
          <w:sz w:val="22"/>
          <w:szCs w:val="22"/>
        </w:rPr>
      </w:pPr>
    </w:p>
    <w:p w:rsidR="003562AE" w:rsidRPr="00DD6E40" w:rsidRDefault="003562AE" w:rsidP="00FB5E93">
      <w:pPr>
        <w:jc w:val="both"/>
        <w:rPr>
          <w:rFonts w:ascii="Kayra" w:hAnsi="Kayra" w:cs="Kayra"/>
          <w:sz w:val="22"/>
          <w:szCs w:val="22"/>
        </w:rPr>
      </w:pPr>
    </w:p>
    <w:p w:rsidR="003562AE" w:rsidRPr="00DD6E40" w:rsidRDefault="003562AE" w:rsidP="00FB5E93">
      <w:pPr>
        <w:jc w:val="both"/>
        <w:rPr>
          <w:rFonts w:ascii="Kayra" w:hAnsi="Kayra" w:cs="Kayra"/>
          <w:sz w:val="22"/>
          <w:szCs w:val="22"/>
        </w:rPr>
      </w:pPr>
    </w:p>
    <w:p w:rsidR="003562AE" w:rsidRPr="00DD6E40" w:rsidRDefault="003562AE" w:rsidP="00FB5E93">
      <w:pPr>
        <w:jc w:val="both"/>
        <w:rPr>
          <w:rFonts w:ascii="Kayra" w:hAnsi="Kayra" w:cs="Kayra"/>
          <w:sz w:val="22"/>
          <w:szCs w:val="22"/>
        </w:rPr>
      </w:pPr>
    </w:p>
    <w:p w:rsidR="003562AE" w:rsidRPr="00DD6E40" w:rsidRDefault="003562AE" w:rsidP="00FB5E93">
      <w:pPr>
        <w:jc w:val="both"/>
        <w:rPr>
          <w:rFonts w:ascii="Kayra" w:hAnsi="Kayra" w:cs="Kayra"/>
          <w:sz w:val="22"/>
          <w:szCs w:val="22"/>
        </w:rPr>
      </w:pPr>
    </w:p>
    <w:p w:rsidR="003562AE" w:rsidRPr="00DD6E40" w:rsidRDefault="003562AE" w:rsidP="00FB5E93">
      <w:pPr>
        <w:jc w:val="both"/>
        <w:rPr>
          <w:rFonts w:ascii="Kayra" w:hAnsi="Kayra" w:cs="Kayra"/>
          <w:sz w:val="22"/>
          <w:szCs w:val="22"/>
        </w:rPr>
      </w:pPr>
    </w:p>
    <w:p w:rsidR="003562AE" w:rsidRPr="00DD6E40" w:rsidRDefault="003562AE" w:rsidP="00FB5E93">
      <w:pPr>
        <w:jc w:val="both"/>
        <w:rPr>
          <w:rFonts w:ascii="Kayra" w:hAnsi="Kayra" w:cs="Kayra"/>
          <w:sz w:val="22"/>
          <w:szCs w:val="22"/>
        </w:rPr>
      </w:pPr>
    </w:p>
    <w:p w:rsidR="003562AE" w:rsidRPr="00DD6E40" w:rsidRDefault="003562AE" w:rsidP="00FB5E93">
      <w:pPr>
        <w:jc w:val="both"/>
        <w:rPr>
          <w:rFonts w:ascii="Kayra" w:hAnsi="Kayra" w:cs="Kayra"/>
          <w:sz w:val="22"/>
          <w:szCs w:val="22"/>
        </w:rPr>
      </w:pPr>
    </w:p>
    <w:p w:rsidR="003562AE" w:rsidRPr="00DD6E40" w:rsidRDefault="003562AE" w:rsidP="00FB5E93">
      <w:pPr>
        <w:jc w:val="both"/>
        <w:rPr>
          <w:rFonts w:ascii="Kayra" w:hAnsi="Kayra" w:cs="Kayra"/>
          <w:sz w:val="22"/>
          <w:szCs w:val="22"/>
        </w:rPr>
      </w:pPr>
    </w:p>
    <w:p w:rsidR="003562AE" w:rsidRDefault="003562AE" w:rsidP="00FB5E93">
      <w:pPr>
        <w:jc w:val="both"/>
        <w:rPr>
          <w:rFonts w:ascii="Kayra" w:hAnsi="Kayra" w:cs="Kayra"/>
          <w:sz w:val="22"/>
          <w:szCs w:val="22"/>
        </w:rPr>
      </w:pPr>
    </w:p>
    <w:p w:rsidR="003562AE" w:rsidRDefault="003562AE" w:rsidP="00FB5E93">
      <w:pPr>
        <w:jc w:val="both"/>
        <w:rPr>
          <w:rFonts w:ascii="Kayra" w:hAnsi="Kayra" w:cs="Kayra"/>
          <w:sz w:val="22"/>
          <w:szCs w:val="22"/>
        </w:rPr>
      </w:pPr>
    </w:p>
    <w:p w:rsidR="003562AE" w:rsidRDefault="003562AE" w:rsidP="00FB5E93">
      <w:pPr>
        <w:jc w:val="both"/>
        <w:rPr>
          <w:rFonts w:ascii="Kayra" w:hAnsi="Kayra" w:cs="Kayra"/>
          <w:sz w:val="22"/>
          <w:szCs w:val="22"/>
        </w:rPr>
      </w:pPr>
    </w:p>
    <w:p w:rsidR="003562AE" w:rsidRPr="00DD6E40" w:rsidRDefault="003562AE" w:rsidP="00FB5E93">
      <w:pPr>
        <w:jc w:val="both"/>
        <w:rPr>
          <w:rFonts w:ascii="Kayra" w:hAnsi="Kayra" w:cs="Kayra"/>
          <w:sz w:val="22"/>
          <w:szCs w:val="22"/>
        </w:rPr>
      </w:pPr>
    </w:p>
    <w:p w:rsidR="003562AE" w:rsidRPr="00DD6E40" w:rsidRDefault="003562AE" w:rsidP="00FB5E93">
      <w:pPr>
        <w:jc w:val="both"/>
        <w:rPr>
          <w:rFonts w:ascii="Kayra" w:hAnsi="Kayra" w:cs="Kayra"/>
          <w:sz w:val="22"/>
          <w:szCs w:val="22"/>
        </w:rPr>
      </w:pPr>
    </w:p>
    <w:p w:rsidR="003562AE" w:rsidRPr="00DD6E40" w:rsidRDefault="003562AE" w:rsidP="00FB5E93">
      <w:pPr>
        <w:jc w:val="both"/>
        <w:rPr>
          <w:rFonts w:ascii="Kayra" w:hAnsi="Kayra" w:cs="Kayra"/>
          <w:sz w:val="22"/>
          <w:szCs w:val="22"/>
        </w:rPr>
      </w:pPr>
    </w:p>
    <w:p w:rsidR="003562AE" w:rsidRPr="00DD6E40" w:rsidRDefault="003562AE" w:rsidP="00FB5E93">
      <w:pPr>
        <w:jc w:val="both"/>
        <w:rPr>
          <w:rFonts w:ascii="Kayra" w:hAnsi="Kayra" w:cs="Kayra"/>
          <w:sz w:val="22"/>
          <w:szCs w:val="22"/>
        </w:rPr>
      </w:pPr>
    </w:p>
    <w:p w:rsidR="003562AE" w:rsidRDefault="003562AE" w:rsidP="00FB5E93">
      <w:pPr>
        <w:jc w:val="center"/>
        <w:rPr>
          <w:rFonts w:ascii="Kayra" w:hAnsi="Kayra" w:cs="Kayra"/>
          <w:sz w:val="22"/>
          <w:szCs w:val="22"/>
        </w:rPr>
      </w:pPr>
    </w:p>
    <w:p w:rsidR="003562AE" w:rsidRDefault="003562AE" w:rsidP="00FB5E93">
      <w:pPr>
        <w:jc w:val="center"/>
        <w:rPr>
          <w:rFonts w:ascii="Kayra" w:hAnsi="Kayra" w:cs="Kayra"/>
          <w:sz w:val="22"/>
          <w:szCs w:val="22"/>
        </w:rPr>
      </w:pPr>
    </w:p>
    <w:p w:rsidR="003562AE" w:rsidRDefault="003562AE" w:rsidP="00FB5E93">
      <w:pPr>
        <w:jc w:val="center"/>
        <w:rPr>
          <w:rFonts w:ascii="Kayra" w:hAnsi="Kayra" w:cs="Kayra"/>
          <w:sz w:val="22"/>
          <w:szCs w:val="22"/>
        </w:rPr>
      </w:pPr>
    </w:p>
    <w:p w:rsidR="003562AE" w:rsidRDefault="003562AE" w:rsidP="00FB5E93">
      <w:pPr>
        <w:jc w:val="center"/>
        <w:rPr>
          <w:rFonts w:ascii="Kayra" w:hAnsi="Kayra" w:cs="Kayra"/>
          <w:sz w:val="22"/>
          <w:szCs w:val="22"/>
        </w:rPr>
      </w:pPr>
    </w:p>
    <w:p w:rsidR="003562AE" w:rsidRDefault="003562AE" w:rsidP="00FB5E93">
      <w:pPr>
        <w:jc w:val="center"/>
        <w:rPr>
          <w:rFonts w:ascii="Kayra" w:hAnsi="Kayra" w:cs="Kayra"/>
          <w:sz w:val="22"/>
          <w:szCs w:val="22"/>
        </w:rPr>
      </w:pPr>
    </w:p>
    <w:p w:rsidR="003562AE" w:rsidRDefault="003562AE" w:rsidP="00FB5E93">
      <w:pPr>
        <w:jc w:val="center"/>
        <w:rPr>
          <w:rFonts w:ascii="Kayra" w:hAnsi="Kayra" w:cs="Kayra"/>
          <w:sz w:val="22"/>
          <w:szCs w:val="22"/>
        </w:rPr>
      </w:pPr>
    </w:p>
    <w:p w:rsidR="003562AE" w:rsidRDefault="003562AE" w:rsidP="00FB5E93">
      <w:pPr>
        <w:jc w:val="center"/>
        <w:rPr>
          <w:rFonts w:ascii="Kayra" w:hAnsi="Kayra" w:cs="Kayra"/>
          <w:sz w:val="22"/>
          <w:szCs w:val="22"/>
        </w:rPr>
      </w:pPr>
    </w:p>
    <w:p w:rsidR="003562AE" w:rsidRDefault="003562AE" w:rsidP="00FB5E93">
      <w:pPr>
        <w:jc w:val="center"/>
        <w:rPr>
          <w:rFonts w:ascii="Kayra" w:hAnsi="Kayra" w:cs="Kayra"/>
          <w:sz w:val="22"/>
          <w:szCs w:val="22"/>
        </w:rPr>
      </w:pPr>
    </w:p>
    <w:p w:rsidR="003562AE" w:rsidRDefault="003562AE" w:rsidP="00FB5E93">
      <w:pPr>
        <w:jc w:val="center"/>
        <w:rPr>
          <w:rFonts w:ascii="Kayra" w:hAnsi="Kayra" w:cs="Kayra"/>
          <w:sz w:val="22"/>
          <w:szCs w:val="22"/>
        </w:rPr>
      </w:pPr>
    </w:p>
    <w:p w:rsidR="003562AE" w:rsidRDefault="003562AE" w:rsidP="00FB5E93">
      <w:pPr>
        <w:jc w:val="center"/>
        <w:rPr>
          <w:rFonts w:ascii="Kayra" w:hAnsi="Kayra" w:cs="Kayra"/>
          <w:sz w:val="22"/>
          <w:szCs w:val="22"/>
        </w:rPr>
      </w:pPr>
    </w:p>
    <w:p w:rsidR="003562AE" w:rsidRDefault="003562AE" w:rsidP="00FB5E93">
      <w:pPr>
        <w:jc w:val="center"/>
        <w:rPr>
          <w:rFonts w:ascii="Kayra" w:hAnsi="Kayra" w:cs="Kayra"/>
          <w:sz w:val="22"/>
          <w:szCs w:val="22"/>
        </w:rPr>
      </w:pPr>
    </w:p>
    <w:p w:rsidR="003562AE" w:rsidRDefault="003562AE" w:rsidP="00FB5E93">
      <w:pPr>
        <w:jc w:val="center"/>
        <w:rPr>
          <w:rFonts w:ascii="Kayra" w:hAnsi="Kayra" w:cs="Kayra"/>
          <w:sz w:val="22"/>
          <w:szCs w:val="22"/>
        </w:rPr>
      </w:pPr>
    </w:p>
    <w:p w:rsidR="003562AE" w:rsidRDefault="003562AE" w:rsidP="00FB5E93">
      <w:pPr>
        <w:jc w:val="center"/>
        <w:rPr>
          <w:rFonts w:ascii="Kayra" w:hAnsi="Kayra" w:cs="Kayra"/>
          <w:sz w:val="22"/>
          <w:szCs w:val="22"/>
        </w:rPr>
      </w:pPr>
    </w:p>
    <w:p w:rsidR="003562AE" w:rsidRDefault="003562AE" w:rsidP="00FB5E93">
      <w:pPr>
        <w:jc w:val="center"/>
        <w:rPr>
          <w:rFonts w:ascii="Kayra" w:hAnsi="Kayra" w:cs="Kayra"/>
          <w:sz w:val="22"/>
          <w:szCs w:val="22"/>
        </w:rPr>
      </w:pPr>
    </w:p>
    <w:p w:rsidR="003562AE" w:rsidRDefault="003562AE" w:rsidP="00FB5E93">
      <w:pPr>
        <w:jc w:val="center"/>
        <w:rPr>
          <w:rFonts w:ascii="Kayra" w:hAnsi="Kayra" w:cs="Kayra"/>
          <w:sz w:val="22"/>
          <w:szCs w:val="22"/>
        </w:rPr>
      </w:pPr>
    </w:p>
    <w:p w:rsidR="003562AE" w:rsidRDefault="003562AE" w:rsidP="00FB5E93">
      <w:pPr>
        <w:jc w:val="center"/>
        <w:rPr>
          <w:rFonts w:ascii="Kayra" w:hAnsi="Kayra" w:cs="Kayra"/>
          <w:sz w:val="22"/>
          <w:szCs w:val="22"/>
        </w:rPr>
      </w:pPr>
    </w:p>
    <w:p w:rsidR="003562AE" w:rsidRDefault="003562AE" w:rsidP="00FB5E93">
      <w:pPr>
        <w:jc w:val="center"/>
        <w:rPr>
          <w:rFonts w:ascii="Kayra" w:hAnsi="Kayra" w:cs="Kayra"/>
          <w:sz w:val="22"/>
          <w:szCs w:val="22"/>
        </w:rPr>
      </w:pPr>
    </w:p>
    <w:p w:rsidR="003562AE" w:rsidRDefault="003562AE" w:rsidP="00FB5E93">
      <w:pPr>
        <w:jc w:val="center"/>
        <w:rPr>
          <w:rFonts w:ascii="Kayra" w:hAnsi="Kayra" w:cs="Kayra"/>
          <w:sz w:val="22"/>
          <w:szCs w:val="22"/>
        </w:rPr>
      </w:pPr>
    </w:p>
    <w:p w:rsidR="003562AE" w:rsidRDefault="003562AE" w:rsidP="00FB5E93">
      <w:pPr>
        <w:jc w:val="center"/>
        <w:rPr>
          <w:rFonts w:ascii="Kayra" w:hAnsi="Kayra" w:cs="Kayra"/>
          <w:sz w:val="22"/>
          <w:szCs w:val="22"/>
        </w:rPr>
      </w:pPr>
    </w:p>
    <w:p w:rsidR="003562AE" w:rsidRDefault="003562AE" w:rsidP="00FB5E93">
      <w:pPr>
        <w:jc w:val="center"/>
        <w:rPr>
          <w:rFonts w:ascii="Kayra" w:hAnsi="Kayra" w:cs="Kayra"/>
          <w:sz w:val="22"/>
          <w:szCs w:val="22"/>
        </w:rPr>
      </w:pPr>
    </w:p>
    <w:p w:rsidR="003562AE" w:rsidRDefault="003562AE" w:rsidP="00FB5E93">
      <w:pPr>
        <w:jc w:val="center"/>
        <w:rPr>
          <w:rFonts w:ascii="Kayra" w:hAnsi="Kayra" w:cs="Kayra"/>
          <w:sz w:val="22"/>
          <w:szCs w:val="22"/>
        </w:rPr>
      </w:pPr>
    </w:p>
    <w:p w:rsidR="003562AE" w:rsidRDefault="003562AE" w:rsidP="00FB5E93">
      <w:pPr>
        <w:jc w:val="center"/>
        <w:rPr>
          <w:rFonts w:ascii="Kayra" w:hAnsi="Kayra" w:cs="Kayra"/>
          <w:sz w:val="22"/>
          <w:szCs w:val="22"/>
        </w:rPr>
      </w:pPr>
    </w:p>
    <w:p w:rsidR="003562AE" w:rsidRDefault="003562AE" w:rsidP="00FB5E93">
      <w:pPr>
        <w:jc w:val="center"/>
        <w:rPr>
          <w:rFonts w:ascii="Kayra" w:hAnsi="Kayra" w:cs="Kayra"/>
          <w:sz w:val="22"/>
          <w:szCs w:val="22"/>
        </w:rPr>
      </w:pPr>
    </w:p>
    <w:p w:rsidR="003562AE" w:rsidRDefault="003562AE" w:rsidP="00FB5E93">
      <w:pPr>
        <w:jc w:val="center"/>
        <w:rPr>
          <w:rFonts w:ascii="Kayra" w:hAnsi="Kayra" w:cs="Kayra"/>
          <w:sz w:val="22"/>
          <w:szCs w:val="22"/>
        </w:rPr>
      </w:pPr>
    </w:p>
    <w:p w:rsidR="003562AE" w:rsidRDefault="003562AE" w:rsidP="00FB5E93">
      <w:pPr>
        <w:jc w:val="center"/>
        <w:rPr>
          <w:rFonts w:ascii="Kayra" w:hAnsi="Kayra" w:cs="Kayra"/>
          <w:sz w:val="22"/>
          <w:szCs w:val="22"/>
        </w:rPr>
      </w:pPr>
    </w:p>
    <w:p w:rsidR="003562AE" w:rsidRDefault="003562AE" w:rsidP="00FB5E93">
      <w:pPr>
        <w:jc w:val="center"/>
        <w:rPr>
          <w:rFonts w:ascii="Kayra" w:hAnsi="Kayra" w:cs="Kayra"/>
          <w:sz w:val="22"/>
          <w:szCs w:val="22"/>
        </w:rPr>
      </w:pPr>
    </w:p>
    <w:p w:rsidR="003562AE" w:rsidRPr="00540F19" w:rsidRDefault="003562AE" w:rsidP="00FB5E93">
      <w:pPr>
        <w:jc w:val="center"/>
        <w:rPr>
          <w:rFonts w:ascii="Kayra" w:hAnsi="Kayra" w:cs="Kayra"/>
          <w:b/>
          <w:bCs/>
          <w:sz w:val="22"/>
          <w:szCs w:val="22"/>
        </w:rPr>
      </w:pPr>
      <w:r w:rsidRPr="00540F19">
        <w:rPr>
          <w:rFonts w:ascii="Kayra" w:hAnsi="Kayra" w:cs="Kayra"/>
          <w:b/>
          <w:bCs/>
          <w:sz w:val="22"/>
          <w:szCs w:val="22"/>
        </w:rPr>
        <w:t>TOPLANTI TUTANAĞI</w:t>
      </w:r>
    </w:p>
    <w:p w:rsidR="003562AE" w:rsidRPr="00540F19" w:rsidRDefault="003562AE" w:rsidP="00FB5E93">
      <w:pPr>
        <w:jc w:val="center"/>
        <w:rPr>
          <w:rFonts w:ascii="Kayra" w:hAnsi="Kayra" w:cs="Kayra"/>
          <w:b/>
          <w:bCs/>
          <w:sz w:val="22"/>
          <w:szCs w:val="22"/>
        </w:rPr>
      </w:pPr>
      <w:r w:rsidRPr="00540F19">
        <w:rPr>
          <w:rFonts w:ascii="Kayra" w:hAnsi="Kayra" w:cs="Kayra"/>
          <w:b/>
          <w:bCs/>
          <w:sz w:val="22"/>
          <w:szCs w:val="22"/>
        </w:rPr>
        <w:t>ALINAN KARARLAR</w:t>
      </w:r>
    </w:p>
    <w:p w:rsidR="003562AE" w:rsidRPr="00DD6E40" w:rsidRDefault="003562AE" w:rsidP="00FB5E93">
      <w:pPr>
        <w:jc w:val="both"/>
        <w:rPr>
          <w:rFonts w:ascii="Kayra" w:hAnsi="Kayra" w:cs="Kayra"/>
          <w:sz w:val="22"/>
          <w:szCs w:val="22"/>
        </w:rPr>
      </w:pPr>
      <w:r w:rsidRPr="00DD6E40">
        <w:rPr>
          <w:rFonts w:ascii="Kayra" w:hAnsi="Kayra" w:cs="Kayra"/>
          <w:sz w:val="22"/>
          <w:szCs w:val="22"/>
        </w:rPr>
        <w:t xml:space="preserve">1. Öğrencilerin daha fazla kitap okumaya teşvik edilmesine, bu yolla okumalarının hızlandırılmasına, ikinci dönemde programda yer aldığı şekilde ders saatlerinin bir saatinin ‘Okuma Saati’ olarak ayrılmasına;  </w:t>
      </w:r>
    </w:p>
    <w:p w:rsidR="003562AE" w:rsidRPr="00DD6E40" w:rsidRDefault="003562AE" w:rsidP="00FB5E93">
      <w:pPr>
        <w:jc w:val="both"/>
        <w:rPr>
          <w:rFonts w:ascii="Kayra" w:hAnsi="Kayra" w:cs="Kayra"/>
          <w:sz w:val="22"/>
          <w:szCs w:val="22"/>
        </w:rPr>
      </w:pPr>
      <w:r w:rsidRPr="00DD6E40">
        <w:rPr>
          <w:rFonts w:ascii="Kayra" w:hAnsi="Kayra" w:cs="Kayra"/>
          <w:sz w:val="22"/>
          <w:szCs w:val="22"/>
        </w:rPr>
        <w:t>2. Sınıflar arasında programın uygulanmasında ve derslerin işlenişinde paralellik sağlanmasına; derslerin işlenişi ünitelendirilmiş yıllık planlar doğrultusunda zamanında ve plana uygun yapılmasına,</w:t>
      </w:r>
    </w:p>
    <w:p w:rsidR="003562AE" w:rsidRPr="00DD6E40" w:rsidRDefault="003562AE" w:rsidP="00FB5E93">
      <w:pPr>
        <w:jc w:val="both"/>
        <w:rPr>
          <w:rFonts w:ascii="Kayra" w:hAnsi="Kayra" w:cs="Kayra"/>
          <w:sz w:val="22"/>
          <w:szCs w:val="22"/>
        </w:rPr>
      </w:pPr>
      <w:r w:rsidRPr="00DD6E40">
        <w:rPr>
          <w:rFonts w:ascii="Kayra" w:hAnsi="Kayra" w:cs="Kayra"/>
          <w:sz w:val="22"/>
          <w:szCs w:val="22"/>
        </w:rPr>
        <w:t xml:space="preserve">3.  İkinci dönem yapılacak çalışmaları planlanmada, verilecek proje ve performans görevlerinin yapılış şekillerinde, etkili ve verimli bir eğitim-öğretim geçirmede velilerle görüş alış verişi yapmak amacıyla en geç Mart’ın 2. haftasına kadar veli toplantılarının yapılmasına, </w:t>
      </w:r>
    </w:p>
    <w:p w:rsidR="003562AE" w:rsidRPr="00DD6E40" w:rsidRDefault="003562AE" w:rsidP="00FB5E93">
      <w:pPr>
        <w:jc w:val="both"/>
        <w:rPr>
          <w:rFonts w:ascii="Kayra" w:hAnsi="Kayra" w:cs="Kayra"/>
          <w:sz w:val="22"/>
          <w:szCs w:val="22"/>
        </w:rPr>
      </w:pPr>
      <w:r w:rsidRPr="00DD6E40">
        <w:rPr>
          <w:rFonts w:ascii="Kayra" w:hAnsi="Kayra" w:cs="Kayra"/>
          <w:sz w:val="22"/>
          <w:szCs w:val="22"/>
        </w:rPr>
        <w:t xml:space="preserve"> 4. Veli toplantısında e-okul sisteminin işleyişi ve “Veli Bilgilendirme Sistemi” hakkında bilgiler verilmesine, öğrencilerinin okulla ilgili gerekli bilgilerine bu sisteme girerek öğrenebileceklerinin anlatılmasına, </w:t>
      </w:r>
    </w:p>
    <w:p w:rsidR="003562AE" w:rsidRPr="00DD6E40" w:rsidRDefault="003562AE" w:rsidP="00FB5E93">
      <w:pPr>
        <w:jc w:val="both"/>
        <w:rPr>
          <w:rFonts w:ascii="Kayra" w:hAnsi="Kayra" w:cs="Kayra"/>
          <w:sz w:val="22"/>
          <w:szCs w:val="22"/>
        </w:rPr>
      </w:pPr>
      <w:r w:rsidRPr="00DD6E40">
        <w:rPr>
          <w:rFonts w:ascii="Kayra" w:hAnsi="Kayra" w:cs="Kayra"/>
          <w:sz w:val="22"/>
          <w:szCs w:val="22"/>
        </w:rPr>
        <w:t xml:space="preserve">  5. Türkçe, </w:t>
      </w:r>
      <w:r>
        <w:rPr>
          <w:rFonts w:ascii="Kayra" w:hAnsi="Kayra" w:cs="Kayra"/>
          <w:sz w:val="22"/>
          <w:szCs w:val="22"/>
        </w:rPr>
        <w:t>İngilizce Matematik ve</w:t>
      </w:r>
      <w:r w:rsidRPr="00DD6E40">
        <w:rPr>
          <w:rFonts w:ascii="Kayra" w:hAnsi="Kayra" w:cs="Kayra"/>
          <w:sz w:val="22"/>
          <w:szCs w:val="22"/>
        </w:rPr>
        <w:t xml:space="preserve"> Fen ve Teknoloji derslerinden üçer,  </w:t>
      </w:r>
      <w:r>
        <w:rPr>
          <w:rFonts w:ascii="Kayra" w:hAnsi="Kayra" w:cs="Kayra"/>
          <w:sz w:val="22"/>
          <w:szCs w:val="22"/>
        </w:rPr>
        <w:t xml:space="preserve">İnsan hakları </w:t>
      </w:r>
      <w:r w:rsidRPr="00DD6E40">
        <w:rPr>
          <w:rFonts w:ascii="Kayra" w:hAnsi="Kayra" w:cs="Kayra"/>
          <w:sz w:val="22"/>
          <w:szCs w:val="22"/>
        </w:rPr>
        <w:t xml:space="preserve"> dersinden d</w:t>
      </w:r>
      <w:r>
        <w:rPr>
          <w:rFonts w:ascii="Kayra" w:hAnsi="Kayra" w:cs="Kayra"/>
          <w:sz w:val="22"/>
          <w:szCs w:val="22"/>
        </w:rPr>
        <w:t>e iki yazılı yapılmasına,  II. d</w:t>
      </w:r>
      <w:r w:rsidRPr="00DD6E40">
        <w:rPr>
          <w:rFonts w:ascii="Kayra" w:hAnsi="Kayra" w:cs="Kayra"/>
          <w:sz w:val="22"/>
          <w:szCs w:val="22"/>
        </w:rPr>
        <w:t xml:space="preserve">önemde de ortak sınav  ( 2. </w:t>
      </w:r>
      <w:r>
        <w:rPr>
          <w:rFonts w:ascii="Kayra" w:hAnsi="Kayra" w:cs="Kayra"/>
          <w:sz w:val="22"/>
          <w:szCs w:val="22"/>
        </w:rPr>
        <w:t>s</w:t>
      </w:r>
      <w:r w:rsidRPr="00DD6E40">
        <w:rPr>
          <w:rFonts w:ascii="Kayra" w:hAnsi="Kayra" w:cs="Kayra"/>
          <w:sz w:val="22"/>
          <w:szCs w:val="22"/>
        </w:rPr>
        <w:t xml:space="preserve">ınavların ) yapılmasına, </w:t>
      </w:r>
    </w:p>
    <w:p w:rsidR="003562AE" w:rsidRPr="00DD6E40" w:rsidRDefault="003562AE" w:rsidP="00FB5E93">
      <w:pPr>
        <w:jc w:val="both"/>
        <w:rPr>
          <w:rFonts w:ascii="Kayra" w:hAnsi="Kayra" w:cs="Kayra"/>
          <w:sz w:val="22"/>
          <w:szCs w:val="22"/>
        </w:rPr>
      </w:pPr>
      <w:r w:rsidRPr="00DD6E40">
        <w:rPr>
          <w:rFonts w:ascii="Kayra" w:hAnsi="Kayra" w:cs="Kayra"/>
          <w:sz w:val="22"/>
          <w:szCs w:val="22"/>
        </w:rPr>
        <w:t xml:space="preserve"> 6. Dersler işlenirken özellikle görsel materyallere ağırlık verilmesi, bilgisayar, projeksiyon vb cihazlarının amaca uygun bir şekilde kullanılması için işbirliği içinde olunmasına; </w:t>
      </w:r>
    </w:p>
    <w:p w:rsidR="003562AE" w:rsidRPr="00DD6E40" w:rsidRDefault="003562AE" w:rsidP="00FB5E93">
      <w:pPr>
        <w:jc w:val="both"/>
        <w:rPr>
          <w:rFonts w:ascii="Kayra" w:hAnsi="Kayra" w:cs="Kayra"/>
          <w:sz w:val="22"/>
          <w:szCs w:val="22"/>
        </w:rPr>
      </w:pPr>
      <w:r w:rsidRPr="00DD6E40">
        <w:rPr>
          <w:rFonts w:ascii="Kayra" w:hAnsi="Kayra" w:cs="Kayra"/>
          <w:sz w:val="22"/>
          <w:szCs w:val="22"/>
        </w:rPr>
        <w:t>Ayrıca gazete, dergi vb. basılı araçların da uygun konularda kullanılmasına,</w:t>
      </w:r>
    </w:p>
    <w:p w:rsidR="003562AE" w:rsidRPr="00DD6E40" w:rsidRDefault="003562AE" w:rsidP="00FB5E93">
      <w:pPr>
        <w:jc w:val="both"/>
        <w:rPr>
          <w:rFonts w:ascii="Kayra" w:hAnsi="Kayra" w:cs="Kayra"/>
          <w:sz w:val="22"/>
          <w:szCs w:val="22"/>
        </w:rPr>
      </w:pPr>
      <w:r w:rsidRPr="00DD6E40">
        <w:rPr>
          <w:rFonts w:ascii="Kayra" w:hAnsi="Kayra" w:cs="Kayra"/>
          <w:sz w:val="22"/>
          <w:szCs w:val="22"/>
        </w:rPr>
        <w:t xml:space="preserve">7. Okul Fen ve Teknoloji </w:t>
      </w:r>
      <w:r>
        <w:rPr>
          <w:rFonts w:ascii="Kayra" w:hAnsi="Kayra" w:cs="Kayra"/>
          <w:sz w:val="22"/>
          <w:szCs w:val="22"/>
        </w:rPr>
        <w:t>laboratuarı, Bilgisayar</w:t>
      </w:r>
      <w:r w:rsidRPr="00DD6E40">
        <w:rPr>
          <w:rFonts w:ascii="Kayra" w:hAnsi="Kayra" w:cs="Kayra"/>
          <w:sz w:val="22"/>
          <w:szCs w:val="22"/>
        </w:rPr>
        <w:t xml:space="preserve">, </w:t>
      </w:r>
      <w:r>
        <w:rPr>
          <w:rFonts w:ascii="Kayra" w:hAnsi="Kayra" w:cs="Kayra"/>
          <w:sz w:val="22"/>
          <w:szCs w:val="22"/>
        </w:rPr>
        <w:t>projeksiyon</w:t>
      </w:r>
      <w:r w:rsidRPr="00DD6E40">
        <w:rPr>
          <w:rFonts w:ascii="Kayra" w:hAnsi="Kayra" w:cs="Kayra"/>
          <w:sz w:val="22"/>
          <w:szCs w:val="22"/>
        </w:rPr>
        <w:t xml:space="preserve"> vb. alanlardan azami şekilde istifade edilmesine,</w:t>
      </w:r>
    </w:p>
    <w:p w:rsidR="003562AE" w:rsidRPr="00DD6E40" w:rsidRDefault="003562AE" w:rsidP="00FB5E93">
      <w:pPr>
        <w:jc w:val="both"/>
        <w:rPr>
          <w:rFonts w:ascii="Kayra" w:hAnsi="Kayra" w:cs="Kayra"/>
          <w:sz w:val="22"/>
          <w:szCs w:val="22"/>
        </w:rPr>
      </w:pPr>
      <w:r w:rsidRPr="00DD6E40">
        <w:rPr>
          <w:rFonts w:ascii="Kayra" w:hAnsi="Kayra" w:cs="Kayra"/>
          <w:sz w:val="22"/>
          <w:szCs w:val="22"/>
        </w:rPr>
        <w:t>8.  Sınavların test değerlendirme, boşluk doldurma, çoktan seçmeli, doğru-yanlış ve klasik uygulamaya yer verilerek, öğrenciye kendini ifade edebilme imkânlarının verilmesine de dikkat edilmesine,</w:t>
      </w:r>
    </w:p>
    <w:p w:rsidR="003562AE" w:rsidRPr="00DD6E40" w:rsidRDefault="003562AE" w:rsidP="00FB5E93">
      <w:pPr>
        <w:jc w:val="both"/>
        <w:rPr>
          <w:rFonts w:ascii="Kayra" w:hAnsi="Kayra" w:cs="Kayra"/>
          <w:sz w:val="22"/>
          <w:szCs w:val="22"/>
        </w:rPr>
      </w:pPr>
      <w:r w:rsidRPr="00DD6E40">
        <w:rPr>
          <w:rFonts w:ascii="Kayra" w:hAnsi="Kayra" w:cs="Kayra"/>
          <w:sz w:val="22"/>
          <w:szCs w:val="22"/>
        </w:rPr>
        <w:t xml:space="preserve">9. Derslerin işlenişinde Atatürkçülük ile ilgili konuların yerinde ve zamanında işlenmesine, tüm öğrencilerin derse katılımlarının sağlanmasına ve çalışmaların sergilenmesine, </w:t>
      </w:r>
      <w:r>
        <w:rPr>
          <w:rFonts w:ascii="Kayra" w:hAnsi="Kayra" w:cs="Kayra"/>
          <w:sz w:val="22"/>
          <w:szCs w:val="22"/>
        </w:rPr>
        <w:t>karar verildi</w:t>
      </w:r>
      <w:r w:rsidRPr="00DD6E40">
        <w:rPr>
          <w:rFonts w:ascii="Kayra" w:hAnsi="Kayra" w:cs="Kayra"/>
          <w:sz w:val="22"/>
          <w:szCs w:val="22"/>
        </w:rPr>
        <w:t>.</w:t>
      </w:r>
    </w:p>
    <w:p w:rsidR="003562AE" w:rsidRPr="00DD6E40" w:rsidRDefault="003562AE" w:rsidP="00FB5E93">
      <w:pPr>
        <w:jc w:val="both"/>
        <w:rPr>
          <w:rFonts w:ascii="Kayra" w:hAnsi="Kayra" w:cs="Kayra"/>
          <w:sz w:val="22"/>
          <w:szCs w:val="22"/>
        </w:rPr>
      </w:pPr>
      <w:r w:rsidRPr="00DD6E40">
        <w:rPr>
          <w:rFonts w:ascii="Kayra" w:hAnsi="Kayra" w:cs="Kayra"/>
          <w:sz w:val="22"/>
          <w:szCs w:val="22"/>
        </w:rPr>
        <w:t>10. Sağlıklı ve başarılı bir eğitim öğretim yılı geçirmek dileğiyle toplantıya son verildi.</w:t>
      </w:r>
    </w:p>
    <w:p w:rsidR="003562AE" w:rsidRPr="00DD6E40" w:rsidRDefault="003562AE" w:rsidP="00FB5E93">
      <w:pPr>
        <w:jc w:val="both"/>
        <w:rPr>
          <w:rFonts w:ascii="Kayra" w:hAnsi="Kayra" w:cs="Kayra"/>
          <w:sz w:val="22"/>
          <w:szCs w:val="22"/>
        </w:rPr>
      </w:pPr>
      <w:r w:rsidRPr="00DD6E40">
        <w:rPr>
          <w:rFonts w:ascii="Kayra" w:hAnsi="Kayra" w:cs="Kayra"/>
          <w:sz w:val="22"/>
          <w:szCs w:val="22"/>
        </w:rPr>
        <w:t xml:space="preserve">      </w:t>
      </w:r>
    </w:p>
    <w:p w:rsidR="003562AE" w:rsidRDefault="003562AE" w:rsidP="00FB5E93">
      <w:pPr>
        <w:jc w:val="both"/>
        <w:rPr>
          <w:rFonts w:ascii="Kayra" w:hAnsi="Kayra" w:cs="Kayra"/>
          <w:sz w:val="22"/>
          <w:szCs w:val="22"/>
        </w:rPr>
      </w:pPr>
    </w:p>
    <w:p w:rsidR="003562AE" w:rsidRPr="00DD6E40" w:rsidRDefault="003562AE" w:rsidP="00FB5E93">
      <w:pPr>
        <w:jc w:val="both"/>
        <w:rPr>
          <w:rFonts w:ascii="Kayra" w:hAnsi="Kayra" w:cs="Kayra"/>
          <w:sz w:val="22"/>
          <w:szCs w:val="22"/>
        </w:rPr>
      </w:pPr>
    </w:p>
    <w:p w:rsidR="003562AE" w:rsidRPr="00EB0BCF" w:rsidRDefault="003562AE" w:rsidP="00E819A9">
      <w:pPr>
        <w:tabs>
          <w:tab w:val="left" w:pos="7785"/>
        </w:tabs>
        <w:ind w:left="360" w:right="-288"/>
        <w:jc w:val="both"/>
        <w:rPr>
          <w:rFonts w:ascii="Kayra" w:hAnsi="Kayra" w:cs="Kayra"/>
          <w:sz w:val="22"/>
          <w:szCs w:val="22"/>
        </w:rPr>
      </w:pPr>
      <w:r w:rsidRPr="00EB0BCF">
        <w:rPr>
          <w:rFonts w:ascii="Kayra" w:hAnsi="Kayra" w:cs="Kayra"/>
          <w:sz w:val="22"/>
          <w:szCs w:val="22"/>
        </w:rPr>
        <w:t xml:space="preserve">  </w:t>
      </w:r>
      <w:r>
        <w:rPr>
          <w:rFonts w:ascii="Kayra" w:hAnsi="Kayra" w:cs="Kayra"/>
          <w:sz w:val="22"/>
          <w:szCs w:val="22"/>
        </w:rPr>
        <w:t>SERPİL ŞİMŞEK</w:t>
      </w:r>
      <w:r w:rsidRPr="00EB0BCF">
        <w:rPr>
          <w:rFonts w:ascii="Kayra" w:hAnsi="Kayra" w:cs="Kayra"/>
          <w:sz w:val="22"/>
          <w:szCs w:val="22"/>
        </w:rPr>
        <w:t xml:space="preserve">                                   </w:t>
      </w:r>
      <w:r>
        <w:rPr>
          <w:rFonts w:ascii="Kayra" w:hAnsi="Kayra" w:cs="Kayra"/>
          <w:sz w:val="22"/>
          <w:szCs w:val="22"/>
        </w:rPr>
        <w:t>ÇETİN BADEM</w:t>
      </w:r>
      <w:r w:rsidRPr="00EB0BCF">
        <w:rPr>
          <w:rFonts w:ascii="Kayra" w:hAnsi="Kayra" w:cs="Kayra"/>
          <w:sz w:val="22"/>
          <w:szCs w:val="22"/>
        </w:rPr>
        <w:t xml:space="preserve">                            </w:t>
      </w:r>
      <w:r>
        <w:rPr>
          <w:rFonts w:ascii="Kayra" w:hAnsi="Kayra" w:cs="Kayra"/>
          <w:sz w:val="22"/>
          <w:szCs w:val="22"/>
        </w:rPr>
        <w:t xml:space="preserve">       BANU DEMİRTAŞ</w:t>
      </w:r>
      <w:r w:rsidRPr="00EB0BCF">
        <w:rPr>
          <w:rFonts w:ascii="Kayra" w:hAnsi="Kayra" w:cs="Kayra"/>
          <w:sz w:val="22"/>
          <w:szCs w:val="22"/>
        </w:rPr>
        <w:t xml:space="preserve"> </w:t>
      </w:r>
      <w:r>
        <w:rPr>
          <w:rFonts w:ascii="Kayra" w:hAnsi="Kayra" w:cs="Kayra"/>
          <w:sz w:val="22"/>
          <w:szCs w:val="22"/>
        </w:rPr>
        <w:t xml:space="preserve">           </w:t>
      </w:r>
      <w:r w:rsidRPr="00EB0BCF">
        <w:rPr>
          <w:rFonts w:ascii="Kayra" w:hAnsi="Kayra" w:cs="Kayra"/>
          <w:sz w:val="22"/>
          <w:szCs w:val="22"/>
        </w:rPr>
        <w:t>HATİCE</w:t>
      </w:r>
      <w:r>
        <w:rPr>
          <w:rFonts w:ascii="Kayra" w:hAnsi="Kayra" w:cs="Kayra"/>
          <w:sz w:val="22"/>
          <w:szCs w:val="22"/>
        </w:rPr>
        <w:t xml:space="preserve"> KAYHAN</w:t>
      </w:r>
    </w:p>
    <w:p w:rsidR="003562AE" w:rsidRPr="00EB0BCF" w:rsidRDefault="003562AE" w:rsidP="00366E45">
      <w:pPr>
        <w:tabs>
          <w:tab w:val="left" w:pos="7785"/>
        </w:tabs>
        <w:ind w:left="360" w:right="-30"/>
        <w:jc w:val="both"/>
        <w:rPr>
          <w:rFonts w:ascii="Kayra" w:hAnsi="Kayra" w:cs="Kayra"/>
          <w:sz w:val="22"/>
          <w:szCs w:val="22"/>
        </w:rPr>
      </w:pPr>
      <w:r w:rsidRPr="00EB0BCF">
        <w:rPr>
          <w:rFonts w:ascii="Kayra" w:hAnsi="Kayra" w:cs="Kayra"/>
          <w:sz w:val="22"/>
          <w:szCs w:val="22"/>
        </w:rPr>
        <w:t>4/A S</w:t>
      </w:r>
      <w:r>
        <w:rPr>
          <w:rFonts w:ascii="Kayra" w:hAnsi="Kayra" w:cs="Kayra"/>
          <w:sz w:val="22"/>
          <w:szCs w:val="22"/>
        </w:rPr>
        <w:t>ınıf Öğretmeni</w:t>
      </w:r>
      <w:r w:rsidRPr="00EB0BCF">
        <w:rPr>
          <w:rFonts w:ascii="Kayra" w:hAnsi="Kayra" w:cs="Kayra"/>
          <w:sz w:val="22"/>
          <w:szCs w:val="22"/>
        </w:rPr>
        <w:t xml:space="preserve">                  </w:t>
      </w:r>
      <w:r>
        <w:rPr>
          <w:rFonts w:ascii="Kayra" w:hAnsi="Kayra" w:cs="Kayra"/>
          <w:sz w:val="22"/>
          <w:szCs w:val="22"/>
        </w:rPr>
        <w:t xml:space="preserve">         </w:t>
      </w:r>
      <w:r w:rsidRPr="00EB0BCF">
        <w:rPr>
          <w:rFonts w:ascii="Kayra" w:hAnsi="Kayra" w:cs="Kayra"/>
          <w:sz w:val="22"/>
          <w:szCs w:val="22"/>
        </w:rPr>
        <w:t>4/B S</w:t>
      </w:r>
      <w:r>
        <w:rPr>
          <w:rFonts w:ascii="Kayra" w:hAnsi="Kayra" w:cs="Kayra"/>
          <w:sz w:val="22"/>
          <w:szCs w:val="22"/>
        </w:rPr>
        <w:t xml:space="preserve">ınıf Öğretmeni                       </w:t>
      </w:r>
      <w:r w:rsidRPr="00EB0BCF">
        <w:rPr>
          <w:rFonts w:ascii="Kayra" w:hAnsi="Kayra" w:cs="Kayra"/>
          <w:sz w:val="22"/>
          <w:szCs w:val="22"/>
        </w:rPr>
        <w:t>4/C S</w:t>
      </w:r>
      <w:r>
        <w:rPr>
          <w:rFonts w:ascii="Kayra" w:hAnsi="Kayra" w:cs="Kayra"/>
          <w:sz w:val="22"/>
          <w:szCs w:val="22"/>
        </w:rPr>
        <w:t>ınıf Öğretmeni        4/D</w:t>
      </w:r>
      <w:r w:rsidRPr="00EB0BCF">
        <w:rPr>
          <w:rFonts w:ascii="Kayra" w:hAnsi="Kayra" w:cs="Kayra"/>
          <w:sz w:val="22"/>
          <w:szCs w:val="22"/>
        </w:rPr>
        <w:t xml:space="preserve"> S</w:t>
      </w:r>
      <w:r>
        <w:rPr>
          <w:rFonts w:ascii="Kayra" w:hAnsi="Kayra" w:cs="Kayra"/>
          <w:sz w:val="22"/>
          <w:szCs w:val="22"/>
        </w:rPr>
        <w:t>ınıf Öğretmeni</w:t>
      </w:r>
    </w:p>
    <w:p w:rsidR="003562AE" w:rsidRDefault="003562AE" w:rsidP="00E819A9">
      <w:pPr>
        <w:tabs>
          <w:tab w:val="left" w:pos="7785"/>
        </w:tabs>
        <w:ind w:left="360" w:right="-288"/>
        <w:jc w:val="both"/>
        <w:rPr>
          <w:rFonts w:ascii="Kayra" w:hAnsi="Kayra" w:cs="Kayra"/>
          <w:sz w:val="22"/>
          <w:szCs w:val="22"/>
        </w:rPr>
      </w:pPr>
    </w:p>
    <w:p w:rsidR="003562AE" w:rsidRPr="00EB0BCF" w:rsidRDefault="003562AE" w:rsidP="00E819A9">
      <w:pPr>
        <w:tabs>
          <w:tab w:val="left" w:pos="7785"/>
        </w:tabs>
        <w:ind w:left="360" w:right="-288"/>
        <w:jc w:val="both"/>
        <w:rPr>
          <w:rFonts w:ascii="Kayra" w:hAnsi="Kayra" w:cs="Kayra"/>
          <w:sz w:val="22"/>
          <w:szCs w:val="22"/>
        </w:rPr>
      </w:pPr>
    </w:p>
    <w:p w:rsidR="003562AE" w:rsidRDefault="003562AE" w:rsidP="00E819A9">
      <w:pPr>
        <w:tabs>
          <w:tab w:val="left" w:pos="3969"/>
          <w:tab w:val="left" w:pos="7655"/>
        </w:tabs>
        <w:ind w:left="360" w:right="-288"/>
        <w:jc w:val="both"/>
        <w:rPr>
          <w:rFonts w:ascii="Kayra" w:hAnsi="Kayra" w:cs="Kayra"/>
          <w:sz w:val="22"/>
          <w:szCs w:val="22"/>
        </w:rPr>
      </w:pPr>
    </w:p>
    <w:p w:rsidR="003562AE" w:rsidRPr="00EB0BCF" w:rsidRDefault="003562AE" w:rsidP="00E819A9">
      <w:pPr>
        <w:tabs>
          <w:tab w:val="left" w:pos="3969"/>
          <w:tab w:val="left" w:pos="7655"/>
        </w:tabs>
        <w:ind w:left="360" w:right="-288"/>
        <w:jc w:val="both"/>
        <w:rPr>
          <w:rFonts w:ascii="Kayra" w:hAnsi="Kayra" w:cs="Kayra"/>
          <w:sz w:val="22"/>
          <w:szCs w:val="22"/>
        </w:rPr>
      </w:pPr>
    </w:p>
    <w:p w:rsidR="003562AE" w:rsidRPr="00EB0BCF" w:rsidRDefault="003562AE" w:rsidP="00E819A9">
      <w:pPr>
        <w:tabs>
          <w:tab w:val="left" w:pos="3969"/>
          <w:tab w:val="left" w:pos="7655"/>
        </w:tabs>
        <w:ind w:left="360" w:right="-288"/>
        <w:jc w:val="both"/>
        <w:rPr>
          <w:rFonts w:ascii="Kayra" w:hAnsi="Kayra" w:cs="Kayra"/>
          <w:sz w:val="22"/>
          <w:szCs w:val="22"/>
        </w:rPr>
      </w:pPr>
      <w:r w:rsidRPr="00EB0BCF">
        <w:rPr>
          <w:rFonts w:ascii="Kayra" w:hAnsi="Kayra" w:cs="Kayra"/>
          <w:sz w:val="22"/>
          <w:szCs w:val="22"/>
        </w:rPr>
        <w:t xml:space="preserve">  </w:t>
      </w:r>
      <w:r>
        <w:rPr>
          <w:rFonts w:ascii="Kayra" w:hAnsi="Kayra" w:cs="Kayra"/>
          <w:sz w:val="22"/>
          <w:szCs w:val="22"/>
        </w:rPr>
        <w:t xml:space="preserve">REYHAN VURAL            </w:t>
      </w:r>
      <w:r>
        <w:rPr>
          <w:rFonts w:ascii="Kayra" w:hAnsi="Kayra" w:cs="Kayra"/>
          <w:sz w:val="22"/>
          <w:szCs w:val="22"/>
        </w:rPr>
        <w:tab/>
        <w:t>AYŞEGÜL ODABAŞIOĞLU</w:t>
      </w:r>
      <w:r>
        <w:rPr>
          <w:rFonts w:ascii="Kayra" w:hAnsi="Kayra" w:cs="Kayra"/>
          <w:sz w:val="22"/>
          <w:szCs w:val="22"/>
        </w:rPr>
        <w:tab/>
        <w:t>RAMAZAN DELEN</w:t>
      </w:r>
    </w:p>
    <w:p w:rsidR="003562AE" w:rsidRPr="00EB0BCF" w:rsidRDefault="003562AE" w:rsidP="004450EB">
      <w:pPr>
        <w:tabs>
          <w:tab w:val="left" w:pos="3969"/>
          <w:tab w:val="left" w:pos="7655"/>
        </w:tabs>
        <w:ind w:left="360" w:right="-288"/>
        <w:jc w:val="both"/>
        <w:rPr>
          <w:rFonts w:ascii="Kayra" w:hAnsi="Kayra" w:cs="Kayra"/>
          <w:sz w:val="22"/>
          <w:szCs w:val="22"/>
        </w:rPr>
      </w:pPr>
      <w:r>
        <w:rPr>
          <w:rFonts w:ascii="Kayra" w:hAnsi="Kayra" w:cs="Kayra"/>
          <w:sz w:val="22"/>
          <w:szCs w:val="22"/>
        </w:rPr>
        <w:t xml:space="preserve"> İngilizce Öğretmeni</w:t>
      </w:r>
      <w:r>
        <w:rPr>
          <w:rFonts w:ascii="Kayra" w:hAnsi="Kayra" w:cs="Kayra"/>
          <w:sz w:val="22"/>
          <w:szCs w:val="22"/>
        </w:rPr>
        <w:tab/>
        <w:t xml:space="preserve">4/E </w:t>
      </w:r>
      <w:r w:rsidRPr="00EB0BCF">
        <w:rPr>
          <w:rFonts w:ascii="Kayra" w:hAnsi="Kayra" w:cs="Kayra"/>
          <w:sz w:val="22"/>
          <w:szCs w:val="22"/>
        </w:rPr>
        <w:t xml:space="preserve"> S</w:t>
      </w:r>
      <w:r>
        <w:rPr>
          <w:rFonts w:ascii="Kayra" w:hAnsi="Kayra" w:cs="Kayra"/>
          <w:sz w:val="22"/>
          <w:szCs w:val="22"/>
        </w:rPr>
        <w:t>ınıf Öğretmeni</w:t>
      </w:r>
      <w:r>
        <w:rPr>
          <w:rFonts w:ascii="Kayra" w:hAnsi="Kayra" w:cs="Kayra"/>
          <w:sz w:val="22"/>
          <w:szCs w:val="22"/>
        </w:rPr>
        <w:tab/>
      </w:r>
      <w:r w:rsidRPr="00EB0BCF">
        <w:rPr>
          <w:rFonts w:ascii="Kayra" w:hAnsi="Kayra" w:cs="Kayra"/>
          <w:sz w:val="22"/>
          <w:szCs w:val="22"/>
        </w:rPr>
        <w:t>Müdür Yardımcısı</w:t>
      </w:r>
      <w:r w:rsidRPr="00EB0BCF">
        <w:rPr>
          <w:sz w:val="22"/>
          <w:szCs w:val="22"/>
        </w:rPr>
        <w:t xml:space="preserve">    </w:t>
      </w:r>
    </w:p>
    <w:p w:rsidR="003562AE" w:rsidRPr="00EB0BCF" w:rsidRDefault="003562AE" w:rsidP="00EB0BCF">
      <w:pPr>
        <w:rPr>
          <w:rFonts w:ascii="Kayra" w:hAnsi="Kayra" w:cs="Kayra"/>
          <w:sz w:val="22"/>
          <w:szCs w:val="22"/>
        </w:rPr>
      </w:pPr>
      <w:r w:rsidRPr="00EB0BCF">
        <w:rPr>
          <w:rFonts w:ascii="Kayra" w:hAnsi="Kayra" w:cs="Kayra"/>
          <w:sz w:val="22"/>
          <w:szCs w:val="22"/>
        </w:rPr>
        <w:t xml:space="preserve">                       </w:t>
      </w:r>
    </w:p>
    <w:p w:rsidR="003562AE" w:rsidRDefault="003562AE" w:rsidP="00EB0BCF">
      <w:pPr>
        <w:jc w:val="center"/>
        <w:rPr>
          <w:rFonts w:ascii="Kayra" w:hAnsi="Kayra" w:cs="Kayra"/>
          <w:sz w:val="22"/>
          <w:szCs w:val="22"/>
        </w:rPr>
      </w:pPr>
    </w:p>
    <w:p w:rsidR="003562AE" w:rsidRPr="00EB0BCF" w:rsidRDefault="003562AE" w:rsidP="00EB0BCF">
      <w:pPr>
        <w:jc w:val="center"/>
        <w:rPr>
          <w:rFonts w:ascii="Kayra" w:hAnsi="Kayra" w:cs="Kayra"/>
          <w:sz w:val="22"/>
          <w:szCs w:val="22"/>
        </w:rPr>
      </w:pPr>
      <w:r>
        <w:rPr>
          <w:rFonts w:ascii="Kayra" w:hAnsi="Kayra" w:cs="Kayra"/>
          <w:sz w:val="22"/>
          <w:szCs w:val="22"/>
        </w:rPr>
        <w:t>11</w:t>
      </w:r>
      <w:r w:rsidRPr="00EB0BCF">
        <w:rPr>
          <w:rFonts w:ascii="Kayra" w:hAnsi="Kayra" w:cs="Kayra"/>
          <w:sz w:val="22"/>
          <w:szCs w:val="22"/>
        </w:rPr>
        <w:t>/02/</w:t>
      </w:r>
      <w:r>
        <w:rPr>
          <w:rFonts w:ascii="Kayra" w:hAnsi="Kayra" w:cs="Kayra"/>
          <w:sz w:val="22"/>
          <w:szCs w:val="22"/>
        </w:rPr>
        <w:t>2016</w:t>
      </w:r>
    </w:p>
    <w:p w:rsidR="003562AE" w:rsidRPr="00EB0BCF" w:rsidRDefault="003562AE" w:rsidP="00EB0BCF">
      <w:pPr>
        <w:jc w:val="center"/>
        <w:rPr>
          <w:rFonts w:ascii="Kayra" w:hAnsi="Kayra" w:cs="Kayra"/>
          <w:sz w:val="22"/>
          <w:szCs w:val="22"/>
        </w:rPr>
      </w:pPr>
      <w:r w:rsidRPr="00EB0BCF">
        <w:rPr>
          <w:rFonts w:ascii="Kayra" w:hAnsi="Kayra" w:cs="Kayra"/>
          <w:sz w:val="22"/>
          <w:szCs w:val="22"/>
        </w:rPr>
        <w:t>İNCELENDİ</w:t>
      </w:r>
    </w:p>
    <w:p w:rsidR="003562AE" w:rsidRPr="00EB0BCF" w:rsidRDefault="003562AE" w:rsidP="00EB0BCF">
      <w:pPr>
        <w:jc w:val="center"/>
        <w:rPr>
          <w:rFonts w:ascii="Kayra" w:hAnsi="Kayra" w:cs="Kayra"/>
          <w:sz w:val="22"/>
          <w:szCs w:val="22"/>
        </w:rPr>
      </w:pPr>
      <w:r>
        <w:rPr>
          <w:rFonts w:ascii="Kayra" w:hAnsi="Kayra" w:cs="Kayra"/>
          <w:sz w:val="22"/>
          <w:szCs w:val="22"/>
        </w:rPr>
        <w:t>MEHMET GÖK</w:t>
      </w:r>
    </w:p>
    <w:p w:rsidR="003562AE" w:rsidRPr="00E4044E" w:rsidRDefault="003562AE" w:rsidP="00CD2567">
      <w:pPr>
        <w:jc w:val="center"/>
      </w:pPr>
      <w:hyperlink r:id="rId7" w:history="1">
        <w:r>
          <w:rPr>
            <w:rStyle w:val="Hyperlink"/>
          </w:rPr>
          <w:t>www.sorubak.com</w:t>
        </w:r>
      </w:hyperlink>
      <w:r>
        <w:t xml:space="preserve">  </w:t>
      </w:r>
    </w:p>
    <w:sectPr w:rsidR="003562AE" w:rsidRPr="00E4044E" w:rsidSect="006648F5">
      <w:footerReference w:type="default" r:id="rId8"/>
      <w:pgSz w:w="11906" w:h="16838"/>
      <w:pgMar w:top="851" w:right="964" w:bottom="737" w:left="62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562AE" w:rsidRDefault="003562AE">
      <w:r>
        <w:separator/>
      </w:r>
    </w:p>
  </w:endnote>
  <w:endnote w:type="continuationSeparator" w:id="1">
    <w:p w:rsidR="003562AE" w:rsidRDefault="003562A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Cambria">
    <w:panose1 w:val="02040503050406030204"/>
    <w:charset w:val="A2"/>
    <w:family w:val="roman"/>
    <w:pitch w:val="variable"/>
    <w:sig w:usb0="A00002EF" w:usb1="4000004B" w:usb2="00000000" w:usb3="00000000" w:csb0="0000009F" w:csb1="00000000"/>
  </w:font>
  <w:font w:name="Segoe UI">
    <w:panose1 w:val="020B0502040204020203"/>
    <w:charset w:val="A2"/>
    <w:family w:val="swiss"/>
    <w:pitch w:val="variable"/>
    <w:sig w:usb0="E00022FF" w:usb1="C000205B" w:usb2="00000009" w:usb3="00000000" w:csb0="000001DF" w:csb1="00000000"/>
  </w:font>
  <w:font w:name="Kayra">
    <w:altName w:val="Calibri"/>
    <w:panose1 w:val="00000000000000000000"/>
    <w:charset w:val="A2"/>
    <w:family w:val="swiss"/>
    <w:notTrueType/>
    <w:pitch w:val="variable"/>
    <w:sig w:usb0="00000007" w:usb1="00000000" w:usb2="00000000" w:usb3="00000000" w:csb0="0000001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62AE" w:rsidRDefault="003562AE" w:rsidP="006648F5">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562AE" w:rsidRDefault="003562AE">
      <w:r>
        <w:separator/>
      </w:r>
    </w:p>
  </w:footnote>
  <w:footnote w:type="continuationSeparator" w:id="1">
    <w:p w:rsidR="003562AE" w:rsidRDefault="003562A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CA725B"/>
    <w:multiLevelType w:val="hybridMultilevel"/>
    <w:tmpl w:val="04546B82"/>
    <w:lvl w:ilvl="0" w:tplc="D86662BA">
      <w:start w:val="1"/>
      <w:numFmt w:val="decimal"/>
      <w:lvlText w:val="%1."/>
      <w:lvlJc w:val="left"/>
      <w:pPr>
        <w:ind w:left="502" w:hanging="360"/>
      </w:pPr>
      <w:rPr>
        <w:rFonts w:ascii="Times New Roman" w:eastAsia="Times New Roman" w:hAnsi="Times New Roman"/>
        <w:b/>
        <w:bCs/>
      </w:rPr>
    </w:lvl>
    <w:lvl w:ilvl="1" w:tplc="041F0019">
      <w:start w:val="1"/>
      <w:numFmt w:val="lowerLetter"/>
      <w:lvlText w:val="%2."/>
      <w:lvlJc w:val="left"/>
      <w:pPr>
        <w:ind w:left="1125" w:hanging="360"/>
      </w:pPr>
    </w:lvl>
    <w:lvl w:ilvl="2" w:tplc="041F001B">
      <w:start w:val="1"/>
      <w:numFmt w:val="lowerRoman"/>
      <w:lvlText w:val="%3."/>
      <w:lvlJc w:val="right"/>
      <w:pPr>
        <w:ind w:left="1845" w:hanging="180"/>
      </w:pPr>
    </w:lvl>
    <w:lvl w:ilvl="3" w:tplc="041F000F">
      <w:start w:val="1"/>
      <w:numFmt w:val="decimal"/>
      <w:lvlText w:val="%4."/>
      <w:lvlJc w:val="left"/>
      <w:pPr>
        <w:ind w:left="2565" w:hanging="360"/>
      </w:pPr>
    </w:lvl>
    <w:lvl w:ilvl="4" w:tplc="041F0019">
      <w:start w:val="1"/>
      <w:numFmt w:val="lowerLetter"/>
      <w:lvlText w:val="%5."/>
      <w:lvlJc w:val="left"/>
      <w:pPr>
        <w:ind w:left="3285" w:hanging="360"/>
      </w:pPr>
    </w:lvl>
    <w:lvl w:ilvl="5" w:tplc="041F001B">
      <w:start w:val="1"/>
      <w:numFmt w:val="lowerRoman"/>
      <w:lvlText w:val="%6."/>
      <w:lvlJc w:val="right"/>
      <w:pPr>
        <w:ind w:left="4005" w:hanging="180"/>
      </w:pPr>
    </w:lvl>
    <w:lvl w:ilvl="6" w:tplc="041F000F">
      <w:start w:val="1"/>
      <w:numFmt w:val="decimal"/>
      <w:lvlText w:val="%7."/>
      <w:lvlJc w:val="left"/>
      <w:pPr>
        <w:ind w:left="4725" w:hanging="360"/>
      </w:pPr>
    </w:lvl>
    <w:lvl w:ilvl="7" w:tplc="041F0019">
      <w:start w:val="1"/>
      <w:numFmt w:val="lowerLetter"/>
      <w:lvlText w:val="%8."/>
      <w:lvlJc w:val="left"/>
      <w:pPr>
        <w:ind w:left="5445" w:hanging="360"/>
      </w:pPr>
    </w:lvl>
    <w:lvl w:ilvl="8" w:tplc="041F001B">
      <w:start w:val="1"/>
      <w:numFmt w:val="lowerRoman"/>
      <w:lvlText w:val="%9."/>
      <w:lvlJc w:val="right"/>
      <w:pPr>
        <w:ind w:left="6165" w:hanging="180"/>
      </w:pPr>
    </w:lvl>
  </w:abstractNum>
  <w:abstractNum w:abstractNumId="1">
    <w:nsid w:val="16B85614"/>
    <w:multiLevelType w:val="hybridMultilevel"/>
    <w:tmpl w:val="A91AE734"/>
    <w:lvl w:ilvl="0" w:tplc="3C6EB5AA">
      <w:start w:val="1"/>
      <w:numFmt w:val="decimal"/>
      <w:lvlText w:val="%1-"/>
      <w:lvlJc w:val="left"/>
      <w:pPr>
        <w:ind w:left="502" w:hanging="360"/>
      </w:pPr>
      <w:rPr>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
    <w:nsid w:val="386250A6"/>
    <w:multiLevelType w:val="hybridMultilevel"/>
    <w:tmpl w:val="C87E3160"/>
    <w:lvl w:ilvl="0" w:tplc="B3E4B62C">
      <w:start w:val="1"/>
      <w:numFmt w:val="decimal"/>
      <w:lvlText w:val="%1."/>
      <w:lvlJc w:val="left"/>
      <w:pPr>
        <w:ind w:left="720" w:hanging="360"/>
      </w:pPr>
      <w:rPr>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
    <w:nsid w:val="396649B6"/>
    <w:multiLevelType w:val="hybridMultilevel"/>
    <w:tmpl w:val="93D6F534"/>
    <w:lvl w:ilvl="0" w:tplc="69729E4C">
      <w:start w:val="1"/>
      <w:numFmt w:val="decimal"/>
      <w:lvlText w:val="%1-"/>
      <w:lvlJc w:val="left"/>
      <w:pPr>
        <w:ind w:left="502" w:hanging="360"/>
      </w:pPr>
      <w:rPr>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4">
    <w:nsid w:val="466F4ACF"/>
    <w:multiLevelType w:val="hybridMultilevel"/>
    <w:tmpl w:val="35AA0926"/>
    <w:lvl w:ilvl="0" w:tplc="3D9C1584">
      <w:start w:val="1"/>
      <w:numFmt w:val="decimal"/>
      <w:lvlText w:val="%1-"/>
      <w:lvlJc w:val="left"/>
      <w:pPr>
        <w:ind w:left="502" w:hanging="360"/>
      </w:pPr>
      <w:rPr>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5">
    <w:nsid w:val="743D1D47"/>
    <w:multiLevelType w:val="hybridMultilevel"/>
    <w:tmpl w:val="3DC8772A"/>
    <w:lvl w:ilvl="0" w:tplc="005C35C2">
      <w:start w:val="1"/>
      <w:numFmt w:val="decimal"/>
      <w:lvlText w:val="%1-"/>
      <w:lvlJc w:val="left"/>
      <w:pPr>
        <w:ind w:left="502" w:hanging="360"/>
      </w:pPr>
      <w:rPr>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22B85"/>
    <w:rsid w:val="000010CE"/>
    <w:rsid w:val="00010742"/>
    <w:rsid w:val="00022565"/>
    <w:rsid w:val="000348A7"/>
    <w:rsid w:val="000569EF"/>
    <w:rsid w:val="00076FB1"/>
    <w:rsid w:val="00091CD4"/>
    <w:rsid w:val="000A3C63"/>
    <w:rsid w:val="000A7D23"/>
    <w:rsid w:val="000B4996"/>
    <w:rsid w:val="000F256C"/>
    <w:rsid w:val="00103D16"/>
    <w:rsid w:val="001062C3"/>
    <w:rsid w:val="00117323"/>
    <w:rsid w:val="00133987"/>
    <w:rsid w:val="001409BB"/>
    <w:rsid w:val="00142A0F"/>
    <w:rsid w:val="00152A7F"/>
    <w:rsid w:val="00190753"/>
    <w:rsid w:val="001A7A31"/>
    <w:rsid w:val="001D4A1E"/>
    <w:rsid w:val="002162A9"/>
    <w:rsid w:val="00225BDB"/>
    <w:rsid w:val="00244EA8"/>
    <w:rsid w:val="00246D2C"/>
    <w:rsid w:val="00257EA6"/>
    <w:rsid w:val="00287E8B"/>
    <w:rsid w:val="002951D7"/>
    <w:rsid w:val="002C445A"/>
    <w:rsid w:val="002E0137"/>
    <w:rsid w:val="00301995"/>
    <w:rsid w:val="0031128C"/>
    <w:rsid w:val="003319B3"/>
    <w:rsid w:val="0035000D"/>
    <w:rsid w:val="003562AE"/>
    <w:rsid w:val="00366E45"/>
    <w:rsid w:val="0037440C"/>
    <w:rsid w:val="00391BA5"/>
    <w:rsid w:val="003A3BF3"/>
    <w:rsid w:val="003E0EC3"/>
    <w:rsid w:val="004179BC"/>
    <w:rsid w:val="004428F9"/>
    <w:rsid w:val="004450EB"/>
    <w:rsid w:val="00461FA9"/>
    <w:rsid w:val="0047729F"/>
    <w:rsid w:val="004C1A62"/>
    <w:rsid w:val="00540F19"/>
    <w:rsid w:val="005467BF"/>
    <w:rsid w:val="00546FAB"/>
    <w:rsid w:val="00550C3E"/>
    <w:rsid w:val="00565C60"/>
    <w:rsid w:val="005A4645"/>
    <w:rsid w:val="005C014D"/>
    <w:rsid w:val="005D60AB"/>
    <w:rsid w:val="00635729"/>
    <w:rsid w:val="006552B4"/>
    <w:rsid w:val="00656469"/>
    <w:rsid w:val="006648F5"/>
    <w:rsid w:val="00700CAF"/>
    <w:rsid w:val="00703AB6"/>
    <w:rsid w:val="0071286D"/>
    <w:rsid w:val="00717705"/>
    <w:rsid w:val="00747621"/>
    <w:rsid w:val="00751736"/>
    <w:rsid w:val="00760D37"/>
    <w:rsid w:val="007645A5"/>
    <w:rsid w:val="007811BA"/>
    <w:rsid w:val="007A16EF"/>
    <w:rsid w:val="00807F44"/>
    <w:rsid w:val="008774BD"/>
    <w:rsid w:val="008A501D"/>
    <w:rsid w:val="008A519C"/>
    <w:rsid w:val="008B167B"/>
    <w:rsid w:val="008D38D3"/>
    <w:rsid w:val="009071F3"/>
    <w:rsid w:val="009170FE"/>
    <w:rsid w:val="009300D2"/>
    <w:rsid w:val="009575C1"/>
    <w:rsid w:val="009652F5"/>
    <w:rsid w:val="00966CAA"/>
    <w:rsid w:val="00984A47"/>
    <w:rsid w:val="00990973"/>
    <w:rsid w:val="009D420C"/>
    <w:rsid w:val="00A361F1"/>
    <w:rsid w:val="00A45F58"/>
    <w:rsid w:val="00A51418"/>
    <w:rsid w:val="00A75A0C"/>
    <w:rsid w:val="00A92BD7"/>
    <w:rsid w:val="00AD7ABB"/>
    <w:rsid w:val="00AE1421"/>
    <w:rsid w:val="00AF2DBF"/>
    <w:rsid w:val="00B06C60"/>
    <w:rsid w:val="00B32C8E"/>
    <w:rsid w:val="00B34EF0"/>
    <w:rsid w:val="00B67E4A"/>
    <w:rsid w:val="00B752C6"/>
    <w:rsid w:val="00B75687"/>
    <w:rsid w:val="00B84147"/>
    <w:rsid w:val="00B86C77"/>
    <w:rsid w:val="00BA4DEB"/>
    <w:rsid w:val="00BC0BE7"/>
    <w:rsid w:val="00C368F9"/>
    <w:rsid w:val="00C44426"/>
    <w:rsid w:val="00C45236"/>
    <w:rsid w:val="00C500E2"/>
    <w:rsid w:val="00C75245"/>
    <w:rsid w:val="00C90EA8"/>
    <w:rsid w:val="00C91230"/>
    <w:rsid w:val="00C94501"/>
    <w:rsid w:val="00CA0F67"/>
    <w:rsid w:val="00CB1851"/>
    <w:rsid w:val="00CD2567"/>
    <w:rsid w:val="00CD6CFA"/>
    <w:rsid w:val="00CD79AB"/>
    <w:rsid w:val="00D01599"/>
    <w:rsid w:val="00D02A45"/>
    <w:rsid w:val="00D04740"/>
    <w:rsid w:val="00D04F72"/>
    <w:rsid w:val="00D12731"/>
    <w:rsid w:val="00D20107"/>
    <w:rsid w:val="00D22B85"/>
    <w:rsid w:val="00D41DEA"/>
    <w:rsid w:val="00D42C13"/>
    <w:rsid w:val="00D62EFD"/>
    <w:rsid w:val="00D91E7B"/>
    <w:rsid w:val="00DA2BF4"/>
    <w:rsid w:val="00DB5294"/>
    <w:rsid w:val="00DD6E40"/>
    <w:rsid w:val="00DE77A4"/>
    <w:rsid w:val="00E075C8"/>
    <w:rsid w:val="00E24A66"/>
    <w:rsid w:val="00E3005B"/>
    <w:rsid w:val="00E4044E"/>
    <w:rsid w:val="00E50AC5"/>
    <w:rsid w:val="00E819A9"/>
    <w:rsid w:val="00EB0BCF"/>
    <w:rsid w:val="00EB3D1E"/>
    <w:rsid w:val="00EC651B"/>
    <w:rsid w:val="00EE691F"/>
    <w:rsid w:val="00F26462"/>
    <w:rsid w:val="00F73052"/>
    <w:rsid w:val="00F823ED"/>
    <w:rsid w:val="00F83678"/>
    <w:rsid w:val="00F85ECC"/>
    <w:rsid w:val="00FA144F"/>
    <w:rsid w:val="00FB1842"/>
    <w:rsid w:val="00FB5E93"/>
    <w:rsid w:val="00FF4F9F"/>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unhideWhenUsed="0" w:qFormat="1"/>
    <w:lsdException w:name="heading 5" w:uiPriority="9" w:qFormat="1"/>
    <w:lsdException w:name="heading 6" w:uiPriority="9"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D22B85"/>
    <w:rPr>
      <w:sz w:val="24"/>
      <w:szCs w:val="24"/>
    </w:rPr>
  </w:style>
  <w:style w:type="paragraph" w:styleId="Heading4">
    <w:name w:val="heading 4"/>
    <w:basedOn w:val="Normal"/>
    <w:next w:val="Normal"/>
    <w:link w:val="Heading4Char"/>
    <w:uiPriority w:val="99"/>
    <w:qFormat/>
    <w:rsid w:val="001A7A31"/>
    <w:pPr>
      <w:keepNext/>
      <w:spacing w:before="240" w:after="60"/>
      <w:outlineLvl w:val="3"/>
    </w:pPr>
    <w:rPr>
      <w:rFonts w:ascii="Calibri" w:hAnsi="Calibri" w:cs="Calibri"/>
      <w:b/>
      <w:bCs/>
      <w:sz w:val="28"/>
      <w:szCs w:val="28"/>
    </w:rPr>
  </w:style>
  <w:style w:type="paragraph" w:styleId="Heading7">
    <w:name w:val="heading 7"/>
    <w:basedOn w:val="Normal"/>
    <w:next w:val="Normal"/>
    <w:link w:val="Heading7Char"/>
    <w:uiPriority w:val="99"/>
    <w:qFormat/>
    <w:rsid w:val="001A7A31"/>
    <w:pPr>
      <w:spacing w:before="240" w:after="60"/>
      <w:outlineLvl w:val="6"/>
    </w:pPr>
    <w:rPr>
      <w:rFonts w:ascii="Calibri" w:hAnsi="Calibri" w:cs="Calibri"/>
    </w:rPr>
  </w:style>
  <w:style w:type="paragraph" w:styleId="Heading8">
    <w:name w:val="heading 8"/>
    <w:basedOn w:val="Normal"/>
    <w:next w:val="Normal"/>
    <w:link w:val="Heading8Char"/>
    <w:uiPriority w:val="99"/>
    <w:qFormat/>
    <w:rsid w:val="001A7A31"/>
    <w:pPr>
      <w:spacing w:before="240" w:after="60"/>
      <w:outlineLvl w:val="7"/>
    </w:pPr>
    <w:rPr>
      <w:rFonts w:ascii="Calibri" w:hAnsi="Calibri" w:cs="Calibri"/>
      <w:i/>
      <w:iCs/>
    </w:rPr>
  </w:style>
  <w:style w:type="paragraph" w:styleId="Heading9">
    <w:name w:val="heading 9"/>
    <w:basedOn w:val="Normal"/>
    <w:next w:val="Normal"/>
    <w:link w:val="Heading9Char"/>
    <w:uiPriority w:val="99"/>
    <w:qFormat/>
    <w:rsid w:val="001A7A31"/>
    <w:pPr>
      <w:spacing w:before="240" w:after="60"/>
      <w:outlineLvl w:val="8"/>
    </w:pPr>
    <w:rPr>
      <w:rFonts w:ascii="Cambria" w:hAnsi="Cambria" w:cs="Cambria"/>
      <w:sz w:val="22"/>
      <w:szCs w:val="2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9"/>
    <w:semiHidden/>
    <w:locked/>
    <w:rsid w:val="001A7A31"/>
    <w:rPr>
      <w:rFonts w:ascii="Calibri" w:hAnsi="Calibri" w:cs="Calibri"/>
      <w:b/>
      <w:bCs/>
      <w:sz w:val="28"/>
      <w:szCs w:val="28"/>
    </w:rPr>
  </w:style>
  <w:style w:type="character" w:customStyle="1" w:styleId="Heading7Char">
    <w:name w:val="Heading 7 Char"/>
    <w:basedOn w:val="DefaultParagraphFont"/>
    <w:link w:val="Heading7"/>
    <w:uiPriority w:val="99"/>
    <w:semiHidden/>
    <w:locked/>
    <w:rsid w:val="001A7A31"/>
    <w:rPr>
      <w:rFonts w:ascii="Calibri" w:hAnsi="Calibri" w:cs="Calibri"/>
      <w:sz w:val="24"/>
      <w:szCs w:val="24"/>
    </w:rPr>
  </w:style>
  <w:style w:type="character" w:customStyle="1" w:styleId="Heading8Char">
    <w:name w:val="Heading 8 Char"/>
    <w:basedOn w:val="DefaultParagraphFont"/>
    <w:link w:val="Heading8"/>
    <w:uiPriority w:val="99"/>
    <w:semiHidden/>
    <w:locked/>
    <w:rsid w:val="001A7A31"/>
    <w:rPr>
      <w:rFonts w:ascii="Calibri" w:hAnsi="Calibri" w:cs="Calibri"/>
      <w:i/>
      <w:iCs/>
      <w:sz w:val="24"/>
      <w:szCs w:val="24"/>
    </w:rPr>
  </w:style>
  <w:style w:type="character" w:customStyle="1" w:styleId="Heading9Char">
    <w:name w:val="Heading 9 Char"/>
    <w:basedOn w:val="DefaultParagraphFont"/>
    <w:link w:val="Heading9"/>
    <w:uiPriority w:val="99"/>
    <w:semiHidden/>
    <w:locked/>
    <w:rsid w:val="001A7A31"/>
    <w:rPr>
      <w:rFonts w:ascii="Cambria" w:hAnsi="Cambria" w:cs="Cambria"/>
      <w:sz w:val="22"/>
      <w:szCs w:val="22"/>
    </w:rPr>
  </w:style>
  <w:style w:type="paragraph" w:styleId="Footer">
    <w:name w:val="footer"/>
    <w:basedOn w:val="Normal"/>
    <w:link w:val="FooterChar"/>
    <w:uiPriority w:val="99"/>
    <w:rsid w:val="00D22B85"/>
    <w:pPr>
      <w:tabs>
        <w:tab w:val="center" w:pos="4536"/>
        <w:tab w:val="right" w:pos="9072"/>
      </w:tabs>
    </w:pPr>
  </w:style>
  <w:style w:type="character" w:customStyle="1" w:styleId="FooterChar">
    <w:name w:val="Footer Char"/>
    <w:basedOn w:val="DefaultParagraphFont"/>
    <w:link w:val="Footer"/>
    <w:uiPriority w:val="99"/>
    <w:semiHidden/>
    <w:locked/>
    <w:rsid w:val="00DE77A4"/>
    <w:rPr>
      <w:sz w:val="24"/>
      <w:szCs w:val="24"/>
    </w:rPr>
  </w:style>
  <w:style w:type="character" w:styleId="PageNumber">
    <w:name w:val="page number"/>
    <w:basedOn w:val="DefaultParagraphFont"/>
    <w:uiPriority w:val="99"/>
    <w:rsid w:val="00D22B85"/>
  </w:style>
  <w:style w:type="paragraph" w:styleId="NoSpacing">
    <w:name w:val="No Spacing"/>
    <w:link w:val="NoSpacingChar"/>
    <w:uiPriority w:val="99"/>
    <w:qFormat/>
    <w:rsid w:val="00D22B85"/>
    <w:rPr>
      <w:rFonts w:ascii="Cambria" w:hAnsi="Cambria" w:cs="Cambria"/>
      <w:b/>
      <w:bCs/>
      <w:lang w:eastAsia="en-US"/>
    </w:rPr>
  </w:style>
  <w:style w:type="character" w:customStyle="1" w:styleId="NoSpacingChar">
    <w:name w:val="No Spacing Char"/>
    <w:link w:val="NoSpacing"/>
    <w:uiPriority w:val="99"/>
    <w:locked/>
    <w:rsid w:val="00D22B85"/>
    <w:rPr>
      <w:rFonts w:ascii="Cambria" w:hAnsi="Cambria" w:cs="Cambria"/>
      <w:b/>
      <w:bCs/>
      <w:sz w:val="22"/>
      <w:szCs w:val="22"/>
      <w:lang w:val="tr-TR" w:eastAsia="en-US"/>
    </w:rPr>
  </w:style>
  <w:style w:type="character" w:styleId="Strong">
    <w:name w:val="Strong"/>
    <w:basedOn w:val="DefaultParagraphFont"/>
    <w:uiPriority w:val="99"/>
    <w:qFormat/>
    <w:rsid w:val="00700CAF"/>
    <w:rPr>
      <w:b/>
      <w:bCs/>
    </w:rPr>
  </w:style>
  <w:style w:type="paragraph" w:styleId="ListParagraph">
    <w:name w:val="List Paragraph"/>
    <w:basedOn w:val="Normal"/>
    <w:uiPriority w:val="99"/>
    <w:qFormat/>
    <w:rsid w:val="001A7A31"/>
    <w:pPr>
      <w:spacing w:after="200" w:line="276" w:lineRule="auto"/>
      <w:ind w:left="720"/>
    </w:pPr>
    <w:rPr>
      <w:rFonts w:ascii="Calibri" w:hAnsi="Calibri" w:cs="Calibri"/>
      <w:sz w:val="22"/>
      <w:szCs w:val="22"/>
      <w:lang w:eastAsia="en-US"/>
    </w:rPr>
  </w:style>
  <w:style w:type="character" w:styleId="Emphasis">
    <w:name w:val="Emphasis"/>
    <w:basedOn w:val="DefaultParagraphFont"/>
    <w:uiPriority w:val="99"/>
    <w:qFormat/>
    <w:rsid w:val="00CD6CFA"/>
    <w:rPr>
      <w:i/>
      <w:iCs/>
    </w:rPr>
  </w:style>
  <w:style w:type="character" w:styleId="Hyperlink">
    <w:name w:val="Hyperlink"/>
    <w:basedOn w:val="DefaultParagraphFont"/>
    <w:uiPriority w:val="99"/>
    <w:rsid w:val="00E4044E"/>
    <w:rPr>
      <w:color w:val="0000FF"/>
      <w:u w:val="single"/>
    </w:rPr>
  </w:style>
  <w:style w:type="paragraph" w:styleId="BalloonText">
    <w:name w:val="Balloon Text"/>
    <w:basedOn w:val="Normal"/>
    <w:link w:val="BalloonTextChar"/>
    <w:uiPriority w:val="99"/>
    <w:semiHidden/>
    <w:rsid w:val="00635729"/>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635729"/>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divs>
    <w:div w:id="541938707">
      <w:marLeft w:val="0"/>
      <w:marRight w:val="0"/>
      <w:marTop w:val="0"/>
      <w:marBottom w:val="0"/>
      <w:divBdr>
        <w:top w:val="none" w:sz="0" w:space="0" w:color="auto"/>
        <w:left w:val="none" w:sz="0" w:space="0" w:color="auto"/>
        <w:bottom w:val="none" w:sz="0" w:space="0" w:color="auto"/>
        <w:right w:val="none" w:sz="0" w:space="0" w:color="auto"/>
      </w:divBdr>
    </w:div>
    <w:div w:id="541938708">
      <w:marLeft w:val="0"/>
      <w:marRight w:val="0"/>
      <w:marTop w:val="0"/>
      <w:marBottom w:val="0"/>
      <w:divBdr>
        <w:top w:val="none" w:sz="0" w:space="0" w:color="auto"/>
        <w:left w:val="none" w:sz="0" w:space="0" w:color="auto"/>
        <w:bottom w:val="none" w:sz="0" w:space="0" w:color="auto"/>
        <w:right w:val="none" w:sz="0" w:space="0" w:color="auto"/>
      </w:divBdr>
    </w:div>
    <w:div w:id="54193870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9</TotalTime>
  <Pages>7</Pages>
  <Words>3067</Words>
  <Characters>17483</Characters>
  <Application>Microsoft Office Outlook</Application>
  <DocSecurity>0</DocSecurity>
  <Lines>0</Lines>
  <Paragraphs>0</Paragraphs>
  <ScaleCrop>false</ScaleCrop>
  <Company>NeC</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edanur</cp:lastModifiedBy>
  <cp:revision>6</cp:revision>
  <cp:lastPrinted>2016-02-11T12:34:00Z</cp:lastPrinted>
  <dcterms:created xsi:type="dcterms:W3CDTF">2016-02-11T12:33:00Z</dcterms:created>
  <dcterms:modified xsi:type="dcterms:W3CDTF">2016-02-13T09:54:00Z</dcterms:modified>
</cp:coreProperties>
</file>