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7B" w:rsidRDefault="00E7137B" w:rsidP="007C6ED3">
      <w:pPr>
        <w:tabs>
          <w:tab w:val="left" w:pos="3036"/>
        </w:tabs>
        <w:spacing w:after="160" w:line="256" w:lineRule="auto"/>
        <w:rPr>
          <w:rFonts w:ascii="Monotype Corsiva" w:eastAsia="Times New Roman" w:hAnsi="Monotype Corsiva" w:cs="Monotype Corsiva"/>
          <w:b/>
          <w:bCs/>
          <w:sz w:val="32"/>
          <w:szCs w:val="32"/>
        </w:rPr>
      </w:pPr>
      <w:hyperlink r:id="rId4" w:history="1">
        <w:r>
          <w:rPr>
            <w:rStyle w:val="Hyperlink"/>
            <w:rFonts w:ascii="Monotype Corsiva" w:eastAsia="Times New Roman" w:hAnsi="Monotype Corsiva" w:cs="Monotype Corsiva"/>
            <w:b/>
            <w:bCs/>
            <w:sz w:val="32"/>
            <w:szCs w:val="32"/>
          </w:rPr>
          <w:t>www.sorubak.com</w:t>
        </w:r>
      </w:hyperlink>
      <w:r>
        <w:rPr>
          <w:rFonts w:ascii="Monotype Corsiva" w:eastAsia="Times New Roman" w:hAnsi="Monotype Corsiva" w:cs="Monotype Corsiva"/>
          <w:b/>
          <w:bCs/>
          <w:sz w:val="32"/>
          <w:szCs w:val="32"/>
        </w:rPr>
        <w:t xml:space="preserve"> </w:t>
      </w:r>
    </w:p>
    <w:p w:rsidR="00E7137B" w:rsidRDefault="00E7137B" w:rsidP="007C6ED3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HÜSEYİN AKİF TERZİOĞLU ANADOLU LİSESİ</w:t>
      </w:r>
    </w:p>
    <w:p w:rsidR="00E7137B" w:rsidRDefault="00E7137B" w:rsidP="00597BF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9/A-9/B  SINIFI  KİMYA   DERSİ 1.DÖNEM 1.YAZILI SORULARI</w:t>
      </w:r>
    </w:p>
    <w:p w:rsidR="00E7137B" w:rsidRDefault="00E7137B" w:rsidP="00597BF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ADI SOYADI:                                                                NO:                                             ŞUBE: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9"/>
        <w:gridCol w:w="708"/>
        <w:gridCol w:w="708"/>
        <w:gridCol w:w="708"/>
        <w:gridCol w:w="708"/>
        <w:gridCol w:w="708"/>
        <w:gridCol w:w="708"/>
        <w:gridCol w:w="708"/>
        <w:gridCol w:w="708"/>
        <w:gridCol w:w="781"/>
        <w:gridCol w:w="518"/>
        <w:gridCol w:w="518"/>
        <w:gridCol w:w="236"/>
        <w:gridCol w:w="1321"/>
      </w:tblGrid>
      <w:tr w:rsidR="00E7137B" w:rsidRPr="00847FC6">
        <w:trPr>
          <w:trHeight w:val="334"/>
        </w:trPr>
        <w:tc>
          <w:tcPr>
            <w:tcW w:w="9747" w:type="dxa"/>
            <w:gridSpan w:val="14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FC6">
              <w:rPr>
                <w:rFonts w:ascii="Arial" w:hAnsi="Arial" w:cs="Arial"/>
                <w:b/>
                <w:bCs/>
                <w:sz w:val="20"/>
                <w:szCs w:val="20"/>
              </w:rPr>
              <w:t>DEĞERLENDİRME DETAYI (ALINAN PUANLAR)</w:t>
            </w:r>
          </w:p>
        </w:tc>
      </w:tr>
      <w:tr w:rsidR="00E7137B" w:rsidRPr="00847FC6">
        <w:trPr>
          <w:trHeight w:val="397"/>
        </w:trPr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Toplam</w:t>
            </w:r>
          </w:p>
        </w:tc>
      </w:tr>
      <w:tr w:rsidR="00E7137B" w:rsidRPr="00847FC6">
        <w:trPr>
          <w:trHeight w:val="336"/>
        </w:trPr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137B" w:rsidRDefault="00E7137B" w:rsidP="00597BF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SORULAR</w:t>
      </w:r>
    </w:p>
    <w:p w:rsidR="00E7137B" w:rsidRDefault="00E7137B" w:rsidP="00597BF2">
      <w:pPr>
        <w:spacing w:after="0"/>
        <w:rPr>
          <w:lang w:eastAsia="tr-TR"/>
        </w:rPr>
      </w:pPr>
      <w:r>
        <w:rPr>
          <w:b/>
          <w:bCs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E7137B" w:rsidRDefault="00E7137B" w:rsidP="00597BF2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.5pt;margin-top:2.45pt;width:425.65pt;height:20.15pt;z-index:251658240;visibility:visible" filled="f">
            <v:shadow on="t" color="black" opacity="24903f" origin=",.5" offset="0,.55556mm"/>
            <v:textbox>
              <w:txbxContent>
                <w:p w:rsidR="00E7137B" w:rsidRDefault="00E7137B" w:rsidP="00597BF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                   İmbik    –    Farmakoloji    –      formül     –     element     –      malahit </w:t>
                  </w:r>
                </w:p>
              </w:txbxContent>
            </v:textbox>
          </v:shape>
        </w:pict>
      </w:r>
    </w:p>
    <w:p w:rsidR="00E7137B" w:rsidRDefault="00E7137B" w:rsidP="00597BF2">
      <w:pPr>
        <w:spacing w:before="120" w:after="120"/>
        <w:rPr>
          <w:lang w:eastAsia="tr-TR"/>
        </w:rPr>
      </w:pPr>
      <w:r>
        <w:rPr>
          <w:b/>
          <w:bCs/>
          <w:lang w:eastAsia="tr-TR"/>
        </w:rPr>
        <w:br/>
      </w:r>
      <w:r>
        <w:rPr>
          <w:lang w:eastAsia="tr-TR"/>
        </w:rPr>
        <w:t xml:space="preserve">a. Bileşikler   farklı türde atomlar içerir ve ……………..……………………………gösterilir. 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Canlı organizmadaki ilaç etkilerini ve  ilaçların yapısıyla ilgilenen kimyanın alt disiplini…………………....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…………………………………..tek tür de atomlar içerir ve  sembolle gösterilir.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Eski çağlarda simyacılar …………………………………………………ile damıtma işleri yapıyorlardı.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e.Eski çağ insanları tarafından süslenmede kullanılan  bakır filizinin adı …………………..………………… </w:t>
      </w:r>
    </w:p>
    <w:p w:rsidR="00E7137B" w:rsidRDefault="00E7137B" w:rsidP="00597BF2">
      <w:pPr>
        <w:spacing w:after="0" w:line="240" w:lineRule="auto"/>
        <w:rPr>
          <w:lang w:eastAsia="tr-TR"/>
        </w:rPr>
      </w:pPr>
      <w:r>
        <w:rPr>
          <w:b/>
          <w:bCs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a. Karışımları oluşturan maddeler arasında  da daima sabit bir oran vardır.                              (……..) 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Sodyum hidroksit(NaOH) asit yağmurları sonucu oluşan yakıcı bir maddedir.                       (……..)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Biyokimya canlı yapısında gerçekleşen kimyasal süreçle ilgilenir.                                             (……..)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Kıbrıs taşı olarak adlandırılan ve ipliklerin boyanmasında kullanılan bileşiğin formülü FeSO</w:t>
      </w:r>
      <w:r>
        <w:rPr>
          <w:vertAlign w:val="subscript"/>
          <w:lang w:eastAsia="tr-TR"/>
        </w:rPr>
        <w:t xml:space="preserve">4 </w:t>
      </w:r>
      <w:r>
        <w:rPr>
          <w:lang w:eastAsia="tr-TR"/>
        </w:rPr>
        <w:t xml:space="preserve"> dür.                                                                                                                                                                        (……..) </w:t>
      </w:r>
    </w:p>
    <w:p w:rsidR="00E7137B" w:rsidRDefault="00E7137B" w:rsidP="0027535A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e. Bir elementin sembolü iki harf ile gösteriliyorsa ilk harf büyük,ikinci harf küçük olmalıdır. (……..)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b/>
          <w:bCs/>
          <w:noProof/>
          <w:lang w:eastAsia="tr-TR"/>
        </w:rPr>
        <w:t>3.</w:t>
      </w:r>
      <w:r>
        <w:rPr>
          <w:noProof/>
          <w:lang w:eastAsia="tr-TR"/>
        </w:rPr>
        <w:t xml:space="preserve"> Simya ve simyacının tanımını yapınız.                     </w:t>
      </w:r>
      <w:r>
        <w:rPr>
          <w:lang w:eastAsia="tr-TR"/>
        </w:rPr>
        <w:t xml:space="preserve"> (10 Puan 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4.Kimyanın alt disiplerinden 5 tanesini yazınız.  (10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5.Aristo’ya göre madde tanımı nedir?  Açıklayınız. Şekilsel ifadelerini çiziniz. (10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6.Aşağıdaki tabloda adı verilen elementlerin sembollerini , sembolü verilen elementlerin adlarını tabloda uygun yerlere yazınız   (10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tbl>
      <w:tblPr>
        <w:tblpPr w:leftFromText="141" w:rightFromText="141" w:vertAnchor="text" w:horzAnchor="page" w:tblpX="6013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İsim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Brom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İyot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He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Neon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Flor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tbl>
      <w:tblPr>
        <w:tblpPr w:leftFromText="141" w:rightFromText="141" w:horzAnchor="margin" w:tblpY="9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4"/>
        <w:gridCol w:w="931"/>
      </w:tblGrid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İsim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hidrojen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Ca</w:t>
            </w: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Mg</w:t>
            </w: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potasyum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sodyum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538" w:tblpY="-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isim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karbon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Al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klor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demir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Cu</w:t>
            </w:r>
          </w:p>
        </w:tc>
      </w:tr>
    </w:tbl>
    <w:tbl>
      <w:tblPr>
        <w:tblpPr w:leftFromText="141" w:rightFromText="141" w:vertAnchor="text" w:horzAnchor="margin" w:tblpXSpec="right" w:tblpY="-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 xml:space="preserve">İsim 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B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kükürt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Li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 xml:space="preserve">Nikel 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çinko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E7137B" w:rsidRDefault="00E7137B" w:rsidP="00597BF2">
      <w:pPr>
        <w:spacing w:after="0" w:line="240" w:lineRule="auto"/>
        <w:rPr>
          <w:lang w:eastAsia="tr-TR"/>
        </w:rPr>
      </w:pPr>
      <w:r>
        <w:rPr>
          <w:noProof/>
          <w:lang w:eastAsia="tr-TR"/>
        </w:rPr>
        <w:t xml:space="preserve">7. Aşağıda verilen güvenlik işaretlerinin ne anlama geldiğini yazınız.     </w:t>
      </w:r>
      <w:r>
        <w:rPr>
          <w:lang w:eastAsia="tr-TR"/>
        </w:rPr>
        <w:t>(10 Puan )</w:t>
      </w: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lang w:eastAsia="tr-TR"/>
        </w:rPr>
        <w:t>8. Aşağıdaki bileşiklerin sistematik adlarını karşılarına yazınız.    (10 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tbl>
      <w:tblPr>
        <w:tblW w:w="762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3"/>
        <w:gridCol w:w="4538"/>
      </w:tblGrid>
      <w:tr w:rsidR="00E7137B" w:rsidRPr="00847FC6">
        <w:trPr>
          <w:trHeight w:val="361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hyperlink r:id="rId5" w:history="1">
              <w:r w:rsidRPr="00847FC6">
                <w:rPr>
                  <w:rStyle w:val="Hyperlink"/>
                  <w:b/>
                  <w:bCs/>
                  <w:color w:val="000000"/>
                  <w:u w:val="none"/>
                  <w:lang w:eastAsia="tr-TR"/>
                </w:rPr>
                <w:t>Bileşik</w:t>
              </w:r>
            </w:hyperlink>
          </w:p>
        </w:tc>
        <w:tc>
          <w:tcPr>
            <w:tcW w:w="4538" w:type="dxa"/>
          </w:tcPr>
          <w:p w:rsidR="00E7137B" w:rsidRPr="00847FC6" w:rsidRDefault="00E7137B" w:rsidP="00416E38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847FC6">
              <w:rPr>
                <w:b/>
                <w:bCs/>
                <w:lang w:eastAsia="tr-TR"/>
              </w:rPr>
              <w:t xml:space="preserve">                         Sistematik   Adı</w:t>
            </w:r>
          </w:p>
        </w:tc>
      </w:tr>
      <w:tr w:rsidR="00E7137B" w:rsidRPr="00847FC6">
        <w:trPr>
          <w:trHeight w:val="30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vertAlign w:val="subscript"/>
                <w:lang w:eastAsia="tr-TR"/>
              </w:rPr>
            </w:pPr>
            <w:r w:rsidRPr="00847FC6">
              <w:rPr>
                <w:lang w:eastAsia="tr-TR"/>
              </w:rPr>
              <w:t xml:space="preserve">ÖRNEĞİN        </w:t>
            </w:r>
            <w:r w:rsidRPr="00847FC6">
              <w:rPr>
                <w:sz w:val="28"/>
                <w:szCs w:val="28"/>
                <w:lang w:eastAsia="tr-TR"/>
              </w:rPr>
              <w:t>NO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>2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Azot di oksit</w:t>
            </w:r>
          </w:p>
        </w:tc>
      </w:tr>
      <w:tr w:rsidR="00E7137B" w:rsidRPr="00847FC6">
        <w:trPr>
          <w:trHeight w:val="30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vertAlign w:val="subscript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 CO 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284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N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>2</w:t>
            </w:r>
            <w:r w:rsidRPr="00847FC6">
              <w:rPr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30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vertAlign w:val="subscript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 SO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 xml:space="preserve">2 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18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vertAlign w:val="subscript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 CO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>2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18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CaO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</w:tbl>
    <w:p w:rsidR="00E7137B" w:rsidRDefault="00E7137B" w:rsidP="00597BF2">
      <w:pPr>
        <w:rPr>
          <w:lang w:eastAsia="tr-TR"/>
        </w:rPr>
      </w:pPr>
      <w:r>
        <w:rPr>
          <w:b/>
          <w:bCs/>
        </w:rPr>
        <w:t>9.</w:t>
      </w:r>
      <w:r>
        <w:t xml:space="preserve">   CaO bileşiğinin 28 gramında 20 gram kalsiyum (Ca) vardır.Buna göre bu bileşikteki sabit kütle oranı  Ca/O   kaçtır ? bulunuz.    </w:t>
      </w:r>
      <w:r>
        <w:rPr>
          <w:lang w:eastAsia="tr-TR"/>
        </w:rPr>
        <w:t>(10 Puan )</w:t>
      </w:r>
      <w:bookmarkStart w:id="0" w:name="_GoBack"/>
      <w:bookmarkEnd w:id="0"/>
      <w:r>
        <w:rPr>
          <w:lang w:eastAsia="tr-TR"/>
        </w:rPr>
        <w:t xml:space="preserve"> </w:t>
      </w:r>
    </w:p>
    <w:p w:rsidR="00E7137B" w:rsidRDefault="00E7137B" w:rsidP="00597BF2"/>
    <w:p w:rsidR="00E7137B" w:rsidRDefault="00E7137B" w:rsidP="00597BF2"/>
    <w:p w:rsidR="00E7137B" w:rsidRDefault="00E7137B" w:rsidP="00597BF2">
      <w:pPr>
        <w:spacing w:after="0" w:line="240" w:lineRule="auto"/>
        <w:rPr>
          <w:b/>
          <w:bCs/>
          <w:lang w:eastAsia="tr-TR"/>
        </w:rPr>
      </w:pPr>
      <w:r>
        <w:rPr>
          <w:b/>
          <w:bCs/>
        </w:rPr>
        <w:t>10.</w:t>
      </w:r>
      <w:r>
        <w:t xml:space="preserve">  Aşağıdaki bileşik çiftlerinde </w:t>
      </w:r>
      <w:r w:rsidRPr="00ED1695">
        <w:rPr>
          <w:u w:val="single"/>
        </w:rPr>
        <w:t xml:space="preserve">oksijenler </w:t>
      </w:r>
      <w:r>
        <w:t xml:space="preserve">arasındaki katlı oranı belirleyiniz. (10 Puan)                                                 </w:t>
      </w:r>
    </w:p>
    <w:p w:rsidR="00E7137B" w:rsidRDefault="00E7137B" w:rsidP="00597BF2">
      <w:pPr>
        <w:spacing w:after="0" w:line="240" w:lineRule="auto"/>
        <w:rPr>
          <w:b/>
          <w:bCs/>
          <w:lang w:eastAsia="tr-TR"/>
        </w:rPr>
      </w:pPr>
      <w:r>
        <w:rPr>
          <w:b/>
          <w:bCs/>
          <w:lang w:eastAsia="tr-TR"/>
        </w:rPr>
        <w:t xml:space="preserve">                            </w:t>
      </w:r>
    </w:p>
    <w:p w:rsidR="00E7137B" w:rsidRDefault="00E7137B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  <w:r>
        <w:rPr>
          <w:b/>
          <w:bCs/>
          <w:lang w:eastAsia="tr-TR"/>
        </w:rPr>
        <w:t xml:space="preserve">   </w:t>
      </w:r>
      <w:r>
        <w:rPr>
          <w:sz w:val="24"/>
          <w:szCs w:val="24"/>
          <w:lang w:eastAsia="tr-TR"/>
        </w:rPr>
        <w:t>N</w:t>
      </w:r>
      <w:r>
        <w:rPr>
          <w:sz w:val="24"/>
          <w:szCs w:val="24"/>
          <w:vertAlign w:val="subscript"/>
          <w:lang w:eastAsia="tr-TR"/>
        </w:rPr>
        <w:t xml:space="preserve">2 </w:t>
      </w:r>
      <w:r>
        <w:rPr>
          <w:sz w:val="24"/>
          <w:szCs w:val="24"/>
          <w:lang w:eastAsia="tr-TR"/>
        </w:rPr>
        <w:t>O  -  NO</w:t>
      </w:r>
      <w:r>
        <w:rPr>
          <w:sz w:val="24"/>
          <w:szCs w:val="24"/>
          <w:vertAlign w:val="subscript"/>
          <w:lang w:eastAsia="tr-TR"/>
        </w:rPr>
        <w:t>2</w:t>
      </w:r>
    </w:p>
    <w:p w:rsidR="00E7137B" w:rsidRDefault="00E7137B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</w:p>
    <w:p w:rsidR="00E7137B" w:rsidRPr="0027535A" w:rsidRDefault="00E7137B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</w:p>
    <w:p w:rsidR="00E7137B" w:rsidRDefault="00E7137B" w:rsidP="00597BF2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E7137B" w:rsidRDefault="00E7137B" w:rsidP="00597BF2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E7137B" w:rsidRDefault="00E7137B" w:rsidP="00597BF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Aygül ŞENOL                                                                   </w:t>
      </w:r>
    </w:p>
    <w:p w:rsidR="00E7137B" w:rsidRDefault="00E7137B" w:rsidP="00597BF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E7137B" w:rsidRDefault="00E7137B" w:rsidP="00597B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……………Başarılar…………</w:t>
      </w:r>
    </w:p>
    <w:p w:rsidR="00E7137B" w:rsidRPr="0027535A" w:rsidRDefault="00E7137B" w:rsidP="002753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u w:val="double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 w:cs="Times New Roman"/>
          <w:b/>
          <w:bCs/>
          <w:sz w:val="18"/>
          <w:szCs w:val="18"/>
          <w:u w:val="double"/>
          <w:lang w:eastAsia="tr-TR"/>
        </w:rPr>
        <w:t>Sınav süresi bir ders saatidir.</w:t>
      </w:r>
    </w:p>
    <w:sectPr w:rsidR="00E7137B" w:rsidRPr="0027535A" w:rsidSect="00161A2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BF2"/>
    <w:rsid w:val="00161A27"/>
    <w:rsid w:val="0016512B"/>
    <w:rsid w:val="00226740"/>
    <w:rsid w:val="002539A8"/>
    <w:rsid w:val="0027535A"/>
    <w:rsid w:val="002872BD"/>
    <w:rsid w:val="00320705"/>
    <w:rsid w:val="00375AB5"/>
    <w:rsid w:val="00416E38"/>
    <w:rsid w:val="004327A2"/>
    <w:rsid w:val="00492B7F"/>
    <w:rsid w:val="00567DB1"/>
    <w:rsid w:val="00597BF2"/>
    <w:rsid w:val="005A3691"/>
    <w:rsid w:val="005B2ADC"/>
    <w:rsid w:val="005D0C78"/>
    <w:rsid w:val="0061493E"/>
    <w:rsid w:val="00746D8F"/>
    <w:rsid w:val="00777C19"/>
    <w:rsid w:val="007B24D7"/>
    <w:rsid w:val="007C6ED3"/>
    <w:rsid w:val="007F617C"/>
    <w:rsid w:val="00847FC6"/>
    <w:rsid w:val="008701B1"/>
    <w:rsid w:val="00895655"/>
    <w:rsid w:val="00911A34"/>
    <w:rsid w:val="00B17953"/>
    <w:rsid w:val="00B403CC"/>
    <w:rsid w:val="00BA1B24"/>
    <w:rsid w:val="00CA35F3"/>
    <w:rsid w:val="00D44B35"/>
    <w:rsid w:val="00E7137B"/>
    <w:rsid w:val="00E8319A"/>
    <w:rsid w:val="00EB34C6"/>
    <w:rsid w:val="00EC02B2"/>
    <w:rsid w:val="00ED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BF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8319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7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7C1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77C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550</Words>
  <Characters>3135</Characters>
  <Application>Microsoft Office Outlook</Application>
  <DocSecurity>0</DocSecurity>
  <Lines>0</Lines>
  <Paragraphs>0</Paragraphs>
  <ScaleCrop>false</ScaleCrop>
  <Manager>dersimiz.com</Manager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4</cp:revision>
  <cp:lastPrinted>2014-11-15T15:57:00Z</cp:lastPrinted>
  <dcterms:created xsi:type="dcterms:W3CDTF">2014-11-09T12:53:00Z</dcterms:created>
  <dcterms:modified xsi:type="dcterms:W3CDTF">2015-11-09T17:37:00Z</dcterms:modified>
</cp:coreProperties>
</file>