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52" w:rsidRPr="00AE3EE1" w:rsidRDefault="000C679A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9F478DD" wp14:editId="42CD9811">
                <wp:simplePos x="0" y="0"/>
                <wp:positionH relativeFrom="column">
                  <wp:posOffset>-241935</wp:posOffset>
                </wp:positionH>
                <wp:positionV relativeFrom="paragraph">
                  <wp:posOffset>-277495</wp:posOffset>
                </wp:positionV>
                <wp:extent cx="6962775" cy="522605"/>
                <wp:effectExtent l="9525" t="6350" r="9525" b="23495"/>
                <wp:wrapNone/>
                <wp:docPr id="8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2775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67F16" w:rsidRPr="000C679A" w:rsidRDefault="00567F16" w:rsidP="00E848AB">
                            <w:pPr>
                              <w:jc w:val="center"/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</w:pPr>
                            <w:r w:rsidRPr="000C679A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>017</w:t>
                            </w:r>
                            <w:r w:rsidRPr="000C679A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>18</w:t>
                            </w:r>
                            <w:r w:rsidRPr="000C679A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 xml:space="preserve"> EĞİTİM-ÖĞRETİM YILI ŞEHİT KORGENERAL İSMAİL SELEN ORTAOKULU 8-A SINIFI </w:t>
                            </w:r>
                          </w:p>
                          <w:p w:rsidR="00567F16" w:rsidRPr="000C679A" w:rsidRDefault="00567F16" w:rsidP="00E848AB">
                            <w:pPr>
                              <w:jc w:val="center"/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</w:pPr>
                            <w:r w:rsidRPr="000C679A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>T.C İNKILAP TARİHİ V</w:t>
                            </w:r>
                            <w:r w:rsidR="00C549F7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 xml:space="preserve">E ATATÜRKÇÜLÜK DERSİ II. DÖNEM </w:t>
                            </w:r>
                            <w:r w:rsidRPr="000C679A">
                              <w:rPr>
                                <w:rFonts w:ascii="Verdana" w:hAnsi="Verdana"/>
                                <w:sz w:val="21"/>
                                <w:szCs w:val="21"/>
                              </w:rPr>
                              <w:t xml:space="preserve">I. SINAV SORULARI                                                                                                                        </w:t>
                            </w: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567F16" w:rsidRPr="00FF24E9" w:rsidRDefault="00567F16" w:rsidP="00E848AB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478DD" id="Rectangle 484" o:spid="_x0000_s1026" style="position:absolute;margin-left:-19.05pt;margin-top:-21.85pt;width:548.25pt;height:41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eR7cyt8A&#10;AAALAQAADwAAAAAAAAAAAAAAAAAPBQAAZHJzL2Rvd25yZXYueG1sUEsFBgAAAAAEAAQA8wAAABsG&#10;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567F16" w:rsidRPr="000C679A" w:rsidRDefault="00567F16" w:rsidP="00E848AB">
                      <w:pPr>
                        <w:jc w:val="center"/>
                        <w:rPr>
                          <w:rFonts w:ascii="Verdana" w:hAnsi="Verdana"/>
                          <w:sz w:val="21"/>
                          <w:szCs w:val="21"/>
                        </w:rPr>
                      </w:pPr>
                      <w:r w:rsidRPr="000C679A">
                        <w:rPr>
                          <w:rFonts w:ascii="Verdana" w:hAnsi="Verdana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ascii="Verdana" w:hAnsi="Verdana"/>
                          <w:sz w:val="21"/>
                          <w:szCs w:val="21"/>
                        </w:rPr>
                        <w:t>017</w:t>
                      </w:r>
                      <w:r w:rsidRPr="000C679A">
                        <w:rPr>
                          <w:rFonts w:ascii="Verdana" w:hAnsi="Verdana"/>
                          <w:sz w:val="21"/>
                          <w:szCs w:val="21"/>
                        </w:rPr>
                        <w:t>-20</w:t>
                      </w:r>
                      <w:r>
                        <w:rPr>
                          <w:rFonts w:ascii="Verdana" w:hAnsi="Verdana"/>
                          <w:sz w:val="21"/>
                          <w:szCs w:val="21"/>
                        </w:rPr>
                        <w:t>18</w:t>
                      </w:r>
                      <w:r w:rsidRPr="000C679A">
                        <w:rPr>
                          <w:rFonts w:ascii="Verdana" w:hAnsi="Verdana"/>
                          <w:sz w:val="21"/>
                          <w:szCs w:val="21"/>
                        </w:rPr>
                        <w:t xml:space="preserve"> EĞİTİM-ÖĞRETİM YILI ŞEHİT KORGENERAL İSMAİL SELEN ORTAOKULU 8-A SINIFI </w:t>
                      </w:r>
                    </w:p>
                    <w:p w:rsidR="00567F16" w:rsidRPr="000C679A" w:rsidRDefault="00567F16" w:rsidP="00E848AB">
                      <w:pPr>
                        <w:jc w:val="center"/>
                        <w:rPr>
                          <w:rFonts w:ascii="Verdana" w:hAnsi="Verdana"/>
                          <w:sz w:val="21"/>
                          <w:szCs w:val="21"/>
                        </w:rPr>
                      </w:pPr>
                      <w:r w:rsidRPr="000C679A">
                        <w:rPr>
                          <w:rFonts w:ascii="Verdana" w:hAnsi="Verdana"/>
                          <w:sz w:val="21"/>
                          <w:szCs w:val="21"/>
                        </w:rPr>
                        <w:t>T.C İNKILAP TARİHİ V</w:t>
                      </w:r>
                      <w:r w:rsidR="00C549F7">
                        <w:rPr>
                          <w:rFonts w:ascii="Verdana" w:hAnsi="Verdana"/>
                          <w:sz w:val="21"/>
                          <w:szCs w:val="21"/>
                        </w:rPr>
                        <w:t xml:space="preserve">E ATATÜRKÇÜLÜK DERSİ II. DÖNEM </w:t>
                      </w:r>
                      <w:r w:rsidRPr="000C679A">
                        <w:rPr>
                          <w:rFonts w:ascii="Verdana" w:hAnsi="Verdana"/>
                          <w:sz w:val="21"/>
                          <w:szCs w:val="21"/>
                        </w:rPr>
                        <w:t xml:space="preserve">I. SINAV SORULARI                                                                                                                        </w:t>
                      </w: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567F16" w:rsidRPr="00FF24E9" w:rsidRDefault="00567F16" w:rsidP="00E848AB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84D1A">
        <w:rPr>
          <w:b/>
          <w:color w:val="669900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87172AA" wp14:editId="7348C683">
                <wp:simplePos x="0" y="0"/>
                <wp:positionH relativeFrom="column">
                  <wp:posOffset>5285740</wp:posOffset>
                </wp:positionH>
                <wp:positionV relativeFrom="paragraph">
                  <wp:posOffset>64770</wp:posOffset>
                </wp:positionV>
                <wp:extent cx="1438275" cy="575310"/>
                <wp:effectExtent l="228600" t="0" r="47625" b="34290"/>
                <wp:wrapNone/>
                <wp:docPr id="7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575310"/>
                        </a:xfrm>
                        <a:prstGeom prst="cloudCallout">
                          <a:avLst>
                            <a:gd name="adj1" fmla="val -63907"/>
                            <a:gd name="adj2" fmla="val 28588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67F16" w:rsidRDefault="00567F16" w:rsidP="00E848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172A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486" o:spid="_x0000_s1027" type="#_x0000_t106" style="position:absolute;margin-left:416.2pt;margin-top:5.1pt;width:113.25pt;height:45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" adj="-3004,16975" fillcolor="#f2f2f2">
                <v:textbox>
                  <w:txbxContent>
                    <w:p w:rsidR="00567F16" w:rsidRDefault="00567F16" w:rsidP="00E848AB"/>
                  </w:txbxContent>
                </v:textbox>
              </v:shape>
            </w:pict>
          </mc:Fallback>
        </mc:AlternateContent>
      </w:r>
      <w:r w:rsidR="00F130AC" w:rsidRPr="00AE3EE1">
        <w:t xml:space="preserve">                        </w:t>
      </w:r>
      <w:r w:rsidR="00FF1D58" w:rsidRPr="00AE3EE1">
        <w:rPr>
          <w:b/>
          <w:color w:val="669900"/>
          <w:sz w:val="20"/>
        </w:rPr>
        <w:t xml:space="preserve">                                 </w:t>
      </w:r>
    </w:p>
    <w:p w:rsidR="00CE0276" w:rsidRDefault="00A376AD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44F9F96" wp14:editId="5DAA2E68">
                <wp:simplePos x="0" y="0"/>
                <wp:positionH relativeFrom="column">
                  <wp:posOffset>-163195</wp:posOffset>
                </wp:positionH>
                <wp:positionV relativeFrom="paragraph">
                  <wp:posOffset>102235</wp:posOffset>
                </wp:positionV>
                <wp:extent cx="5448300" cy="315595"/>
                <wp:effectExtent l="0" t="0" r="38100" b="65405"/>
                <wp:wrapNone/>
                <wp:docPr id="6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315595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67F16" w:rsidRPr="000C679A" w:rsidRDefault="00567F16" w:rsidP="00E848AB">
                            <w:pPr>
                              <w:spacing w:after="120"/>
                              <w:rPr>
                                <w:rFonts w:ascii="Verdana" w:hAnsi="Verdana"/>
                                <w:szCs w:val="16"/>
                              </w:rPr>
                            </w:pPr>
                            <w:r w:rsidRPr="000C679A">
                              <w:rPr>
                                <w:rFonts w:ascii="Verdana" w:hAnsi="Verdana"/>
                                <w:szCs w:val="16"/>
                              </w:rPr>
                              <w:t xml:space="preserve">ADI:                                       SOYADI:                                     SINIF:                         NO:                                                                          </w:t>
                            </w:r>
                          </w:p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/>
                          <w:p w:rsidR="00567F16" w:rsidRDefault="00567F16" w:rsidP="00E848AB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F9F96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485" o:spid="_x0000_s1028" type="#_x0000_t65" style="position:absolute;margin-left:-12.85pt;margin-top:8.05pt;width:429pt;height:24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" adj="17656" fillcolor="#f2f2f2" strokecolor="#666" strokeweight="1pt">
                <v:shadow on="t" color="#7f7f7f" opacity=".5" offset="1pt"/>
                <v:textbox>
                  <w:txbxContent>
                    <w:p w:rsidR="00567F16" w:rsidRPr="000C679A" w:rsidRDefault="00567F16" w:rsidP="00E848AB">
                      <w:pPr>
                        <w:spacing w:after="120"/>
                        <w:rPr>
                          <w:rFonts w:ascii="Verdana" w:hAnsi="Verdana"/>
                          <w:szCs w:val="16"/>
                        </w:rPr>
                      </w:pPr>
                      <w:r w:rsidRPr="000C679A">
                        <w:rPr>
                          <w:rFonts w:ascii="Verdana" w:hAnsi="Verdana"/>
                          <w:szCs w:val="16"/>
                        </w:rPr>
                        <w:t xml:space="preserve">ADI:                                       SOYADI:                                     SINIF:                         NO:                                                                          </w:t>
                      </w:r>
                    </w:p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/>
                    <w:p w:rsidR="00567F16" w:rsidRDefault="00567F16" w:rsidP="00E848AB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FF1D58" w:rsidRPr="00AE3EE1">
        <w:rPr>
          <w:b/>
          <w:color w:val="669900"/>
          <w:sz w:val="20"/>
        </w:rPr>
        <w:t xml:space="preserve">    </w:t>
      </w:r>
    </w:p>
    <w:p w:rsidR="00CE0276" w:rsidRDefault="00CE0276" w:rsidP="00F130AC">
      <w:pPr>
        <w:rPr>
          <w:b/>
          <w:color w:val="669900"/>
          <w:sz w:val="20"/>
        </w:rPr>
      </w:pPr>
    </w:p>
    <w:p w:rsidR="00CE0276" w:rsidRDefault="00CE0276" w:rsidP="00F130AC">
      <w:pPr>
        <w:rPr>
          <w:b/>
          <w:color w:val="66990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b/>
          <w:noProof w:val="0"/>
          <w:sz w:val="20"/>
        </w:rPr>
        <w:t>1)</w:t>
      </w:r>
      <w:r>
        <w:rPr>
          <w:rFonts w:ascii="Arial" w:eastAsia="Calibri" w:hAnsi="Arial" w:cs="Arial"/>
          <w:noProof w:val="0"/>
          <w:sz w:val="20"/>
        </w:rPr>
        <w:t xml:space="preserve"> </w:t>
      </w:r>
      <w:r w:rsidRPr="00182EED">
        <w:rPr>
          <w:rFonts w:ascii="Arial" w:eastAsia="Calibri" w:hAnsi="Arial" w:cs="Arial"/>
          <w:noProof w:val="0"/>
          <w:sz w:val="20"/>
        </w:rPr>
        <w:t xml:space="preserve">Kurtuluş Savaşı, mazlum milletler olarak anılan Mısır başta olmak üzere Kuzey Afrika ülkeleri ve Güney Doğu Asya’da yaşayan milletler arasında milliyetçilik akımlarını güçlendirmiş ve onların bağımsızlık mücadelesine başlamalarında etkili olmuştur. </w:t>
      </w:r>
      <w:r>
        <w:rPr>
          <w:rFonts w:ascii="Arial" w:eastAsia="Calibri" w:hAnsi="Arial" w:cs="Arial"/>
          <w:noProof w:val="0"/>
          <w:sz w:val="20"/>
        </w:rPr>
        <w:t xml:space="preserve">                                                               </w:t>
      </w:r>
      <w:r w:rsidRPr="00182EED">
        <w:rPr>
          <w:rFonts w:ascii="Arial" w:eastAsia="Calibri" w:hAnsi="Arial" w:cs="Arial"/>
          <w:b/>
          <w:noProof w:val="0"/>
          <w:sz w:val="20"/>
        </w:rPr>
        <w:t xml:space="preserve">Buna göre aşağıdaki yargılardan hangisine ulaşılabilir?    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 xml:space="preserve">A) Türkiye, mazlum milletlere askerî yardımda bulunmuştur. </w:t>
      </w:r>
      <w:r>
        <w:rPr>
          <w:rFonts w:ascii="Arial" w:eastAsia="Calibri" w:hAnsi="Arial" w:cs="Arial"/>
          <w:noProof w:val="0"/>
          <w:sz w:val="20"/>
        </w:rPr>
        <w:t xml:space="preserve">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 xml:space="preserve">B) Türk Millî Mücadelesi mazlum milletlere örnek olmuştur. </w:t>
      </w:r>
      <w:r>
        <w:rPr>
          <w:rFonts w:ascii="Arial" w:eastAsia="Calibri" w:hAnsi="Arial" w:cs="Arial"/>
          <w:noProof w:val="0"/>
          <w:sz w:val="20"/>
        </w:rPr>
        <w:t xml:space="preserve">                   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 xml:space="preserve">C) Türkiye, mazlum milletlerle birlikte mücadele etmiştir. </w:t>
      </w:r>
      <w:r>
        <w:rPr>
          <w:rFonts w:ascii="Arial" w:eastAsia="Calibri" w:hAnsi="Arial" w:cs="Arial"/>
          <w:noProof w:val="0"/>
          <w:sz w:val="20"/>
        </w:rPr>
        <w:t xml:space="preserve">                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>D) Mazlum milletler, Atatürk inkılaplarını kendilerine ilke edinmişlerdir</w:t>
      </w:r>
    </w:p>
    <w:p w:rsidR="009D1643" w:rsidRPr="00392051" w:rsidRDefault="00A876D8" w:rsidP="00392051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2</w:t>
      </w:r>
      <w:r w:rsidR="009D1643">
        <w:rPr>
          <w:rFonts w:ascii="Arial" w:hAnsi="Arial" w:cs="Arial"/>
          <w:b/>
          <w:bCs/>
          <w:sz w:val="20"/>
        </w:rPr>
        <w:t>)</w:t>
      </w:r>
      <w:r w:rsidR="009D1643" w:rsidRPr="009D1643">
        <w:rPr>
          <w:rFonts w:ascii="Arial" w:hAnsi="Arial" w:cs="Arial"/>
          <w:b/>
          <w:bCs/>
          <w:sz w:val="20"/>
        </w:rPr>
        <w:t xml:space="preserve"> </w:t>
      </w:r>
      <w:r w:rsidR="00392051">
        <w:rPr>
          <w:rFonts w:ascii="Arial" w:hAnsi="Arial" w:cs="Arial"/>
          <w:b/>
          <w:bCs/>
          <w:sz w:val="20"/>
        </w:rPr>
        <w:t xml:space="preserve"> </w:t>
      </w:r>
      <w:r w:rsidR="00392051" w:rsidRPr="00392051">
        <w:rPr>
          <w:rFonts w:ascii="Arial" w:hAnsi="Arial" w:cs="Arial"/>
          <w:bCs/>
          <w:sz w:val="20"/>
        </w:rPr>
        <w:t>-1924</w:t>
      </w:r>
      <w:r w:rsidR="00392051">
        <w:rPr>
          <w:rFonts w:ascii="Arial" w:hAnsi="Arial" w:cs="Arial"/>
          <w:bCs/>
          <w:sz w:val="20"/>
        </w:rPr>
        <w:t xml:space="preserve"> yılında </w:t>
      </w:r>
      <w:r w:rsidR="00392051" w:rsidRPr="00392051">
        <w:rPr>
          <w:rFonts w:ascii="Arial" w:hAnsi="Arial" w:cs="Arial"/>
          <w:bCs/>
          <w:sz w:val="20"/>
        </w:rPr>
        <w:t xml:space="preserve"> Türkiye Paris Olimpiyatlarına katılmıştır</w:t>
      </w:r>
    </w:p>
    <w:p w:rsidR="00392051" w:rsidRPr="00392051" w:rsidRDefault="00392051" w:rsidP="00392051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</w:t>
      </w:r>
      <w:r w:rsidRPr="00392051">
        <w:rPr>
          <w:rFonts w:ascii="Arial" w:hAnsi="Arial" w:cs="Arial"/>
          <w:bCs/>
          <w:sz w:val="20"/>
        </w:rPr>
        <w:t xml:space="preserve">-1926 yılında kurulmuş </w:t>
      </w:r>
      <w:r>
        <w:rPr>
          <w:rFonts w:ascii="Arial" w:hAnsi="Arial" w:cs="Arial"/>
          <w:bCs/>
          <w:sz w:val="20"/>
        </w:rPr>
        <w:t>olan Gazi Terbiye Ensitütüsüde R</w:t>
      </w:r>
      <w:r w:rsidRPr="00392051">
        <w:rPr>
          <w:rFonts w:ascii="Arial" w:hAnsi="Arial" w:cs="Arial"/>
          <w:bCs/>
          <w:sz w:val="20"/>
        </w:rPr>
        <w:t>esim bölümü açılmıştır</w:t>
      </w:r>
    </w:p>
    <w:p w:rsidR="00392051" w:rsidRDefault="00392051" w:rsidP="00392051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</w:t>
      </w:r>
      <w:r w:rsidRPr="00392051">
        <w:rPr>
          <w:rFonts w:ascii="Arial" w:hAnsi="Arial" w:cs="Arial"/>
          <w:bCs/>
          <w:sz w:val="20"/>
        </w:rPr>
        <w:t>-1936 yılında Ankara Devlet Konservatuvarı kurulmuştur</w:t>
      </w:r>
    </w:p>
    <w:p w:rsidR="00392051" w:rsidRPr="00392051" w:rsidRDefault="00392051" w:rsidP="00392051">
      <w:pPr>
        <w:rPr>
          <w:rFonts w:ascii="Arial" w:hAnsi="Arial" w:cs="Arial"/>
          <w:b/>
          <w:bCs/>
          <w:sz w:val="20"/>
        </w:rPr>
      </w:pPr>
      <w:r w:rsidRPr="00392051">
        <w:rPr>
          <w:rFonts w:ascii="Arial" w:hAnsi="Arial" w:cs="Arial"/>
          <w:b/>
          <w:bCs/>
          <w:sz w:val="20"/>
        </w:rPr>
        <w:t>Cumhuriyet dönemindeki bu gelişmeler Atatürkün aşağıdakilerden hangisine önem verdiğini gösterir?</w:t>
      </w:r>
    </w:p>
    <w:p w:rsidR="009D1643" w:rsidRDefault="007E2147" w:rsidP="009D1643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A</w:t>
      </w:r>
      <w:r w:rsidR="009D1643" w:rsidRPr="009D1643">
        <w:rPr>
          <w:rFonts w:ascii="Arial" w:hAnsi="Arial" w:cs="Arial"/>
          <w:bCs/>
          <w:sz w:val="20"/>
        </w:rPr>
        <w:t>)</w:t>
      </w:r>
      <w:r>
        <w:rPr>
          <w:rFonts w:ascii="Arial" w:hAnsi="Arial" w:cs="Arial"/>
          <w:bCs/>
          <w:sz w:val="20"/>
        </w:rPr>
        <w:t xml:space="preserve"> </w:t>
      </w:r>
      <w:r w:rsidR="00392051">
        <w:rPr>
          <w:rFonts w:ascii="Arial" w:hAnsi="Arial" w:cs="Arial"/>
          <w:bCs/>
          <w:sz w:val="20"/>
        </w:rPr>
        <w:t>Tarih ve Dile                  B) Sanat ve Spora</w:t>
      </w:r>
    </w:p>
    <w:p w:rsidR="009D1643" w:rsidRPr="009D1643" w:rsidRDefault="00392051" w:rsidP="009D1643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C) Sağlık ve Tarıma           D) Bilim ve Sanayiye</w:t>
      </w:r>
    </w:p>
    <w:p w:rsidR="00D22FC2" w:rsidRPr="00A876D8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8"/>
          <w:szCs w:val="8"/>
        </w:rPr>
      </w:pPr>
    </w:p>
    <w:p w:rsidR="00671959" w:rsidRPr="007926EF" w:rsidRDefault="00A876D8" w:rsidP="00671959">
      <w:pPr>
        <w:pStyle w:val="GvdeMetniGirintisi"/>
        <w:ind w:firstLine="0"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3)</w:t>
      </w:r>
      <w:r w:rsidR="00671959" w:rsidRPr="007926EF">
        <w:rPr>
          <w:rFonts w:ascii="Arial" w:hAnsi="Arial" w:cs="Arial"/>
          <w:b/>
          <w:sz w:val="20"/>
        </w:rPr>
        <w:t xml:space="preserve"> Numaralandırılmış neden-sonuç eşleştirmelerinden hangisi yanlıştır?</w:t>
      </w:r>
    </w:p>
    <w:tbl>
      <w:tblPr>
        <w:tblW w:w="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/>
        <w:tblLook w:val="04A0" w:firstRow="1" w:lastRow="0" w:firstColumn="1" w:lastColumn="0" w:noHBand="0" w:noVBand="1"/>
      </w:tblPr>
      <w:tblGrid>
        <w:gridCol w:w="521"/>
        <w:gridCol w:w="2154"/>
        <w:gridCol w:w="2089"/>
      </w:tblGrid>
      <w:tr w:rsidR="00671959" w:rsidRPr="00F71B43" w:rsidTr="00A876D8">
        <w:tc>
          <w:tcPr>
            <w:tcW w:w="521" w:type="dxa"/>
            <w:shd w:val="clear" w:color="auto" w:fill="D6E3BC"/>
            <w:vAlign w:val="center"/>
          </w:tcPr>
          <w:p w:rsidR="00671959" w:rsidRPr="00B228B4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</w:p>
        </w:tc>
        <w:tc>
          <w:tcPr>
            <w:tcW w:w="2154" w:type="dxa"/>
            <w:shd w:val="clear" w:color="auto" w:fill="D6E3BC"/>
            <w:vAlign w:val="center"/>
          </w:tcPr>
          <w:p w:rsidR="00671959" w:rsidRPr="00F71B43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F71B43">
              <w:rPr>
                <w:b/>
                <w:szCs w:val="16"/>
              </w:rPr>
              <w:t>Neden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71959" w:rsidRPr="00F71B43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F71B43">
              <w:rPr>
                <w:b/>
                <w:szCs w:val="16"/>
              </w:rPr>
              <w:t>Sonuç</w:t>
            </w:r>
          </w:p>
        </w:tc>
      </w:tr>
      <w:tr w:rsidR="00671959" w:rsidRPr="00F71B43" w:rsidTr="00A876D8">
        <w:trPr>
          <w:trHeight w:val="637"/>
        </w:trPr>
        <w:tc>
          <w:tcPr>
            <w:tcW w:w="521" w:type="dxa"/>
            <w:shd w:val="clear" w:color="auto" w:fill="D6E3BC"/>
            <w:vAlign w:val="center"/>
          </w:tcPr>
          <w:p w:rsidR="00671959" w:rsidRPr="00B228B4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B228B4">
              <w:rPr>
                <w:b/>
                <w:szCs w:val="16"/>
              </w:rPr>
              <w:t>I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Cumhuriyet’in ilan edilmesi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Devlet başkanı sorununun çözümlenmesi</w:t>
            </w:r>
          </w:p>
        </w:tc>
      </w:tr>
      <w:tr w:rsidR="00671959" w:rsidRPr="00F71B43" w:rsidTr="00A876D8">
        <w:trPr>
          <w:trHeight w:val="702"/>
        </w:trPr>
        <w:tc>
          <w:tcPr>
            <w:tcW w:w="521" w:type="dxa"/>
            <w:shd w:val="clear" w:color="auto" w:fill="D6E3BC"/>
            <w:vAlign w:val="center"/>
          </w:tcPr>
          <w:p w:rsidR="00671959" w:rsidRPr="00B228B4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B228B4">
              <w:rPr>
                <w:b/>
                <w:szCs w:val="16"/>
              </w:rPr>
              <w:t>II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Halifeliğin kaldırılması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Osmanlı Devleti’nin sona ermesi</w:t>
            </w:r>
          </w:p>
        </w:tc>
      </w:tr>
      <w:tr w:rsidR="00671959" w:rsidRPr="00F71B43" w:rsidTr="00A876D8">
        <w:trPr>
          <w:trHeight w:val="557"/>
        </w:trPr>
        <w:tc>
          <w:tcPr>
            <w:tcW w:w="521" w:type="dxa"/>
            <w:shd w:val="clear" w:color="auto" w:fill="D6E3BC"/>
            <w:vAlign w:val="center"/>
          </w:tcPr>
          <w:p w:rsidR="00671959" w:rsidRPr="00B228B4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B228B4">
              <w:rPr>
                <w:b/>
                <w:szCs w:val="16"/>
              </w:rPr>
              <w:t>III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Terakkiperver Cumhuriyet Fırkasının kurulması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Çok partili hayata geçilmesi</w:t>
            </w:r>
          </w:p>
        </w:tc>
      </w:tr>
      <w:tr w:rsidR="00671959" w:rsidRPr="00F71B43" w:rsidTr="00A876D8">
        <w:trPr>
          <w:trHeight w:val="570"/>
        </w:trPr>
        <w:tc>
          <w:tcPr>
            <w:tcW w:w="521" w:type="dxa"/>
            <w:shd w:val="clear" w:color="auto" w:fill="D6E3BC"/>
            <w:vAlign w:val="center"/>
          </w:tcPr>
          <w:p w:rsidR="00671959" w:rsidRPr="00B228B4" w:rsidRDefault="00671959" w:rsidP="003E2444">
            <w:pPr>
              <w:spacing w:line="220" w:lineRule="exact"/>
              <w:jc w:val="center"/>
              <w:rPr>
                <w:b/>
                <w:szCs w:val="16"/>
              </w:rPr>
            </w:pPr>
            <w:r w:rsidRPr="00B228B4">
              <w:rPr>
                <w:b/>
                <w:szCs w:val="16"/>
              </w:rPr>
              <w:t>IV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Kadınlara seçme ve seçilme hakkı verilmesi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71959" w:rsidRPr="007926EF" w:rsidRDefault="00671959" w:rsidP="003E2444">
            <w:pPr>
              <w:spacing w:line="220" w:lineRule="exact"/>
              <w:jc w:val="center"/>
              <w:rPr>
                <w:rFonts w:ascii="Arial" w:hAnsi="Arial" w:cs="Arial"/>
                <w:szCs w:val="16"/>
              </w:rPr>
            </w:pPr>
            <w:r w:rsidRPr="007926EF">
              <w:rPr>
                <w:rFonts w:ascii="Arial" w:hAnsi="Arial" w:cs="Arial"/>
                <w:szCs w:val="16"/>
              </w:rPr>
              <w:t>Siyasi hayatta eşitliğin sağlanması</w:t>
            </w:r>
          </w:p>
        </w:tc>
      </w:tr>
    </w:tbl>
    <w:p w:rsidR="00671959" w:rsidRDefault="00671959" w:rsidP="00671959">
      <w:pPr>
        <w:spacing w:line="220" w:lineRule="exact"/>
        <w:ind w:firstLine="227"/>
        <w:jc w:val="both"/>
        <w:rPr>
          <w:szCs w:val="16"/>
        </w:rPr>
      </w:pPr>
    </w:p>
    <w:p w:rsidR="00671959" w:rsidRPr="007926EF" w:rsidRDefault="00671959" w:rsidP="00671959">
      <w:pPr>
        <w:pStyle w:val="GvdeMetniGirintisi"/>
        <w:ind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A) I         </w:t>
      </w:r>
      <w:r w:rsidRPr="007926EF"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sz w:val="20"/>
        </w:rPr>
        <w:t xml:space="preserve">    </w:t>
      </w:r>
      <w:r w:rsidRPr="007926EF">
        <w:rPr>
          <w:rFonts w:ascii="Arial" w:hAnsi="Arial" w:cs="Arial"/>
          <w:sz w:val="20"/>
        </w:rPr>
        <w:t xml:space="preserve">      B)</w:t>
      </w:r>
      <w:r>
        <w:rPr>
          <w:rFonts w:ascii="Arial" w:hAnsi="Arial" w:cs="Arial"/>
          <w:sz w:val="20"/>
        </w:rPr>
        <w:t xml:space="preserve"> II</w:t>
      </w:r>
      <w:r w:rsidRPr="007926EF">
        <w:rPr>
          <w:rFonts w:ascii="Arial" w:hAnsi="Arial" w:cs="Arial"/>
          <w:sz w:val="20"/>
        </w:rPr>
        <w:tab/>
        <w:t xml:space="preserve">   </w:t>
      </w:r>
      <w:r>
        <w:rPr>
          <w:rFonts w:ascii="Arial" w:hAnsi="Arial" w:cs="Arial"/>
          <w:sz w:val="20"/>
        </w:rPr>
        <w:t xml:space="preserve">    </w:t>
      </w:r>
      <w:r w:rsidRPr="007926EF"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 xml:space="preserve">C) III    </w:t>
      </w:r>
      <w:r w:rsidRPr="007926EF">
        <w:rPr>
          <w:rFonts w:ascii="Arial" w:hAnsi="Arial" w:cs="Arial"/>
          <w:sz w:val="20"/>
        </w:rPr>
        <w:tab/>
        <w:t xml:space="preserve">         D) IV</w:t>
      </w:r>
    </w:p>
    <w:p w:rsidR="00A876D8" w:rsidRPr="00782167" w:rsidRDefault="00A876D8" w:rsidP="00A876D8">
      <w:pPr>
        <w:rPr>
          <w:rFonts w:ascii="Tahoma" w:hAnsi="Tahoma" w:cs="Tahoma"/>
          <w:sz w:val="20"/>
        </w:rPr>
      </w:pPr>
      <w:r w:rsidRPr="00A876D8">
        <w:rPr>
          <w:rFonts w:ascii="Tahoma" w:hAnsi="Tahoma" w:cs="Tahoma"/>
          <w:b/>
          <w:sz w:val="20"/>
        </w:rPr>
        <w:t>4)</w:t>
      </w:r>
      <w:r>
        <w:rPr>
          <w:rFonts w:ascii="Tahoma" w:hAnsi="Tahoma" w:cs="Tahoma"/>
          <w:sz w:val="20"/>
        </w:rPr>
        <w:t xml:space="preserve"> </w:t>
      </w:r>
      <w:r w:rsidRPr="00782167">
        <w:rPr>
          <w:rFonts w:ascii="Tahoma" w:hAnsi="Tahoma" w:cs="Tahoma"/>
          <w:sz w:val="20"/>
        </w:rPr>
        <w:t>“Türkiye Cumhuriyeti, halkını tamamen çağdaş, bütün anlam ve görünüşüyle medeni bir toplum haline ulaştırmalıdır.”</w:t>
      </w:r>
    </w:p>
    <w:p w:rsidR="00A876D8" w:rsidRPr="00B3357C" w:rsidRDefault="00A876D8" w:rsidP="00A876D8">
      <w:pPr>
        <w:pStyle w:val="AralkYok"/>
        <w:rPr>
          <w:rFonts w:ascii="Tahoma" w:hAnsi="Tahoma" w:cs="Tahoma"/>
          <w:sz w:val="20"/>
          <w:szCs w:val="20"/>
        </w:rPr>
      </w:pPr>
      <w:r w:rsidRPr="00B3357C">
        <w:rPr>
          <w:rFonts w:ascii="Tahoma" w:hAnsi="Tahoma" w:cs="Tahoma"/>
          <w:b/>
          <w:bCs/>
          <w:sz w:val="20"/>
          <w:szCs w:val="20"/>
        </w:rPr>
        <w:t>Atatürk’ün bu sözüyle aşağıdaki İnkılâplardan hangisinin yapılması gerektiği çıkarılmaktadır</w:t>
      </w:r>
      <w:r w:rsidRPr="00B3357C">
        <w:rPr>
          <w:rFonts w:ascii="Tahoma" w:hAnsi="Tahoma" w:cs="Tahoma"/>
          <w:sz w:val="20"/>
          <w:szCs w:val="20"/>
        </w:rPr>
        <w:t>?</w:t>
      </w:r>
    </w:p>
    <w:p w:rsidR="00A876D8" w:rsidRPr="00B3357C" w:rsidRDefault="00A876D8" w:rsidP="00A876D8">
      <w:pPr>
        <w:pStyle w:val="AralkYok"/>
        <w:rPr>
          <w:rFonts w:ascii="Tahoma" w:hAnsi="Tahoma" w:cs="Tahoma"/>
          <w:sz w:val="20"/>
          <w:szCs w:val="20"/>
        </w:rPr>
      </w:pPr>
      <w:r w:rsidRPr="00B3357C">
        <w:rPr>
          <w:rFonts w:ascii="Tahoma" w:hAnsi="Tahoma" w:cs="Tahoma"/>
          <w:sz w:val="20"/>
          <w:szCs w:val="20"/>
        </w:rPr>
        <w:t>A) Saltanatın Kaldırılması</w:t>
      </w:r>
    </w:p>
    <w:p w:rsidR="00A876D8" w:rsidRPr="00B3357C" w:rsidRDefault="00A876D8" w:rsidP="00A876D8">
      <w:pPr>
        <w:pStyle w:val="AralkYok"/>
        <w:rPr>
          <w:rFonts w:ascii="Tahoma" w:hAnsi="Tahoma" w:cs="Tahoma"/>
          <w:sz w:val="20"/>
          <w:szCs w:val="20"/>
        </w:rPr>
      </w:pPr>
      <w:r w:rsidRPr="00B3357C">
        <w:rPr>
          <w:rFonts w:ascii="Tahoma" w:hAnsi="Tahoma" w:cs="Tahoma"/>
          <w:sz w:val="20"/>
          <w:szCs w:val="20"/>
        </w:rPr>
        <w:t>B) Harf İnkılabının yapılması</w:t>
      </w:r>
    </w:p>
    <w:p w:rsidR="00A876D8" w:rsidRPr="00B3357C" w:rsidRDefault="00A876D8" w:rsidP="00A876D8">
      <w:pPr>
        <w:pStyle w:val="AralkYok"/>
        <w:rPr>
          <w:rFonts w:ascii="Tahoma" w:hAnsi="Tahoma" w:cs="Tahoma"/>
          <w:sz w:val="20"/>
          <w:szCs w:val="20"/>
        </w:rPr>
      </w:pPr>
      <w:r w:rsidRPr="00B3357C">
        <w:rPr>
          <w:rFonts w:ascii="Tahoma" w:hAnsi="Tahoma" w:cs="Tahoma"/>
          <w:sz w:val="20"/>
          <w:szCs w:val="20"/>
        </w:rPr>
        <w:t>C) Kılık Kıyafet İnkılâbı</w:t>
      </w:r>
    </w:p>
    <w:p w:rsidR="00A876D8" w:rsidRPr="00B3357C" w:rsidRDefault="00A876D8" w:rsidP="00A876D8">
      <w:pPr>
        <w:pStyle w:val="AralkYok"/>
        <w:rPr>
          <w:rFonts w:ascii="Tahoma" w:hAnsi="Tahoma" w:cs="Tahoma"/>
          <w:sz w:val="20"/>
          <w:szCs w:val="20"/>
        </w:rPr>
      </w:pPr>
      <w:r w:rsidRPr="00B3357C">
        <w:rPr>
          <w:rFonts w:ascii="Tahoma" w:hAnsi="Tahoma" w:cs="Tahoma"/>
          <w:sz w:val="20"/>
          <w:szCs w:val="20"/>
        </w:rPr>
        <w:t>D) Soyadı Kanunu’nun kabulü</w:t>
      </w:r>
    </w:p>
    <w:p w:rsidR="000E1267" w:rsidRPr="000E1267" w:rsidRDefault="000E1267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671959" w:rsidRDefault="00671959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671959" w:rsidRDefault="00671959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671959" w:rsidRDefault="00671959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671959" w:rsidRDefault="00671959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671959" w:rsidRDefault="00671959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A876D8" w:rsidRDefault="00A876D8" w:rsidP="000E1267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eastAsia="tr-TR"/>
        </w:rPr>
      </w:pPr>
    </w:p>
    <w:p w:rsidR="00392051" w:rsidRDefault="00392051" w:rsidP="000E1267">
      <w:pPr>
        <w:autoSpaceDE w:val="0"/>
        <w:autoSpaceDN w:val="0"/>
        <w:adjustRightInd w:val="0"/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</w:pPr>
    </w:p>
    <w:p w:rsidR="00392051" w:rsidRDefault="00392051" w:rsidP="000E1267">
      <w:pPr>
        <w:autoSpaceDE w:val="0"/>
        <w:autoSpaceDN w:val="0"/>
        <w:adjustRightInd w:val="0"/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</w:pPr>
    </w:p>
    <w:p w:rsidR="000E1267" w:rsidRPr="000E1267" w:rsidRDefault="00A876D8" w:rsidP="000E1267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  <w:t>5)</w:t>
      </w:r>
      <w:r w:rsidR="000E1267" w:rsidRPr="000E1267"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  <w:t xml:space="preserve"> Milli Mücadele döneminde; </w:t>
      </w:r>
      <w:bookmarkStart w:id="2" w:name="_GoBack"/>
      <w:bookmarkEnd w:id="2"/>
    </w:p>
    <w:p w:rsidR="000E1267" w:rsidRPr="000E1267" w:rsidRDefault="000E1267" w:rsidP="000E1267">
      <w:pPr>
        <w:autoSpaceDE w:val="0"/>
        <w:autoSpaceDN w:val="0"/>
        <w:adjustRightInd w:val="0"/>
        <w:spacing w:after="68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• Kadınlarımız cepheye mermi taşımış, </w:t>
      </w:r>
    </w:p>
    <w:p w:rsidR="000E1267" w:rsidRPr="000E1267" w:rsidRDefault="000E1267" w:rsidP="000E1267">
      <w:pPr>
        <w:autoSpaceDE w:val="0"/>
        <w:autoSpaceDN w:val="0"/>
        <w:adjustRightInd w:val="0"/>
        <w:spacing w:after="68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• Çocuklarımız, ordu için açılan yardım kampanyalarına katılmış, </w:t>
      </w:r>
    </w:p>
    <w:p w:rsidR="000E1267" w:rsidRPr="000E1267" w:rsidRDefault="000E1267" w:rsidP="000E1267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• Kızlarımız, cephedeki askerler için elbise dikmiştir. </w:t>
      </w:r>
    </w:p>
    <w:p w:rsidR="000E1267" w:rsidRPr="000E1267" w:rsidRDefault="000E1267" w:rsidP="000E1267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  <w:t xml:space="preserve">Bu durum hangisine örnek verilebilir? </w:t>
      </w:r>
    </w:p>
    <w:p w:rsidR="000E1267" w:rsidRPr="000E1267" w:rsidRDefault="000E1267" w:rsidP="00D2077E">
      <w:pPr>
        <w:autoSpaceDE w:val="0"/>
        <w:autoSpaceDN w:val="0"/>
        <w:adjustRightInd w:val="0"/>
        <w:spacing w:after="55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A) Milli egemenliğe </w:t>
      </w:r>
    </w:p>
    <w:p w:rsidR="000E1267" w:rsidRPr="000E1267" w:rsidRDefault="000E1267" w:rsidP="00D2077E">
      <w:pPr>
        <w:autoSpaceDE w:val="0"/>
        <w:autoSpaceDN w:val="0"/>
        <w:adjustRightInd w:val="0"/>
        <w:spacing w:after="55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B) Topyekûn mücadeleye </w:t>
      </w:r>
    </w:p>
    <w:p w:rsidR="000E1267" w:rsidRPr="000E1267" w:rsidRDefault="000E1267" w:rsidP="00D2077E">
      <w:pPr>
        <w:autoSpaceDE w:val="0"/>
        <w:autoSpaceDN w:val="0"/>
        <w:adjustRightInd w:val="0"/>
        <w:spacing w:after="55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C) Çağdaşlığa </w:t>
      </w:r>
    </w:p>
    <w:p w:rsidR="000E1267" w:rsidRPr="000E1267" w:rsidRDefault="000E1267" w:rsidP="00D2077E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0E126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D) Saltanata bağlılığa </w:t>
      </w:r>
    </w:p>
    <w:p w:rsidR="00671959" w:rsidRDefault="00671959" w:rsidP="00FD57ED">
      <w:pPr>
        <w:pStyle w:val="AralkYok"/>
        <w:rPr>
          <w:rFonts w:ascii="Arial" w:hAnsi="Arial" w:cs="Arial"/>
          <w:sz w:val="20"/>
          <w:szCs w:val="20"/>
        </w:rPr>
      </w:pPr>
    </w:p>
    <w:p w:rsidR="00FD57ED" w:rsidRPr="00FD57ED" w:rsidRDefault="00A876D8" w:rsidP="00FD57ED">
      <w:pPr>
        <w:pStyle w:val="AralkYok"/>
        <w:rPr>
          <w:rFonts w:ascii="Arial" w:hAnsi="Arial" w:cs="Arial"/>
          <w:sz w:val="20"/>
          <w:szCs w:val="20"/>
        </w:rPr>
      </w:pPr>
      <w:r w:rsidRPr="00A876D8">
        <w:rPr>
          <w:rFonts w:ascii="Tahoma" w:hAnsi="Tahoma" w:cs="Tahoma"/>
          <w:b/>
          <w:sz w:val="20"/>
          <w:szCs w:val="20"/>
        </w:rPr>
        <w:t>6)</w:t>
      </w:r>
      <w:r>
        <w:rPr>
          <w:rFonts w:ascii="Arial" w:hAnsi="Arial" w:cs="Arial"/>
          <w:sz w:val="20"/>
          <w:szCs w:val="20"/>
        </w:rPr>
        <w:t xml:space="preserve">  </w:t>
      </w:r>
      <w:r w:rsidR="00FD57ED" w:rsidRPr="00FD57ED">
        <w:rPr>
          <w:rFonts w:ascii="Arial" w:hAnsi="Arial" w:cs="Arial"/>
          <w:sz w:val="20"/>
          <w:szCs w:val="20"/>
        </w:rPr>
        <w:t xml:space="preserve"> I.</w:t>
      </w:r>
      <w:r w:rsidR="007E2147">
        <w:rPr>
          <w:rFonts w:ascii="Arial" w:hAnsi="Arial" w:cs="Arial"/>
          <w:sz w:val="20"/>
          <w:szCs w:val="20"/>
        </w:rPr>
        <w:t xml:space="preserve"> </w:t>
      </w:r>
      <w:r w:rsidR="00FD57ED" w:rsidRPr="00FD57ED">
        <w:rPr>
          <w:rFonts w:ascii="Arial" w:hAnsi="Arial" w:cs="Arial"/>
          <w:sz w:val="20"/>
          <w:szCs w:val="20"/>
        </w:rPr>
        <w:t xml:space="preserve">Laikliğin kabul edilmesi  </w:t>
      </w:r>
    </w:p>
    <w:p w:rsidR="00FD57ED" w:rsidRPr="00FD57ED" w:rsidRDefault="007E2147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FD57ED" w:rsidRPr="00FD57ED">
        <w:rPr>
          <w:rFonts w:ascii="Arial" w:hAnsi="Arial" w:cs="Arial"/>
          <w:sz w:val="20"/>
          <w:szCs w:val="20"/>
        </w:rPr>
        <w:t>II. Halifeliğin kaldırılması</w:t>
      </w:r>
    </w:p>
    <w:p w:rsidR="00FD57ED" w:rsidRPr="00FD57ED" w:rsidRDefault="007E2147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D57ED">
        <w:rPr>
          <w:rFonts w:ascii="Arial" w:hAnsi="Arial" w:cs="Arial"/>
          <w:sz w:val="20"/>
          <w:szCs w:val="20"/>
        </w:rPr>
        <w:t>III. TBMM’nin</w:t>
      </w:r>
      <w:r w:rsidR="00FD57ED" w:rsidRPr="00FD57ED">
        <w:rPr>
          <w:rFonts w:ascii="Arial" w:hAnsi="Arial" w:cs="Arial"/>
          <w:sz w:val="20"/>
          <w:szCs w:val="20"/>
        </w:rPr>
        <w:t xml:space="preserve"> açılması      </w:t>
      </w:r>
    </w:p>
    <w:p w:rsidR="00FD57ED" w:rsidRPr="00FD57ED" w:rsidRDefault="007E2147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FD57ED" w:rsidRPr="00FD57ED">
        <w:rPr>
          <w:rFonts w:ascii="Arial" w:hAnsi="Arial" w:cs="Arial"/>
          <w:sz w:val="20"/>
          <w:szCs w:val="20"/>
        </w:rPr>
        <w:t>IV.</w:t>
      </w:r>
      <w:r>
        <w:rPr>
          <w:rFonts w:ascii="Arial" w:hAnsi="Arial" w:cs="Arial"/>
          <w:sz w:val="20"/>
          <w:szCs w:val="20"/>
        </w:rPr>
        <w:t xml:space="preserve"> </w:t>
      </w:r>
      <w:r w:rsidR="00FD57ED" w:rsidRPr="00FD57ED">
        <w:rPr>
          <w:rFonts w:ascii="Arial" w:hAnsi="Arial" w:cs="Arial"/>
          <w:sz w:val="20"/>
          <w:szCs w:val="20"/>
        </w:rPr>
        <w:t>Medeni Kanunun kabul edilmesi</w:t>
      </w:r>
    </w:p>
    <w:p w:rsidR="00FD57ED" w:rsidRPr="00FD57ED" w:rsidRDefault="007E2147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FD57ED" w:rsidRPr="00FD57ED">
        <w:rPr>
          <w:rFonts w:ascii="Arial" w:hAnsi="Arial" w:cs="Arial"/>
          <w:sz w:val="20"/>
          <w:szCs w:val="20"/>
        </w:rPr>
        <w:t>V.</w:t>
      </w:r>
      <w:r>
        <w:rPr>
          <w:rFonts w:ascii="Arial" w:hAnsi="Arial" w:cs="Arial"/>
          <w:sz w:val="20"/>
          <w:szCs w:val="20"/>
        </w:rPr>
        <w:t xml:space="preserve"> </w:t>
      </w:r>
      <w:r w:rsidR="00FD57ED" w:rsidRPr="00FD57ED">
        <w:rPr>
          <w:rFonts w:ascii="Arial" w:hAnsi="Arial" w:cs="Arial"/>
          <w:sz w:val="20"/>
          <w:szCs w:val="20"/>
        </w:rPr>
        <w:t>Saltanatın kaldırılması</w:t>
      </w:r>
    </w:p>
    <w:p w:rsidR="00A876D8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b/>
          <w:bCs/>
          <w:sz w:val="20"/>
          <w:szCs w:val="20"/>
        </w:rPr>
        <w:t xml:space="preserve">Bu gelişmelerden hangileri </w:t>
      </w:r>
      <w:r w:rsidRPr="00FD57ED">
        <w:rPr>
          <w:rFonts w:ascii="Arial" w:hAnsi="Arial" w:cs="Arial"/>
          <w:sz w:val="20"/>
          <w:szCs w:val="20"/>
        </w:rPr>
        <w:t xml:space="preserve">“Egemenlik kayıtsız şartsız </w:t>
      </w:r>
      <w:r w:rsidR="007E2147" w:rsidRPr="00FD57ED">
        <w:rPr>
          <w:rFonts w:ascii="Arial" w:hAnsi="Arial" w:cs="Arial"/>
          <w:sz w:val="20"/>
          <w:szCs w:val="20"/>
        </w:rPr>
        <w:t xml:space="preserve">ulusundur. </w:t>
      </w:r>
      <w:r w:rsidR="007E2147" w:rsidRPr="00FD57ED">
        <w:rPr>
          <w:rFonts w:ascii="Arial" w:hAnsi="Arial" w:cs="Arial"/>
          <w:b/>
          <w:bCs/>
          <w:sz w:val="20"/>
          <w:szCs w:val="20"/>
        </w:rPr>
        <w:t>”ilkesiyle</w:t>
      </w:r>
      <w:r w:rsidRPr="00FD57ED">
        <w:rPr>
          <w:rFonts w:ascii="Arial" w:hAnsi="Arial" w:cs="Arial"/>
          <w:b/>
          <w:bCs/>
          <w:sz w:val="20"/>
          <w:szCs w:val="20"/>
        </w:rPr>
        <w:t xml:space="preserve"> doğrudan ilişkilidir?  </w:t>
      </w:r>
      <w:r w:rsidRPr="00FD57ED">
        <w:rPr>
          <w:rFonts w:ascii="Arial" w:hAnsi="Arial" w:cs="Arial"/>
          <w:sz w:val="20"/>
          <w:szCs w:val="20"/>
        </w:rPr>
        <w:t xml:space="preserve"> A) I ve II        </w:t>
      </w:r>
      <w:r w:rsidR="007E2147">
        <w:rPr>
          <w:rFonts w:ascii="Arial" w:hAnsi="Arial" w:cs="Arial"/>
          <w:sz w:val="20"/>
          <w:szCs w:val="20"/>
        </w:rPr>
        <w:t xml:space="preserve">      </w:t>
      </w:r>
    </w:p>
    <w:p w:rsidR="00FD57ED" w:rsidRPr="007E2147" w:rsidRDefault="00FD57ED" w:rsidP="00FD57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>B) II ve V</w:t>
      </w:r>
      <w:r w:rsidRPr="00FD57ED">
        <w:rPr>
          <w:rFonts w:ascii="Arial" w:hAnsi="Arial" w:cs="Arial"/>
          <w:sz w:val="20"/>
          <w:szCs w:val="20"/>
        </w:rPr>
        <w:tab/>
        <w:t xml:space="preserve">  </w:t>
      </w:r>
    </w:p>
    <w:p w:rsidR="00A876D8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>C) III ve IV</w:t>
      </w:r>
      <w:r w:rsidRPr="00FD57ED">
        <w:rPr>
          <w:rFonts w:ascii="Arial" w:hAnsi="Arial" w:cs="Arial"/>
          <w:sz w:val="20"/>
          <w:szCs w:val="20"/>
        </w:rPr>
        <w:tab/>
      </w:r>
      <w:r w:rsidR="007E2147">
        <w:rPr>
          <w:rFonts w:ascii="Arial" w:hAnsi="Arial" w:cs="Arial"/>
          <w:sz w:val="20"/>
          <w:szCs w:val="20"/>
        </w:rPr>
        <w:t xml:space="preserve"> </w:t>
      </w:r>
    </w:p>
    <w:p w:rsidR="00FD57ED" w:rsidRPr="00FD57ED" w:rsidRDefault="00A876D8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FD57ED" w:rsidRPr="00FD57ED">
        <w:rPr>
          <w:rFonts w:ascii="Arial" w:hAnsi="Arial" w:cs="Arial"/>
          <w:sz w:val="20"/>
          <w:szCs w:val="20"/>
        </w:rPr>
        <w:t>) III ve V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</w:p>
    <w:p w:rsidR="00FD57ED" w:rsidRPr="00FD57ED" w:rsidRDefault="00A876D8" w:rsidP="00FD57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876D8">
        <w:rPr>
          <w:rFonts w:ascii="Tahoma" w:hAnsi="Tahoma" w:cs="Tahoma"/>
          <w:b/>
          <w:sz w:val="20"/>
          <w:szCs w:val="20"/>
        </w:rPr>
        <w:t>7)</w:t>
      </w:r>
      <w:r w:rsidR="00FD57ED" w:rsidRPr="00FD57ED">
        <w:rPr>
          <w:rFonts w:ascii="Arial" w:hAnsi="Arial" w:cs="Arial"/>
          <w:sz w:val="20"/>
          <w:szCs w:val="20"/>
        </w:rPr>
        <w:t xml:space="preserve"> </w:t>
      </w:r>
      <w:r w:rsidR="00FD57ED" w:rsidRPr="00FD57ED">
        <w:rPr>
          <w:rFonts w:ascii="Arial" w:hAnsi="Arial" w:cs="Arial"/>
          <w:b/>
          <w:bCs/>
          <w:sz w:val="20"/>
          <w:szCs w:val="20"/>
        </w:rPr>
        <w:t>Cumhuriyet döneminde yapılan;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>I.    Aşar vergisinin kaldırılması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>II.   Tevhid-i Tedrisat kanunun kabul edilmesi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>III.  Türk Medeni Kanunun kabul edilmesi</w:t>
      </w:r>
    </w:p>
    <w:p w:rsidR="00FD57ED" w:rsidRPr="00FD57ED" w:rsidRDefault="00FD57ED" w:rsidP="00FD57E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D57ED">
        <w:rPr>
          <w:rFonts w:ascii="Arial" w:hAnsi="Arial" w:cs="Arial"/>
          <w:b/>
          <w:bCs/>
          <w:sz w:val="20"/>
          <w:szCs w:val="20"/>
        </w:rPr>
        <w:t>Uygulamaları sırası ile aşağıdaki alanların hangileriyle eşleştirilebilir?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D57ED">
        <w:rPr>
          <w:rFonts w:ascii="Arial" w:hAnsi="Arial" w:cs="Arial"/>
          <w:sz w:val="20"/>
          <w:szCs w:val="20"/>
        </w:rPr>
        <w:tab/>
      </w:r>
      <w:r w:rsidRPr="00FD57ED">
        <w:rPr>
          <w:rFonts w:ascii="Arial" w:hAnsi="Arial" w:cs="Arial"/>
          <w:sz w:val="20"/>
          <w:szCs w:val="20"/>
          <w:u w:val="single"/>
        </w:rPr>
        <w:t>I</w:t>
      </w:r>
      <w:r w:rsidRPr="00FD57ED">
        <w:rPr>
          <w:rFonts w:ascii="Arial" w:hAnsi="Arial" w:cs="Arial"/>
          <w:sz w:val="20"/>
          <w:szCs w:val="20"/>
        </w:rPr>
        <w:tab/>
      </w:r>
      <w:r w:rsidRPr="00FD57ED">
        <w:rPr>
          <w:rFonts w:ascii="Arial" w:hAnsi="Arial" w:cs="Arial"/>
          <w:sz w:val="20"/>
          <w:szCs w:val="20"/>
        </w:rPr>
        <w:tab/>
      </w:r>
      <w:r w:rsidRPr="00FD57ED">
        <w:rPr>
          <w:rFonts w:ascii="Arial" w:hAnsi="Arial" w:cs="Arial"/>
          <w:sz w:val="20"/>
          <w:szCs w:val="20"/>
          <w:u w:val="single"/>
        </w:rPr>
        <w:t>II</w:t>
      </w:r>
      <w:r w:rsidRPr="00FD57ED">
        <w:rPr>
          <w:rFonts w:ascii="Arial" w:hAnsi="Arial" w:cs="Arial"/>
          <w:sz w:val="20"/>
          <w:szCs w:val="20"/>
        </w:rPr>
        <w:tab/>
      </w:r>
      <w:r w:rsidRPr="00FD57ED">
        <w:rPr>
          <w:rFonts w:ascii="Arial" w:hAnsi="Arial" w:cs="Arial"/>
          <w:sz w:val="20"/>
          <w:szCs w:val="20"/>
        </w:rPr>
        <w:tab/>
      </w:r>
      <w:r w:rsidRPr="00FD57ED">
        <w:rPr>
          <w:rFonts w:ascii="Arial" w:hAnsi="Arial" w:cs="Arial"/>
          <w:sz w:val="20"/>
          <w:szCs w:val="20"/>
          <w:u w:val="single"/>
        </w:rPr>
        <w:t>III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   Ticaret</w:t>
      </w:r>
      <w:r>
        <w:rPr>
          <w:rFonts w:ascii="Arial" w:hAnsi="Arial" w:cs="Arial"/>
          <w:sz w:val="20"/>
          <w:szCs w:val="20"/>
        </w:rPr>
        <w:tab/>
        <w:t xml:space="preserve">         Eğitim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Pr="00FD57ED">
        <w:rPr>
          <w:rFonts w:ascii="Arial" w:hAnsi="Arial" w:cs="Arial"/>
          <w:sz w:val="20"/>
          <w:szCs w:val="20"/>
        </w:rPr>
        <w:t>Siyaset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 xml:space="preserve">B)      Tarım                Hukuk             Eğitim  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 xml:space="preserve">C)      Tarım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D57ED">
        <w:rPr>
          <w:rFonts w:ascii="Arial" w:hAnsi="Arial" w:cs="Arial"/>
          <w:sz w:val="20"/>
          <w:szCs w:val="20"/>
        </w:rPr>
        <w:t xml:space="preserve"> Eğitim             Hukuk</w:t>
      </w:r>
    </w:p>
    <w:p w:rsidR="00FD57ED" w:rsidRPr="00FD57ED" w:rsidRDefault="00FD57ED" w:rsidP="00FD57ED">
      <w:pPr>
        <w:pStyle w:val="AralkYok"/>
        <w:rPr>
          <w:rFonts w:ascii="Arial" w:hAnsi="Arial" w:cs="Arial"/>
          <w:sz w:val="20"/>
          <w:szCs w:val="20"/>
        </w:rPr>
      </w:pPr>
      <w:r w:rsidRPr="00FD57ED">
        <w:rPr>
          <w:rFonts w:ascii="Arial" w:hAnsi="Arial" w:cs="Arial"/>
          <w:sz w:val="20"/>
          <w:szCs w:val="20"/>
        </w:rPr>
        <w:t xml:space="preserve">D)      Hukuk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D57ED">
        <w:rPr>
          <w:rFonts w:ascii="Arial" w:hAnsi="Arial" w:cs="Arial"/>
          <w:sz w:val="20"/>
          <w:szCs w:val="20"/>
        </w:rPr>
        <w:t xml:space="preserve"> Ticaret             Hukuk</w:t>
      </w:r>
    </w:p>
    <w:p w:rsidR="00FD57ED" w:rsidRDefault="00FD57ED" w:rsidP="00CE0276">
      <w:pPr>
        <w:rPr>
          <w:rFonts w:ascii="Tahoma" w:hAnsi="Tahoma" w:cs="Tahoma"/>
          <w:b/>
          <w:sz w:val="20"/>
        </w:rPr>
      </w:pPr>
    </w:p>
    <w:p w:rsidR="00D2077E" w:rsidRPr="00A876D8" w:rsidRDefault="00A876D8" w:rsidP="00D2077E">
      <w:pPr>
        <w:tabs>
          <w:tab w:val="left" w:pos="1455"/>
        </w:tabs>
        <w:rPr>
          <w:rFonts w:ascii="Tahoma" w:hAnsi="Tahoma" w:cs="Tahoma"/>
          <w:b/>
          <w:sz w:val="20"/>
        </w:rPr>
      </w:pPr>
      <w:r w:rsidRPr="00A876D8">
        <w:rPr>
          <w:rFonts w:ascii="Tahoma" w:hAnsi="Tahoma" w:cs="Tahoma"/>
          <w:b/>
          <w:sz w:val="20"/>
        </w:rPr>
        <w:t>8)</w:t>
      </w:r>
    </w:p>
    <w:p w:rsidR="00D2077E" w:rsidRPr="00984E9F" w:rsidRDefault="00D2077E" w:rsidP="00D2077E">
      <w:pPr>
        <w:tabs>
          <w:tab w:val="left" w:pos="1455"/>
        </w:tabs>
        <w:rPr>
          <w:b/>
          <w:sz w:val="22"/>
          <w:szCs w:val="22"/>
        </w:rPr>
      </w:pPr>
      <w:r w:rsidRPr="00984E9F">
        <w:rPr>
          <w:b/>
          <w:sz w:val="22"/>
          <w:szCs w:val="22"/>
        </w:rPr>
        <w:t xml:space="preserve">             I                                      II</w:t>
      </w: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  <w:r w:rsidRPr="00984E9F">
        <w:rPr>
          <w:sz w:val="22"/>
          <w:szCs w:val="2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3810</wp:posOffset>
            </wp:positionV>
            <wp:extent cx="1524000" cy="934720"/>
            <wp:effectExtent l="0" t="0" r="0" b="0"/>
            <wp:wrapNone/>
            <wp:docPr id="17" name="Resim 17" descr="Adsı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sı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4E9F">
        <w:rPr>
          <w:sz w:val="22"/>
          <w:szCs w:val="2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457325" cy="857885"/>
            <wp:effectExtent l="0" t="0" r="9525" b="0"/>
            <wp:wrapNone/>
            <wp:docPr id="16" name="Resim 1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  <w:r w:rsidRPr="00984E9F">
        <w:rPr>
          <w:sz w:val="22"/>
          <w:szCs w:val="22"/>
        </w:rPr>
        <w:t xml:space="preserve">                                </w:t>
      </w: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b/>
          <w:sz w:val="22"/>
          <w:szCs w:val="22"/>
        </w:rPr>
      </w:pPr>
      <w:r w:rsidRPr="00984E9F">
        <w:rPr>
          <w:sz w:val="22"/>
          <w:szCs w:val="2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184150</wp:posOffset>
            </wp:positionV>
            <wp:extent cx="1457325" cy="826135"/>
            <wp:effectExtent l="0" t="0" r="9525" b="0"/>
            <wp:wrapNone/>
            <wp:docPr id="14" name="Resim 1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4E9F">
        <w:rPr>
          <w:sz w:val="22"/>
          <w:szCs w:val="2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184150</wp:posOffset>
            </wp:positionV>
            <wp:extent cx="1400175" cy="866775"/>
            <wp:effectExtent l="0" t="0" r="9525" b="9525"/>
            <wp:wrapNone/>
            <wp:docPr id="2" name="Resim 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sız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4E9F">
        <w:rPr>
          <w:b/>
          <w:sz w:val="22"/>
          <w:szCs w:val="22"/>
        </w:rPr>
        <w:t xml:space="preserve">               III                                      IV</w:t>
      </w: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984E9F" w:rsidRDefault="00D2077E" w:rsidP="00D2077E">
      <w:pPr>
        <w:tabs>
          <w:tab w:val="left" w:pos="1455"/>
        </w:tabs>
        <w:rPr>
          <w:sz w:val="22"/>
          <w:szCs w:val="22"/>
        </w:rPr>
      </w:pPr>
    </w:p>
    <w:p w:rsidR="00D2077E" w:rsidRPr="00A876D8" w:rsidRDefault="00D2077E" w:rsidP="00D2077E">
      <w:pPr>
        <w:tabs>
          <w:tab w:val="left" w:pos="1455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876D8">
        <w:rPr>
          <w:rFonts w:asciiTheme="minorHAnsi" w:hAnsiTheme="minorHAnsi" w:cstheme="minorHAnsi"/>
          <w:b/>
          <w:sz w:val="22"/>
          <w:szCs w:val="22"/>
        </w:rPr>
        <w:t xml:space="preserve">Yukarıdakilerden hangisi Cumhuriyet döneminde sağlık alanında yapılan çalışmalar arasında </w:t>
      </w:r>
      <w:r w:rsidRPr="00A876D8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</w:p>
    <w:p w:rsidR="00D2077E" w:rsidRPr="00A876D8" w:rsidRDefault="00D2077E" w:rsidP="00D2077E">
      <w:pPr>
        <w:rPr>
          <w:rFonts w:asciiTheme="minorHAnsi" w:hAnsiTheme="minorHAnsi" w:cstheme="minorHAnsi"/>
          <w:sz w:val="22"/>
          <w:szCs w:val="22"/>
        </w:rPr>
      </w:pPr>
      <w:r w:rsidRPr="00A876D8">
        <w:rPr>
          <w:rFonts w:asciiTheme="minorHAnsi" w:hAnsiTheme="minorHAnsi" w:cstheme="minorHAnsi"/>
          <w:sz w:val="22"/>
          <w:szCs w:val="22"/>
        </w:rPr>
        <w:t xml:space="preserve">A) I                  B) II         </w:t>
      </w:r>
      <w:r w:rsidR="00A876D8">
        <w:rPr>
          <w:rFonts w:asciiTheme="minorHAnsi" w:hAnsiTheme="minorHAnsi" w:cstheme="minorHAnsi"/>
          <w:sz w:val="22"/>
          <w:szCs w:val="22"/>
        </w:rPr>
        <w:t xml:space="preserve">    </w:t>
      </w:r>
      <w:r w:rsidRPr="00A876D8">
        <w:rPr>
          <w:rFonts w:asciiTheme="minorHAnsi" w:hAnsiTheme="minorHAnsi" w:cstheme="minorHAnsi"/>
          <w:sz w:val="22"/>
          <w:szCs w:val="22"/>
        </w:rPr>
        <w:t xml:space="preserve">  C) III          </w:t>
      </w:r>
      <w:r w:rsidR="00A876D8">
        <w:rPr>
          <w:rFonts w:asciiTheme="minorHAnsi" w:hAnsiTheme="minorHAnsi" w:cstheme="minorHAnsi"/>
          <w:sz w:val="22"/>
          <w:szCs w:val="22"/>
        </w:rPr>
        <w:t xml:space="preserve">    </w:t>
      </w:r>
      <w:r w:rsidRPr="00A876D8">
        <w:rPr>
          <w:rFonts w:asciiTheme="minorHAnsi" w:hAnsiTheme="minorHAnsi" w:cstheme="minorHAnsi"/>
          <w:sz w:val="22"/>
          <w:szCs w:val="22"/>
        </w:rPr>
        <w:t xml:space="preserve">    D) IV</w:t>
      </w:r>
    </w:p>
    <w:p w:rsidR="00DE2CC8" w:rsidRPr="00A876D8" w:rsidRDefault="00DE2CC8" w:rsidP="00CE0276">
      <w:pPr>
        <w:rPr>
          <w:rFonts w:asciiTheme="minorHAnsi" w:hAnsiTheme="minorHAnsi" w:cstheme="minorHAnsi"/>
          <w:sz w:val="20"/>
        </w:rPr>
      </w:pPr>
    </w:p>
    <w:p w:rsidR="00671959" w:rsidRDefault="00671959" w:rsidP="00CE0276">
      <w:pPr>
        <w:rPr>
          <w:rFonts w:ascii="Arial" w:hAnsi="Arial" w:cs="Arial"/>
          <w:sz w:val="20"/>
        </w:rPr>
      </w:pPr>
    </w:p>
    <w:p w:rsidR="00392051" w:rsidRDefault="00392051" w:rsidP="00CE0276">
      <w:pPr>
        <w:rPr>
          <w:rFonts w:ascii="Arial" w:hAnsi="Arial" w:cs="Arial"/>
          <w:sz w:val="20"/>
        </w:rPr>
      </w:pPr>
    </w:p>
    <w:p w:rsidR="00A876D8" w:rsidRPr="00FD57ED" w:rsidRDefault="00A876D8" w:rsidP="00D2077E">
      <w:pPr>
        <w:rPr>
          <w:rFonts w:ascii="Tahoma" w:eastAsia="Arial Unicode MS" w:hAnsi="Tahoma" w:cs="Tahoma"/>
          <w:sz w:val="20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ascii="Tahoma" w:eastAsiaTheme="minorHAnsi" w:hAnsi="Tahoma" w:cs="Tahoma"/>
          <w:b/>
          <w:noProof w:val="0"/>
          <w:sz w:val="20"/>
        </w:rPr>
      </w:pPr>
      <w:r w:rsidRPr="00042546">
        <w:rPr>
          <w:rFonts w:ascii="Tahoma" w:eastAsiaTheme="minorHAnsi" w:hAnsi="Tahoma" w:cs="Tahoma"/>
          <w:b/>
          <w:sz w:val="20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 wp14:anchorId="2AE0FC33" wp14:editId="1438002E">
            <wp:simplePos x="0" y="0"/>
            <wp:positionH relativeFrom="column">
              <wp:posOffset>-108585</wp:posOffset>
            </wp:positionH>
            <wp:positionV relativeFrom="paragraph">
              <wp:posOffset>125095</wp:posOffset>
            </wp:positionV>
            <wp:extent cx="3286125" cy="2438400"/>
            <wp:effectExtent l="38100" t="19050" r="85725" b="114300"/>
            <wp:wrapNone/>
            <wp:docPr id="129034" name="Diyagram 1290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6D8">
        <w:rPr>
          <w:rFonts w:ascii="Tahoma" w:eastAsiaTheme="minorHAnsi" w:hAnsi="Tahoma" w:cs="Tahoma"/>
          <w:b/>
          <w:noProof w:val="0"/>
          <w:sz w:val="20"/>
        </w:rPr>
        <w:t>9</w:t>
      </w:r>
      <w:r w:rsidRPr="00042546">
        <w:rPr>
          <w:rFonts w:ascii="Tahoma" w:eastAsiaTheme="minorHAnsi" w:hAnsi="Tahoma" w:cs="Tahoma"/>
          <w:b/>
          <w:noProof w:val="0"/>
          <w:sz w:val="20"/>
        </w:rPr>
        <w:t xml:space="preserve">) </w:t>
      </w: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8F0690" w:rsidRDefault="00D22FC2" w:rsidP="00D22FC2">
      <w:pPr>
        <w:spacing w:line="276" w:lineRule="auto"/>
        <w:ind w:left="227" w:hanging="227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  <w:u w:val="single"/>
        </w:rPr>
      </w:pPr>
      <w:r w:rsidRPr="008F0690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Sevr ve Lozan Antlaşmalarının yukarıdaki maddeleri karşılaştırıldığında aşağıdaki yargılardan hangisine </w:t>
      </w:r>
      <w:r w:rsidRPr="008F0690">
        <w:rPr>
          <w:rFonts w:asciiTheme="minorHAnsi" w:eastAsiaTheme="minorHAnsi" w:hAnsiTheme="minorHAnsi" w:cstheme="minorHAnsi"/>
          <w:b/>
          <w:noProof w:val="0"/>
          <w:sz w:val="22"/>
          <w:szCs w:val="22"/>
          <w:u w:val="single"/>
        </w:rPr>
        <w:t>ulaşılamaz?</w:t>
      </w:r>
    </w:p>
    <w:p w:rsidR="00D22FC2" w:rsidRPr="008F0690" w:rsidRDefault="00D22FC2" w:rsidP="000C679A">
      <w:pPr>
        <w:spacing w:line="276" w:lineRule="auto"/>
        <w:jc w:val="both"/>
        <w:rPr>
          <w:rFonts w:asciiTheme="minorHAnsi" w:eastAsiaTheme="minorHAnsi" w:hAnsiTheme="minorHAnsi" w:cstheme="minorHAnsi"/>
          <w:b/>
          <w:noProof w:val="0"/>
          <w:sz w:val="12"/>
          <w:szCs w:val="22"/>
        </w:rPr>
      </w:pPr>
    </w:p>
    <w:p w:rsidR="00D22FC2" w:rsidRPr="008F0690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8F0690">
        <w:rPr>
          <w:rFonts w:asciiTheme="minorHAnsi" w:eastAsiaTheme="minorHAnsi" w:hAnsiTheme="minorHAnsi" w:cstheme="minorHAnsi"/>
          <w:noProof w:val="0"/>
          <w:sz w:val="22"/>
          <w:szCs w:val="22"/>
        </w:rPr>
        <w:t>Ekonomik bağımsızlığın önündeki engel kaldırılmıştır.</w:t>
      </w:r>
    </w:p>
    <w:p w:rsidR="00D22FC2" w:rsidRPr="008F0690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8F0690">
        <w:rPr>
          <w:rFonts w:asciiTheme="minorHAnsi" w:eastAsiaTheme="minorHAnsi" w:hAnsiTheme="minorHAnsi" w:cstheme="minorHAnsi"/>
          <w:noProof w:val="0"/>
          <w:sz w:val="22"/>
          <w:szCs w:val="22"/>
        </w:rPr>
        <w:t>Doğu Anadolu’da bir Ermeni Devleti’nin kuruluşu engellenmiştir.</w:t>
      </w:r>
    </w:p>
    <w:p w:rsidR="00D22FC2" w:rsidRPr="008F0690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8F0690">
        <w:rPr>
          <w:rFonts w:asciiTheme="minorHAnsi" w:eastAsiaTheme="minorHAnsi" w:hAnsiTheme="minorHAnsi" w:cstheme="minorHAnsi"/>
          <w:noProof w:val="0"/>
          <w:sz w:val="22"/>
          <w:szCs w:val="22"/>
        </w:rPr>
        <w:t>Yabancı devletlerin iç işlerimize müdahalesi engellenmiştir.</w:t>
      </w:r>
    </w:p>
    <w:p w:rsidR="00D22FC2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8F0690">
        <w:rPr>
          <w:rFonts w:asciiTheme="minorHAnsi" w:eastAsiaTheme="minorHAnsi" w:hAnsiTheme="minorHAnsi" w:cstheme="minorHAnsi"/>
          <w:noProof w:val="0"/>
          <w:sz w:val="22"/>
          <w:szCs w:val="22"/>
        </w:rPr>
        <w:t>Misakımilli tam olarak gerçekleştirilmiştir</w:t>
      </w:r>
      <w:r w:rsidRPr="00042546">
        <w:rPr>
          <w:rFonts w:eastAsiaTheme="minorHAnsi" w:cstheme="minorBidi"/>
          <w:noProof w:val="0"/>
          <w:sz w:val="22"/>
          <w:szCs w:val="22"/>
        </w:rPr>
        <w:t>.</w:t>
      </w:r>
    </w:p>
    <w:p w:rsidR="00D22FC2" w:rsidRPr="00253E6F" w:rsidRDefault="00D22FC2" w:rsidP="00DE2CC8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0"/>
        </w:rPr>
      </w:pPr>
    </w:p>
    <w:p w:rsidR="009D1643" w:rsidRPr="006D0C33" w:rsidRDefault="00A876D8" w:rsidP="009D1643">
      <w:p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>
        <w:rPr>
          <w:rFonts w:ascii="Tahoma" w:eastAsiaTheme="minorHAnsi" w:hAnsi="Tahoma" w:cs="Tahoma"/>
          <w:b/>
          <w:noProof w:val="0"/>
          <w:sz w:val="20"/>
        </w:rPr>
        <w:t>10</w:t>
      </w:r>
      <w:r w:rsidR="00DE2CC8" w:rsidRPr="00DE2CC8">
        <w:rPr>
          <w:rFonts w:ascii="Tahoma" w:eastAsiaTheme="minorHAnsi" w:hAnsi="Tahoma" w:cs="Tahoma"/>
          <w:b/>
          <w:noProof w:val="0"/>
          <w:sz w:val="20"/>
        </w:rPr>
        <w:t>)</w:t>
      </w:r>
      <w:r w:rsidR="009D1643">
        <w:rPr>
          <w:rFonts w:ascii="Tahoma" w:eastAsiaTheme="minorHAnsi" w:hAnsi="Tahoma" w:cs="Tahoma"/>
          <w:b/>
          <w:noProof w:val="0"/>
          <w:sz w:val="20"/>
        </w:rPr>
        <w:t xml:space="preserve"> </w:t>
      </w:r>
      <w:r w:rsidR="009D1643" w:rsidRPr="006D0C33">
        <w:rPr>
          <w:rFonts w:asciiTheme="minorHAnsi" w:hAnsiTheme="minorHAnsi" w:cstheme="minorHAnsi"/>
          <w:b/>
          <w:bCs/>
          <w:sz w:val="22"/>
          <w:szCs w:val="22"/>
        </w:rPr>
        <w:t xml:space="preserve">Cumhuriyet Döneminde gerçekleştirilen; </w:t>
      </w:r>
    </w:p>
    <w:p w:rsidR="009D1643" w:rsidRPr="006D0C33" w:rsidRDefault="009D1643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6D0C33">
        <w:rPr>
          <w:rFonts w:asciiTheme="minorHAnsi" w:hAnsiTheme="minorHAnsi" w:cstheme="minorHAnsi"/>
          <w:bCs/>
          <w:color w:val="000000"/>
          <w:sz w:val="22"/>
          <w:szCs w:val="22"/>
        </w:rPr>
        <w:t>• Türk dilinin okunup yazılmasını kolay</w:t>
      </w:r>
      <w:r w:rsidRPr="006D0C33">
        <w:rPr>
          <w:rFonts w:asciiTheme="minorHAnsi" w:hAnsiTheme="minorHAnsi" w:cstheme="minorHAnsi"/>
          <w:bCs/>
          <w:color w:val="000000"/>
          <w:sz w:val="22"/>
          <w:szCs w:val="22"/>
        </w:rPr>
        <w:softHyphen/>
        <w:t xml:space="preserve">laştırmak için Türkçenin yapısına uygun olan Latin alfabesinin kabul edilmesi </w:t>
      </w:r>
    </w:p>
    <w:p w:rsidR="009D1643" w:rsidRPr="006D0C33" w:rsidRDefault="003B07C9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• Yeni Türk</w:t>
      </w:r>
      <w:r w:rsidR="009D1643" w:rsidRPr="006D0C3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harflerinin kabulünden sonra yeni harfleri öğretmek için Millet Mektepleri açılarak okuma yazma seferberliğinin başlatılması </w:t>
      </w:r>
    </w:p>
    <w:p w:rsidR="009D1643" w:rsidRPr="006D0C33" w:rsidRDefault="009D1643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>gibi çalışmaların, Türk toplumunda aşa</w:t>
      </w: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softHyphen/>
        <w:t xml:space="preserve">ğıdakilerden hangisine katkı sağladığı </w:t>
      </w: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savunulamaz</w:t>
      </w: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? </w:t>
      </w:r>
    </w:p>
    <w:p w:rsidR="009D1643" w:rsidRPr="007E4517" w:rsidRDefault="009D1643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7E4517">
        <w:rPr>
          <w:rFonts w:asciiTheme="minorHAnsi" w:hAnsiTheme="minorHAnsi" w:cstheme="minorHAnsi"/>
          <w:color w:val="000000"/>
          <w:sz w:val="22"/>
          <w:szCs w:val="22"/>
        </w:rPr>
        <w:t xml:space="preserve">A) Eğitimin yaygınlaşmasına </w:t>
      </w:r>
    </w:p>
    <w:p w:rsidR="009D1643" w:rsidRPr="007E4517" w:rsidRDefault="009D1643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7E4517">
        <w:rPr>
          <w:rFonts w:asciiTheme="minorHAnsi" w:hAnsiTheme="minorHAnsi" w:cstheme="minorHAnsi"/>
          <w:color w:val="000000"/>
          <w:sz w:val="22"/>
          <w:szCs w:val="22"/>
        </w:rPr>
        <w:t xml:space="preserve">B) Okur-yazar oranının artmasına </w:t>
      </w:r>
    </w:p>
    <w:p w:rsidR="009D1643" w:rsidRPr="007E4517" w:rsidRDefault="009D1643" w:rsidP="009D1643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7E4517">
        <w:rPr>
          <w:rFonts w:asciiTheme="minorHAnsi" w:hAnsiTheme="minorHAnsi" w:cstheme="minorHAnsi"/>
          <w:color w:val="000000"/>
          <w:sz w:val="22"/>
          <w:szCs w:val="22"/>
        </w:rPr>
        <w:t xml:space="preserve">C) Çok partili yaşama geçilmesine </w:t>
      </w:r>
    </w:p>
    <w:p w:rsidR="009D1643" w:rsidRPr="006D0C33" w:rsidRDefault="009D1643" w:rsidP="009D164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7E4517">
        <w:rPr>
          <w:rFonts w:asciiTheme="minorHAnsi" w:hAnsiTheme="minorHAnsi" w:cstheme="minorHAnsi"/>
          <w:color w:val="000000"/>
          <w:sz w:val="22"/>
          <w:szCs w:val="22"/>
        </w:rPr>
        <w:t>D)</w:t>
      </w:r>
      <w:r w:rsidRPr="006D0C33">
        <w:rPr>
          <w:rFonts w:asciiTheme="minorHAnsi" w:hAnsiTheme="minorHAnsi" w:cstheme="minorHAnsi"/>
          <w:color w:val="000000"/>
          <w:sz w:val="22"/>
          <w:szCs w:val="22"/>
        </w:rPr>
        <w:t xml:space="preserve"> Bilgi ve kültür düzeyinin yükselmesine</w:t>
      </w:r>
    </w:p>
    <w:p w:rsidR="00253E6F" w:rsidRPr="006D0C33" w:rsidRDefault="00253E6F" w:rsidP="0057118C">
      <w:pPr>
        <w:spacing w:after="200" w:line="276" w:lineRule="auto"/>
        <w:contextualSpacing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</w:p>
    <w:p w:rsidR="007926EF" w:rsidRPr="006D0C33" w:rsidRDefault="00D2077E" w:rsidP="007926EF">
      <w:pPr>
        <w:tabs>
          <w:tab w:val="num" w:pos="627"/>
        </w:tabs>
        <w:rPr>
          <w:rFonts w:asciiTheme="minorHAnsi" w:hAnsiTheme="minorHAnsi" w:cstheme="minorHAnsi"/>
          <w:b/>
          <w:sz w:val="22"/>
          <w:szCs w:val="22"/>
        </w:rPr>
      </w:pPr>
      <w:r w:rsidRPr="006D0C33">
        <w:rPr>
          <w:rFonts w:asciiTheme="minorHAnsi" w:hAnsiTheme="minorHAnsi" w:cstheme="minorHAnsi"/>
          <w:b/>
          <w:sz w:val="22"/>
          <w:szCs w:val="22"/>
        </w:rPr>
        <w:t>1</w:t>
      </w:r>
      <w:r w:rsidR="00A876D8">
        <w:rPr>
          <w:rFonts w:asciiTheme="minorHAnsi" w:hAnsiTheme="minorHAnsi" w:cstheme="minorHAnsi"/>
          <w:b/>
          <w:sz w:val="22"/>
          <w:szCs w:val="22"/>
        </w:rPr>
        <w:t>1</w:t>
      </w:r>
      <w:r w:rsidR="007926EF" w:rsidRPr="006D0C33">
        <w:rPr>
          <w:rFonts w:asciiTheme="minorHAnsi" w:hAnsiTheme="minorHAnsi" w:cstheme="minorHAnsi"/>
          <w:b/>
          <w:sz w:val="22"/>
          <w:szCs w:val="22"/>
        </w:rPr>
        <w:t>)</w:t>
      </w:r>
      <w:r w:rsidRPr="006D0C33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7926EF" w:rsidRPr="006D0C33">
        <w:rPr>
          <w:rFonts w:asciiTheme="minorHAnsi" w:hAnsiTheme="minorHAnsi" w:cstheme="minorHAnsi"/>
          <w:sz w:val="22"/>
          <w:szCs w:val="22"/>
        </w:rPr>
        <w:t>-Devlet üretme çiftliklerinin kurulması</w:t>
      </w:r>
    </w:p>
    <w:p w:rsidR="007926EF" w:rsidRPr="006D0C33" w:rsidRDefault="007926EF" w:rsidP="007926EF">
      <w:pPr>
        <w:tabs>
          <w:tab w:val="num" w:pos="627"/>
        </w:tabs>
        <w:rPr>
          <w:rFonts w:asciiTheme="minorHAnsi" w:hAnsiTheme="minorHAnsi" w:cstheme="minorHAnsi"/>
          <w:b/>
          <w:sz w:val="22"/>
          <w:szCs w:val="22"/>
        </w:rPr>
      </w:pPr>
      <w:r w:rsidRPr="006D0C33">
        <w:rPr>
          <w:rFonts w:asciiTheme="minorHAnsi" w:hAnsiTheme="minorHAnsi" w:cstheme="minorHAnsi"/>
          <w:sz w:val="22"/>
          <w:szCs w:val="22"/>
        </w:rPr>
        <w:t xml:space="preserve">        -Ziraat Bankası aracılığıyla köylüye ucuz kredi   sağlanması</w:t>
      </w:r>
    </w:p>
    <w:p w:rsidR="007926EF" w:rsidRPr="006D0C33" w:rsidRDefault="007926EF" w:rsidP="007926EF">
      <w:pPr>
        <w:tabs>
          <w:tab w:val="num" w:pos="627"/>
        </w:tabs>
        <w:rPr>
          <w:rFonts w:asciiTheme="minorHAnsi" w:hAnsiTheme="minorHAnsi" w:cstheme="minorHAnsi"/>
          <w:b/>
          <w:sz w:val="22"/>
          <w:szCs w:val="22"/>
        </w:rPr>
      </w:pPr>
      <w:r w:rsidRPr="006D0C33">
        <w:rPr>
          <w:rFonts w:asciiTheme="minorHAnsi" w:hAnsiTheme="minorHAnsi" w:cstheme="minorHAnsi"/>
          <w:sz w:val="22"/>
          <w:szCs w:val="22"/>
        </w:rPr>
        <w:t xml:space="preserve">        -Tarım Kredi Kooperatifleri’nin kurulması</w:t>
      </w:r>
    </w:p>
    <w:p w:rsidR="007926EF" w:rsidRPr="006D0C33" w:rsidRDefault="007926EF" w:rsidP="007926EF">
      <w:pPr>
        <w:tabs>
          <w:tab w:val="num" w:pos="627"/>
        </w:tabs>
        <w:rPr>
          <w:rFonts w:asciiTheme="minorHAnsi" w:hAnsiTheme="minorHAnsi" w:cstheme="minorHAnsi"/>
          <w:b/>
          <w:sz w:val="22"/>
          <w:szCs w:val="22"/>
        </w:rPr>
      </w:pPr>
      <w:r w:rsidRPr="006D0C33">
        <w:rPr>
          <w:rFonts w:asciiTheme="minorHAnsi" w:hAnsiTheme="minorHAnsi" w:cstheme="minorHAnsi"/>
          <w:sz w:val="22"/>
          <w:szCs w:val="22"/>
        </w:rPr>
        <w:t xml:space="preserve">        -Aşar vergisinin kaldırılması</w:t>
      </w:r>
    </w:p>
    <w:p w:rsidR="007926EF" w:rsidRPr="006D0C33" w:rsidRDefault="007926EF" w:rsidP="007926EF">
      <w:pPr>
        <w:tabs>
          <w:tab w:val="num" w:pos="627"/>
        </w:tabs>
        <w:rPr>
          <w:rFonts w:asciiTheme="minorHAnsi" w:hAnsiTheme="minorHAnsi" w:cstheme="minorHAnsi"/>
          <w:b/>
          <w:sz w:val="22"/>
          <w:szCs w:val="22"/>
        </w:rPr>
      </w:pPr>
      <w:r w:rsidRPr="006D0C33">
        <w:rPr>
          <w:rFonts w:asciiTheme="minorHAnsi" w:hAnsiTheme="minorHAnsi" w:cstheme="minorHAnsi"/>
          <w:b/>
          <w:sz w:val="22"/>
          <w:szCs w:val="22"/>
        </w:rPr>
        <w:t xml:space="preserve">Atatürk döneminde görülen bu gelişmelerin </w:t>
      </w:r>
      <w:r w:rsidRPr="006D0C33">
        <w:rPr>
          <w:rFonts w:asciiTheme="minorHAnsi" w:hAnsiTheme="minorHAnsi" w:cstheme="minorHAnsi"/>
          <w:b/>
          <w:sz w:val="22"/>
          <w:szCs w:val="22"/>
          <w:u w:val="single"/>
        </w:rPr>
        <w:t xml:space="preserve">ortak amacı </w:t>
      </w:r>
      <w:r w:rsidRPr="00671959">
        <w:rPr>
          <w:rFonts w:asciiTheme="minorHAnsi" w:hAnsiTheme="minorHAnsi" w:cstheme="minorHAnsi"/>
          <w:b/>
          <w:sz w:val="22"/>
          <w:szCs w:val="22"/>
        </w:rPr>
        <w:t xml:space="preserve">aşağıdakilerden </w:t>
      </w:r>
      <w:r w:rsidRPr="006D0C33">
        <w:rPr>
          <w:rFonts w:asciiTheme="minorHAnsi" w:hAnsiTheme="minorHAnsi" w:cstheme="minorHAnsi"/>
          <w:b/>
          <w:sz w:val="22"/>
          <w:szCs w:val="22"/>
        </w:rPr>
        <w:t>hangisidir?</w:t>
      </w:r>
    </w:p>
    <w:p w:rsidR="007926EF" w:rsidRPr="007E4517" w:rsidRDefault="007926EF" w:rsidP="007926EF">
      <w:pPr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A)Tarımsal gelişmeyi sağlamak</w:t>
      </w:r>
    </w:p>
    <w:p w:rsidR="007926EF" w:rsidRPr="007E4517" w:rsidRDefault="007926EF" w:rsidP="007926EF">
      <w:pPr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B) Ulusal sanayi’nin kurulmasını sağlamak</w:t>
      </w:r>
    </w:p>
    <w:p w:rsidR="007926EF" w:rsidRPr="007E4517" w:rsidRDefault="007926EF" w:rsidP="007926EF">
      <w:pPr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C) Dış ticarette tarımın payını azaltmak</w:t>
      </w:r>
    </w:p>
    <w:p w:rsidR="007926EF" w:rsidRPr="006D0C33" w:rsidRDefault="007926EF" w:rsidP="007926EF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D)</w:t>
      </w:r>
      <w:r w:rsidRPr="006D0C33">
        <w:rPr>
          <w:rFonts w:asciiTheme="minorHAnsi" w:hAnsiTheme="minorHAnsi" w:cstheme="minorHAnsi"/>
          <w:sz w:val="22"/>
          <w:szCs w:val="22"/>
        </w:rPr>
        <w:t xml:space="preserve"> Özel mülkiyeti yaygınlaştırmak</w:t>
      </w:r>
      <w:r w:rsidRPr="006D0C3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7926EF" w:rsidRPr="006D0C33" w:rsidRDefault="00D2077E" w:rsidP="007926EF">
      <w:pPr>
        <w:widowControl w:val="0"/>
        <w:autoSpaceDE w:val="0"/>
        <w:autoSpaceDN w:val="0"/>
        <w:adjustRightInd w:val="0"/>
        <w:ind w:right="215"/>
        <w:rPr>
          <w:rFonts w:asciiTheme="minorHAnsi" w:hAnsiTheme="minorHAnsi" w:cstheme="minorHAnsi"/>
          <w:color w:val="000000"/>
          <w:sz w:val="22"/>
          <w:szCs w:val="22"/>
        </w:rPr>
      </w:pPr>
      <w:r w:rsidRPr="006D0C33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</w:p>
    <w:p w:rsidR="00D2077E" w:rsidRPr="006D0C33" w:rsidRDefault="00D2077E" w:rsidP="00D2077E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p w:rsidR="00D2077E" w:rsidRDefault="00D2077E" w:rsidP="0057118C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</w:p>
    <w:p w:rsidR="000E1267" w:rsidRDefault="000E1267" w:rsidP="00D22FC2">
      <w:pPr>
        <w:rPr>
          <w:rFonts w:ascii="Tahoma" w:hAnsi="Tahoma" w:cs="Tahoma"/>
          <w:b/>
          <w:sz w:val="20"/>
          <w:lang w:eastAsia="tr-TR"/>
        </w:rPr>
      </w:pPr>
    </w:p>
    <w:p w:rsidR="00D22FC2" w:rsidRPr="00DE2CC8" w:rsidRDefault="00DE2CC8" w:rsidP="00D22FC2">
      <w:pPr>
        <w:rPr>
          <w:rFonts w:ascii="Tahoma" w:hAnsi="Tahoma" w:cs="Tahoma"/>
          <w:b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t>12)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sz w:val="20"/>
        </w:rPr>
      </w:pPr>
      <w:r w:rsidRPr="00243CC0">
        <w:rPr>
          <w:rFonts w:ascii="Comic Sans MS" w:hAnsi="Comic Sans MS"/>
          <w:sz w:val="18"/>
          <w:lang w:eastAsia="tr-TR"/>
        </w:rPr>
        <w:drawing>
          <wp:inline distT="0" distB="0" distL="0" distR="0" wp14:anchorId="67F0965C" wp14:editId="13C53AD1">
            <wp:extent cx="3209925" cy="1600200"/>
            <wp:effectExtent l="0" t="0" r="9525" b="0"/>
            <wp:docPr id="129049" name="Resim 129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52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8" b="-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FC2" w:rsidRPr="00442B1E" w:rsidRDefault="00D22FC2" w:rsidP="009039B1">
      <w:p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27E1">
        <w:rPr>
          <w:b/>
          <w:sz w:val="20"/>
        </w:rPr>
        <w:tab/>
      </w:r>
      <w:r w:rsidRPr="00442B1E">
        <w:rPr>
          <w:rFonts w:asciiTheme="minorHAnsi" w:hAnsiTheme="minorHAnsi" w:cstheme="minorHAnsi"/>
          <w:b/>
          <w:sz w:val="22"/>
          <w:szCs w:val="22"/>
        </w:rPr>
        <w:t>Yukarıdaki diyagramda soru işaretiyle (?) gösterilen yere aşağıdakilerden hangisi getirilmelidir?</w:t>
      </w:r>
    </w:p>
    <w:p w:rsidR="00D22FC2" w:rsidRPr="007E4517" w:rsidRDefault="00D22FC2" w:rsidP="00D22FC2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A) Cumhuriyetin ilanı</w:t>
      </w:r>
    </w:p>
    <w:p w:rsidR="00D22FC2" w:rsidRPr="007E4517" w:rsidRDefault="00D22FC2" w:rsidP="00D22FC2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B) Türk Ceza Kanunu’nun kabulü</w:t>
      </w:r>
    </w:p>
    <w:p w:rsidR="00D22FC2" w:rsidRPr="007E4517" w:rsidRDefault="00D22FC2" w:rsidP="00D22FC2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C) Türk Medeni Kanunu’nun kabulü</w:t>
      </w:r>
    </w:p>
    <w:p w:rsidR="00D22FC2" w:rsidRPr="00442B1E" w:rsidRDefault="00D22FC2" w:rsidP="00D22FC2">
      <w:p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E4517">
        <w:rPr>
          <w:rFonts w:asciiTheme="minorHAnsi" w:hAnsiTheme="minorHAnsi" w:cstheme="minorHAnsi"/>
          <w:sz w:val="22"/>
          <w:szCs w:val="22"/>
        </w:rPr>
        <w:t>D)</w:t>
      </w:r>
      <w:r w:rsidRPr="00442B1E">
        <w:rPr>
          <w:rFonts w:asciiTheme="minorHAnsi" w:hAnsiTheme="minorHAnsi" w:cstheme="minorHAnsi"/>
          <w:sz w:val="22"/>
          <w:szCs w:val="22"/>
        </w:rPr>
        <w:t xml:space="preserve"> Halifeliğin kaldırılması</w:t>
      </w:r>
    </w:p>
    <w:p w:rsidR="00253E6F" w:rsidRDefault="00253E6F" w:rsidP="00D22FC2">
      <w:pPr>
        <w:ind w:left="284" w:hanging="284"/>
        <w:rPr>
          <w:rFonts w:ascii="Tahoma" w:hAnsi="Tahoma" w:cs="Tahoma"/>
          <w:sz w:val="20"/>
        </w:rPr>
      </w:pPr>
    </w:p>
    <w:p w:rsidR="00253E6F" w:rsidRPr="00C627E1" w:rsidRDefault="00DE2CC8" w:rsidP="00253E6F">
      <w:pPr>
        <w:ind w:left="284" w:hanging="284"/>
        <w:jc w:val="both"/>
        <w:rPr>
          <w:rFonts w:ascii="Tahoma" w:hAnsi="Tahoma" w:cs="Tahoma"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t>13</w:t>
      </w:r>
      <w:r w:rsidR="00253E6F" w:rsidRPr="00C627E1">
        <w:rPr>
          <w:rFonts w:ascii="Tahoma" w:hAnsi="Tahoma" w:cs="Tahoma"/>
          <w:b/>
          <w:bCs/>
          <w:sz w:val="20"/>
          <w:szCs w:val="22"/>
        </w:rPr>
        <w:t xml:space="preserve">) </w:t>
      </w:r>
      <w:r w:rsidR="00253E6F" w:rsidRPr="00C627E1">
        <w:rPr>
          <w:rFonts w:ascii="Tahoma" w:hAnsi="Tahoma" w:cs="Tahoma"/>
          <w:bCs/>
          <w:sz w:val="20"/>
          <w:szCs w:val="22"/>
        </w:rPr>
        <w:t>Osmanlı Devleti zamanında ülke limanları arasında yük ve yolcu taşıma hakkı yabancı devlet ve şirketlere verilmişti. Bu şirket ve devletler yeterli yatırım yapmadıkları için limanlarımız ve deniz taşımacılığı gelişmemiştir.</w:t>
      </w:r>
    </w:p>
    <w:p w:rsidR="00253E6F" w:rsidRPr="00C627E1" w:rsidRDefault="00253E6F" w:rsidP="00253E6F">
      <w:pPr>
        <w:ind w:left="284" w:hanging="284"/>
        <w:jc w:val="both"/>
        <w:rPr>
          <w:rFonts w:ascii="Tahoma" w:hAnsi="Tahoma" w:cs="Tahoma"/>
          <w:bCs/>
          <w:sz w:val="6"/>
          <w:szCs w:val="22"/>
        </w:rPr>
      </w:pPr>
    </w:p>
    <w:p w:rsidR="00253E6F" w:rsidRPr="009039B1" w:rsidRDefault="00253E6F" w:rsidP="009039B1">
      <w:pPr>
        <w:ind w:left="284" w:hanging="284"/>
        <w:jc w:val="both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ab/>
        <w:t>Cumhuriyet’in ilanı ile TBMM’nin bu duruma karşı aldığı önlem aşağıdakilerden hangisi olabilir?</w:t>
      </w:r>
    </w:p>
    <w:p w:rsidR="00253E6F" w:rsidRPr="007E4517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7E4517">
        <w:rPr>
          <w:rFonts w:ascii="Tahoma" w:hAnsi="Tahoma" w:cs="Tahoma"/>
          <w:bCs/>
          <w:sz w:val="20"/>
          <w:szCs w:val="22"/>
        </w:rPr>
        <w:t>A) Kabotaj Kanunu’nun kabulü</w:t>
      </w:r>
    </w:p>
    <w:p w:rsidR="00253E6F" w:rsidRPr="007E4517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7E4517">
        <w:rPr>
          <w:rFonts w:ascii="Tahoma" w:hAnsi="Tahoma" w:cs="Tahoma"/>
          <w:bCs/>
          <w:sz w:val="20"/>
          <w:szCs w:val="22"/>
        </w:rPr>
        <w:t>B) Devletçilik ilkesinin anayasaya girmesi</w:t>
      </w:r>
    </w:p>
    <w:p w:rsidR="00253E6F" w:rsidRPr="007E4517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7E4517">
        <w:rPr>
          <w:rFonts w:ascii="Tahoma" w:hAnsi="Tahoma" w:cs="Tahoma"/>
          <w:bCs/>
          <w:sz w:val="20"/>
          <w:szCs w:val="22"/>
        </w:rPr>
        <w:t>C) Yeni tersanelerin yapılması</w:t>
      </w:r>
    </w:p>
    <w:p w:rsidR="009A17EA" w:rsidRPr="007E4517" w:rsidRDefault="00253E6F" w:rsidP="009039B1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7E4517">
        <w:rPr>
          <w:rFonts w:ascii="Tahoma" w:hAnsi="Tahoma" w:cs="Tahoma"/>
          <w:bCs/>
          <w:sz w:val="20"/>
          <w:szCs w:val="22"/>
        </w:rPr>
        <w:t>D) Montrö Boğazlar Sözleşmesi</w:t>
      </w:r>
    </w:p>
    <w:p w:rsidR="00442B1E" w:rsidRPr="007E4517" w:rsidRDefault="00442B1E" w:rsidP="009039B1">
      <w:pPr>
        <w:ind w:left="284" w:hanging="284"/>
        <w:rPr>
          <w:rFonts w:ascii="Tahoma" w:hAnsi="Tahoma" w:cs="Tahoma"/>
          <w:bCs/>
          <w:sz w:val="20"/>
          <w:szCs w:val="22"/>
        </w:rPr>
      </w:pPr>
    </w:p>
    <w:tbl>
      <w:tblPr>
        <w:tblStyle w:val="AkKlavuz-Vurgu2"/>
        <w:tblpPr w:leftFromText="141" w:rightFromText="141" w:vertAnchor="text" w:horzAnchor="page" w:tblpX="7576" w:tblpY="170"/>
        <w:tblW w:w="0" w:type="auto"/>
        <w:tblLook w:val="04A0" w:firstRow="1" w:lastRow="0" w:firstColumn="1" w:lastColumn="0" w:noHBand="0" w:noVBand="1"/>
      </w:tblPr>
      <w:tblGrid>
        <w:gridCol w:w="1016"/>
        <w:gridCol w:w="423"/>
        <w:gridCol w:w="425"/>
        <w:gridCol w:w="478"/>
      </w:tblGrid>
      <w:tr w:rsidR="00442B1E" w:rsidRPr="00042546" w:rsidTr="00442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tcBorders>
              <w:top w:val="nil"/>
              <w:left w:val="nil"/>
            </w:tcBorders>
          </w:tcPr>
          <w:p w:rsidR="00442B1E" w:rsidRPr="00042546" w:rsidRDefault="00442B1E" w:rsidP="00442B1E">
            <w:pPr>
              <w:jc w:val="both"/>
              <w:rPr>
                <w:noProof w:val="0"/>
                <w:sz w:val="22"/>
              </w:rPr>
            </w:pPr>
          </w:p>
        </w:tc>
        <w:tc>
          <w:tcPr>
            <w:tcW w:w="423" w:type="dxa"/>
          </w:tcPr>
          <w:p w:rsidR="00442B1E" w:rsidRPr="00042546" w:rsidRDefault="00442B1E" w:rsidP="00442B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</w:t>
            </w:r>
          </w:p>
        </w:tc>
        <w:tc>
          <w:tcPr>
            <w:tcW w:w="425" w:type="dxa"/>
          </w:tcPr>
          <w:p w:rsidR="00442B1E" w:rsidRPr="00042546" w:rsidRDefault="00442B1E" w:rsidP="00442B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</w:t>
            </w:r>
          </w:p>
        </w:tc>
        <w:tc>
          <w:tcPr>
            <w:tcW w:w="478" w:type="dxa"/>
          </w:tcPr>
          <w:p w:rsidR="00442B1E" w:rsidRPr="00042546" w:rsidRDefault="00442B1E" w:rsidP="00442B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III</w:t>
            </w:r>
          </w:p>
        </w:tc>
      </w:tr>
      <w:tr w:rsidR="00442B1E" w:rsidRPr="00042546" w:rsidTr="00442B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442B1E" w:rsidRPr="00042546" w:rsidRDefault="00442B1E" w:rsidP="00442B1E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Yönetim</w:t>
            </w:r>
          </w:p>
        </w:tc>
        <w:tc>
          <w:tcPr>
            <w:tcW w:w="423" w:type="dxa"/>
          </w:tcPr>
          <w:p w:rsidR="00442B1E" w:rsidRPr="00042546" w:rsidRDefault="00442B1E" w:rsidP="00442B1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442B1E" w:rsidRPr="00042546" w:rsidRDefault="00442B1E" w:rsidP="00442B1E">
            <w:pPr>
              <w:numPr>
                <w:ilvl w:val="0"/>
                <w:numId w:val="10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442B1E" w:rsidRPr="00042546" w:rsidRDefault="00442B1E" w:rsidP="00442B1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</w:tr>
      <w:tr w:rsidR="00442B1E" w:rsidRPr="00042546" w:rsidTr="00442B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442B1E" w:rsidRPr="00042546" w:rsidRDefault="00442B1E" w:rsidP="00442B1E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Hukuk</w:t>
            </w:r>
          </w:p>
        </w:tc>
        <w:tc>
          <w:tcPr>
            <w:tcW w:w="423" w:type="dxa"/>
          </w:tcPr>
          <w:p w:rsidR="00442B1E" w:rsidRPr="00042546" w:rsidRDefault="00442B1E" w:rsidP="00442B1E">
            <w:pPr>
              <w:numPr>
                <w:ilvl w:val="0"/>
                <w:numId w:val="10"/>
              </w:num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442B1E" w:rsidRPr="00042546" w:rsidRDefault="00442B1E" w:rsidP="00442B1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442B1E" w:rsidRPr="00042546" w:rsidRDefault="00442B1E" w:rsidP="00442B1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</w:tr>
      <w:tr w:rsidR="00442B1E" w:rsidRPr="00042546" w:rsidTr="00442B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</w:tcPr>
          <w:p w:rsidR="00442B1E" w:rsidRPr="00042546" w:rsidRDefault="00442B1E" w:rsidP="00442B1E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Eğitim</w:t>
            </w:r>
          </w:p>
        </w:tc>
        <w:tc>
          <w:tcPr>
            <w:tcW w:w="423" w:type="dxa"/>
          </w:tcPr>
          <w:p w:rsidR="00442B1E" w:rsidRPr="00042546" w:rsidRDefault="00442B1E" w:rsidP="00442B1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442B1E" w:rsidRPr="00042546" w:rsidRDefault="00442B1E" w:rsidP="00442B1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442B1E" w:rsidRPr="00042546" w:rsidRDefault="00442B1E" w:rsidP="00442B1E">
            <w:pPr>
              <w:numPr>
                <w:ilvl w:val="0"/>
                <w:numId w:val="10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</w:p>
        </w:tc>
      </w:tr>
    </w:tbl>
    <w:p w:rsidR="00442B1E" w:rsidRDefault="00442B1E" w:rsidP="009039B1">
      <w:pPr>
        <w:ind w:left="284" w:hanging="284"/>
        <w:rPr>
          <w:rFonts w:ascii="Tahoma" w:hAnsi="Tahoma" w:cs="Tahoma"/>
          <w:bCs/>
          <w:sz w:val="20"/>
          <w:szCs w:val="22"/>
        </w:rPr>
      </w:pPr>
    </w:p>
    <w:p w:rsidR="00442B1E" w:rsidRDefault="00442B1E" w:rsidP="00442B1E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442B1E" w:rsidRDefault="00442B1E" w:rsidP="00442B1E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442B1E" w:rsidRDefault="00442B1E" w:rsidP="00442B1E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442B1E" w:rsidRDefault="00442B1E" w:rsidP="00442B1E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442B1E" w:rsidRDefault="00442B1E" w:rsidP="00442B1E">
      <w:pPr>
        <w:rPr>
          <w:rFonts w:asciiTheme="minorHAnsi" w:hAnsiTheme="minorHAnsi" w:cstheme="minorHAnsi"/>
          <w:b/>
          <w:noProof w:val="0"/>
          <w:spacing w:val="-12"/>
          <w:sz w:val="22"/>
          <w:szCs w:val="22"/>
          <w:lang w:eastAsia="tr-TR"/>
        </w:rPr>
      </w:pPr>
    </w:p>
    <w:p w:rsidR="00442B1E" w:rsidRPr="00442B1E" w:rsidRDefault="00442B1E" w:rsidP="00442B1E">
      <w:pPr>
        <w:rPr>
          <w:rFonts w:asciiTheme="minorHAnsi" w:hAnsiTheme="minorHAnsi" w:cstheme="minorHAnsi"/>
          <w:b/>
          <w:noProof w:val="0"/>
          <w:spacing w:val="-12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 w:val="0"/>
          <w:spacing w:val="-12"/>
          <w:sz w:val="22"/>
          <w:szCs w:val="22"/>
          <w:lang w:eastAsia="tr-TR"/>
        </w:rPr>
        <w:t xml:space="preserve"> </w:t>
      </w:r>
      <w:r w:rsidR="00A876D8" w:rsidRPr="00A876D8">
        <w:rPr>
          <w:rFonts w:ascii="Tahoma" w:hAnsi="Tahoma" w:cs="Tahoma"/>
          <w:b/>
          <w:noProof w:val="0"/>
          <w:spacing w:val="-12"/>
          <w:sz w:val="20"/>
          <w:lang w:eastAsia="tr-TR"/>
        </w:rPr>
        <w:t>14</w:t>
      </w:r>
      <w:r w:rsidRPr="00A876D8">
        <w:rPr>
          <w:rFonts w:ascii="Tahoma" w:hAnsi="Tahoma" w:cs="Tahoma"/>
          <w:b/>
          <w:noProof w:val="0"/>
          <w:spacing w:val="-12"/>
          <w:sz w:val="20"/>
          <w:lang w:eastAsia="tr-TR"/>
        </w:rPr>
        <w:t>)</w:t>
      </w:r>
      <w:r>
        <w:rPr>
          <w:rFonts w:asciiTheme="minorHAnsi" w:hAnsiTheme="minorHAnsi" w:cstheme="minorHAnsi"/>
          <w:b/>
          <w:noProof w:val="0"/>
          <w:spacing w:val="-12"/>
          <w:sz w:val="22"/>
          <w:szCs w:val="22"/>
          <w:lang w:eastAsia="tr-TR"/>
        </w:rPr>
        <w:t xml:space="preserve"> </w:t>
      </w:r>
      <w:r w:rsidRPr="00442B1E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Yukarıda </w:t>
      </w: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verilen alanlarda eşleştirilen </w:t>
      </w:r>
      <w:r w:rsidRPr="00442B1E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numaralanmış inkılaplar aşağıdakilerden hangisi olabilir?</w:t>
      </w:r>
    </w:p>
    <w:p w:rsidR="00442B1E" w:rsidRPr="00042546" w:rsidRDefault="00442B1E" w:rsidP="00442B1E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12"/>
          <w:szCs w:val="22"/>
        </w:rPr>
      </w:pPr>
    </w:p>
    <w:tbl>
      <w:tblPr>
        <w:tblStyle w:val="OrtaListe2-Vurgu5"/>
        <w:tblW w:w="0" w:type="auto"/>
        <w:tblLook w:val="04A0" w:firstRow="1" w:lastRow="0" w:firstColumn="1" w:lastColumn="0" w:noHBand="0" w:noVBand="1"/>
      </w:tblPr>
      <w:tblGrid>
        <w:gridCol w:w="466"/>
        <w:gridCol w:w="1386"/>
        <w:gridCol w:w="1386"/>
        <w:gridCol w:w="1515"/>
      </w:tblGrid>
      <w:tr w:rsidR="00442B1E" w:rsidRPr="00042546" w:rsidTr="003E24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6" w:type="dxa"/>
            <w:vAlign w:val="center"/>
          </w:tcPr>
          <w:p w:rsidR="00442B1E" w:rsidRPr="00042546" w:rsidRDefault="00442B1E" w:rsidP="003E2444">
            <w:pPr>
              <w:jc w:val="center"/>
              <w:rPr>
                <w:b/>
                <w:noProof w:val="0"/>
                <w:sz w:val="24"/>
              </w:rPr>
            </w:pPr>
          </w:p>
        </w:tc>
        <w:tc>
          <w:tcPr>
            <w:tcW w:w="1485" w:type="dxa"/>
            <w:vAlign w:val="center"/>
          </w:tcPr>
          <w:p w:rsidR="00442B1E" w:rsidRPr="00042546" w:rsidRDefault="00442B1E" w:rsidP="003E24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</w:t>
            </w:r>
          </w:p>
        </w:tc>
        <w:tc>
          <w:tcPr>
            <w:tcW w:w="1418" w:type="dxa"/>
            <w:vAlign w:val="center"/>
          </w:tcPr>
          <w:p w:rsidR="00442B1E" w:rsidRPr="00042546" w:rsidRDefault="00442B1E" w:rsidP="003E24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</w:t>
            </w:r>
          </w:p>
        </w:tc>
        <w:tc>
          <w:tcPr>
            <w:tcW w:w="2000" w:type="dxa"/>
            <w:vAlign w:val="center"/>
          </w:tcPr>
          <w:p w:rsidR="00442B1E" w:rsidRPr="00042546" w:rsidRDefault="00442B1E" w:rsidP="003E24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III</w:t>
            </w:r>
          </w:p>
        </w:tc>
      </w:tr>
      <w:tr w:rsidR="00442B1E" w:rsidRPr="00042546" w:rsidTr="003E2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vAlign w:val="center"/>
          </w:tcPr>
          <w:p w:rsidR="00442B1E" w:rsidRPr="00042546" w:rsidRDefault="00442B1E" w:rsidP="003E2444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A)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Medreselerin kapatılması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Halifeliğin kaldırılması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Yeni Türk Harflerinin kabul edilmesi</w:t>
            </w:r>
          </w:p>
        </w:tc>
      </w:tr>
      <w:tr w:rsidR="00442B1E" w:rsidRPr="00042546" w:rsidTr="003E24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vAlign w:val="center"/>
          </w:tcPr>
          <w:p w:rsidR="00442B1E" w:rsidRPr="00042546" w:rsidRDefault="00442B1E" w:rsidP="003E2444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B)</w:t>
            </w:r>
          </w:p>
        </w:tc>
        <w:tc>
          <w:tcPr>
            <w:tcW w:w="1485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1921 Anayasası’nın kabul edilmesi</w:t>
            </w:r>
          </w:p>
        </w:tc>
        <w:tc>
          <w:tcPr>
            <w:tcW w:w="1418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Saltanatın kaldırılması</w:t>
            </w:r>
          </w:p>
        </w:tc>
        <w:tc>
          <w:tcPr>
            <w:tcW w:w="2000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Millet Mekteplerinin açılması</w:t>
            </w:r>
          </w:p>
        </w:tc>
      </w:tr>
      <w:tr w:rsidR="00442B1E" w:rsidRPr="00042546" w:rsidTr="003E2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vAlign w:val="center"/>
          </w:tcPr>
          <w:p w:rsidR="00442B1E" w:rsidRPr="00042546" w:rsidRDefault="00442B1E" w:rsidP="003E2444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C)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TBMM’nin açılması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442B1E" w:rsidRPr="00042546" w:rsidRDefault="00442B1E" w:rsidP="003E2444">
            <w:pPr>
              <w:ind w:left="227" w:hanging="22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noProof w:val="0"/>
                <w:sz w:val="22"/>
              </w:rPr>
            </w:pPr>
            <w:r>
              <w:rPr>
                <w:noProof w:val="0"/>
                <w:sz w:val="22"/>
              </w:rPr>
              <w:t xml:space="preserve">       </w:t>
            </w:r>
            <w:r w:rsidRPr="00042546">
              <w:rPr>
                <w:noProof w:val="0"/>
                <w:sz w:val="22"/>
              </w:rPr>
              <w:t>Soyadı Kanunu’nun çıkarılması</w:t>
            </w:r>
          </w:p>
          <w:p w:rsidR="00442B1E" w:rsidRPr="00042546" w:rsidRDefault="00442B1E" w:rsidP="003E2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sz w:val="22"/>
              </w:rPr>
            </w:pPr>
          </w:p>
        </w:tc>
      </w:tr>
      <w:tr w:rsidR="00442B1E" w:rsidRPr="00042546" w:rsidTr="003E24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vAlign w:val="center"/>
          </w:tcPr>
          <w:p w:rsidR="00442B1E" w:rsidRPr="00042546" w:rsidRDefault="00442B1E" w:rsidP="003E2444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D)</w:t>
            </w:r>
          </w:p>
        </w:tc>
        <w:tc>
          <w:tcPr>
            <w:tcW w:w="1485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Medeni Kanun’un çıkarılması</w:t>
            </w:r>
          </w:p>
        </w:tc>
        <w:tc>
          <w:tcPr>
            <w:tcW w:w="1418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2000" w:type="dxa"/>
            <w:vAlign w:val="center"/>
          </w:tcPr>
          <w:p w:rsidR="00442B1E" w:rsidRPr="00042546" w:rsidRDefault="00442B1E" w:rsidP="003E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 xml:space="preserve">Halk Evlerinin açılması </w:t>
            </w:r>
          </w:p>
        </w:tc>
      </w:tr>
    </w:tbl>
    <w:p w:rsidR="00442B1E" w:rsidRDefault="00442B1E" w:rsidP="00442B1E">
      <w:pPr>
        <w:ind w:left="-142"/>
        <w:rPr>
          <w:rFonts w:ascii="Comic Sans MS" w:hAnsi="Comic Sans MS"/>
          <w:b/>
          <w:sz w:val="6"/>
          <w:szCs w:val="6"/>
        </w:rPr>
      </w:pPr>
    </w:p>
    <w:p w:rsidR="00442B1E" w:rsidRDefault="00442B1E" w:rsidP="00442B1E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671959" w:rsidRDefault="00671959" w:rsidP="007E4517">
      <w:pPr>
        <w:rPr>
          <w:rFonts w:ascii="Tahoma" w:hAnsi="Tahoma" w:cs="Tahoma"/>
          <w:bCs/>
          <w:sz w:val="20"/>
          <w:szCs w:val="22"/>
        </w:rPr>
      </w:pPr>
    </w:p>
    <w:p w:rsidR="008F0690" w:rsidRDefault="008F0690" w:rsidP="007E4517">
      <w:pPr>
        <w:rPr>
          <w:rFonts w:ascii="Tahoma" w:hAnsi="Tahoma" w:cs="Tahoma"/>
          <w:bCs/>
          <w:sz w:val="20"/>
          <w:szCs w:val="22"/>
        </w:rPr>
      </w:pPr>
    </w:p>
    <w:p w:rsidR="008F0690" w:rsidRDefault="008F0690" w:rsidP="007E4517">
      <w:pPr>
        <w:rPr>
          <w:rFonts w:ascii="Tahoma" w:hAnsi="Tahoma" w:cs="Tahoma"/>
          <w:bCs/>
          <w:sz w:val="20"/>
          <w:szCs w:val="22"/>
        </w:rPr>
      </w:pPr>
    </w:p>
    <w:p w:rsidR="009039B1" w:rsidRPr="00671959" w:rsidRDefault="00A876D8" w:rsidP="00671959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lastRenderedPageBreak/>
        <w:t>15</w:t>
      </w:r>
      <w:r w:rsidR="00671959" w:rsidRPr="00671959">
        <w:rPr>
          <w:rFonts w:ascii="Tahoma" w:hAnsi="Tahoma" w:cs="Tahoma"/>
          <w:b/>
          <w:bCs/>
          <w:sz w:val="20"/>
          <w:szCs w:val="22"/>
        </w:rPr>
        <w:t>)</w:t>
      </w:r>
    </w:p>
    <w:p w:rsidR="006D0C33" w:rsidRPr="00DA4FD3" w:rsidRDefault="009039B1" w:rsidP="006D0C33">
      <w:pPr>
        <w:pStyle w:val="AralkYok"/>
        <w:rPr>
          <w:color w:val="575757"/>
          <w:lang w:eastAsia="tr-TR"/>
        </w:rPr>
      </w:pPr>
      <w:r w:rsidRPr="009039B1">
        <w:rPr>
          <w:rFonts w:asciiTheme="minorHAnsi" w:hAnsiTheme="minorHAnsi" w:cstheme="minorHAnsi"/>
          <w:spacing w:val="-12"/>
          <w:sz w:val="23"/>
          <w:szCs w:val="23"/>
          <w:lang w:eastAsia="tr-TR"/>
        </w:rPr>
        <w:t xml:space="preserve"> </w:t>
      </w:r>
      <w:r w:rsidR="006D0C33" w:rsidRPr="00DA4FD3">
        <w:rPr>
          <w:noProof/>
          <w:color w:val="575757"/>
          <w:lang w:eastAsia="tr-TR"/>
        </w:rPr>
        <w:drawing>
          <wp:inline distT="0" distB="0" distL="0" distR="0" wp14:anchorId="168DE7ED" wp14:editId="5D0723C5">
            <wp:extent cx="2333625" cy="1228725"/>
            <wp:effectExtent l="0" t="0" r="9525" b="9525"/>
            <wp:docPr id="10" name="Resim 10" descr="http://www.bilgicik.com/wp-content/1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ilgicik.com/wp-content/133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C33" w:rsidRPr="00DA4FD3">
        <w:rPr>
          <w:color w:val="575757"/>
          <w:lang w:eastAsia="tr-TR"/>
        </w:rPr>
        <w:br/>
      </w:r>
      <w:r w:rsidR="006D0C33" w:rsidRPr="00EB7656">
        <w:t>Bu bilgiler dikkate alındığında;</w:t>
      </w:r>
      <w:r w:rsidR="006D0C33" w:rsidRPr="00EB7656">
        <w:br/>
        <w:t>I. Bağımsız ve milli bir ekonomi hedeflenmiştir.</w:t>
      </w:r>
      <w:r w:rsidR="006D0C33" w:rsidRPr="00EB7656">
        <w:br/>
        <w:t>II. Ekonomik kalkınmaya önem verilmiştir. </w:t>
      </w:r>
      <w:r w:rsidR="006D0C33" w:rsidRPr="00EB7656">
        <w:br/>
        <w:t>III. Yatırımların tamamı devlet eliyle gerçekleştirilmiştir.</w:t>
      </w:r>
      <w:r w:rsidR="006D0C33" w:rsidRPr="00EB7656">
        <w:br/>
      </w:r>
      <w:proofErr w:type="gramStart"/>
      <w:r w:rsidR="006D0C33" w:rsidRPr="00EB7656">
        <w:rPr>
          <w:b/>
        </w:rPr>
        <w:t>yargılarından</w:t>
      </w:r>
      <w:proofErr w:type="gramEnd"/>
      <w:r w:rsidR="006D0C33" w:rsidRPr="00EB7656">
        <w:rPr>
          <w:b/>
        </w:rPr>
        <w:t xml:space="preserve"> hangilerine ulaşılabilir?</w:t>
      </w:r>
    </w:p>
    <w:tbl>
      <w:tblPr>
        <w:tblW w:w="10380" w:type="dxa"/>
        <w:tblCellMar>
          <w:top w:w="15" w:type="dxa"/>
          <w:left w:w="15" w:type="dxa"/>
          <w:bottom w:w="15" w:type="dxa"/>
          <w:right w:w="240" w:type="dxa"/>
        </w:tblCellMar>
        <w:tblLook w:val="04A0" w:firstRow="1" w:lastRow="0" w:firstColumn="1" w:lastColumn="0" w:noHBand="0" w:noVBand="1"/>
      </w:tblPr>
      <w:tblGrid>
        <w:gridCol w:w="284"/>
        <w:gridCol w:w="10096"/>
      </w:tblGrid>
      <w:tr w:rsidR="006D0C33" w:rsidRPr="00DA4FD3" w:rsidTr="003E244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C33" w:rsidRPr="00EB7656" w:rsidRDefault="006D0C33" w:rsidP="003E2444">
            <w:pPr>
              <w:pStyle w:val="AralkYok"/>
            </w:pPr>
            <w:r w:rsidRPr="00EB7656">
              <w:t>A</w:t>
            </w:r>
            <w:r w:rsidR="00442B1E">
              <w:t>)</w:t>
            </w:r>
          </w:p>
        </w:tc>
        <w:tc>
          <w:tcPr>
            <w:tcW w:w="10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0C33" w:rsidRPr="00EB7656" w:rsidRDefault="006D0C33" w:rsidP="003E2444">
            <w:pPr>
              <w:pStyle w:val="AralkYok"/>
            </w:pPr>
            <w:r w:rsidRPr="00EB7656">
              <w:t>I ve II</w:t>
            </w:r>
            <w:r>
              <w:t xml:space="preserve">                        </w:t>
            </w:r>
            <w:r w:rsidRPr="00EB7656">
              <w:t>B</w:t>
            </w:r>
            <w:proofErr w:type="gramStart"/>
            <w:r w:rsidR="00442B1E">
              <w:t>)</w:t>
            </w:r>
            <w:proofErr w:type="gramEnd"/>
            <w:r w:rsidR="00442B1E">
              <w:t xml:space="preserve">  </w:t>
            </w:r>
            <w:r w:rsidRPr="00EB7656">
              <w:t>I ve III</w:t>
            </w:r>
          </w:p>
        </w:tc>
      </w:tr>
      <w:tr w:rsidR="006D0C33" w:rsidRPr="00DA4FD3" w:rsidTr="003E244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C33" w:rsidRPr="00EB7656" w:rsidRDefault="006D0C33" w:rsidP="003E2444">
            <w:pPr>
              <w:pStyle w:val="AralkYok"/>
            </w:pPr>
            <w:r w:rsidRPr="00EB7656">
              <w:t>C</w:t>
            </w:r>
            <w:r w:rsidR="00442B1E">
              <w:t>)</w:t>
            </w:r>
          </w:p>
        </w:tc>
        <w:tc>
          <w:tcPr>
            <w:tcW w:w="10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C33" w:rsidRPr="00EB7656" w:rsidRDefault="006D0C33" w:rsidP="003E2444">
            <w:pPr>
              <w:pStyle w:val="AralkYok"/>
            </w:pPr>
            <w:r w:rsidRPr="00EB7656">
              <w:t>II ve III</w:t>
            </w:r>
            <w:r>
              <w:t xml:space="preserve">                      </w:t>
            </w:r>
            <w:r w:rsidRPr="00EB7656">
              <w:t>D</w:t>
            </w:r>
            <w:proofErr w:type="gramStart"/>
            <w:r w:rsidR="00442B1E">
              <w:t>)</w:t>
            </w:r>
            <w:proofErr w:type="gramEnd"/>
            <w:r w:rsidR="00442B1E">
              <w:t xml:space="preserve">  </w:t>
            </w:r>
            <w:r w:rsidRPr="00EB7656">
              <w:t>I, II ve III</w:t>
            </w:r>
          </w:p>
        </w:tc>
      </w:tr>
    </w:tbl>
    <w:p w:rsidR="000E1267" w:rsidRDefault="000E1267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5D43C6" w:rsidRPr="00465A24" w:rsidRDefault="000664C4" w:rsidP="005D43C6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Segoe UI" w:hAnsi="Segoe UI" w:cs="Segoe UI"/>
          <w:b/>
          <w:sz w:val="20"/>
        </w:rPr>
        <w:t>16)</w:t>
      </w:r>
      <w:r w:rsidRPr="0078138B">
        <w:rPr>
          <w:rFonts w:ascii="Segoe UI" w:hAnsi="Segoe UI" w:cs="Segoe UI"/>
          <w:sz w:val="20"/>
        </w:rPr>
        <w:t xml:space="preserve"> </w:t>
      </w:r>
      <w:r w:rsidR="005D43C6">
        <w:rPr>
          <w:rFonts w:ascii="Arial" w:hAnsi="Arial" w:cs="Arial"/>
          <w:color w:val="000000" w:themeColor="text1"/>
          <w:sz w:val="20"/>
        </w:rPr>
        <w:t>Ekim 1927 tarihinde TBMM’de Cumhuriyet Halk Partisi’nin kurultay üyelerine seslenen Mustafa Kemal, 6 gün süren ve Nutuk adı verilen tarihi konuşmasında 1919-1927 yılları arasındaki gelişmeleri anlatmıştır.</w:t>
      </w:r>
    </w:p>
    <w:p w:rsidR="005D43C6" w:rsidRPr="002D68C5" w:rsidRDefault="005D43C6" w:rsidP="005D43C6">
      <w:pPr>
        <w:spacing w:line="360" w:lineRule="auto"/>
        <w:jc w:val="both"/>
        <w:rPr>
          <w:rFonts w:ascii="Tahoma" w:hAnsi="Tahoma" w:cs="Tahoma"/>
          <w:b/>
          <w:color w:val="000000" w:themeColor="text1"/>
          <w:sz w:val="20"/>
          <w:u w:val="single"/>
        </w:rPr>
      </w:pPr>
      <w:r>
        <w:rPr>
          <w:rFonts w:ascii="Tahoma" w:hAnsi="Tahoma" w:cs="Tahoma"/>
          <w:b/>
          <w:color w:val="000000" w:themeColor="text1"/>
          <w:sz w:val="20"/>
        </w:rPr>
        <w:t xml:space="preserve">Buna göre Mustafa Kemal, Nutuk’ta aşağıdaki-lerin hangisinden söz etmiş </w:t>
      </w:r>
      <w:r w:rsidRPr="009F5C2B">
        <w:rPr>
          <w:rFonts w:ascii="Tahoma" w:hAnsi="Tahoma" w:cs="Tahoma"/>
          <w:b/>
          <w:color w:val="000000" w:themeColor="text1"/>
          <w:sz w:val="20"/>
          <w:u w:val="single"/>
        </w:rPr>
        <w:t>olamaz?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678"/>
      </w:tblGrid>
      <w:tr w:rsidR="005D43C6" w:rsidRPr="002D68C5" w:rsidTr="000C275B">
        <w:trPr>
          <w:trHeight w:val="499"/>
        </w:trPr>
        <w:tc>
          <w:tcPr>
            <w:tcW w:w="284" w:type="dxa"/>
          </w:tcPr>
          <w:p w:rsidR="005D43C6" w:rsidRPr="002D68C5" w:rsidRDefault="000C275B" w:rsidP="003E2444">
            <w:pPr>
              <w:spacing w:before="120" w:line="276" w:lineRule="auto"/>
              <w:ind w:left="-108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</w:t>
            </w:r>
          </w:p>
        </w:tc>
        <w:tc>
          <w:tcPr>
            <w:tcW w:w="4678" w:type="dxa"/>
          </w:tcPr>
          <w:p w:rsidR="005D43C6" w:rsidRPr="002D68C5" w:rsidRDefault="005D43C6" w:rsidP="003E2444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Milli Mücadele’de yaşananlardan</w:t>
            </w:r>
          </w:p>
        </w:tc>
      </w:tr>
      <w:tr w:rsidR="005D43C6" w:rsidRPr="002D68C5" w:rsidTr="000C275B">
        <w:trPr>
          <w:trHeight w:val="499"/>
        </w:trPr>
        <w:tc>
          <w:tcPr>
            <w:tcW w:w="284" w:type="dxa"/>
          </w:tcPr>
          <w:p w:rsidR="005D43C6" w:rsidRPr="002D68C5" w:rsidRDefault="000C275B" w:rsidP="003E2444">
            <w:pPr>
              <w:spacing w:before="120"/>
              <w:ind w:left="-108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</w:t>
            </w:r>
          </w:p>
        </w:tc>
        <w:tc>
          <w:tcPr>
            <w:tcW w:w="4678" w:type="dxa"/>
          </w:tcPr>
          <w:p w:rsidR="005D43C6" w:rsidRPr="002D68C5" w:rsidRDefault="005D43C6" w:rsidP="003E2444">
            <w:pPr>
              <w:spacing w:before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TBMM’nin açılışı ve faaliyetlerinden</w:t>
            </w:r>
          </w:p>
        </w:tc>
      </w:tr>
      <w:tr w:rsidR="005D43C6" w:rsidRPr="002D68C5" w:rsidTr="000C275B">
        <w:trPr>
          <w:trHeight w:val="437"/>
        </w:trPr>
        <w:tc>
          <w:tcPr>
            <w:tcW w:w="284" w:type="dxa"/>
          </w:tcPr>
          <w:p w:rsidR="005D43C6" w:rsidRPr="002D68C5" w:rsidRDefault="000C275B" w:rsidP="003E2444">
            <w:pPr>
              <w:spacing w:before="120" w:line="276" w:lineRule="auto"/>
              <w:ind w:left="-108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</w:t>
            </w:r>
          </w:p>
        </w:tc>
        <w:tc>
          <w:tcPr>
            <w:tcW w:w="4678" w:type="dxa"/>
          </w:tcPr>
          <w:p w:rsidR="005D43C6" w:rsidRPr="002D68C5" w:rsidRDefault="005D43C6" w:rsidP="003E2444">
            <w:pPr>
              <w:spacing w:before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Saltanatın kaldırılması, Cumhuriyetin ilanı gibi inkılaplardan</w:t>
            </w:r>
          </w:p>
        </w:tc>
      </w:tr>
      <w:tr w:rsidR="005D43C6" w:rsidRPr="002D68C5" w:rsidTr="000C275B">
        <w:trPr>
          <w:trHeight w:val="437"/>
        </w:trPr>
        <w:tc>
          <w:tcPr>
            <w:tcW w:w="284" w:type="dxa"/>
          </w:tcPr>
          <w:p w:rsidR="005D43C6" w:rsidRPr="002D68C5" w:rsidRDefault="000C275B" w:rsidP="003E2444">
            <w:pPr>
              <w:spacing w:before="120"/>
              <w:ind w:left="-108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</w:p>
        </w:tc>
        <w:tc>
          <w:tcPr>
            <w:tcW w:w="4678" w:type="dxa"/>
          </w:tcPr>
          <w:p w:rsidR="005D43C6" w:rsidRPr="002D68C5" w:rsidRDefault="005D43C6" w:rsidP="003E2444">
            <w:pPr>
              <w:spacing w:before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Türk kadınlarına seçme ve seçilme hakkının verildiğinden</w:t>
            </w:r>
          </w:p>
        </w:tc>
      </w:tr>
    </w:tbl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1A3C75">
      <w:pPr>
        <w:rPr>
          <w:rFonts w:ascii="Times New Roman" w:hAnsi="Times New Roman"/>
          <w:sz w:val="21"/>
          <w:szCs w:val="21"/>
        </w:rPr>
      </w:pPr>
    </w:p>
    <w:p w:rsidR="001A3C75" w:rsidRDefault="00526F1B" w:rsidP="001A3C75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 w:rsidRPr="00526F1B">
        <w:rPr>
          <w:sz w:val="20"/>
          <w:lang w:eastAsia="tr-TR"/>
        </w:rPr>
        <w:drawing>
          <wp:inline distT="0" distB="0" distL="0" distR="0" wp14:anchorId="5AF16CFD" wp14:editId="7AEF0FEE">
            <wp:extent cx="1323975" cy="781050"/>
            <wp:effectExtent l="0" t="0" r="9525" b="0"/>
            <wp:docPr id="3" name="Resim 3" descr="C:\Users\asus-pc\Desktop\77788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-pc\Desktop\777886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97" cy="78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 </w:t>
      </w:r>
      <w:r w:rsidRPr="00526F1B">
        <w:rPr>
          <w:sz w:val="20"/>
          <w:lang w:eastAsia="tr-TR"/>
        </w:rPr>
        <w:drawing>
          <wp:inline distT="0" distB="0" distL="0" distR="0" wp14:anchorId="2279D219" wp14:editId="367DD55C">
            <wp:extent cx="1457325" cy="781050"/>
            <wp:effectExtent l="0" t="0" r="9525" b="0"/>
            <wp:docPr id="13" name="Resim 13" descr="C:\Users\asus-pc\Desktop\Kadinlara-Secme-ve-secilme-Hakki-Taninmasinin-80Yildonumu-sl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-pc\Desktop\Kadinlara-Secme-ve-secilme-Hakki-Taninmasinin-80Yildonumu-slide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732" cy="7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17)   </w:t>
      </w:r>
      <w:r w:rsidR="009602B7"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Türk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kadınına;</w:t>
      </w:r>
      <w:r w:rsidR="009602B7"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- 1930 yılında B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elediye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- 1933 yılında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uhtarlık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- 1934 yılında 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illetvekili seçme ve seçilme hakkı verilmiştir.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Bu uygulamanın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u w:val="single"/>
          <w:lang w:eastAsia="tr-TR"/>
        </w:rPr>
        <w:t>temel amacı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 aşağıdakilerden hangisidir? </w:t>
      </w:r>
    </w:p>
    <w:p w:rsidR="009602B7" w:rsidRPr="007E4517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A) Kadının devlet yönetimine katılmasını sağlama </w:t>
      </w:r>
    </w:p>
    <w:p w:rsidR="009602B7" w:rsidRPr="007E4517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B) Türk a</w:t>
      </w:r>
      <w:r w:rsidR="00526F1B"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ile yapısında değişiklik yapma</w:t>
      </w:r>
    </w:p>
    <w:p w:rsidR="009602B7" w:rsidRPr="007E4517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C) Kadınların eğitim seviyesini </w:t>
      </w:r>
      <w:r w:rsidR="00526F1B"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yükseltme</w:t>
      </w:r>
      <w:r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</w:t>
      </w:r>
    </w:p>
    <w:p w:rsidR="0057118C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7E4517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D) Çok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part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ili siyasal hayata geçme isteği</w:t>
      </w:r>
    </w:p>
    <w:p w:rsidR="00DE2CC8" w:rsidRDefault="00DE2CC8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26F1B" w:rsidRDefault="00526F1B" w:rsidP="00DA3B90">
      <w:pPr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442B1E" w:rsidRDefault="00442B1E" w:rsidP="00DA3B90">
      <w:pPr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442B1E" w:rsidRDefault="00442B1E" w:rsidP="00DA3B90">
      <w:pPr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442B1E" w:rsidRDefault="00442B1E" w:rsidP="00DA3B90">
      <w:pPr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0E1267" w:rsidRDefault="000E1267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</w:p>
    <w:p w:rsidR="00CE0276" w:rsidRPr="00CE0276" w:rsidRDefault="00DE2CC8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  <w:r w:rsidRPr="00DA3B90">
        <w:rPr>
          <w:rFonts w:ascii="Tahoma" w:hAnsi="Tahoma" w:cs="Tahoma"/>
          <w:b/>
          <w:noProof w:val="0"/>
          <w:spacing w:val="-12"/>
          <w:sz w:val="20"/>
          <w:lang w:eastAsia="tr-TR"/>
        </w:rPr>
        <w:t>18)</w:t>
      </w:r>
    </w:p>
    <w:p w:rsidR="00CE0276" w:rsidRPr="00CE0276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drawing>
          <wp:anchor distT="0" distB="0" distL="114300" distR="114300" simplePos="0" relativeHeight="251671552" behindDoc="0" locked="0" layoutInCell="1" allowOverlap="1" wp14:anchorId="165DBF92" wp14:editId="258AF173">
            <wp:simplePos x="0" y="0"/>
            <wp:positionH relativeFrom="column">
              <wp:posOffset>7620</wp:posOffset>
            </wp:positionH>
            <wp:positionV relativeFrom="paragraph">
              <wp:posOffset>12700</wp:posOffset>
            </wp:positionV>
            <wp:extent cx="2971800" cy="1736725"/>
            <wp:effectExtent l="0" t="0" r="0" b="0"/>
            <wp:wrapNone/>
            <wp:docPr id="129028" name="Resim 129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671959" w:rsidRDefault="00CE0276" w:rsidP="00CE0276">
      <w:pPr>
        <w:autoSpaceDE w:val="0"/>
        <w:autoSpaceDN w:val="0"/>
        <w:adjustRightInd w:val="0"/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</w:pPr>
      <w:r w:rsidRPr="00671959">
        <w:rPr>
          <w:rFonts w:ascii="Calibri" w:hAnsi="Calibri" w:cs="Calibri"/>
          <w:b/>
          <w:bCs/>
          <w:noProof w:val="0"/>
          <w:color w:val="000000"/>
          <w:sz w:val="22"/>
          <w:szCs w:val="22"/>
          <w:lang w:eastAsia="tr-TR"/>
        </w:rPr>
        <w:t>Yukarıdaki öğrenciler Atatürk'ün yaptığı inkılâplardan hangisinin sonuçlarından söz etmektedir?</w:t>
      </w:r>
    </w:p>
    <w:p w:rsidR="0057118C" w:rsidRPr="007E4517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A</w:t>
      </w:r>
      <w:r w:rsidR="00CE0276"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) Türk Medeni Kanunu    </w:t>
      </w:r>
    </w:p>
    <w:p w:rsidR="00CE0276" w:rsidRPr="007E4517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B</w:t>
      </w:r>
      <w:r w:rsidR="00CE0276"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) Harf İnkılâbı</w:t>
      </w:r>
    </w:p>
    <w:p w:rsidR="0057118C" w:rsidRPr="007E4517" w:rsidRDefault="00DA3B90" w:rsidP="001A3C75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C</w:t>
      </w:r>
      <w:r w:rsidR="00CE0276"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) Soyadı Kanunu   </w:t>
      </w:r>
    </w:p>
    <w:p w:rsidR="001A3C75" w:rsidRPr="00671959" w:rsidRDefault="00DA3B90" w:rsidP="001A3C75">
      <w:pPr>
        <w:autoSpaceDE w:val="0"/>
        <w:autoSpaceDN w:val="0"/>
        <w:adjustRightInd w:val="0"/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</w:pPr>
      <w:r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D</w:t>
      </w:r>
      <w:r w:rsidR="00CE0276" w:rsidRPr="007E4517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>)</w:t>
      </w:r>
      <w:r w:rsidR="00CE0276" w:rsidRPr="00671959">
        <w:rPr>
          <w:rFonts w:ascii="Calibri" w:hAnsi="Calibri" w:cs="Calibri"/>
          <w:noProof w:val="0"/>
          <w:color w:val="000000"/>
          <w:sz w:val="22"/>
          <w:szCs w:val="22"/>
          <w:lang w:eastAsia="tr-TR"/>
        </w:rPr>
        <w:t xml:space="preserve"> Türk Dil Kurumunun kurulması</w:t>
      </w:r>
    </w:p>
    <w:p w:rsidR="001A3C75" w:rsidRDefault="001A3C75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17C39" w:rsidRPr="00517C39" w:rsidRDefault="00517C39" w:rsidP="001A3C75">
      <w:pPr>
        <w:autoSpaceDE w:val="0"/>
        <w:autoSpaceDN w:val="0"/>
        <w:adjustRightInd w:val="0"/>
        <w:rPr>
          <w:rFonts w:ascii="Tahoma" w:hAnsi="Tahoma" w:cs="Tahoma"/>
          <w:b/>
          <w:noProof w:val="0"/>
          <w:color w:val="000000"/>
          <w:sz w:val="20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6B847C7" wp14:editId="46A699F9">
                <wp:simplePos x="0" y="0"/>
                <wp:positionH relativeFrom="column">
                  <wp:posOffset>-96520</wp:posOffset>
                </wp:positionH>
                <wp:positionV relativeFrom="paragraph">
                  <wp:posOffset>189230</wp:posOffset>
                </wp:positionV>
                <wp:extent cx="3381375" cy="1285875"/>
                <wp:effectExtent l="0" t="0" r="28575" b="28575"/>
                <wp:wrapNone/>
                <wp:docPr id="129042" name="Grup 129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1285875"/>
                          <a:chOff x="567" y="10287"/>
                          <a:chExt cx="5325" cy="2025"/>
                        </a:xfrm>
                      </wpg:grpSpPr>
                      <wps:wsp>
                        <wps:cNvPr id="129043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567" y="10455"/>
                            <a:ext cx="2625" cy="185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DBE5F1">
                                  <a:gamma/>
                                  <a:tint val="20000"/>
                                  <a:invGamma/>
                                </a:srgbClr>
                              </a:gs>
                              <a:gs pos="100000">
                                <a:srgbClr val="DBE5F1"/>
                              </a:gs>
                            </a:gsLst>
                            <a:lin ang="189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F16" w:rsidRPr="007E0388" w:rsidRDefault="00567F16" w:rsidP="001A3C75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</w:rPr>
                                <w:t>Türk  dilinin yapısını,</w:t>
                              </w:r>
                              <w:r w:rsidRPr="00AA0612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</w:rPr>
                                <w:t>özelliklerini,geçmişini,güzelliklerini,zenginliklerini öğrenmek için M.Kemal tarafından açılmış kurumdur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4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3282" y="10456"/>
                            <a:ext cx="2610" cy="18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DBE5F1">
                                  <a:gamma/>
                                  <a:tint val="20000"/>
                                  <a:invGamma/>
                                </a:srgbClr>
                              </a:gs>
                              <a:gs pos="100000">
                                <a:srgbClr val="DBE5F1"/>
                              </a:gs>
                            </a:gsLst>
                            <a:lin ang="189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F16" w:rsidRPr="00B95122" w:rsidRDefault="00567F16" w:rsidP="001A3C75">
                              <w:pPr>
                                <w:pStyle w:val="AralkYok"/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  <w:t>Atalarımızı, tarihimizi, geçmişte yaptığımız savaşları, barışları, antlaşmaları ve ecdadımızın yaşadığı olayları öğrenmek için M.Kemal tarafından açılmış kurumdur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29045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826" y="10287"/>
                            <a:ext cx="269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046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1827" y="10287"/>
                            <a:ext cx="0" cy="1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047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4527" y="10287"/>
                            <a:ext cx="0" cy="1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B847C7" id="Grup 129042" o:spid="_x0000_s1029" style="position:absolute;margin-left:-7.6pt;margin-top:14.9pt;width:266.25pt;height:101.25pt;z-index:251698176" coordorigin="567,10287" coordsize="5325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">
                <v:roundrect id="AutoShape 11" o:spid="_x0000_s1030" style="position:absolute;left:567;top:10455;width:2625;height:185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dhsUA&#10;AADfAAAADwAAAGRycy9kb3ducmV2LnhtbERPy2oCMRTdC/2HcAvdFM3otD6mRqmlgotufOH2MrlO&#10;Bic300nU8e9NoeDycN7TeWsrcaHGl44V9HsJCOLc6ZILBbvtsjsG4QOyxsoxKbiRh/nsqTPFTLsr&#10;r+myCYWIIewzVGBCqDMpfW7Iou+5mjhyR9dYDBE2hdQNXmO4reQgSYbSYsmxwWBNX4by0+ZsFfzc&#10;Rt/+8P5bn/LhPk0Xfd6+moNSL8/t5weIQG14iP/dKx3nDybJWwp/fyI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R2GxQAAAN8AAAAPAAAAAAAAAAAAAAAAAJgCAABkcnMv&#10;ZG93bnJldi54bWxQSwUGAAAAAAQABAD1AAAAigMAAAAA&#10;" fillcolor="#f8fafc">
                  <v:fill color2="#dbe5f1" angle="135" focus="100%" type="gradient"/>
                  <v:textbox>
                    <w:txbxContent>
                      <w:p w:rsidR="00567F16" w:rsidRPr="007E0388" w:rsidRDefault="00567F16" w:rsidP="001A3C75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Türk  dilinin yapısını,</w:t>
                        </w:r>
                        <w:r w:rsidRPr="00AA0612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özelliklerini,geçmişini,güzelliklerini,zenginliklerini öğrenmek için M.Kemal tarafından açılmış kurumdur</w:t>
                        </w:r>
                      </w:p>
                    </w:txbxContent>
                  </v:textbox>
                </v:roundrect>
                <v:roundrect id="AutoShape 12" o:spid="_x0000_s1031" style="position:absolute;left:3282;top:10456;width:2610;height:185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ArcUA&#10;AADfAAAADwAAAGRycy9kb3ducmV2LnhtbERPW2vCMBR+F/wP4Qi+aWoVcdUoYyCIg4mXwfZ2bI5t&#10;tTkpTVa7f28GAx8/vvti1ZpSNFS7wrKC0TACQZxaXXCm4HRcD2YgnEfWWFomBb/kYLXsdhaYaHvn&#10;PTUHn4kQwi5BBbn3VSKlS3My6Ia2Ig7cxdYGfYB1JnWN9xBuShlH0VQaLDg05FjRW07p7fBjFOxm&#10;79vP0bWRX9fx0Z/j9ffHbl8p1e+1r3MQnlr/FP+7NzrMj1+iyQT+/gQA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MCtxQAAAN8AAAAPAAAAAAAAAAAAAAAAAJgCAABkcnMv&#10;ZG93bnJldi54bWxQSwUGAAAAAAQABAD1AAAAigMAAAAA&#10;" fillcolor="#f8fafc">
                  <v:fill color2="#dbe5f1" angle="135" focus="100%" type="gradient"/>
                  <v:textbox inset=",0">
                    <w:txbxContent>
                      <w:p w:rsidR="00567F16" w:rsidRPr="00B95122" w:rsidRDefault="00567F16" w:rsidP="001A3C75">
                        <w:pPr>
                          <w:pStyle w:val="AralkYok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Atalarımızı, tarihimizi, geçmişte yaptığımız savaşları, barışları, antlaşmaları ve ecdadımızın yaşadığı olayları öğrenmek için M.Kemal tarafından açılmış kurumdur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32" type="#_x0000_t32" style="position:absolute;left:1826;top:10287;width:26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mpZsUAAADfAAAADwAAAGRycy9kb3ducmV2LnhtbERPTWsCMRC9C/0PYQq9iGaVWtrVKNuC&#10;UAsetPY+bsZNcDPZbqKu/74RhB4f73u26FwtztQG61nBaJiBIC69tlwp2H0vB68gQkTWWHsmBVcK&#10;sJg/9GaYa3/hDZ23sRIphEOOCkyMTS5lKA05DEPfECfu4FuHMcG2krrFSwp3tRxn2Yt0aDk1GGzo&#10;w1B53J6cgvVq9F7sjV19bX7terIs6lPV/1Hq6bErpiAidfFffHd/6jR//JY9T+D2Jw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mpZsUAAADfAAAADwAAAAAAAAAA&#10;AAAAAAChAgAAZHJzL2Rvd25yZXYueG1sUEsFBgAAAAAEAAQA+QAAAJMDAAAAAA==&#10;"/>
                <v:shape id="AutoShape 14" o:spid="_x0000_s1033" type="#_x0000_t32" style="position:absolute;left:1827;top:10287;width:0;height:1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7MMQAAADfAAAADwAAAGRycy9kb3ducmV2LnhtbERPXWvCMBR9H+w/hCv4NlNlyNoZRQbK&#10;UHyYjrK9XZprW2xuShK1+uuNIPh4ON+TWWcacSLna8sKhoMEBHFhdc2lgt/d4u0DhA/IGhvLpOBC&#10;HmbT15cJZtqe+YdO21CKGMI+QwVVCG0mpS8qMugHtiWO3N46gyFCV0rt8BzDTSNHSTKWBmuODRW2&#10;9FVRcdgejYK/dXrML/mGVvkwXf2jM/66WyrV73XzTxCBuvAUP9zfOs4fpcn7GO5/Ig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ArswxAAAAN8AAAAPAAAAAAAAAAAA&#10;AAAAAKECAABkcnMvZG93bnJldi54bWxQSwUGAAAAAAQABAD5AAAAkgMAAAAA&#10;">
                  <v:stroke endarrow="block"/>
                </v:shape>
                <v:shape id="AutoShape 15" o:spid="_x0000_s1034" type="#_x0000_t32" style="position:absolute;left:4527;top:10287;width:0;height:1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4eq8UAAADfAAAADwAAAGRycy9kb3ducmV2LnhtbERPW2vCMBR+H/gfwhn4NlNFnK1GkcFE&#10;HHvwQtneDs2xLWtOShK1+uuXwcDHj+8+X3amERdyvrasYDhIQBAXVtdcKjge3l+mIHxA1thYJgU3&#10;8rBc9J7mmGl75R1d9qEUMYR9hgqqENpMSl9UZNAPbEscuZN1BkOErpTa4TWGm0aOkmQiDdYcGyps&#10;6a2i4md/Ngq+PtJzfss/aZsP0+03OuPvh7VS/eduNQMRqAsP8b97o+P8UZqMX+HvTwQ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04eq8UAAADfAAAADwAAAAAAAAAA&#10;AAAAAAChAgAAZHJzL2Rvd25yZXYueG1sUEsFBgAAAAAEAAQA+QAAAJMDAAAAAA==&#10;">
                  <v:stroke endarrow="block"/>
                </v:shape>
              </v:group>
            </w:pict>
          </mc:Fallback>
        </mc:AlternateContent>
      </w:r>
      <w:r w:rsidRPr="00517C39">
        <w:rPr>
          <w:rFonts w:ascii="Tahoma" w:hAnsi="Tahoma" w:cs="Tahoma"/>
          <w:b/>
          <w:noProof w:val="0"/>
          <w:color w:val="000000"/>
          <w:sz w:val="20"/>
          <w:lang w:eastAsia="tr-TR"/>
        </w:rPr>
        <w:t>19)</w:t>
      </w: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rPr>
          <w:rFonts w:ascii="Comic Sans MS" w:hAnsi="Comic Sans MS" w:cs="Arial"/>
          <w:sz w:val="18"/>
        </w:rPr>
      </w:pPr>
    </w:p>
    <w:p w:rsidR="006D2646" w:rsidRPr="0057118C" w:rsidRDefault="001A3C75" w:rsidP="001A3C75">
      <w:pPr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>Yukarıdaki diyagramda verilen bilgilere göre aşağıdaki verilen eşleştirmelerden hangisi doğrudur?</w:t>
      </w:r>
    </w:p>
    <w:tbl>
      <w:tblPr>
        <w:tblpPr w:leftFromText="141" w:rightFromText="141" w:vertAnchor="text" w:tblpY="1"/>
        <w:tblOverlap w:val="never"/>
        <w:tblW w:w="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/>
        <w:tblLook w:val="04A0" w:firstRow="1" w:lastRow="0" w:firstColumn="1" w:lastColumn="0" w:noHBand="0" w:noVBand="1"/>
      </w:tblPr>
      <w:tblGrid>
        <w:gridCol w:w="521"/>
        <w:gridCol w:w="2154"/>
        <w:gridCol w:w="2089"/>
      </w:tblGrid>
      <w:tr w:rsidR="006D2646" w:rsidRPr="006D2646" w:rsidTr="004E04C3">
        <w:tc>
          <w:tcPr>
            <w:tcW w:w="521" w:type="dxa"/>
            <w:shd w:val="clear" w:color="auto" w:fill="D6E3BC"/>
            <w:vAlign w:val="center"/>
          </w:tcPr>
          <w:p w:rsidR="006D2646" w:rsidRPr="006D2646" w:rsidRDefault="006D2646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</w:p>
        </w:tc>
        <w:tc>
          <w:tcPr>
            <w:tcW w:w="2154" w:type="dxa"/>
            <w:shd w:val="clear" w:color="auto" w:fill="D6E3BC"/>
            <w:vAlign w:val="center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</w:t>
            </w:r>
          </w:p>
        </w:tc>
      </w:tr>
      <w:tr w:rsidR="006D2646" w:rsidRPr="006D2646" w:rsidTr="000C679A">
        <w:trPr>
          <w:trHeight w:val="618"/>
        </w:trPr>
        <w:tc>
          <w:tcPr>
            <w:tcW w:w="521" w:type="dxa"/>
            <w:shd w:val="clear" w:color="auto" w:fill="D6E3BC"/>
            <w:vAlign w:val="center"/>
          </w:tcPr>
          <w:p w:rsidR="006D2646" w:rsidRPr="000C275B" w:rsidRDefault="000C275B" w:rsidP="006D2646">
            <w:pPr>
              <w:spacing w:line="220" w:lineRule="exact"/>
              <w:jc w:val="center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0C275B"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  <w:t>A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D2646" w:rsidRPr="005D43C6" w:rsidRDefault="000C679A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</w:rPr>
              <w:t>Millet M</w:t>
            </w:r>
            <w:r w:rsidR="007E1987" w:rsidRPr="005D43C6">
              <w:rPr>
                <w:sz w:val="20"/>
                <w:szCs w:val="20"/>
              </w:rPr>
              <w:t>ekteplerinin açılması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</w:rPr>
              <w:t>T</w:t>
            </w:r>
            <w:r w:rsidR="000C679A" w:rsidRPr="005D43C6">
              <w:rPr>
                <w:sz w:val="20"/>
                <w:szCs w:val="20"/>
              </w:rPr>
              <w:t>ürk Tarih K</w:t>
            </w:r>
            <w:r w:rsidRPr="005D43C6">
              <w:rPr>
                <w:sz w:val="20"/>
                <w:szCs w:val="20"/>
              </w:rPr>
              <w:t>urumunun açılması</w:t>
            </w:r>
          </w:p>
        </w:tc>
      </w:tr>
      <w:tr w:rsidR="006D2646" w:rsidRPr="006D2646" w:rsidTr="004E04C3">
        <w:tc>
          <w:tcPr>
            <w:tcW w:w="521" w:type="dxa"/>
            <w:shd w:val="clear" w:color="auto" w:fill="D6E3BC"/>
            <w:vAlign w:val="center"/>
          </w:tcPr>
          <w:p w:rsidR="006D2646" w:rsidRPr="000C275B" w:rsidRDefault="000C275B" w:rsidP="006D2646">
            <w:pPr>
              <w:spacing w:line="220" w:lineRule="exact"/>
              <w:jc w:val="center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0C275B"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  <w:t>B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>T</w:t>
            </w:r>
            <w:r w:rsidR="000C679A" w:rsidRPr="005D43C6">
              <w:rPr>
                <w:sz w:val="20"/>
                <w:szCs w:val="20"/>
                <w:lang w:eastAsia="tr-TR"/>
              </w:rPr>
              <w:t>ürk Dil K</w:t>
            </w:r>
            <w:r w:rsidRPr="005D43C6">
              <w:rPr>
                <w:sz w:val="20"/>
                <w:szCs w:val="20"/>
                <w:lang w:eastAsia="tr-TR"/>
              </w:rPr>
              <w:t>urumunun açılması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>Türk tarih kurumunun açılması</w:t>
            </w:r>
          </w:p>
        </w:tc>
      </w:tr>
      <w:tr w:rsidR="006D2646" w:rsidRPr="006D2646" w:rsidTr="005D43C6">
        <w:trPr>
          <w:trHeight w:val="524"/>
        </w:trPr>
        <w:tc>
          <w:tcPr>
            <w:tcW w:w="521" w:type="dxa"/>
            <w:shd w:val="clear" w:color="auto" w:fill="D6E3BC"/>
            <w:vAlign w:val="center"/>
          </w:tcPr>
          <w:p w:rsidR="006D2646" w:rsidRPr="000C275B" w:rsidRDefault="000C275B" w:rsidP="006D2646">
            <w:pPr>
              <w:spacing w:line="220" w:lineRule="exact"/>
              <w:jc w:val="center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0C275B"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  <w:t>C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>Yeni Türk harflerinin kabulü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D2646" w:rsidRPr="005D43C6" w:rsidRDefault="000C679A" w:rsidP="005D43C6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 xml:space="preserve"> Türk T</w:t>
            </w:r>
            <w:r w:rsidR="007E1987" w:rsidRPr="005D43C6">
              <w:rPr>
                <w:sz w:val="20"/>
                <w:szCs w:val="20"/>
                <w:lang w:eastAsia="tr-TR"/>
              </w:rPr>
              <w:t xml:space="preserve">arih </w:t>
            </w:r>
            <w:r w:rsidRPr="005D43C6">
              <w:rPr>
                <w:sz w:val="20"/>
                <w:szCs w:val="20"/>
                <w:lang w:eastAsia="tr-TR"/>
              </w:rPr>
              <w:t>K</w:t>
            </w:r>
            <w:r w:rsidR="007E1987" w:rsidRPr="005D43C6">
              <w:rPr>
                <w:sz w:val="20"/>
                <w:szCs w:val="20"/>
                <w:lang w:eastAsia="tr-TR"/>
              </w:rPr>
              <w:t>urumunun açılması</w:t>
            </w:r>
          </w:p>
        </w:tc>
      </w:tr>
      <w:tr w:rsidR="006D2646" w:rsidRPr="006D2646" w:rsidTr="000C679A">
        <w:trPr>
          <w:trHeight w:val="570"/>
        </w:trPr>
        <w:tc>
          <w:tcPr>
            <w:tcW w:w="521" w:type="dxa"/>
            <w:shd w:val="clear" w:color="auto" w:fill="D6E3BC"/>
            <w:vAlign w:val="center"/>
          </w:tcPr>
          <w:p w:rsidR="006D2646" w:rsidRPr="000C275B" w:rsidRDefault="000C275B" w:rsidP="006D2646">
            <w:pPr>
              <w:spacing w:line="220" w:lineRule="exact"/>
              <w:jc w:val="center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0C275B"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  <w:t>D</w:t>
            </w:r>
          </w:p>
        </w:tc>
        <w:tc>
          <w:tcPr>
            <w:tcW w:w="2154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>Halkevlerinin açılması</w:t>
            </w:r>
          </w:p>
        </w:tc>
        <w:tc>
          <w:tcPr>
            <w:tcW w:w="2089" w:type="dxa"/>
            <w:shd w:val="clear" w:color="auto" w:fill="D6E3BC"/>
            <w:vAlign w:val="center"/>
          </w:tcPr>
          <w:p w:rsidR="006D2646" w:rsidRPr="005D43C6" w:rsidRDefault="007E1987" w:rsidP="005D43C6">
            <w:pPr>
              <w:pStyle w:val="AralkYok"/>
              <w:rPr>
                <w:sz w:val="20"/>
                <w:szCs w:val="20"/>
                <w:u w:color="3366FF"/>
                <w:lang w:eastAsia="tr-TR"/>
              </w:rPr>
            </w:pPr>
            <w:r w:rsidRPr="005D43C6">
              <w:rPr>
                <w:sz w:val="20"/>
                <w:szCs w:val="20"/>
                <w:lang w:eastAsia="tr-TR"/>
              </w:rPr>
              <w:t>Yeni Türk harflerinin kabulü</w:t>
            </w:r>
          </w:p>
        </w:tc>
      </w:tr>
    </w:tbl>
    <w:p w:rsidR="001A3C75" w:rsidRPr="0057118C" w:rsidRDefault="001A3C75" w:rsidP="00CE0276">
      <w:pPr>
        <w:rPr>
          <w:rFonts w:ascii="Arial" w:hAnsi="Arial" w:cs="Arial"/>
          <w:sz w:val="20"/>
        </w:rPr>
      </w:pPr>
    </w:p>
    <w:p w:rsidR="001A3C75" w:rsidRPr="00DA3B90" w:rsidRDefault="00517C39" w:rsidP="001A3C75">
      <w:pPr>
        <w:rPr>
          <w:rFonts w:ascii="Tahoma" w:hAnsi="Tahoma" w:cs="Tahoma"/>
          <w:b/>
          <w:sz w:val="20"/>
        </w:rPr>
      </w:pPr>
      <w:r w:rsidRPr="00DA3B90">
        <w:rPr>
          <w:rFonts w:ascii="Tahoma" w:hAnsi="Tahoma" w:cs="Tahoma"/>
          <w:b/>
          <w:sz w:val="20"/>
        </w:rPr>
        <w:t>20)</w:t>
      </w:r>
    </w:p>
    <w:p w:rsidR="001A3C75" w:rsidRPr="0057118C" w:rsidRDefault="001A3C75" w:rsidP="001A3C75">
      <w:pPr>
        <w:rPr>
          <w:rFonts w:ascii="Arial" w:hAnsi="Arial" w:cs="Arial"/>
          <w:sz w:val="20"/>
        </w:rPr>
      </w:pPr>
      <w:r w:rsidRPr="0057118C">
        <w:rPr>
          <w:rFonts w:ascii="Arial" w:hAnsi="Arial" w:cs="Arial"/>
          <w:b/>
          <w:sz w:val="20"/>
          <w:lang w:eastAsia="tr-TR"/>
        </w:rPr>
        <w:drawing>
          <wp:inline distT="0" distB="0" distL="0" distR="0" wp14:anchorId="74E33713" wp14:editId="4BC4C1D2">
            <wp:extent cx="981075" cy="638175"/>
            <wp:effectExtent l="0" t="0" r="9525" b="9525"/>
            <wp:docPr id="129041" name="Resim 12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18C">
        <w:rPr>
          <w:rFonts w:ascii="Arial" w:hAnsi="Arial" w:cs="Arial"/>
          <w:b/>
          <w:sz w:val="20"/>
          <w:lang w:eastAsia="tr-TR"/>
        </w:rPr>
        <w:drawing>
          <wp:inline distT="0" distB="0" distL="0" distR="0" wp14:anchorId="564C811C" wp14:editId="5001F79F">
            <wp:extent cx="952500" cy="733425"/>
            <wp:effectExtent l="0" t="0" r="0" b="9525"/>
            <wp:docPr id="129040" name="Resim 129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18C">
        <w:rPr>
          <w:rFonts w:ascii="Arial" w:hAnsi="Arial" w:cs="Arial"/>
          <w:b/>
          <w:sz w:val="20"/>
          <w:lang w:eastAsia="tr-TR"/>
        </w:rPr>
        <w:drawing>
          <wp:inline distT="0" distB="0" distL="0" distR="0" wp14:anchorId="7685708A" wp14:editId="783B5FE8">
            <wp:extent cx="619125" cy="714375"/>
            <wp:effectExtent l="0" t="0" r="9525" b="9525"/>
            <wp:docPr id="129039" name="Resim 129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C75" w:rsidRPr="0057118C" w:rsidRDefault="001A3C75" w:rsidP="001A3C75">
      <w:pPr>
        <w:rPr>
          <w:rFonts w:ascii="Arial" w:hAnsi="Arial" w:cs="Arial"/>
          <w:sz w:val="20"/>
        </w:rPr>
      </w:pPr>
      <w:r w:rsidRPr="0057118C">
        <w:rPr>
          <w:rFonts w:ascii="Arial" w:hAnsi="Arial" w:cs="Arial"/>
          <w:sz w:val="20"/>
        </w:rPr>
        <w:t xml:space="preserve">—Miladi takvimin                                                                              </w:t>
      </w:r>
    </w:p>
    <w:p w:rsidR="001A3C75" w:rsidRPr="0057118C" w:rsidRDefault="001A3C75" w:rsidP="001A3C75">
      <w:pPr>
        <w:rPr>
          <w:rFonts w:ascii="Arial" w:hAnsi="Arial" w:cs="Arial"/>
          <w:sz w:val="20"/>
        </w:rPr>
      </w:pPr>
      <w:r w:rsidRPr="0057118C">
        <w:rPr>
          <w:rFonts w:ascii="Arial" w:hAnsi="Arial" w:cs="Arial"/>
          <w:sz w:val="20"/>
        </w:rPr>
        <w:t>—Ölçü ve tartı birimlerinin değiştirilmesi</w:t>
      </w:r>
      <w:r w:rsidRPr="0057118C">
        <w:rPr>
          <w:rFonts w:ascii="Arial" w:hAnsi="Arial" w:cs="Arial"/>
          <w:sz w:val="20"/>
        </w:rPr>
        <w:tab/>
      </w:r>
      <w:r w:rsidRPr="0057118C">
        <w:rPr>
          <w:rFonts w:ascii="Arial" w:hAnsi="Arial" w:cs="Arial"/>
          <w:sz w:val="20"/>
        </w:rPr>
        <w:tab/>
      </w:r>
    </w:p>
    <w:p w:rsidR="001A3C75" w:rsidRPr="0057118C" w:rsidRDefault="001A3C75" w:rsidP="001A3C75">
      <w:pPr>
        <w:rPr>
          <w:rFonts w:ascii="Arial" w:hAnsi="Arial" w:cs="Arial"/>
          <w:sz w:val="20"/>
        </w:rPr>
      </w:pPr>
      <w:r w:rsidRPr="0057118C">
        <w:rPr>
          <w:rFonts w:ascii="Arial" w:hAnsi="Arial" w:cs="Arial"/>
          <w:sz w:val="20"/>
        </w:rPr>
        <w:t xml:space="preserve">—Hafta tatilinin Cuma gününden Pazar gününe alınması </w:t>
      </w:r>
      <w:r w:rsidRPr="0057118C">
        <w:rPr>
          <w:rFonts w:ascii="Arial" w:hAnsi="Arial" w:cs="Arial"/>
          <w:sz w:val="20"/>
        </w:rPr>
        <w:tab/>
      </w:r>
    </w:p>
    <w:p w:rsidR="001A3C75" w:rsidRPr="0057118C" w:rsidRDefault="001A3C75" w:rsidP="001A3C75">
      <w:pPr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 xml:space="preserve"> Yukarıdaki inkılâpların amacı aşağıdakilerden hangisidir?  </w:t>
      </w:r>
    </w:p>
    <w:p w:rsidR="001A3C75" w:rsidRPr="007E4517" w:rsidRDefault="001A3C75" w:rsidP="001A3C75">
      <w:pPr>
        <w:rPr>
          <w:rFonts w:ascii="Arial" w:hAnsi="Arial" w:cs="Arial"/>
          <w:sz w:val="20"/>
        </w:rPr>
      </w:pPr>
      <w:r w:rsidRPr="007E4517">
        <w:rPr>
          <w:rFonts w:ascii="Arial" w:hAnsi="Arial" w:cs="Arial"/>
          <w:sz w:val="20"/>
        </w:rPr>
        <w:t xml:space="preserve">A)  Eğitimde birliği sağlamak </w:t>
      </w:r>
      <w:r w:rsidRPr="007E4517">
        <w:rPr>
          <w:rFonts w:ascii="Arial" w:hAnsi="Arial" w:cs="Arial"/>
          <w:sz w:val="20"/>
        </w:rPr>
        <w:tab/>
      </w:r>
      <w:r w:rsidRPr="007E4517">
        <w:rPr>
          <w:rFonts w:ascii="Arial" w:hAnsi="Arial" w:cs="Arial"/>
          <w:sz w:val="20"/>
        </w:rPr>
        <w:tab/>
      </w:r>
      <w:r w:rsidRPr="007E4517">
        <w:rPr>
          <w:rFonts w:ascii="Arial" w:hAnsi="Arial" w:cs="Arial"/>
          <w:sz w:val="20"/>
        </w:rPr>
        <w:tab/>
        <w:t xml:space="preserve">         </w:t>
      </w:r>
    </w:p>
    <w:p w:rsidR="001A3C75" w:rsidRPr="007E4517" w:rsidRDefault="001A3C75" w:rsidP="001A3C75">
      <w:pPr>
        <w:rPr>
          <w:rFonts w:ascii="Arial" w:hAnsi="Arial" w:cs="Arial"/>
          <w:sz w:val="20"/>
        </w:rPr>
      </w:pPr>
      <w:r w:rsidRPr="007E4517">
        <w:rPr>
          <w:rFonts w:ascii="Arial" w:hAnsi="Arial" w:cs="Arial"/>
          <w:sz w:val="20"/>
        </w:rPr>
        <w:t>B)  Laik devl</w:t>
      </w:r>
      <w:r w:rsidR="0057118C" w:rsidRPr="007E4517">
        <w:rPr>
          <w:rFonts w:ascii="Arial" w:hAnsi="Arial" w:cs="Arial"/>
          <w:sz w:val="20"/>
        </w:rPr>
        <w:t>ete geçişte kolaylık sağlamak</w:t>
      </w:r>
      <w:r w:rsidRPr="007E4517">
        <w:rPr>
          <w:rFonts w:ascii="Arial" w:hAnsi="Arial" w:cs="Arial"/>
          <w:sz w:val="20"/>
        </w:rPr>
        <w:tab/>
        <w:t xml:space="preserve">  </w:t>
      </w:r>
    </w:p>
    <w:p w:rsidR="001A3C75" w:rsidRPr="007E4517" w:rsidRDefault="001A3C75" w:rsidP="001A3C75">
      <w:pPr>
        <w:rPr>
          <w:rFonts w:ascii="Arial" w:hAnsi="Arial" w:cs="Arial"/>
          <w:sz w:val="20"/>
        </w:rPr>
      </w:pPr>
      <w:r w:rsidRPr="007E4517">
        <w:rPr>
          <w:rFonts w:ascii="Arial" w:hAnsi="Arial" w:cs="Arial"/>
          <w:sz w:val="20"/>
        </w:rPr>
        <w:t>C)  Batılı devletlerle ilişkileri kolaylaştırmak</w:t>
      </w:r>
      <w:r w:rsidRPr="007E4517">
        <w:rPr>
          <w:rFonts w:ascii="Arial" w:hAnsi="Arial" w:cs="Arial"/>
          <w:sz w:val="20"/>
        </w:rPr>
        <w:tab/>
        <w:t xml:space="preserve">       </w:t>
      </w:r>
    </w:p>
    <w:p w:rsidR="005D2639" w:rsidRPr="0057118C" w:rsidRDefault="001A3C75" w:rsidP="00517C39">
      <w:pPr>
        <w:rPr>
          <w:rFonts w:ascii="Arial" w:hAnsi="Arial" w:cs="Arial"/>
          <w:sz w:val="20"/>
        </w:rPr>
      </w:pPr>
      <w:r w:rsidRPr="007E4517">
        <w:rPr>
          <w:rFonts w:ascii="Arial" w:hAnsi="Arial" w:cs="Arial"/>
          <w:sz w:val="20"/>
        </w:rPr>
        <w:t>D)</w:t>
      </w:r>
      <w:r w:rsidRPr="0057118C">
        <w:rPr>
          <w:rFonts w:ascii="Arial" w:hAnsi="Arial" w:cs="Arial"/>
          <w:sz w:val="20"/>
        </w:rPr>
        <w:t xml:space="preserve">  Millet egemenliğini pekiştirmek</w:t>
      </w: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5D43C6" w:rsidRPr="0078138B" w:rsidRDefault="005D43C6" w:rsidP="005D43C6">
      <w:pPr>
        <w:pStyle w:val="AralkYok"/>
        <w:rPr>
          <w:rFonts w:ascii="Segoe UI" w:hAnsi="Segoe UI" w:cs="Segoe UI"/>
          <w:sz w:val="20"/>
          <w:szCs w:val="20"/>
        </w:rPr>
      </w:pPr>
      <w:r w:rsidRPr="005D43C6">
        <w:rPr>
          <w:rFonts w:ascii="Tahoma" w:hAnsi="Tahoma" w:cs="Tahoma"/>
          <w:b/>
          <w:sz w:val="20"/>
          <w:szCs w:val="20"/>
        </w:rPr>
        <w:lastRenderedPageBreak/>
        <w:t>21)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8138B">
        <w:rPr>
          <w:rFonts w:ascii="Segoe UI" w:hAnsi="Segoe UI" w:cs="Segoe UI"/>
          <w:sz w:val="20"/>
          <w:szCs w:val="20"/>
        </w:rPr>
        <w:t xml:space="preserve">Türk milletinin bugün ve gelecekte tam bağımsızlığa, egemenliğe, huzur ve refaha sahip olması, aklın ve </w:t>
      </w:r>
      <w:r>
        <w:rPr>
          <w:rFonts w:ascii="Segoe UI" w:hAnsi="Segoe UI" w:cs="Segoe UI"/>
          <w:sz w:val="20"/>
          <w:szCs w:val="20"/>
        </w:rPr>
        <w:t>bilimin rehberliğinde çağdaş uy</w:t>
      </w:r>
      <w:r w:rsidRPr="0078138B">
        <w:rPr>
          <w:rFonts w:ascii="Segoe UI" w:hAnsi="Segoe UI" w:cs="Segoe UI"/>
          <w:sz w:val="20"/>
          <w:szCs w:val="20"/>
        </w:rPr>
        <w:t>garlıklar düzeyine çıkılması amacıyla temel esasları Atatürk tarafından belirlenen ilkelere Atatürkçülük denir.</w:t>
      </w:r>
    </w:p>
    <w:p w:rsidR="005D43C6" w:rsidRPr="001E6F82" w:rsidRDefault="005D43C6" w:rsidP="005D43C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E6F82">
        <w:rPr>
          <w:rFonts w:ascii="Segoe UI" w:hAnsi="Segoe UI" w:cs="Segoe UI"/>
          <w:b/>
          <w:sz w:val="20"/>
          <w:szCs w:val="20"/>
        </w:rPr>
        <w:t xml:space="preserve">Buna göre aşağıdakilerden hangisi Atatürkçülük ile </w:t>
      </w:r>
      <w:r w:rsidRPr="001E6F82">
        <w:rPr>
          <w:rFonts w:ascii="Segoe UI" w:hAnsi="Segoe UI" w:cs="Segoe UI"/>
          <w:b/>
          <w:sz w:val="20"/>
          <w:szCs w:val="20"/>
          <w:u w:val="single"/>
        </w:rPr>
        <w:t>bağdaşmaz?</w:t>
      </w:r>
    </w:p>
    <w:p w:rsidR="005D43C6" w:rsidRPr="007E4517" w:rsidRDefault="005D43C6" w:rsidP="005D43C6">
      <w:pPr>
        <w:pStyle w:val="AralkYok"/>
        <w:rPr>
          <w:rFonts w:ascii="Segoe UI" w:hAnsi="Segoe UI" w:cs="Segoe UI"/>
          <w:sz w:val="20"/>
          <w:szCs w:val="20"/>
        </w:rPr>
      </w:pPr>
      <w:r w:rsidRPr="007E4517">
        <w:rPr>
          <w:rFonts w:ascii="Segoe UI" w:hAnsi="Segoe UI" w:cs="Segoe UI"/>
          <w:sz w:val="20"/>
          <w:szCs w:val="20"/>
        </w:rPr>
        <w:t>A) Demokratik idare sistemi                                                                     B) İleri uygarlıkların bilim ve teknolojisinin alınması                       C) Kişisel egemenlik hakkının tanınması</w:t>
      </w:r>
    </w:p>
    <w:p w:rsidR="005D43C6" w:rsidRPr="0078138B" w:rsidRDefault="005D43C6" w:rsidP="005D43C6">
      <w:pPr>
        <w:pStyle w:val="AralkYok"/>
        <w:rPr>
          <w:rFonts w:ascii="Segoe UI" w:hAnsi="Segoe UI" w:cs="Segoe UI"/>
          <w:sz w:val="20"/>
          <w:szCs w:val="20"/>
        </w:rPr>
      </w:pPr>
      <w:r w:rsidRPr="007E4517">
        <w:rPr>
          <w:rFonts w:ascii="Segoe UI" w:hAnsi="Segoe UI" w:cs="Segoe UI"/>
          <w:sz w:val="20"/>
          <w:szCs w:val="20"/>
        </w:rPr>
        <w:t>D)</w:t>
      </w:r>
      <w:r w:rsidRPr="0078138B">
        <w:rPr>
          <w:rFonts w:ascii="Segoe UI" w:hAnsi="Segoe UI" w:cs="Segoe UI"/>
          <w:sz w:val="20"/>
          <w:szCs w:val="20"/>
        </w:rPr>
        <w:t xml:space="preserve"> Milli birlik ve beraberlik için çalışılması</w:t>
      </w:r>
    </w:p>
    <w:p w:rsidR="00E53C80" w:rsidRDefault="00E53C80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</w:p>
    <w:p w:rsidR="00B95777" w:rsidRPr="0057118C" w:rsidRDefault="00B95777" w:rsidP="0057118C">
      <w:pPr>
        <w:rPr>
          <w:rFonts w:ascii="Arial" w:hAnsi="Arial" w:cs="Arial"/>
          <w:sz w:val="20"/>
        </w:rPr>
      </w:pPr>
    </w:p>
    <w:p w:rsidR="0057118C" w:rsidRPr="00517C39" w:rsidRDefault="00517C39" w:rsidP="0057118C">
      <w:pPr>
        <w:rPr>
          <w:rFonts w:ascii="Tahoma" w:hAnsi="Tahoma" w:cs="Tahoma"/>
          <w:b/>
          <w:sz w:val="20"/>
        </w:rPr>
      </w:pPr>
      <w:r w:rsidRPr="00517C39">
        <w:rPr>
          <w:rFonts w:ascii="Tahoma" w:hAnsi="Tahoma" w:cs="Tahoma"/>
          <w:b/>
          <w:sz w:val="20"/>
        </w:rPr>
        <w:t>22)</w:t>
      </w:r>
    </w:p>
    <w:bookmarkEnd w:id="0"/>
    <w:bookmarkEnd w:id="1"/>
    <w:p w:rsidR="007926EF" w:rsidRPr="006D0C33" w:rsidRDefault="008304FD" w:rsidP="007926EF">
      <w:pPr>
        <w:widowControl w:val="0"/>
        <w:autoSpaceDE w:val="0"/>
        <w:autoSpaceDN w:val="0"/>
        <w:adjustRightInd w:val="0"/>
        <w:ind w:right="21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926EF" w:rsidRPr="006D0C33">
        <w:rPr>
          <w:rFonts w:asciiTheme="minorHAnsi" w:hAnsiTheme="minorHAnsi" w:cstheme="minorHAnsi"/>
          <w:color w:val="000000"/>
          <w:sz w:val="22"/>
          <w:szCs w:val="22"/>
        </w:rPr>
        <w:t xml:space="preserve">I- Toplumda sınıf ayrılıklarını kabul etmez. </w:t>
      </w:r>
    </w:p>
    <w:p w:rsidR="007926EF" w:rsidRPr="006D0C33" w:rsidRDefault="008304FD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7926EF" w:rsidRPr="006D0C33">
        <w:rPr>
          <w:rFonts w:asciiTheme="minorHAnsi" w:hAnsiTheme="minorHAnsi" w:cstheme="minorHAnsi"/>
          <w:bCs/>
          <w:color w:val="000000"/>
          <w:sz w:val="22"/>
          <w:szCs w:val="22"/>
        </w:rPr>
        <w:t>II- Toplumu bütün yönleri ile sürekli olarak geliştirmeyi sağlar.</w:t>
      </w:r>
    </w:p>
    <w:p w:rsidR="007926EF" w:rsidRPr="006D0C33" w:rsidRDefault="008304FD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7926EF" w:rsidRPr="006D0C33">
        <w:rPr>
          <w:rFonts w:asciiTheme="minorHAnsi" w:hAnsiTheme="minorHAnsi" w:cstheme="minorHAnsi"/>
          <w:bCs/>
          <w:color w:val="000000"/>
          <w:sz w:val="22"/>
          <w:szCs w:val="22"/>
        </w:rPr>
        <w:t>III- Devlet, vatandaşının dinî inançlarını güvence altına alır.</w:t>
      </w:r>
    </w:p>
    <w:p w:rsidR="007926EF" w:rsidRPr="006D0C33" w:rsidRDefault="007926EF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>Verilen bilgilerin Atatürk ilkeleriyle ilişkisi, aşağıdakilerin hangisinde doğru olarak verilmiştir?</w:t>
      </w:r>
    </w:p>
    <w:p w:rsidR="007926EF" w:rsidRPr="006D0C33" w:rsidRDefault="007926EF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I                              II                            </w:t>
      </w:r>
      <w:r w:rsid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</w:t>
      </w:r>
      <w:r w:rsidRPr="006D0C33">
        <w:rPr>
          <w:rFonts w:asciiTheme="minorHAnsi" w:hAnsiTheme="minorHAnsi" w:cstheme="minorHAnsi"/>
          <w:b/>
          <w:bCs/>
          <w:color w:val="000000"/>
          <w:sz w:val="22"/>
          <w:szCs w:val="22"/>
        </w:rPr>
        <w:t>III</w:t>
      </w:r>
    </w:p>
    <w:p w:rsidR="007926EF" w:rsidRPr="000C275B" w:rsidRDefault="007926EF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A)  Laiklik               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>Cumhuriyetçilik        İnkılapçılık</w:t>
      </w:r>
    </w:p>
    <w:p w:rsidR="007926EF" w:rsidRPr="000C275B" w:rsidRDefault="007926EF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B) 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Milliyetçilik          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Devletçilik              </w:t>
      </w:r>
      <w:r w:rsid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>Halkçılık</w:t>
      </w:r>
    </w:p>
    <w:p w:rsidR="007926EF" w:rsidRPr="000C275B" w:rsidRDefault="007926EF" w:rsidP="007926EF">
      <w:pPr>
        <w:autoSpaceDE w:val="0"/>
        <w:autoSpaceDN w:val="0"/>
        <w:adjustRightInd w:val="0"/>
        <w:spacing w:line="201" w:lineRule="atLeas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C)  Halkçılık             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İnkılapçılık            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6D0C33"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C275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Laiklik</w:t>
      </w:r>
    </w:p>
    <w:p w:rsidR="00567F16" w:rsidRPr="006D0C33" w:rsidRDefault="007926EF" w:rsidP="007926EF">
      <w:pPr>
        <w:pStyle w:val="AralkYok"/>
        <w:rPr>
          <w:rFonts w:asciiTheme="minorHAnsi" w:hAnsiTheme="minorHAnsi" w:cstheme="minorHAnsi"/>
        </w:rPr>
      </w:pPr>
      <w:r w:rsidRPr="000C275B">
        <w:rPr>
          <w:rFonts w:asciiTheme="minorHAnsi" w:hAnsiTheme="minorHAnsi" w:cstheme="minorHAnsi"/>
          <w:bCs/>
          <w:color w:val="000000"/>
        </w:rPr>
        <w:t>D)</w:t>
      </w:r>
      <w:r w:rsidRPr="006D0C33">
        <w:rPr>
          <w:rFonts w:asciiTheme="minorHAnsi" w:hAnsiTheme="minorHAnsi" w:cstheme="minorHAnsi"/>
          <w:b/>
          <w:bCs/>
          <w:color w:val="000000"/>
        </w:rPr>
        <w:t xml:space="preserve">  </w:t>
      </w:r>
      <w:proofErr w:type="gramStart"/>
      <w:r w:rsidRPr="006D0C33">
        <w:rPr>
          <w:rFonts w:asciiTheme="minorHAnsi" w:hAnsiTheme="minorHAnsi" w:cstheme="minorHAnsi"/>
          <w:bCs/>
          <w:color w:val="000000"/>
        </w:rPr>
        <w:t>Cumhuriyetçilik    Milliyetçilik</w:t>
      </w:r>
      <w:proofErr w:type="gramEnd"/>
      <w:r w:rsidRPr="006D0C33">
        <w:rPr>
          <w:rFonts w:asciiTheme="minorHAnsi" w:hAnsiTheme="minorHAnsi" w:cstheme="minorHAnsi"/>
          <w:bCs/>
          <w:color w:val="000000"/>
        </w:rPr>
        <w:t xml:space="preserve">           </w:t>
      </w:r>
      <w:r w:rsidR="006D0C33">
        <w:rPr>
          <w:rFonts w:asciiTheme="minorHAnsi" w:hAnsiTheme="minorHAnsi" w:cstheme="minorHAnsi"/>
          <w:bCs/>
          <w:color w:val="000000"/>
        </w:rPr>
        <w:t xml:space="preserve"> </w:t>
      </w:r>
      <w:r w:rsidR="000C275B">
        <w:rPr>
          <w:rFonts w:asciiTheme="minorHAnsi" w:hAnsiTheme="minorHAnsi" w:cstheme="minorHAnsi"/>
          <w:bCs/>
          <w:color w:val="000000"/>
        </w:rPr>
        <w:t xml:space="preserve"> </w:t>
      </w:r>
      <w:r w:rsidRPr="006D0C33">
        <w:rPr>
          <w:rFonts w:asciiTheme="minorHAnsi" w:hAnsiTheme="minorHAnsi" w:cstheme="minorHAnsi"/>
          <w:bCs/>
          <w:color w:val="000000"/>
        </w:rPr>
        <w:t xml:space="preserve"> </w:t>
      </w:r>
      <w:r w:rsidR="006D0C33">
        <w:rPr>
          <w:rFonts w:asciiTheme="minorHAnsi" w:hAnsiTheme="minorHAnsi" w:cstheme="minorHAnsi"/>
          <w:bCs/>
          <w:color w:val="000000"/>
        </w:rPr>
        <w:t xml:space="preserve"> </w:t>
      </w:r>
      <w:r w:rsidRPr="006D0C33">
        <w:rPr>
          <w:rFonts w:asciiTheme="minorHAnsi" w:hAnsiTheme="minorHAnsi" w:cstheme="minorHAnsi"/>
          <w:bCs/>
          <w:color w:val="000000"/>
        </w:rPr>
        <w:t>Laiklik</w:t>
      </w:r>
    </w:p>
    <w:p w:rsidR="00AA0612" w:rsidRPr="0057118C" w:rsidRDefault="00AA061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7D5498" w:rsidRPr="0057118C" w:rsidRDefault="007D5498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8F0690" w:rsidRPr="00057196" w:rsidRDefault="00517C39" w:rsidP="00057196">
      <w:pPr>
        <w:pStyle w:val="AralkYok"/>
        <w:rPr>
          <w:rFonts w:cs="Calibri"/>
          <w:lang w:eastAsia="tr-TR"/>
        </w:rPr>
      </w:pPr>
      <w:r w:rsidRPr="00057196">
        <w:rPr>
          <w:rFonts w:ascii="Tahoma" w:hAnsi="Tahoma" w:cs="Tahoma"/>
          <w:b/>
          <w:sz w:val="20"/>
          <w:szCs w:val="20"/>
          <w:lang w:eastAsia="tr-TR"/>
        </w:rPr>
        <w:t>23)</w:t>
      </w:r>
      <w:r w:rsidR="008F0690" w:rsidRPr="00057196">
        <w:rPr>
          <w:rFonts w:cs="Calibri"/>
          <w:lang w:eastAsia="tr-TR"/>
        </w:rPr>
        <w:t xml:space="preserve"> Laiklik ilkesi doğrultusunda yapılan inkılaplardan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proofErr w:type="gramStart"/>
      <w:r w:rsidRPr="00057196">
        <w:rPr>
          <w:rFonts w:cs="Calibri"/>
          <w:lang w:eastAsia="tr-TR"/>
        </w:rPr>
        <w:t>bazıları</w:t>
      </w:r>
      <w:proofErr w:type="gramEnd"/>
      <w:r w:rsidRPr="00057196">
        <w:rPr>
          <w:rFonts w:cs="Calibri"/>
          <w:lang w:eastAsia="tr-TR"/>
        </w:rPr>
        <w:t xml:space="preserve"> şunlardır: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• Saltanata son verilmesi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• Halifeliğin kaldırılması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• Tevhid-i Tedrisat Kanunu’nun kabul edilmesi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Buna göre “Laiklik” ilkesinin;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I. Ekonomi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II. Siyaset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III. Eğitim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>IV. Yönetim</w:t>
      </w:r>
    </w:p>
    <w:p w:rsidR="008F0690" w:rsidRPr="00057196" w:rsidRDefault="008F0690" w:rsidP="00057196">
      <w:pPr>
        <w:pStyle w:val="AralkYok"/>
        <w:rPr>
          <w:rFonts w:cs="Calibri"/>
          <w:b/>
          <w:lang w:eastAsia="tr-TR"/>
        </w:rPr>
      </w:pPr>
      <w:proofErr w:type="gramStart"/>
      <w:r w:rsidRPr="00057196">
        <w:rPr>
          <w:rFonts w:cs="Calibri"/>
          <w:b/>
          <w:lang w:eastAsia="tr-TR"/>
        </w:rPr>
        <w:t>alanlarının</w:t>
      </w:r>
      <w:proofErr w:type="gramEnd"/>
      <w:r w:rsidRPr="00057196">
        <w:rPr>
          <w:rFonts w:cs="Calibri"/>
          <w:b/>
          <w:lang w:eastAsia="tr-TR"/>
        </w:rPr>
        <w:t xml:space="preserve"> hangilerinde bir değişim</w:t>
      </w:r>
      <w:r w:rsidR="00057196">
        <w:rPr>
          <w:rFonts w:cs="Calibri"/>
          <w:b/>
          <w:lang w:eastAsia="tr-TR"/>
        </w:rPr>
        <w:t xml:space="preserve"> </w:t>
      </w:r>
      <w:r w:rsidRPr="00057196">
        <w:rPr>
          <w:rFonts w:cs="Calibri"/>
          <w:b/>
          <w:lang w:eastAsia="tr-TR"/>
        </w:rPr>
        <w:t>meydana getirdiği söylenebilir?</w:t>
      </w:r>
    </w:p>
    <w:p w:rsidR="008F0690" w:rsidRPr="00057196" w:rsidRDefault="008F0690" w:rsidP="00057196">
      <w:pPr>
        <w:pStyle w:val="AralkYok"/>
        <w:rPr>
          <w:rFonts w:cs="Calibri"/>
          <w:lang w:eastAsia="tr-TR"/>
        </w:rPr>
      </w:pPr>
      <w:r w:rsidRPr="00057196">
        <w:rPr>
          <w:rFonts w:cs="Calibri"/>
          <w:lang w:eastAsia="tr-TR"/>
        </w:rPr>
        <w:t xml:space="preserve">A) Yalnız </w:t>
      </w:r>
      <w:r w:rsidR="00057196">
        <w:rPr>
          <w:rFonts w:cs="Calibri"/>
          <w:lang w:eastAsia="tr-TR"/>
        </w:rPr>
        <w:t>II                     B) I ve III</w:t>
      </w:r>
    </w:p>
    <w:p w:rsidR="00057196" w:rsidRPr="00057196" w:rsidRDefault="00057196" w:rsidP="00057196">
      <w:pPr>
        <w:pStyle w:val="AralkYok"/>
        <w:rPr>
          <w:rFonts w:cs="Calibri"/>
          <w:lang w:eastAsia="tr-TR"/>
        </w:rPr>
      </w:pPr>
      <w:r>
        <w:rPr>
          <w:rFonts w:cs="Calibri"/>
          <w:lang w:eastAsia="tr-TR"/>
        </w:rPr>
        <w:t>C) I ve IV</w:t>
      </w:r>
      <w:r w:rsidR="008F0690" w:rsidRPr="00057196">
        <w:rPr>
          <w:rFonts w:cs="Calibri"/>
          <w:lang w:eastAsia="tr-TR"/>
        </w:rPr>
        <w:t xml:space="preserve"> </w:t>
      </w:r>
      <w:r>
        <w:rPr>
          <w:rFonts w:cs="Calibri"/>
          <w:lang w:eastAsia="tr-TR"/>
        </w:rPr>
        <w:t xml:space="preserve">                       D) II, III ve IV</w:t>
      </w:r>
    </w:p>
    <w:p w:rsidR="00D430F2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392051" w:rsidRDefault="00392051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Default="00517C39" w:rsidP="008304FD">
      <w:pPr>
        <w:pStyle w:val="AralkYok"/>
        <w:rPr>
          <w:lang w:eastAsia="tr-TR"/>
        </w:rPr>
      </w:pPr>
      <w:r w:rsidRPr="008304FD">
        <w:rPr>
          <w:rFonts w:ascii="Tahoma" w:hAnsi="Tahoma" w:cs="Tahoma"/>
          <w:b/>
          <w:sz w:val="20"/>
          <w:szCs w:val="20"/>
          <w:lang w:eastAsia="tr-TR"/>
        </w:rPr>
        <w:t>24)</w:t>
      </w:r>
      <w:r w:rsidR="008304FD">
        <w:rPr>
          <w:rFonts w:ascii="Tahoma" w:hAnsi="Tahoma" w:cs="Tahoma"/>
          <w:b/>
          <w:lang w:eastAsia="tr-TR"/>
        </w:rPr>
        <w:t xml:space="preserve"> </w:t>
      </w:r>
      <w:r w:rsidR="008304FD">
        <w:rPr>
          <w:lang w:eastAsia="tr-TR"/>
        </w:rPr>
        <w:t>Cumhuriyetçilik, halkın kendisini yönetecek kişileri kendisinin seçmesini esas alan bir düşünce sistemidir.</w:t>
      </w:r>
    </w:p>
    <w:p w:rsidR="008304FD" w:rsidRDefault="008304FD" w:rsidP="008304FD">
      <w:pPr>
        <w:pStyle w:val="AralkYok"/>
        <w:rPr>
          <w:lang w:eastAsia="tr-TR"/>
        </w:rPr>
      </w:pPr>
      <w:r>
        <w:rPr>
          <w:lang w:eastAsia="tr-TR"/>
        </w:rPr>
        <w:t>Buna göre;</w:t>
      </w:r>
    </w:p>
    <w:p w:rsidR="008304FD" w:rsidRDefault="008304FD" w:rsidP="008304FD">
      <w:pPr>
        <w:pStyle w:val="AralkYok"/>
        <w:rPr>
          <w:lang w:eastAsia="tr-TR"/>
        </w:rPr>
      </w:pPr>
      <w:r>
        <w:rPr>
          <w:lang w:eastAsia="tr-TR"/>
        </w:rPr>
        <w:t>I. TBMM’nin açılması</w:t>
      </w:r>
    </w:p>
    <w:p w:rsidR="008304FD" w:rsidRDefault="008304FD" w:rsidP="008304FD">
      <w:pPr>
        <w:pStyle w:val="AralkYok"/>
        <w:rPr>
          <w:lang w:eastAsia="tr-TR"/>
        </w:rPr>
      </w:pPr>
      <w:r>
        <w:rPr>
          <w:lang w:eastAsia="tr-TR"/>
        </w:rPr>
        <w:t>II. Medeni Kanunun kabul edilmesi</w:t>
      </w:r>
    </w:p>
    <w:p w:rsidR="008304FD" w:rsidRDefault="008304FD" w:rsidP="008304FD">
      <w:pPr>
        <w:pStyle w:val="AralkYok"/>
        <w:rPr>
          <w:lang w:eastAsia="tr-TR"/>
        </w:rPr>
      </w:pPr>
      <w:r>
        <w:rPr>
          <w:lang w:eastAsia="tr-TR"/>
        </w:rPr>
        <w:t>III. Saltanatın kaldırılması</w:t>
      </w:r>
    </w:p>
    <w:p w:rsidR="008304FD" w:rsidRDefault="008304FD" w:rsidP="008304FD">
      <w:pPr>
        <w:pStyle w:val="AralkYok"/>
        <w:rPr>
          <w:lang w:eastAsia="tr-TR"/>
        </w:rPr>
      </w:pPr>
      <w:r>
        <w:rPr>
          <w:lang w:eastAsia="tr-TR"/>
        </w:rPr>
        <w:t>IV. Soyadı Kanununun çıkarılması</w:t>
      </w:r>
    </w:p>
    <w:p w:rsidR="008304FD" w:rsidRDefault="008304FD" w:rsidP="008304FD">
      <w:pPr>
        <w:pStyle w:val="AralkYok"/>
        <w:rPr>
          <w:b/>
          <w:lang w:eastAsia="tr-TR"/>
        </w:rPr>
      </w:pPr>
      <w:proofErr w:type="gramStart"/>
      <w:r w:rsidRPr="008304FD">
        <w:rPr>
          <w:b/>
          <w:lang w:eastAsia="tr-TR"/>
        </w:rPr>
        <w:t>gelişmelerinden</w:t>
      </w:r>
      <w:proofErr w:type="gramEnd"/>
      <w:r w:rsidRPr="008304FD">
        <w:rPr>
          <w:b/>
          <w:lang w:eastAsia="tr-TR"/>
        </w:rPr>
        <w:t xml:space="preserve"> hangileri Cumhuriyetçilik ilkesiyle ilişkilidir?</w:t>
      </w:r>
    </w:p>
    <w:p w:rsidR="008304FD" w:rsidRPr="008304FD" w:rsidRDefault="008304FD" w:rsidP="008304FD">
      <w:pPr>
        <w:pStyle w:val="AralkYok"/>
      </w:pPr>
      <w:r w:rsidRPr="008304FD">
        <w:t xml:space="preserve">A) </w:t>
      </w:r>
      <w:r>
        <w:t xml:space="preserve"> </w:t>
      </w:r>
      <w:r w:rsidRPr="008304FD">
        <w:t xml:space="preserve">I ve II                  </w:t>
      </w:r>
    </w:p>
    <w:p w:rsidR="00D430F2" w:rsidRPr="008304FD" w:rsidRDefault="008304FD" w:rsidP="008304FD">
      <w:pPr>
        <w:pStyle w:val="AralkYok"/>
      </w:pPr>
      <w:r w:rsidRPr="008304FD">
        <w:t>B)  I ve III</w:t>
      </w:r>
    </w:p>
    <w:p w:rsidR="008304FD" w:rsidRPr="008304FD" w:rsidRDefault="008304FD" w:rsidP="008304FD">
      <w:pPr>
        <w:pStyle w:val="AralkYok"/>
      </w:pPr>
      <w:r w:rsidRPr="008304FD">
        <w:t>C)  II ve IV</w:t>
      </w:r>
    </w:p>
    <w:p w:rsidR="008304FD" w:rsidRPr="008304FD" w:rsidRDefault="008304FD" w:rsidP="008304FD">
      <w:pPr>
        <w:pStyle w:val="AralkYok"/>
      </w:pPr>
      <w:r w:rsidRPr="008304FD">
        <w:t>D)  III ve IV</w:t>
      </w:r>
    </w:p>
    <w:p w:rsidR="008304FD" w:rsidRDefault="008304FD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t>25)</w:t>
      </w: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  <w:r w:rsidRPr="0057118C">
        <w:rPr>
          <w:rFonts w:ascii="Arial" w:hAnsi="Arial" w:cs="Arial"/>
          <w:b/>
          <w:bCs/>
          <w:color w:val="000000"/>
          <w:sz w:val="20"/>
          <w:lang w:eastAsia="tr-TR"/>
        </w:rPr>
        <w:drawing>
          <wp:anchor distT="0" distB="0" distL="114300" distR="114300" simplePos="0" relativeHeight="251700224" behindDoc="0" locked="0" layoutInCell="1" allowOverlap="1" wp14:anchorId="6C8D3754" wp14:editId="00908822">
            <wp:simplePos x="0" y="0"/>
            <wp:positionH relativeFrom="column">
              <wp:posOffset>342900</wp:posOffset>
            </wp:positionH>
            <wp:positionV relativeFrom="paragraph">
              <wp:posOffset>20320</wp:posOffset>
            </wp:positionV>
            <wp:extent cx="2286000" cy="1396365"/>
            <wp:effectExtent l="0" t="0" r="0" b="0"/>
            <wp:wrapSquare wrapText="bothSides"/>
            <wp:docPr id="10316" name="Resim 1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" w:hAnsi="Arial" w:cs="Arial"/>
          <w:b/>
          <w:bCs/>
          <w:noProof w:val="0"/>
          <w:color w:val="000000"/>
          <w:sz w:val="20"/>
          <w:lang w:eastAsia="tr-TR"/>
        </w:rPr>
      </w:pP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</w:pPr>
      <w:r w:rsidRPr="006E6E4B"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  <w:t>Atatürk'ün bu sözleri milli güç unsurlarından daha çok hangisi ile ilgilidir?</w:t>
      </w:r>
    </w:p>
    <w:p w:rsidR="00E53C80" w:rsidRPr="000C275B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</w:pPr>
      <w:r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A</w:t>
      </w:r>
      <w:r w:rsidR="0057118C"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 xml:space="preserve">) Siyasi güç                              </w:t>
      </w:r>
    </w:p>
    <w:p w:rsidR="0057118C" w:rsidRPr="000C275B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</w:pPr>
      <w:r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B</w:t>
      </w:r>
      <w:r w:rsidR="0057118C"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) Askeri güç</w:t>
      </w:r>
    </w:p>
    <w:p w:rsidR="00E53C80" w:rsidRPr="000C275B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</w:pPr>
      <w:r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C</w:t>
      </w:r>
      <w:r w:rsidR="0057118C"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 xml:space="preserve">) Sosyo-kültürel güç                 </w:t>
      </w:r>
    </w:p>
    <w:p w:rsidR="0057118C" w:rsidRPr="008304FD" w:rsidRDefault="00517C39" w:rsidP="0057118C">
      <w:pPr>
        <w:autoSpaceDE w:val="0"/>
        <w:autoSpaceDN w:val="0"/>
        <w:adjustRightInd w:val="0"/>
        <w:rPr>
          <w:rFonts w:ascii="Tahoma" w:hAnsi="Tahoma" w:cs="Tahoma"/>
          <w:noProof w:val="0"/>
          <w:color w:val="000000"/>
          <w:sz w:val="20"/>
          <w:lang w:eastAsia="tr-TR"/>
        </w:rPr>
      </w:pPr>
      <w:r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D</w:t>
      </w:r>
      <w:r w:rsidR="0057118C" w:rsidRPr="000C275B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>)</w:t>
      </w:r>
      <w:r w:rsidR="0057118C" w:rsidRPr="008304FD">
        <w:rPr>
          <w:rFonts w:ascii="Arial Unicode MS" w:eastAsia="Arial Unicode MS" w:hAnsi="Arial Unicode MS" w:cs="Arial Unicode MS"/>
          <w:noProof w:val="0"/>
          <w:color w:val="000000"/>
          <w:sz w:val="20"/>
          <w:lang w:eastAsia="tr-TR"/>
        </w:rPr>
        <w:t xml:space="preserve"> Ekonomik güç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094260" w:rsidRDefault="00094260" w:rsidP="00094260">
      <w:pPr>
        <w:pStyle w:val="GvdeMetni"/>
        <w:rPr>
          <w:color w:val="000000"/>
          <w:sz w:val="21"/>
          <w:szCs w:val="21"/>
        </w:rPr>
      </w:pPr>
    </w:p>
    <w:p w:rsidR="00094260" w:rsidRDefault="00094260" w:rsidP="00094260">
      <w:pPr>
        <w:pStyle w:val="GvdeMetni"/>
        <w:rPr>
          <w:color w:val="000000"/>
          <w:sz w:val="21"/>
          <w:szCs w:val="21"/>
        </w:rPr>
      </w:pPr>
      <w:r w:rsidRPr="00D152C1"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03296" behindDoc="0" locked="0" layoutInCell="1" allowOverlap="1" wp14:anchorId="790C4B3F" wp14:editId="67AFB5F8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759460" cy="800100"/>
            <wp:effectExtent l="0" t="0" r="2540" b="0"/>
            <wp:wrapSquare wrapText="bothSides"/>
            <wp:docPr id="15" name="Resim 15" descr="ata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k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4260" w:rsidRPr="00D63B85" w:rsidRDefault="00094260" w:rsidP="00094260">
      <w:pPr>
        <w:rPr>
          <w:b/>
          <w:bCs/>
          <w:sz w:val="20"/>
        </w:rPr>
      </w:pPr>
      <w:r>
        <w:rPr>
          <w:b/>
          <w:bCs/>
          <w:sz w:val="20"/>
        </w:rPr>
        <w:t>Zafer, "Zafer benimdir" diyebilenindir. Başarı ise, "Başaracağım" diye başlayarak sonunda "Başardım" diyebilenindir. (ATATÜRK)</w:t>
      </w:r>
    </w:p>
    <w:p w:rsidR="00094260" w:rsidRDefault="00094260" w:rsidP="00094260">
      <w:pPr>
        <w:pStyle w:val="GvdeMetni"/>
        <w:rPr>
          <w:color w:val="000000"/>
          <w:sz w:val="21"/>
          <w:szCs w:val="21"/>
        </w:rPr>
      </w:pPr>
    </w:p>
    <w:p w:rsidR="00094260" w:rsidRDefault="00094260" w:rsidP="00094260">
      <w:pPr>
        <w:ind w:left="360"/>
        <w:rPr>
          <w:rFonts w:ascii="Trebuchet MS" w:hAnsi="Trebuchet MS"/>
          <w:color w:val="000000"/>
          <w:shd w:val="clear" w:color="auto" w:fill="FFFFFF"/>
        </w:rPr>
      </w:pPr>
    </w:p>
    <w:p w:rsidR="00094260" w:rsidRDefault="00094260" w:rsidP="00094260">
      <w:pPr>
        <w:ind w:left="360"/>
        <w:rPr>
          <w:rFonts w:ascii="Trebuchet MS" w:hAnsi="Trebuchet MS"/>
          <w:color w:val="000000"/>
          <w:shd w:val="clear" w:color="auto" w:fill="FFFFFF"/>
        </w:rPr>
      </w:pPr>
    </w:p>
    <w:p w:rsidR="00094260" w:rsidRPr="006D0C33" w:rsidRDefault="00094260" w:rsidP="00094260">
      <w:pPr>
        <w:pStyle w:val="AralkYok"/>
        <w:rPr>
          <w:rFonts w:ascii="Segoe UI Black" w:hAnsi="Segoe UI Black"/>
          <w:b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tr-TR"/>
        </w:rPr>
        <w:t xml:space="preserve">                    </w:t>
      </w:r>
      <w:r>
        <w:rPr>
          <w:rFonts w:ascii="Times New Roman" w:hAnsi="Times New Roman"/>
          <w:sz w:val="21"/>
          <w:szCs w:val="21"/>
        </w:rPr>
        <w:t xml:space="preserve"> </w:t>
      </w:r>
      <w:r w:rsidRPr="006D0C33">
        <w:rPr>
          <w:rFonts w:ascii="Segoe UI Black" w:hAnsi="Segoe UI Black"/>
          <w:b/>
          <w:sz w:val="20"/>
          <w:szCs w:val="20"/>
        </w:rPr>
        <w:t xml:space="preserve">Tolga DUMAN </w:t>
      </w:r>
    </w:p>
    <w:p w:rsidR="00094260" w:rsidRPr="006D0C33" w:rsidRDefault="00094260" w:rsidP="00094260">
      <w:pPr>
        <w:pStyle w:val="AralkYok"/>
        <w:rPr>
          <w:rFonts w:ascii="Segoe UI Black" w:hAnsi="Segoe UI Black"/>
          <w:b/>
          <w:sz w:val="20"/>
          <w:szCs w:val="20"/>
        </w:rPr>
      </w:pPr>
      <w:r w:rsidRPr="006D0C33">
        <w:rPr>
          <w:rFonts w:ascii="Segoe UI Black" w:hAnsi="Segoe UI Black"/>
          <w:b/>
          <w:sz w:val="20"/>
          <w:szCs w:val="20"/>
        </w:rPr>
        <w:t xml:space="preserve"> </w:t>
      </w:r>
      <w:r w:rsidR="006D0C33">
        <w:rPr>
          <w:rFonts w:ascii="Segoe UI Black" w:hAnsi="Segoe UI Black"/>
          <w:b/>
          <w:sz w:val="20"/>
          <w:szCs w:val="20"/>
        </w:rPr>
        <w:t xml:space="preserve">           Sosyal Bilgiler Öğretmeni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4F0944" w:rsidRDefault="004F0944" w:rsidP="00F56AF0">
      <w:pPr>
        <w:rPr>
          <w:sz w:val="20"/>
        </w:rPr>
      </w:pPr>
    </w:p>
    <w:p w:rsidR="004F0944" w:rsidRDefault="004F0944" w:rsidP="00453B7D">
      <w:pPr>
        <w:spacing w:line="360" w:lineRule="auto"/>
        <w:rPr>
          <w:sz w:val="20"/>
          <w:lang w:eastAsia="tr-TR"/>
        </w:rPr>
      </w:pPr>
    </w:p>
    <w:p w:rsidR="00526F1B" w:rsidRDefault="00526F1B" w:rsidP="00453B7D">
      <w:pPr>
        <w:spacing w:line="360" w:lineRule="auto"/>
        <w:rPr>
          <w:sz w:val="20"/>
          <w:lang w:eastAsia="tr-TR"/>
        </w:rPr>
      </w:pPr>
    </w:p>
    <w:p w:rsidR="00453B7D" w:rsidRPr="005E2FD9" w:rsidRDefault="00453B7D" w:rsidP="00453B7D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453B7D" w:rsidRPr="005E2FD9" w:rsidSect="00CE3F52">
      <w:footerReference w:type="default" r:id="rId27"/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D16" w:rsidRDefault="00FD1D16">
      <w:r>
        <w:separator/>
      </w:r>
    </w:p>
  </w:endnote>
  <w:endnote w:type="continuationSeparator" w:id="0">
    <w:p w:rsidR="00FD1D16" w:rsidRDefault="00FD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Black">
    <w:panose1 w:val="020B0A02040204020203"/>
    <w:charset w:val="A2"/>
    <w:family w:val="swiss"/>
    <w:pitch w:val="variable"/>
    <w:sig w:usb0="E1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F16" w:rsidRDefault="00567F16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D16" w:rsidRDefault="00FD1D16">
      <w:r>
        <w:separator/>
      </w:r>
    </w:p>
  </w:footnote>
  <w:footnote w:type="continuationSeparator" w:id="0">
    <w:p w:rsidR="00FD1D16" w:rsidRDefault="00FD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 w15:restartNumberingAfterBreak="0">
    <w:nsid w:val="A97BE9CC"/>
    <w:multiLevelType w:val="hybridMultilevel"/>
    <w:tmpl w:val="6833C1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B3573"/>
    <w:multiLevelType w:val="hybridMultilevel"/>
    <w:tmpl w:val="641F0687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3432985"/>
    <w:multiLevelType w:val="hybridMultilevel"/>
    <w:tmpl w:val="0298E53C"/>
    <w:lvl w:ilvl="0" w:tplc="84E6FCD4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1BB65666"/>
    <w:multiLevelType w:val="hybridMultilevel"/>
    <w:tmpl w:val="9D789D8E"/>
    <w:lvl w:ilvl="0" w:tplc="8D0ECD9C">
      <w:start w:val="1"/>
      <w:numFmt w:val="bullet"/>
      <w:lvlText w:val=""/>
      <w:lvlJc w:val="left"/>
      <w:pPr>
        <w:tabs>
          <w:tab w:val="num" w:pos="-1127"/>
        </w:tabs>
        <w:ind w:left="-90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0C392A"/>
    <w:multiLevelType w:val="hybridMultilevel"/>
    <w:tmpl w:val="83F26962"/>
    <w:lvl w:ilvl="0" w:tplc="75E8D8D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E7D3F2D"/>
    <w:multiLevelType w:val="hybridMultilevel"/>
    <w:tmpl w:val="A684B80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33B61"/>
    <w:multiLevelType w:val="hybridMultilevel"/>
    <w:tmpl w:val="5210C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129DB"/>
    <w:multiLevelType w:val="hybridMultilevel"/>
    <w:tmpl w:val="C512D3CA"/>
    <w:lvl w:ilvl="0" w:tplc="88DE0CE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 w15:restartNumberingAfterBreak="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2" w15:restartNumberingAfterBreak="0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3"/>
  </w:num>
  <w:num w:numId="5">
    <w:abstractNumId w:val="9"/>
  </w:num>
  <w:num w:numId="6">
    <w:abstractNumId w:val="12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  <w:num w:numId="11">
    <w:abstractNumId w:val="7"/>
  </w:num>
  <w:num w:numId="12">
    <w:abstractNumId w:val="3"/>
  </w:num>
  <w:num w:numId="13">
    <w:abstractNumId w:val="0"/>
  </w:num>
  <w:num w:numId="1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84F"/>
    <w:rsid w:val="00000CA7"/>
    <w:rsid w:val="000066AE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78A2"/>
    <w:rsid w:val="00042546"/>
    <w:rsid w:val="000443B4"/>
    <w:rsid w:val="00050113"/>
    <w:rsid w:val="00056C34"/>
    <w:rsid w:val="00057196"/>
    <w:rsid w:val="00057961"/>
    <w:rsid w:val="0006413A"/>
    <w:rsid w:val="00065FF1"/>
    <w:rsid w:val="000664C4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4260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275B"/>
    <w:rsid w:val="000C365B"/>
    <w:rsid w:val="000C42C8"/>
    <w:rsid w:val="000C61D8"/>
    <w:rsid w:val="000C679A"/>
    <w:rsid w:val="000C6F7B"/>
    <w:rsid w:val="000D3057"/>
    <w:rsid w:val="000E091C"/>
    <w:rsid w:val="000E1260"/>
    <w:rsid w:val="000E1267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64DD9"/>
    <w:rsid w:val="00170A69"/>
    <w:rsid w:val="001717D3"/>
    <w:rsid w:val="00173566"/>
    <w:rsid w:val="00174B42"/>
    <w:rsid w:val="001778CB"/>
    <w:rsid w:val="00180493"/>
    <w:rsid w:val="00182EED"/>
    <w:rsid w:val="00183E8A"/>
    <w:rsid w:val="0019041B"/>
    <w:rsid w:val="00193FEF"/>
    <w:rsid w:val="00194C6D"/>
    <w:rsid w:val="00196FB9"/>
    <w:rsid w:val="00197687"/>
    <w:rsid w:val="001A1562"/>
    <w:rsid w:val="001A3C75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3E6F"/>
    <w:rsid w:val="00254B90"/>
    <w:rsid w:val="00254DBB"/>
    <w:rsid w:val="00257D67"/>
    <w:rsid w:val="002611F5"/>
    <w:rsid w:val="00261A73"/>
    <w:rsid w:val="00263BD3"/>
    <w:rsid w:val="002651FE"/>
    <w:rsid w:val="0026568B"/>
    <w:rsid w:val="00280801"/>
    <w:rsid w:val="00282105"/>
    <w:rsid w:val="00282AB8"/>
    <w:rsid w:val="0028447F"/>
    <w:rsid w:val="00286A87"/>
    <w:rsid w:val="00287B09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051"/>
    <w:rsid w:val="00392714"/>
    <w:rsid w:val="003955CA"/>
    <w:rsid w:val="00395859"/>
    <w:rsid w:val="003A733E"/>
    <w:rsid w:val="003A75D8"/>
    <w:rsid w:val="003B07C9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42B7"/>
    <w:rsid w:val="003E78A5"/>
    <w:rsid w:val="003F0697"/>
    <w:rsid w:val="003F1D08"/>
    <w:rsid w:val="003F474D"/>
    <w:rsid w:val="004013E5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B1E"/>
    <w:rsid w:val="00442D0F"/>
    <w:rsid w:val="004434AE"/>
    <w:rsid w:val="00445E41"/>
    <w:rsid w:val="004461B6"/>
    <w:rsid w:val="00450A01"/>
    <w:rsid w:val="00452FAA"/>
    <w:rsid w:val="00453B7D"/>
    <w:rsid w:val="00456FDE"/>
    <w:rsid w:val="004576E9"/>
    <w:rsid w:val="00464AE2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037F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D7D75"/>
    <w:rsid w:val="004E04C3"/>
    <w:rsid w:val="004E144E"/>
    <w:rsid w:val="004E3336"/>
    <w:rsid w:val="004F0944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17C39"/>
    <w:rsid w:val="00522FEC"/>
    <w:rsid w:val="00523FB3"/>
    <w:rsid w:val="00525F0B"/>
    <w:rsid w:val="00526F1B"/>
    <w:rsid w:val="00527F10"/>
    <w:rsid w:val="005301C0"/>
    <w:rsid w:val="005372B4"/>
    <w:rsid w:val="00540B1B"/>
    <w:rsid w:val="00550EF5"/>
    <w:rsid w:val="0055333B"/>
    <w:rsid w:val="005639F7"/>
    <w:rsid w:val="005668BA"/>
    <w:rsid w:val="00567F16"/>
    <w:rsid w:val="0057118C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41C"/>
    <w:rsid w:val="005D1AD0"/>
    <w:rsid w:val="005D1F90"/>
    <w:rsid w:val="005D2639"/>
    <w:rsid w:val="005D43C6"/>
    <w:rsid w:val="005E22CB"/>
    <w:rsid w:val="005E2FD9"/>
    <w:rsid w:val="005E69E6"/>
    <w:rsid w:val="005F3639"/>
    <w:rsid w:val="005F3FF1"/>
    <w:rsid w:val="005F763F"/>
    <w:rsid w:val="00601D2A"/>
    <w:rsid w:val="00606E23"/>
    <w:rsid w:val="00611BFC"/>
    <w:rsid w:val="00612C7B"/>
    <w:rsid w:val="00613322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0BB1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1959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113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C33"/>
    <w:rsid w:val="006D0D8B"/>
    <w:rsid w:val="006D2646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E6E4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26EF"/>
    <w:rsid w:val="007977F4"/>
    <w:rsid w:val="007A5BAD"/>
    <w:rsid w:val="007A74AA"/>
    <w:rsid w:val="007B2807"/>
    <w:rsid w:val="007B7BAD"/>
    <w:rsid w:val="007C5A43"/>
    <w:rsid w:val="007C6070"/>
    <w:rsid w:val="007D010E"/>
    <w:rsid w:val="007D2332"/>
    <w:rsid w:val="007D2586"/>
    <w:rsid w:val="007D5498"/>
    <w:rsid w:val="007D7805"/>
    <w:rsid w:val="007E1987"/>
    <w:rsid w:val="007E2147"/>
    <w:rsid w:val="007E3EEB"/>
    <w:rsid w:val="007E4517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04FD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0690"/>
    <w:rsid w:val="008F58FA"/>
    <w:rsid w:val="008F66C3"/>
    <w:rsid w:val="00900B20"/>
    <w:rsid w:val="00901307"/>
    <w:rsid w:val="00902B4C"/>
    <w:rsid w:val="009039B1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5AD7"/>
    <w:rsid w:val="00956C7E"/>
    <w:rsid w:val="009570F4"/>
    <w:rsid w:val="00957B7B"/>
    <w:rsid w:val="009602B7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5A6"/>
    <w:rsid w:val="00986A53"/>
    <w:rsid w:val="00987AAD"/>
    <w:rsid w:val="00987BAB"/>
    <w:rsid w:val="00987E01"/>
    <w:rsid w:val="00994406"/>
    <w:rsid w:val="009951A1"/>
    <w:rsid w:val="009A07DE"/>
    <w:rsid w:val="009A17EA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1643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376AD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2DE8"/>
    <w:rsid w:val="00A873EC"/>
    <w:rsid w:val="00A876D8"/>
    <w:rsid w:val="00A910BB"/>
    <w:rsid w:val="00A92347"/>
    <w:rsid w:val="00A933D8"/>
    <w:rsid w:val="00A93E6F"/>
    <w:rsid w:val="00A96016"/>
    <w:rsid w:val="00A970A5"/>
    <w:rsid w:val="00A97764"/>
    <w:rsid w:val="00AA0612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0CA4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777"/>
    <w:rsid w:val="00B95DC5"/>
    <w:rsid w:val="00BA34CC"/>
    <w:rsid w:val="00BA5C6D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E78A3"/>
    <w:rsid w:val="00BF0E51"/>
    <w:rsid w:val="00BF129E"/>
    <w:rsid w:val="00BF36B3"/>
    <w:rsid w:val="00BF4C99"/>
    <w:rsid w:val="00BF5E82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49F7"/>
    <w:rsid w:val="00C55373"/>
    <w:rsid w:val="00C564DF"/>
    <w:rsid w:val="00C56B7A"/>
    <w:rsid w:val="00C60204"/>
    <w:rsid w:val="00C60D8E"/>
    <w:rsid w:val="00C62D83"/>
    <w:rsid w:val="00C62E24"/>
    <w:rsid w:val="00C6450E"/>
    <w:rsid w:val="00C6570F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276"/>
    <w:rsid w:val="00CE0FBB"/>
    <w:rsid w:val="00CE10B1"/>
    <w:rsid w:val="00CE1181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077E"/>
    <w:rsid w:val="00D21DFB"/>
    <w:rsid w:val="00D22D9B"/>
    <w:rsid w:val="00D22FC2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0F2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3EE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3B90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2CC8"/>
    <w:rsid w:val="00DF46ED"/>
    <w:rsid w:val="00DF58CE"/>
    <w:rsid w:val="00DF5E59"/>
    <w:rsid w:val="00DF63C3"/>
    <w:rsid w:val="00DF645C"/>
    <w:rsid w:val="00DF7512"/>
    <w:rsid w:val="00E038EE"/>
    <w:rsid w:val="00E05089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36F2B"/>
    <w:rsid w:val="00E40B13"/>
    <w:rsid w:val="00E413E6"/>
    <w:rsid w:val="00E43026"/>
    <w:rsid w:val="00E4461F"/>
    <w:rsid w:val="00E45C42"/>
    <w:rsid w:val="00E52576"/>
    <w:rsid w:val="00E53C80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35C6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3003F"/>
    <w:rsid w:val="00F31304"/>
    <w:rsid w:val="00F324C6"/>
    <w:rsid w:val="00F36135"/>
    <w:rsid w:val="00F3672E"/>
    <w:rsid w:val="00F40AEE"/>
    <w:rsid w:val="00F54189"/>
    <w:rsid w:val="00F56AF0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D16"/>
    <w:rsid w:val="00FD1F7E"/>
    <w:rsid w:val="00FD57ED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ffc">
      <v:fill color="#ffc"/>
      <v:textbox inset=",.3mm,,.3mm"/>
      <o:colormru v:ext="edit" colors="#ff4747,#ffc,#ff8f8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</w:style>
  <w:style w:type="paragraph" w:styleId="T3">
    <w:name w:val="toc 3"/>
    <w:basedOn w:val="Normal"/>
    <w:next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Pr>
      <w:rFonts w:ascii="Courier New" w:hAnsi="Courier New"/>
    </w:rPr>
  </w:style>
  <w:style w:type="paragraph" w:styleId="KaynakaBal">
    <w:name w:val="toa heading"/>
    <w:basedOn w:val="Normal"/>
    <w:next w:val="Normal"/>
    <w:semiHidden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pPr>
      <w:tabs>
        <w:tab w:val="left" w:pos="720"/>
      </w:tabs>
      <w:ind w:left="360"/>
    </w:pPr>
  </w:style>
  <w:style w:type="paragraph" w:styleId="ListeMaddemi">
    <w:name w:val="List Bullet"/>
    <w:basedOn w:val="List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pPr>
      <w:ind w:left="1080"/>
    </w:pPr>
  </w:style>
  <w:style w:type="paragraph" w:styleId="ListeMaddemi3">
    <w:name w:val="List Bullet 3"/>
    <w:basedOn w:val="ListeMaddemi"/>
    <w:pPr>
      <w:ind w:left="1440"/>
    </w:pPr>
  </w:style>
  <w:style w:type="paragraph" w:styleId="ListeMaddemi4">
    <w:name w:val="List Bullet 4"/>
    <w:basedOn w:val="ListeMaddemi"/>
    <w:pPr>
      <w:ind w:left="1800"/>
    </w:pPr>
  </w:style>
  <w:style w:type="paragraph" w:styleId="ListeMaddemi5">
    <w:name w:val="List Bullet 5"/>
    <w:basedOn w:val="Normal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pPr>
      <w:ind w:left="1080"/>
    </w:pPr>
  </w:style>
  <w:style w:type="paragraph" w:styleId="ListeNumaras3">
    <w:name w:val="List Number 3"/>
    <w:basedOn w:val="ListeNumaras"/>
    <w:pPr>
      <w:ind w:left="1440"/>
    </w:pPr>
  </w:style>
  <w:style w:type="paragraph" w:styleId="ListeNumaras4">
    <w:name w:val="List Number 4"/>
    <w:basedOn w:val="ListeNumaras"/>
    <w:pPr>
      <w:ind w:left="1800"/>
    </w:pPr>
  </w:style>
  <w:style w:type="paragraph" w:styleId="ListeNumaras5">
    <w:name w:val="List Number 5"/>
    <w:basedOn w:val="ListeNumaras"/>
    <w:pPr>
      <w:ind w:left="2160"/>
    </w:pPr>
  </w:style>
  <w:style w:type="paragraph" w:styleId="GvdeMetniGirintisi">
    <w:name w:val="Body Text Indent"/>
    <w:basedOn w:val="GvdeMetni"/>
    <w:pPr>
      <w:ind w:firstLine="360"/>
    </w:pPr>
  </w:style>
  <w:style w:type="paragraph" w:styleId="ListeDevam">
    <w:name w:val="List Continue"/>
    <w:basedOn w:val="List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pPr>
      <w:ind w:left="1080"/>
    </w:pPr>
  </w:style>
  <w:style w:type="paragraph" w:styleId="ListeDevam3">
    <w:name w:val="List Continue 3"/>
    <w:basedOn w:val="ListeDevam"/>
    <w:pPr>
      <w:ind w:left="1440"/>
    </w:pPr>
  </w:style>
  <w:style w:type="paragraph" w:styleId="ListeDevam4">
    <w:name w:val="List Continue 4"/>
    <w:basedOn w:val="ListeDevam"/>
    <w:pPr>
      <w:ind w:left="1800"/>
    </w:pPr>
  </w:style>
  <w:style w:type="paragraph" w:styleId="ListeDevam5">
    <w:name w:val="List Continue 5"/>
    <w:basedOn w:val="ListeDevam"/>
    <w:pPr>
      <w:ind w:left="2160"/>
    </w:pPr>
  </w:style>
  <w:style w:type="paragraph" w:styleId="KonuBal">
    <w:name w:val="Title"/>
    <w:basedOn w:val="BalkTaban"/>
    <w:qFormat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yaz">
    <w:name w:val="Subtitle"/>
    <w:basedOn w:val="KonuBal"/>
    <w:next w:val="GvdeMetni"/>
    <w:qFormat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pPr>
      <w:keepNext/>
    </w:pPr>
  </w:style>
  <w:style w:type="paragraph" w:customStyle="1" w:styleId="BlmEtiketi">
    <w:name w:val="Bölüm Etiketi"/>
    <w:basedOn w:val="Normal"/>
    <w:next w:val="GvdeMetni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</w:style>
  <w:style w:type="paragraph" w:customStyle="1" w:styleId="Altbilgilk">
    <w:name w:val="Altbilgi İlk"/>
    <w:basedOn w:val="Altbilgi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pPr>
      <w:tabs>
        <w:tab w:val="right" w:pos="0"/>
      </w:tabs>
    </w:pPr>
  </w:style>
  <w:style w:type="paragraph" w:customStyle="1" w:styleId="AltbilgiTaban">
    <w:name w:val="Altbilgi Tabanı"/>
    <w:basedOn w:val="Normal"/>
    <w:pPr>
      <w:spacing w:before="240"/>
    </w:pPr>
    <w:rPr>
      <w:sz w:val="18"/>
    </w:rPr>
  </w:style>
  <w:style w:type="paragraph" w:customStyle="1" w:styleId="stbilgiTaban">
    <w:name w:val="Üstbilgi Tabanı"/>
    <w:basedOn w:val="Normal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</w:style>
  <w:style w:type="paragraph" w:customStyle="1" w:styleId="stbilgilk">
    <w:name w:val="Üstbilgi İlk"/>
    <w:basedOn w:val="stbilgi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pPr>
      <w:keepNext/>
    </w:pPr>
  </w:style>
  <w:style w:type="paragraph" w:customStyle="1" w:styleId="DnAdresi">
    <w:name w:val="Dönüş Adresi"/>
    <w:basedOn w:val="Normal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</w:style>
  <w:style w:type="character" w:styleId="DipnotBavurusu">
    <w:name w:val="footnote reference"/>
    <w:semiHidden/>
    <w:rPr>
      <w:sz w:val="18"/>
      <w:vertAlign w:val="superscript"/>
    </w:rPr>
  </w:style>
  <w:style w:type="character" w:styleId="AklamaBavurusu">
    <w:name w:val="annotation reference"/>
    <w:semiHidden/>
    <w:rPr>
      <w:sz w:val="16"/>
    </w:rPr>
  </w:style>
  <w:style w:type="character" w:styleId="SatrNumaras">
    <w:name w:val="line number"/>
    <w:rPr>
      <w:rFonts w:ascii="Arial" w:hAnsi="Arial" w:cs="Arial" w:hint="default"/>
      <w:sz w:val="18"/>
    </w:rPr>
  </w:style>
  <w:style w:type="character" w:styleId="SayfaNumaras">
    <w:name w:val="page number"/>
    <w:rPr>
      <w:b/>
      <w:bCs w:val="0"/>
    </w:rPr>
  </w:style>
  <w:style w:type="character" w:styleId="SonnotBavurusu">
    <w:name w:val="endnote reference"/>
    <w:semiHidden/>
    <w:rPr>
      <w:sz w:val="18"/>
      <w:vertAlign w:val="superscript"/>
    </w:rPr>
  </w:style>
  <w:style w:type="character" w:customStyle="1" w:styleId="lkVurgu">
    <w:name w:val="İlk Vurgu"/>
    <w:rPr>
      <w:caps/>
      <w:sz w:val="22"/>
    </w:rPr>
  </w:style>
  <w:style w:type="character" w:customStyle="1" w:styleId="stsimge">
    <w:name w:val="Üst simge"/>
    <w:rPr>
      <w:position w:val="0"/>
      <w:vertAlign w:val="superscript"/>
    </w:rPr>
  </w:style>
  <w:style w:type="paragraph" w:styleId="DipnotMetni">
    <w:name w:val="footnote text"/>
    <w:basedOn w:val="AltbilgiTaban"/>
    <w:semiHidden/>
    <w:pPr>
      <w:spacing w:after="120"/>
    </w:pPr>
  </w:style>
  <w:style w:type="paragraph" w:styleId="bekMetni">
    <w:name w:val="Block Text"/>
    <w:basedOn w:val="Normal"/>
    <w:pPr>
      <w:spacing w:after="120"/>
      <w:ind w:left="1440" w:right="1440"/>
    </w:pPr>
  </w:style>
  <w:style w:type="paragraph" w:styleId="GvdeMetni2">
    <w:name w:val="Body Text 2"/>
    <w:basedOn w:val="Normal"/>
    <w:pPr>
      <w:spacing w:after="120" w:line="480" w:lineRule="auto"/>
    </w:pPr>
  </w:style>
  <w:style w:type="paragraph" w:styleId="GvdeMetni3">
    <w:name w:val="Body Text 3"/>
    <w:basedOn w:val="Normal"/>
    <w:pPr>
      <w:spacing w:after="120"/>
    </w:pPr>
    <w:rPr>
      <w:szCs w:val="16"/>
    </w:rPr>
  </w:style>
  <w:style w:type="paragraph" w:styleId="GvdeMetnilkGirintisi">
    <w:name w:val="Body Text First Indent"/>
    <w:basedOn w:val="GvdeMetni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pPr>
      <w:spacing w:after="120" w:line="480" w:lineRule="auto"/>
      <w:ind w:left="360"/>
    </w:pPr>
  </w:style>
  <w:style w:type="paragraph" w:styleId="GvdeMetniGirintisi3">
    <w:name w:val="Body Text Indent 3"/>
    <w:basedOn w:val="Normal"/>
    <w:pPr>
      <w:spacing w:after="120"/>
      <w:ind w:left="360"/>
    </w:pPr>
    <w:rPr>
      <w:szCs w:val="16"/>
    </w:rPr>
  </w:style>
  <w:style w:type="paragraph" w:styleId="Kapan">
    <w:name w:val="Closing"/>
    <w:basedOn w:val="Normal"/>
    <w:pPr>
      <w:ind w:left="4320"/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</w:style>
  <w:style w:type="paragraph" w:styleId="MektupAdresi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Pr>
      <w:rFonts w:ascii="Arial" w:hAnsi="Arial" w:cs="Arial"/>
      <w:sz w:val="20"/>
    </w:rPr>
  </w:style>
  <w:style w:type="character" w:styleId="zlenenKpr">
    <w:name w:val="FollowedHyperlink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Pr>
      <w:lang w:val="de-DE"/>
    </w:rPr>
  </w:style>
  <w:style w:type="paragraph" w:styleId="HTMLAdresi">
    <w:name w:val="HTML Address"/>
    <w:basedOn w:val="Normal"/>
    <w:rPr>
      <w:i/>
      <w:iCs/>
    </w:rPr>
  </w:style>
  <w:style w:type="character" w:styleId="HTMLCite">
    <w:name w:val="HTML Cite"/>
    <w:rPr>
      <w:i/>
      <w:iCs/>
      <w:lang w:val="de-DE"/>
    </w:rPr>
  </w:style>
  <w:style w:type="character" w:styleId="HTMLKodu">
    <w:name w:val="HTML Cod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Pr>
      <w:i/>
      <w:iCs/>
      <w:lang w:val="de-DE"/>
    </w:rPr>
  </w:style>
  <w:style w:type="character" w:styleId="HTMLKlavye">
    <w:name w:val="HTML Keyboard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Pr>
      <w:rFonts w:ascii="Courier New" w:hAnsi="Courier New" w:cs="Courier New"/>
      <w:sz w:val="20"/>
    </w:rPr>
  </w:style>
  <w:style w:type="character" w:styleId="HTMLrnek">
    <w:name w:val="HTML Sample"/>
    <w:rPr>
      <w:rFonts w:ascii="Courier New" w:hAnsi="Courier New"/>
      <w:lang w:val="de-DE"/>
    </w:rPr>
  </w:style>
  <w:style w:type="character" w:styleId="HTMLDaktilo">
    <w:name w:val="HTML Typewriter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Pr>
      <w:i/>
      <w:iCs/>
      <w:lang w:val="de-DE"/>
    </w:rPr>
  </w:style>
  <w:style w:type="character" w:styleId="Kpr">
    <w:name w:val="Hyperlink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pPr>
      <w:ind w:left="1440" w:hanging="160"/>
    </w:pPr>
  </w:style>
  <w:style w:type="paragraph" w:styleId="letistbilgisi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pPr>
      <w:ind w:left="720"/>
    </w:pPr>
  </w:style>
  <w:style w:type="paragraph" w:styleId="NotBal">
    <w:name w:val="Note Heading"/>
    <w:basedOn w:val="Normal"/>
    <w:next w:val="Normal"/>
  </w:style>
  <w:style w:type="paragraph" w:styleId="DzMetin">
    <w:name w:val="Plain Text"/>
    <w:basedOn w:val="Normal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</w:style>
  <w:style w:type="paragraph" w:styleId="mza">
    <w:name w:val="Signature"/>
    <w:basedOn w:val="Normal"/>
    <w:pPr>
      <w:ind w:left="4320"/>
    </w:pPr>
  </w:style>
  <w:style w:type="character" w:styleId="Gl">
    <w:name w:val="Strong"/>
    <w:qFormat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paragraph" w:customStyle="1" w:styleId="11erkan">
    <w:name w:val="11erkan"/>
    <w:basedOn w:val="Normal"/>
    <w:rsid w:val="00CE0276"/>
    <w:pPr>
      <w:spacing w:line="360" w:lineRule="auto"/>
    </w:pPr>
    <w:rPr>
      <w:rFonts w:ascii="Arial" w:hAnsi="Arial" w:cs="Arial"/>
      <w:b/>
      <w:sz w:val="20"/>
    </w:rPr>
  </w:style>
  <w:style w:type="paragraph" w:customStyle="1" w:styleId="ListeParagraf1">
    <w:name w:val="Liste Paragraf1"/>
    <w:basedOn w:val="Normal"/>
    <w:rsid w:val="00CE0276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table" w:styleId="AkKlavuz-Vurgu2">
    <w:name w:val="Light Grid Accent 2"/>
    <w:basedOn w:val="NormalTablo"/>
    <w:uiPriority w:val="62"/>
    <w:rsid w:val="0004254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04254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Layout" Target="diagrams/layout1.xml"/><Relationship Id="rId18" Type="http://schemas.openxmlformats.org/officeDocument/2006/relationships/image" Target="media/image7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diagramQuickStyle" Target="diagrams/quickStyle1.xml"/><Relationship Id="rId22" Type="http://schemas.openxmlformats.org/officeDocument/2006/relationships/image" Target="media/image11.pn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288520C-6411-4943-AE17-734724E2E50E}" type="doc">
      <dgm:prSet loTypeId="urn:microsoft.com/office/officeart/2005/8/layout/lProcess1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F2018B3-53BF-4FDA-882E-3FE5B2539FAA}">
      <dgm:prSet phldrT="[Metin]"/>
      <dgm:spPr>
        <a:xfrm>
          <a:off x="12382" y="0"/>
          <a:ext cx="1523999" cy="38099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gm:t>
    </dgm:pt>
    <dgm:pt modelId="{B7F18BE2-2CCA-4C21-AC95-D8AF23A2D189}" type="parTrans" cxnId="{28CCF6A9-04BE-45DD-A9E3-B711B8DBACC3}">
      <dgm:prSet/>
      <dgm:spPr/>
      <dgm:t>
        <a:bodyPr/>
        <a:lstStyle/>
        <a:p>
          <a:endParaRPr lang="tr-TR"/>
        </a:p>
      </dgm:t>
    </dgm:pt>
    <dgm:pt modelId="{F00F3070-EE79-4DB6-92BF-062A086E6E8C}" type="sibTrans" cxnId="{28CCF6A9-04BE-45DD-A9E3-B711B8DBACC3}">
      <dgm:prSet/>
      <dgm:spPr/>
      <dgm:t>
        <a:bodyPr/>
        <a:lstStyle/>
        <a:p>
          <a:endParaRPr lang="tr-TR"/>
        </a:p>
      </dgm:t>
    </dgm:pt>
    <dgm:pt modelId="{82CA2F90-2B14-480B-B71B-BAB567815E30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2382" y="514350"/>
          <a:ext cx="1523999" cy="380999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gm:t>
    </dgm:pt>
    <dgm:pt modelId="{3F9D8299-E3B1-4715-8FAE-CB40B8C8F385}" type="parTrans" cxnId="{FCA49AB0-C1D4-4540-A748-86304F01AC06}">
      <dgm:prSet/>
      <dgm:spPr>
        <a:xfrm rot="5400000">
          <a:off x="741045" y="414337"/>
          <a:ext cx="66674" cy="66675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7276390B-BC67-4C30-B21A-03154164F0EF}" type="sibTrans" cxnId="{FCA49AB0-C1D4-4540-A748-86304F01AC06}">
      <dgm:prSet/>
      <dgm:spPr>
        <a:xfrm rot="5400000">
          <a:off x="741045" y="928687"/>
          <a:ext cx="66674" cy="66675"/>
        </a:xfr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4A246F4-1AF7-4EE1-A9BA-04B04A4F239F}">
      <dgm:prSet phldrT="[Metin]" custT="1"/>
      <dgm:spPr>
        <a:xfrm>
          <a:off x="12382" y="1028700"/>
          <a:ext cx="1523999" cy="380999"/>
        </a:xfr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gm:t>
    </dgm:pt>
    <dgm:pt modelId="{3C5DFEC8-A818-49C1-90B5-B9843B41C0BE}" type="parTrans" cxnId="{84001509-AF9C-40F1-8D8E-099F6DCC1622}">
      <dgm:prSet/>
      <dgm:spPr/>
      <dgm:t>
        <a:bodyPr/>
        <a:lstStyle/>
        <a:p>
          <a:endParaRPr lang="tr-TR"/>
        </a:p>
      </dgm:t>
    </dgm:pt>
    <dgm:pt modelId="{7B652926-35F4-403E-9BB9-A3C0C9C20C68}" type="sibTrans" cxnId="{84001509-AF9C-40F1-8D8E-099F6DCC1622}">
      <dgm:prSet/>
      <dgm:spPr>
        <a:xfrm rot="5400000">
          <a:off x="741045" y="1443037"/>
          <a:ext cx="66674" cy="66675"/>
        </a:xfr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E69B001-4538-4E52-B584-13D02F70F32A}">
      <dgm:prSet phldrT="[Metin]"/>
      <dgm:spPr>
        <a:xfrm>
          <a:off x="1749742" y="0"/>
          <a:ext cx="1523999" cy="380999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gm:t>
    </dgm:pt>
    <dgm:pt modelId="{D8A46F57-D559-41BB-A563-C14573FF07BA}" type="parTrans" cxnId="{E55A746F-23AD-490F-AA71-614CD6FF6B15}">
      <dgm:prSet/>
      <dgm:spPr/>
      <dgm:t>
        <a:bodyPr/>
        <a:lstStyle/>
        <a:p>
          <a:endParaRPr lang="tr-TR"/>
        </a:p>
      </dgm:t>
    </dgm:pt>
    <dgm:pt modelId="{32260915-19D6-4059-978A-85336D61A9AC}" type="sibTrans" cxnId="{E55A746F-23AD-490F-AA71-614CD6FF6B15}">
      <dgm:prSet/>
      <dgm:spPr/>
      <dgm:t>
        <a:bodyPr/>
        <a:lstStyle/>
        <a:p>
          <a:endParaRPr lang="tr-TR"/>
        </a:p>
      </dgm:t>
    </dgm:pt>
    <dgm:pt modelId="{C2A48E49-EAD1-4262-9AC3-E7A8CB45CD4A}">
      <dgm:prSet phldrT="[Metin]" custT="1"/>
      <dgm:spPr>
        <a:xfrm>
          <a:off x="1749742" y="514350"/>
          <a:ext cx="1523999" cy="380999"/>
        </a:xfr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gm:t>
    </dgm:pt>
    <dgm:pt modelId="{3C9DDC39-E657-4DA8-B961-A8CCCFBEEE53}" type="parTrans" cxnId="{7D699E19-7EF3-45BE-98C4-7BE8F123FE3E}">
      <dgm:prSet/>
      <dgm:spPr>
        <a:xfrm rot="5400000">
          <a:off x="2478405" y="414337"/>
          <a:ext cx="66674" cy="66675"/>
        </a:xfr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D2431B7-490C-46AB-B157-90F3B1C71A0B}" type="sibTrans" cxnId="{7D699E19-7EF3-45BE-98C4-7BE8F123FE3E}">
      <dgm:prSet/>
      <dgm:spPr>
        <a:xfrm rot="5400000">
          <a:off x="2478405" y="928687"/>
          <a:ext cx="66674" cy="66675"/>
        </a:xfr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BB60506-2F90-40C9-8865-9B002BD4B2B5}">
      <dgm:prSet phldrT="[Metin]" custT="1"/>
      <dgm:spPr>
        <a:xfrm>
          <a:off x="1749742" y="1028700"/>
          <a:ext cx="1523999" cy="380999"/>
        </a:xfr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gm:t>
    </dgm:pt>
    <dgm:pt modelId="{F970352E-7C80-4323-9EB5-3B673B756E48}" type="parTrans" cxnId="{7FF26F63-8565-4ECE-8FDE-94BDA09AE348}">
      <dgm:prSet/>
      <dgm:spPr/>
      <dgm:t>
        <a:bodyPr/>
        <a:lstStyle/>
        <a:p>
          <a:endParaRPr lang="tr-TR"/>
        </a:p>
      </dgm:t>
    </dgm:pt>
    <dgm:pt modelId="{9016004F-FC10-4D8E-8B98-DB81776BA1A1}" type="sibTrans" cxnId="{7FF26F63-8565-4ECE-8FDE-94BDA09AE348}">
      <dgm:prSet/>
      <dgm:spPr>
        <a:xfrm rot="5400000">
          <a:off x="2478405" y="1443037"/>
          <a:ext cx="66674" cy="66675"/>
        </a:xfr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6AB7D73-5063-4951-B0E6-FFA2E74F44F0}">
      <dgm:prSet phldrT="[Metin]" custT="1"/>
      <dgm:spPr>
        <a:xfrm>
          <a:off x="12382" y="1543049"/>
          <a:ext cx="1523999" cy="380999"/>
        </a:xfr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gm:t>
    </dgm:pt>
    <dgm:pt modelId="{FE2238C6-A173-4529-B770-9A534A837C11}" type="parTrans" cxnId="{27AAB30A-8127-4643-A164-81F51C4AB9B9}">
      <dgm:prSet/>
      <dgm:spPr/>
      <dgm:t>
        <a:bodyPr/>
        <a:lstStyle/>
        <a:p>
          <a:endParaRPr lang="tr-TR"/>
        </a:p>
      </dgm:t>
    </dgm:pt>
    <dgm:pt modelId="{FEB36D6E-948E-49C2-8392-328B789A3EA2}" type="sibTrans" cxnId="{27AAB30A-8127-4643-A164-81F51C4AB9B9}">
      <dgm:prSet/>
      <dgm:spPr>
        <a:xfrm rot="5400000">
          <a:off x="741045" y="1957387"/>
          <a:ext cx="66674" cy="66675"/>
        </a:xfr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249D71B9-3E0C-4E08-8370-897E428F0AD1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2382" y="2057399"/>
          <a:ext cx="1523999" cy="380999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9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gm:t>
    </dgm:pt>
    <dgm:pt modelId="{803C132E-E689-48F0-9605-42DBCBC85B8E}" type="parTrans" cxnId="{FAD4B2FB-D7B5-463E-8F26-04753F40347E}">
      <dgm:prSet/>
      <dgm:spPr/>
      <dgm:t>
        <a:bodyPr/>
        <a:lstStyle/>
        <a:p>
          <a:endParaRPr lang="tr-TR"/>
        </a:p>
      </dgm:t>
    </dgm:pt>
    <dgm:pt modelId="{362DC28F-6474-40DA-86F2-867AEFFBEAC5}" type="sibTrans" cxnId="{FAD4B2FB-D7B5-463E-8F26-04753F40347E}">
      <dgm:prSet/>
      <dgm:spPr/>
      <dgm:t>
        <a:bodyPr/>
        <a:lstStyle/>
        <a:p>
          <a:endParaRPr lang="tr-TR"/>
        </a:p>
      </dgm:t>
    </dgm:pt>
    <dgm:pt modelId="{95F33474-DA99-4ACF-9788-1DEA6C64EC19}">
      <dgm:prSet phldrT="[Metin]" custT="1"/>
      <dgm:spPr>
        <a:xfrm>
          <a:off x="1749742" y="1543049"/>
          <a:ext cx="1523999" cy="380999"/>
        </a:xfr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gm:t>
    </dgm:pt>
    <dgm:pt modelId="{4251C585-084F-48A7-82ED-8504C0DCCEA6}" type="parTrans" cxnId="{CF5582ED-0821-4850-82EC-75D4D3A174E6}">
      <dgm:prSet/>
      <dgm:spPr/>
      <dgm:t>
        <a:bodyPr/>
        <a:lstStyle/>
        <a:p>
          <a:endParaRPr lang="tr-TR"/>
        </a:p>
      </dgm:t>
    </dgm:pt>
    <dgm:pt modelId="{22D06452-40DE-4DF8-8D0D-3F1410121687}" type="sibTrans" cxnId="{CF5582ED-0821-4850-82EC-75D4D3A174E6}">
      <dgm:prSet/>
      <dgm:spPr>
        <a:xfrm rot="5400000">
          <a:off x="2478405" y="1957387"/>
          <a:ext cx="66674" cy="6667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E5DF7FD6-3B60-4DF0-A577-4B07D776478A}">
      <dgm:prSet phldrT="[Metin]" custT="1"/>
      <dgm:spPr>
        <a:xfrm>
          <a:off x="1749742" y="2057399"/>
          <a:ext cx="1523999" cy="380999"/>
        </a:xfr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gm:t>
    </dgm:pt>
    <dgm:pt modelId="{3C5E58EE-CF56-4B4A-A95A-BF178E515AA3}" type="parTrans" cxnId="{181F0709-AADC-472B-9A79-29910DE0EAE5}">
      <dgm:prSet/>
      <dgm:spPr/>
      <dgm:t>
        <a:bodyPr/>
        <a:lstStyle/>
        <a:p>
          <a:endParaRPr lang="tr-TR"/>
        </a:p>
      </dgm:t>
    </dgm:pt>
    <dgm:pt modelId="{9400EFB5-4E93-4C19-8C45-89355BBA5FF1}" type="sibTrans" cxnId="{181F0709-AADC-472B-9A79-29910DE0EAE5}">
      <dgm:prSet/>
      <dgm:spPr/>
      <dgm:t>
        <a:bodyPr/>
        <a:lstStyle/>
        <a:p>
          <a:endParaRPr lang="tr-TR"/>
        </a:p>
      </dgm:t>
    </dgm:pt>
    <dgm:pt modelId="{2521F6E4-59A1-418D-A6B4-06D9A9BC9297}" type="pres">
      <dgm:prSet presAssocID="{0288520C-6411-4943-AE17-734724E2E50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6C6BBE-88F1-47BB-9228-CFC88F1E997D}" type="pres">
      <dgm:prSet presAssocID="{8F2018B3-53BF-4FDA-882E-3FE5B2539FAA}" presName="vertFlow" presStyleCnt="0"/>
      <dgm:spPr/>
    </dgm:pt>
    <dgm:pt modelId="{9F35F53A-6A0B-4ED4-A7A3-05C9B18A8755}" type="pres">
      <dgm:prSet presAssocID="{8F2018B3-53BF-4FDA-882E-3FE5B2539FAA}" presName="header" presStyleLbl="node1" presStyleIdx="0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7C0ED15-9D1F-48E8-9AF6-9486D53C13BF}" type="pres">
      <dgm:prSet presAssocID="{3F9D8299-E3B1-4715-8FAE-CB40B8C8F385}" presName="parTrans" presStyleLbl="sibTrans2D1" presStyleIdx="0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07BD2A1-D4A0-4474-8291-9FC28BF5A3F4}" type="pres">
      <dgm:prSet presAssocID="{82CA2F90-2B14-480B-B71B-BAB567815E30}" presName="child" presStyleLbl="alignAccFollowNode1" presStyleIdx="0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CE32112-604E-4D0D-BE7B-20544D426D8F}" type="pres">
      <dgm:prSet presAssocID="{7276390B-BC67-4C30-B21A-03154164F0EF}" presName="sibTrans" presStyleLbl="sibTrans2D1" presStyleIdx="1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1370730-D1E5-4CF2-96FD-548679975810}" type="pres">
      <dgm:prSet presAssocID="{04A246F4-1AF7-4EE1-A9BA-04B04A4F239F}" presName="child" presStyleLbl="alignAccFollowNode1" presStyleIdx="1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161A559-39BE-46D2-996D-3D4D1D05BCD9}" type="pres">
      <dgm:prSet presAssocID="{7B652926-35F4-403E-9BB9-A3C0C9C20C68}" presName="sibTrans" presStyleLbl="sibTrans2D1" presStyleIdx="2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2D33A6B-132E-42D0-A77B-9BD9BBEA9B85}" type="pres">
      <dgm:prSet presAssocID="{66AB7D73-5063-4951-B0E6-FFA2E74F44F0}" presName="child" presStyleLbl="alignAccFollowNode1" presStyleIdx="2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4576FE3-1010-4B9A-9F80-0F01235F1643}" type="pres">
      <dgm:prSet presAssocID="{FEB36D6E-948E-49C2-8392-328B789A3EA2}" presName="sibTrans" presStyleLbl="sibTrans2D1" presStyleIdx="3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FD9A661-DD4F-4DBD-92E3-189F521249A7}" type="pres">
      <dgm:prSet presAssocID="{249D71B9-3E0C-4E08-8370-897E428F0AD1}" presName="child" presStyleLbl="alignAccFollowNode1" presStyleIdx="3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AFA31A1-3EB3-4F55-A2D4-17E0B6EB8D24}" type="pres">
      <dgm:prSet presAssocID="{8F2018B3-53BF-4FDA-882E-3FE5B2539FAA}" presName="hSp" presStyleCnt="0"/>
      <dgm:spPr/>
    </dgm:pt>
    <dgm:pt modelId="{E5423F1B-5E0B-4A1C-B826-9EBB7381D181}" type="pres">
      <dgm:prSet presAssocID="{0E69B001-4538-4E52-B584-13D02F70F32A}" presName="vertFlow" presStyleCnt="0"/>
      <dgm:spPr/>
    </dgm:pt>
    <dgm:pt modelId="{EF3319FB-4048-4528-898F-DF318E4263CF}" type="pres">
      <dgm:prSet presAssocID="{0E69B001-4538-4E52-B584-13D02F70F32A}" presName="header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59F043E-CFDE-4A48-9C4A-BCDB8A5C0379}" type="pres">
      <dgm:prSet presAssocID="{3C9DDC39-E657-4DA8-B961-A8CCCFBEEE53}" presName="parTrans" presStyleLbl="sibTrans2D1" presStyleIdx="4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1D714E4-2E85-4FF5-918F-3D4BE4438906}" type="pres">
      <dgm:prSet presAssocID="{C2A48E49-EAD1-4262-9AC3-E7A8CB45CD4A}" presName="child" presStyleLbl="alignAccFollowNode1" presStyleIdx="4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20C2464-5A55-4E11-BE3D-009EE9E53692}" type="pres">
      <dgm:prSet presAssocID="{DD2431B7-490C-46AB-B157-90F3B1C71A0B}" presName="sibTrans" presStyleLbl="sibTrans2D1" presStyleIdx="5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7297A43-16BF-4B9B-BF99-F3A5849574CE}" type="pres">
      <dgm:prSet presAssocID="{BBB60506-2F90-40C9-8865-9B002BD4B2B5}" presName="child" presStyleLbl="alignAccFollowNode1" presStyleIdx="5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E2CB037-5762-48A0-9B7C-0E5CB2B0A8C7}" type="pres">
      <dgm:prSet presAssocID="{9016004F-FC10-4D8E-8B98-DB81776BA1A1}" presName="sibTrans" presStyleLbl="sibTrans2D1" presStyleIdx="6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91A8CC8-A7FB-4007-91C6-3C5C2BDF9D86}" type="pres">
      <dgm:prSet presAssocID="{95F33474-DA99-4ACF-9788-1DEA6C64EC19}" presName="child" presStyleLbl="alignAccFollowNode1" presStyleIdx="6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9D8522C-6B90-4D6F-8CFD-04F8078AEF2C}" type="pres">
      <dgm:prSet presAssocID="{22D06452-40DE-4DF8-8D0D-3F1410121687}" presName="sibTrans" presStyleLbl="sibTrans2D1" presStyleIdx="7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7A0E54-7B05-4FB5-9B48-0CA032B1F28D}" type="pres">
      <dgm:prSet presAssocID="{E5DF7FD6-3B60-4DF0-A577-4B07D776478A}" presName="child" presStyleLbl="alignAccFollowNode1" presStyleIdx="7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38AA245-93E7-46F1-AC9B-FFBCBB6EA0A4}" type="presOf" srcId="{82CA2F90-2B14-480B-B71B-BAB567815E30}" destId="{907BD2A1-D4A0-4474-8291-9FC28BF5A3F4}" srcOrd="0" destOrd="0" presId="urn:microsoft.com/office/officeart/2005/8/layout/lProcess1"/>
    <dgm:cxn modelId="{8681B261-4E8F-4829-9389-49A1BD70B7C2}" type="presOf" srcId="{0288520C-6411-4943-AE17-734724E2E50E}" destId="{2521F6E4-59A1-418D-A6B4-06D9A9BC9297}" srcOrd="0" destOrd="0" presId="urn:microsoft.com/office/officeart/2005/8/layout/lProcess1"/>
    <dgm:cxn modelId="{91E6995B-A36B-4D0A-B34B-F42A012B2766}" type="presOf" srcId="{8F2018B3-53BF-4FDA-882E-3FE5B2539FAA}" destId="{9F35F53A-6A0B-4ED4-A7A3-05C9B18A8755}" srcOrd="0" destOrd="0" presId="urn:microsoft.com/office/officeart/2005/8/layout/lProcess1"/>
    <dgm:cxn modelId="{B15E4D48-8DC5-4500-88EA-3944ACE1EC07}" type="presOf" srcId="{0E69B001-4538-4E52-B584-13D02F70F32A}" destId="{EF3319FB-4048-4528-898F-DF318E4263CF}" srcOrd="0" destOrd="0" presId="urn:microsoft.com/office/officeart/2005/8/layout/lProcess1"/>
    <dgm:cxn modelId="{8AABDC49-EDB9-42AA-B710-4AAF0D60CAD4}" type="presOf" srcId="{04A246F4-1AF7-4EE1-A9BA-04B04A4F239F}" destId="{71370730-D1E5-4CF2-96FD-548679975810}" srcOrd="0" destOrd="0" presId="urn:microsoft.com/office/officeart/2005/8/layout/lProcess1"/>
    <dgm:cxn modelId="{181F0709-AADC-472B-9A79-29910DE0EAE5}" srcId="{0E69B001-4538-4E52-B584-13D02F70F32A}" destId="{E5DF7FD6-3B60-4DF0-A577-4B07D776478A}" srcOrd="3" destOrd="0" parTransId="{3C5E58EE-CF56-4B4A-A95A-BF178E515AA3}" sibTransId="{9400EFB5-4E93-4C19-8C45-89355BBA5FF1}"/>
    <dgm:cxn modelId="{11A6E887-B173-4C45-9E56-E66870FFBE2E}" type="presOf" srcId="{C2A48E49-EAD1-4262-9AC3-E7A8CB45CD4A}" destId="{91D714E4-2E85-4FF5-918F-3D4BE4438906}" srcOrd="0" destOrd="0" presId="urn:microsoft.com/office/officeart/2005/8/layout/lProcess1"/>
    <dgm:cxn modelId="{17D2BEBB-A53E-477C-9630-92DBF49C65AC}" type="presOf" srcId="{9016004F-FC10-4D8E-8B98-DB81776BA1A1}" destId="{7E2CB037-5762-48A0-9B7C-0E5CB2B0A8C7}" srcOrd="0" destOrd="0" presId="urn:microsoft.com/office/officeart/2005/8/layout/lProcess1"/>
    <dgm:cxn modelId="{B07015DF-A4EC-46ED-B5D1-987FE8A58C32}" type="presOf" srcId="{DD2431B7-490C-46AB-B157-90F3B1C71A0B}" destId="{E20C2464-5A55-4E11-BE3D-009EE9E53692}" srcOrd="0" destOrd="0" presId="urn:microsoft.com/office/officeart/2005/8/layout/lProcess1"/>
    <dgm:cxn modelId="{430AF775-C49A-4992-B728-E818FC6E57C7}" type="presOf" srcId="{3F9D8299-E3B1-4715-8FAE-CB40B8C8F385}" destId="{B7C0ED15-9D1F-48E8-9AF6-9486D53C13BF}" srcOrd="0" destOrd="0" presId="urn:microsoft.com/office/officeart/2005/8/layout/lProcess1"/>
    <dgm:cxn modelId="{D4D63287-71C6-4F69-80C6-6DAD1D2F1BF7}" type="presOf" srcId="{22D06452-40DE-4DF8-8D0D-3F1410121687}" destId="{49D8522C-6B90-4D6F-8CFD-04F8078AEF2C}" srcOrd="0" destOrd="0" presId="urn:microsoft.com/office/officeart/2005/8/layout/lProcess1"/>
    <dgm:cxn modelId="{FAD4B2FB-D7B5-463E-8F26-04753F40347E}" srcId="{8F2018B3-53BF-4FDA-882E-3FE5B2539FAA}" destId="{249D71B9-3E0C-4E08-8370-897E428F0AD1}" srcOrd="3" destOrd="0" parTransId="{803C132E-E689-48F0-9605-42DBCBC85B8E}" sibTransId="{362DC28F-6474-40DA-86F2-867AEFFBEAC5}"/>
    <dgm:cxn modelId="{FCA49AB0-C1D4-4540-A748-86304F01AC06}" srcId="{8F2018B3-53BF-4FDA-882E-3FE5B2539FAA}" destId="{82CA2F90-2B14-480B-B71B-BAB567815E30}" srcOrd="0" destOrd="0" parTransId="{3F9D8299-E3B1-4715-8FAE-CB40B8C8F385}" sibTransId="{7276390B-BC67-4C30-B21A-03154164F0EF}"/>
    <dgm:cxn modelId="{227C7913-A333-485B-88AE-CCBEE8DA3EE1}" type="presOf" srcId="{7B652926-35F4-403E-9BB9-A3C0C9C20C68}" destId="{F161A559-39BE-46D2-996D-3D4D1D05BCD9}" srcOrd="0" destOrd="0" presId="urn:microsoft.com/office/officeart/2005/8/layout/lProcess1"/>
    <dgm:cxn modelId="{7FF26F63-8565-4ECE-8FDE-94BDA09AE348}" srcId="{0E69B001-4538-4E52-B584-13D02F70F32A}" destId="{BBB60506-2F90-40C9-8865-9B002BD4B2B5}" srcOrd="1" destOrd="0" parTransId="{F970352E-7C80-4323-9EB5-3B673B756E48}" sibTransId="{9016004F-FC10-4D8E-8B98-DB81776BA1A1}"/>
    <dgm:cxn modelId="{7D699E19-7EF3-45BE-98C4-7BE8F123FE3E}" srcId="{0E69B001-4538-4E52-B584-13D02F70F32A}" destId="{C2A48E49-EAD1-4262-9AC3-E7A8CB45CD4A}" srcOrd="0" destOrd="0" parTransId="{3C9DDC39-E657-4DA8-B961-A8CCCFBEEE53}" sibTransId="{DD2431B7-490C-46AB-B157-90F3B1C71A0B}"/>
    <dgm:cxn modelId="{27AAB30A-8127-4643-A164-81F51C4AB9B9}" srcId="{8F2018B3-53BF-4FDA-882E-3FE5B2539FAA}" destId="{66AB7D73-5063-4951-B0E6-FFA2E74F44F0}" srcOrd="2" destOrd="0" parTransId="{FE2238C6-A173-4529-B770-9A534A837C11}" sibTransId="{FEB36D6E-948E-49C2-8392-328B789A3EA2}"/>
    <dgm:cxn modelId="{04BCC4BF-EDE8-4B73-AA86-9B287691F5DF}" type="presOf" srcId="{BBB60506-2F90-40C9-8865-9B002BD4B2B5}" destId="{B7297A43-16BF-4B9B-BF99-F3A5849574CE}" srcOrd="0" destOrd="0" presId="urn:microsoft.com/office/officeart/2005/8/layout/lProcess1"/>
    <dgm:cxn modelId="{E51A0D6F-63D4-4C7D-A7FA-D1237C5BF77D}" type="presOf" srcId="{E5DF7FD6-3B60-4DF0-A577-4B07D776478A}" destId="{027A0E54-7B05-4FB5-9B48-0CA032B1F28D}" srcOrd="0" destOrd="0" presId="urn:microsoft.com/office/officeart/2005/8/layout/lProcess1"/>
    <dgm:cxn modelId="{D9383A84-7FD0-414A-A578-6668B678C679}" type="presOf" srcId="{FEB36D6E-948E-49C2-8392-328B789A3EA2}" destId="{84576FE3-1010-4B9A-9F80-0F01235F1643}" srcOrd="0" destOrd="0" presId="urn:microsoft.com/office/officeart/2005/8/layout/lProcess1"/>
    <dgm:cxn modelId="{28CCF6A9-04BE-45DD-A9E3-B711B8DBACC3}" srcId="{0288520C-6411-4943-AE17-734724E2E50E}" destId="{8F2018B3-53BF-4FDA-882E-3FE5B2539FAA}" srcOrd="0" destOrd="0" parTransId="{B7F18BE2-2CCA-4C21-AC95-D8AF23A2D189}" sibTransId="{F00F3070-EE79-4DB6-92BF-062A086E6E8C}"/>
    <dgm:cxn modelId="{84001509-AF9C-40F1-8D8E-099F6DCC1622}" srcId="{8F2018B3-53BF-4FDA-882E-3FE5B2539FAA}" destId="{04A246F4-1AF7-4EE1-A9BA-04B04A4F239F}" srcOrd="1" destOrd="0" parTransId="{3C5DFEC8-A818-49C1-90B5-B9843B41C0BE}" sibTransId="{7B652926-35F4-403E-9BB9-A3C0C9C20C68}"/>
    <dgm:cxn modelId="{D2C4DD48-1931-4BFD-9C1C-5AF8D4849E63}" type="presOf" srcId="{66AB7D73-5063-4951-B0E6-FFA2E74F44F0}" destId="{82D33A6B-132E-42D0-A77B-9BD9BBEA9B85}" srcOrd="0" destOrd="0" presId="urn:microsoft.com/office/officeart/2005/8/layout/lProcess1"/>
    <dgm:cxn modelId="{E55A746F-23AD-490F-AA71-614CD6FF6B15}" srcId="{0288520C-6411-4943-AE17-734724E2E50E}" destId="{0E69B001-4538-4E52-B584-13D02F70F32A}" srcOrd="1" destOrd="0" parTransId="{D8A46F57-D559-41BB-A563-C14573FF07BA}" sibTransId="{32260915-19D6-4059-978A-85336D61A9AC}"/>
    <dgm:cxn modelId="{CF5582ED-0821-4850-82EC-75D4D3A174E6}" srcId="{0E69B001-4538-4E52-B584-13D02F70F32A}" destId="{95F33474-DA99-4ACF-9788-1DEA6C64EC19}" srcOrd="2" destOrd="0" parTransId="{4251C585-084F-48A7-82ED-8504C0DCCEA6}" sibTransId="{22D06452-40DE-4DF8-8D0D-3F1410121687}"/>
    <dgm:cxn modelId="{47EA8519-1618-4907-8C8F-26844BB5D025}" type="presOf" srcId="{3C9DDC39-E657-4DA8-B961-A8CCCFBEEE53}" destId="{559F043E-CFDE-4A48-9C4A-BCDB8A5C0379}" srcOrd="0" destOrd="0" presId="urn:microsoft.com/office/officeart/2005/8/layout/lProcess1"/>
    <dgm:cxn modelId="{0334FB12-07BE-410A-8029-E46DB917D9DC}" type="presOf" srcId="{249D71B9-3E0C-4E08-8370-897E428F0AD1}" destId="{1FD9A661-DD4F-4DBD-92E3-189F521249A7}" srcOrd="0" destOrd="0" presId="urn:microsoft.com/office/officeart/2005/8/layout/lProcess1"/>
    <dgm:cxn modelId="{F51DFFDD-8408-4414-A09A-EA9D4A0EDF39}" type="presOf" srcId="{7276390B-BC67-4C30-B21A-03154164F0EF}" destId="{CCE32112-604E-4D0D-BE7B-20544D426D8F}" srcOrd="0" destOrd="0" presId="urn:microsoft.com/office/officeart/2005/8/layout/lProcess1"/>
    <dgm:cxn modelId="{6FD872DC-63B0-4B83-80C3-FAC2663A3BE8}" type="presOf" srcId="{95F33474-DA99-4ACF-9788-1DEA6C64EC19}" destId="{291A8CC8-A7FB-4007-91C6-3C5C2BDF9D86}" srcOrd="0" destOrd="0" presId="urn:microsoft.com/office/officeart/2005/8/layout/lProcess1"/>
    <dgm:cxn modelId="{658316CD-6614-40EE-89E1-CF7366F50CCD}" type="presParOf" srcId="{2521F6E4-59A1-418D-A6B4-06D9A9BC9297}" destId="{8D6C6BBE-88F1-47BB-9228-CFC88F1E997D}" srcOrd="0" destOrd="0" presId="urn:microsoft.com/office/officeart/2005/8/layout/lProcess1"/>
    <dgm:cxn modelId="{43A629D5-0BAD-412C-8908-6F7BB8CA14BB}" type="presParOf" srcId="{8D6C6BBE-88F1-47BB-9228-CFC88F1E997D}" destId="{9F35F53A-6A0B-4ED4-A7A3-05C9B18A8755}" srcOrd="0" destOrd="0" presId="urn:microsoft.com/office/officeart/2005/8/layout/lProcess1"/>
    <dgm:cxn modelId="{01695DC6-3EBD-4802-AFD6-98EAEB1964E2}" type="presParOf" srcId="{8D6C6BBE-88F1-47BB-9228-CFC88F1E997D}" destId="{B7C0ED15-9D1F-48E8-9AF6-9486D53C13BF}" srcOrd="1" destOrd="0" presId="urn:microsoft.com/office/officeart/2005/8/layout/lProcess1"/>
    <dgm:cxn modelId="{5562E50A-5A6B-4E13-9CA0-8C808009AFAE}" type="presParOf" srcId="{8D6C6BBE-88F1-47BB-9228-CFC88F1E997D}" destId="{907BD2A1-D4A0-4474-8291-9FC28BF5A3F4}" srcOrd="2" destOrd="0" presId="urn:microsoft.com/office/officeart/2005/8/layout/lProcess1"/>
    <dgm:cxn modelId="{9876BCD8-C831-484B-B5F8-0AD5C9FDCB53}" type="presParOf" srcId="{8D6C6BBE-88F1-47BB-9228-CFC88F1E997D}" destId="{CCE32112-604E-4D0D-BE7B-20544D426D8F}" srcOrd="3" destOrd="0" presId="urn:microsoft.com/office/officeart/2005/8/layout/lProcess1"/>
    <dgm:cxn modelId="{57CA6122-D81A-400D-B269-501A7B9408E0}" type="presParOf" srcId="{8D6C6BBE-88F1-47BB-9228-CFC88F1E997D}" destId="{71370730-D1E5-4CF2-96FD-548679975810}" srcOrd="4" destOrd="0" presId="urn:microsoft.com/office/officeart/2005/8/layout/lProcess1"/>
    <dgm:cxn modelId="{337E0526-C61F-44A5-84D5-221867524675}" type="presParOf" srcId="{8D6C6BBE-88F1-47BB-9228-CFC88F1E997D}" destId="{F161A559-39BE-46D2-996D-3D4D1D05BCD9}" srcOrd="5" destOrd="0" presId="urn:microsoft.com/office/officeart/2005/8/layout/lProcess1"/>
    <dgm:cxn modelId="{555B6DCE-C0DE-4305-989E-66144259378D}" type="presParOf" srcId="{8D6C6BBE-88F1-47BB-9228-CFC88F1E997D}" destId="{82D33A6B-132E-42D0-A77B-9BD9BBEA9B85}" srcOrd="6" destOrd="0" presId="urn:microsoft.com/office/officeart/2005/8/layout/lProcess1"/>
    <dgm:cxn modelId="{0855C4DC-C97E-4905-AD3A-2F0E1E6E9058}" type="presParOf" srcId="{8D6C6BBE-88F1-47BB-9228-CFC88F1E997D}" destId="{84576FE3-1010-4B9A-9F80-0F01235F1643}" srcOrd="7" destOrd="0" presId="urn:microsoft.com/office/officeart/2005/8/layout/lProcess1"/>
    <dgm:cxn modelId="{315E9F18-4213-4A1E-8F22-37B4230D5568}" type="presParOf" srcId="{8D6C6BBE-88F1-47BB-9228-CFC88F1E997D}" destId="{1FD9A661-DD4F-4DBD-92E3-189F521249A7}" srcOrd="8" destOrd="0" presId="urn:microsoft.com/office/officeart/2005/8/layout/lProcess1"/>
    <dgm:cxn modelId="{D2997557-6414-4513-8C6A-7BFC7F32A006}" type="presParOf" srcId="{2521F6E4-59A1-418D-A6B4-06D9A9BC9297}" destId="{1AFA31A1-3EB3-4F55-A2D4-17E0B6EB8D24}" srcOrd="1" destOrd="0" presId="urn:microsoft.com/office/officeart/2005/8/layout/lProcess1"/>
    <dgm:cxn modelId="{E80FF28F-18F2-4315-A092-C314E6FD1FA8}" type="presParOf" srcId="{2521F6E4-59A1-418D-A6B4-06D9A9BC9297}" destId="{E5423F1B-5E0B-4A1C-B826-9EBB7381D181}" srcOrd="2" destOrd="0" presId="urn:microsoft.com/office/officeart/2005/8/layout/lProcess1"/>
    <dgm:cxn modelId="{830B367D-89B2-4B84-A4A9-A582A9AD1885}" type="presParOf" srcId="{E5423F1B-5E0B-4A1C-B826-9EBB7381D181}" destId="{EF3319FB-4048-4528-898F-DF318E4263CF}" srcOrd="0" destOrd="0" presId="urn:microsoft.com/office/officeart/2005/8/layout/lProcess1"/>
    <dgm:cxn modelId="{41E3D6F3-B17D-46A5-A13A-F9982C3ED11B}" type="presParOf" srcId="{E5423F1B-5E0B-4A1C-B826-9EBB7381D181}" destId="{559F043E-CFDE-4A48-9C4A-BCDB8A5C0379}" srcOrd="1" destOrd="0" presId="urn:microsoft.com/office/officeart/2005/8/layout/lProcess1"/>
    <dgm:cxn modelId="{7597590E-A4AD-4EB4-93E0-525DE94C7C85}" type="presParOf" srcId="{E5423F1B-5E0B-4A1C-B826-9EBB7381D181}" destId="{91D714E4-2E85-4FF5-918F-3D4BE4438906}" srcOrd="2" destOrd="0" presId="urn:microsoft.com/office/officeart/2005/8/layout/lProcess1"/>
    <dgm:cxn modelId="{486A64BE-0904-435B-B3B0-639C6C2BBDC9}" type="presParOf" srcId="{E5423F1B-5E0B-4A1C-B826-9EBB7381D181}" destId="{E20C2464-5A55-4E11-BE3D-009EE9E53692}" srcOrd="3" destOrd="0" presId="urn:microsoft.com/office/officeart/2005/8/layout/lProcess1"/>
    <dgm:cxn modelId="{729E8F50-7771-4B24-A2D2-50CC75078167}" type="presParOf" srcId="{E5423F1B-5E0B-4A1C-B826-9EBB7381D181}" destId="{B7297A43-16BF-4B9B-BF99-F3A5849574CE}" srcOrd="4" destOrd="0" presId="urn:microsoft.com/office/officeart/2005/8/layout/lProcess1"/>
    <dgm:cxn modelId="{D378F1FF-0C00-4DD4-AD41-A9BE35A9626A}" type="presParOf" srcId="{E5423F1B-5E0B-4A1C-B826-9EBB7381D181}" destId="{7E2CB037-5762-48A0-9B7C-0E5CB2B0A8C7}" srcOrd="5" destOrd="0" presId="urn:microsoft.com/office/officeart/2005/8/layout/lProcess1"/>
    <dgm:cxn modelId="{01EF3211-4A53-488F-8ADA-2385CEB2B1C5}" type="presParOf" srcId="{E5423F1B-5E0B-4A1C-B826-9EBB7381D181}" destId="{291A8CC8-A7FB-4007-91C6-3C5C2BDF9D86}" srcOrd="6" destOrd="0" presId="urn:microsoft.com/office/officeart/2005/8/layout/lProcess1"/>
    <dgm:cxn modelId="{04BBBB23-0629-41F0-BB58-A74D8EBFA5B0}" type="presParOf" srcId="{E5423F1B-5E0B-4A1C-B826-9EBB7381D181}" destId="{49D8522C-6B90-4D6F-8CFD-04F8078AEF2C}" srcOrd="7" destOrd="0" presId="urn:microsoft.com/office/officeart/2005/8/layout/lProcess1"/>
    <dgm:cxn modelId="{A5E7DC14-7E3C-4BEC-96B2-BAA22697E88A}" type="presParOf" srcId="{E5423F1B-5E0B-4A1C-B826-9EBB7381D181}" destId="{027A0E54-7B05-4FB5-9B48-0CA032B1F28D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35F53A-6A0B-4ED4-A7A3-05C9B18A8755}">
      <dsp:nvSpPr>
        <dsp:cNvPr id="0" name=""/>
        <dsp:cNvSpPr/>
      </dsp:nvSpPr>
      <dsp:spPr>
        <a:xfrm>
          <a:off x="1238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sp:txBody>
      <dsp:txXfrm>
        <a:off x="23541" y="11159"/>
        <a:ext cx="1501681" cy="358681"/>
      </dsp:txXfrm>
    </dsp:sp>
    <dsp:sp modelId="{B7C0ED15-9D1F-48E8-9AF6-9486D53C13BF}">
      <dsp:nvSpPr>
        <dsp:cNvPr id="0" name=""/>
        <dsp:cNvSpPr/>
      </dsp:nvSpPr>
      <dsp:spPr>
        <a:xfrm rot="5400000">
          <a:off x="74104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7BD2A1-D4A0-4474-8291-9FC28BF5A3F4}">
      <dsp:nvSpPr>
        <dsp:cNvPr id="0" name=""/>
        <dsp:cNvSpPr/>
      </dsp:nvSpPr>
      <dsp:spPr>
        <a:xfrm>
          <a:off x="12382" y="514350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sp:txBody>
      <dsp:txXfrm>
        <a:off x="23541" y="525509"/>
        <a:ext cx="1501681" cy="358681"/>
      </dsp:txXfrm>
    </dsp:sp>
    <dsp:sp modelId="{CCE32112-604E-4D0D-BE7B-20544D426D8F}">
      <dsp:nvSpPr>
        <dsp:cNvPr id="0" name=""/>
        <dsp:cNvSpPr/>
      </dsp:nvSpPr>
      <dsp:spPr>
        <a:xfrm rot="5400000">
          <a:off x="74104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70730-D1E5-4CF2-96FD-548679975810}">
      <dsp:nvSpPr>
        <dsp:cNvPr id="0" name=""/>
        <dsp:cNvSpPr/>
      </dsp:nvSpPr>
      <dsp:spPr>
        <a:xfrm>
          <a:off x="1238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sp:txBody>
      <dsp:txXfrm>
        <a:off x="23541" y="1039859"/>
        <a:ext cx="1501681" cy="358681"/>
      </dsp:txXfrm>
    </dsp:sp>
    <dsp:sp modelId="{F161A559-39BE-46D2-996D-3D4D1D05BCD9}">
      <dsp:nvSpPr>
        <dsp:cNvPr id="0" name=""/>
        <dsp:cNvSpPr/>
      </dsp:nvSpPr>
      <dsp:spPr>
        <a:xfrm rot="5400000">
          <a:off x="74104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33A6B-132E-42D0-A77B-9BD9BBEA9B85}">
      <dsp:nvSpPr>
        <dsp:cNvPr id="0" name=""/>
        <dsp:cNvSpPr/>
      </dsp:nvSpPr>
      <dsp:spPr>
        <a:xfrm>
          <a:off x="1238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sp:txBody>
      <dsp:txXfrm>
        <a:off x="23541" y="1554208"/>
        <a:ext cx="1501681" cy="358681"/>
      </dsp:txXfrm>
    </dsp:sp>
    <dsp:sp modelId="{84576FE3-1010-4B9A-9F80-0F01235F1643}">
      <dsp:nvSpPr>
        <dsp:cNvPr id="0" name=""/>
        <dsp:cNvSpPr/>
      </dsp:nvSpPr>
      <dsp:spPr>
        <a:xfrm rot="5400000">
          <a:off x="74104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D9A661-DD4F-4DBD-92E3-189F521249A7}">
      <dsp:nvSpPr>
        <dsp:cNvPr id="0" name=""/>
        <dsp:cNvSpPr/>
      </dsp:nvSpPr>
      <dsp:spPr>
        <a:xfrm>
          <a:off x="12382" y="2057399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222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sp:txBody>
      <dsp:txXfrm>
        <a:off x="23541" y="2068558"/>
        <a:ext cx="1501681" cy="358681"/>
      </dsp:txXfrm>
    </dsp:sp>
    <dsp:sp modelId="{EF3319FB-4048-4528-898F-DF318E4263CF}">
      <dsp:nvSpPr>
        <dsp:cNvPr id="0" name=""/>
        <dsp:cNvSpPr/>
      </dsp:nvSpPr>
      <dsp:spPr>
        <a:xfrm>
          <a:off x="174974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sp:txBody>
      <dsp:txXfrm>
        <a:off x="1760901" y="11159"/>
        <a:ext cx="1501681" cy="358681"/>
      </dsp:txXfrm>
    </dsp:sp>
    <dsp:sp modelId="{559F043E-CFDE-4A48-9C4A-BCDB8A5C0379}">
      <dsp:nvSpPr>
        <dsp:cNvPr id="0" name=""/>
        <dsp:cNvSpPr/>
      </dsp:nvSpPr>
      <dsp:spPr>
        <a:xfrm rot="5400000">
          <a:off x="247840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D714E4-2E85-4FF5-918F-3D4BE4438906}">
      <dsp:nvSpPr>
        <dsp:cNvPr id="0" name=""/>
        <dsp:cNvSpPr/>
      </dsp:nvSpPr>
      <dsp:spPr>
        <a:xfrm>
          <a:off x="1749742" y="51435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sp:txBody>
      <dsp:txXfrm>
        <a:off x="1760901" y="525509"/>
        <a:ext cx="1501681" cy="358681"/>
      </dsp:txXfrm>
    </dsp:sp>
    <dsp:sp modelId="{E20C2464-5A55-4E11-BE3D-009EE9E53692}">
      <dsp:nvSpPr>
        <dsp:cNvPr id="0" name=""/>
        <dsp:cNvSpPr/>
      </dsp:nvSpPr>
      <dsp:spPr>
        <a:xfrm rot="5400000">
          <a:off x="247840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7A43-16BF-4B9B-BF99-F3A5849574CE}">
      <dsp:nvSpPr>
        <dsp:cNvPr id="0" name=""/>
        <dsp:cNvSpPr/>
      </dsp:nvSpPr>
      <dsp:spPr>
        <a:xfrm>
          <a:off x="174974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sp:txBody>
      <dsp:txXfrm>
        <a:off x="1760901" y="1039859"/>
        <a:ext cx="1501681" cy="358681"/>
      </dsp:txXfrm>
    </dsp:sp>
    <dsp:sp modelId="{7E2CB037-5762-48A0-9B7C-0E5CB2B0A8C7}">
      <dsp:nvSpPr>
        <dsp:cNvPr id="0" name=""/>
        <dsp:cNvSpPr/>
      </dsp:nvSpPr>
      <dsp:spPr>
        <a:xfrm rot="5400000">
          <a:off x="247840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A8CC8-A7FB-4007-91C6-3C5C2BDF9D86}">
      <dsp:nvSpPr>
        <dsp:cNvPr id="0" name=""/>
        <dsp:cNvSpPr/>
      </dsp:nvSpPr>
      <dsp:spPr>
        <a:xfrm>
          <a:off x="174974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sp:txBody>
      <dsp:txXfrm>
        <a:off x="1760901" y="1554208"/>
        <a:ext cx="1501681" cy="358681"/>
      </dsp:txXfrm>
    </dsp:sp>
    <dsp:sp modelId="{49D8522C-6B90-4D6F-8CFD-04F8078AEF2C}">
      <dsp:nvSpPr>
        <dsp:cNvPr id="0" name=""/>
        <dsp:cNvSpPr/>
      </dsp:nvSpPr>
      <dsp:spPr>
        <a:xfrm rot="5400000">
          <a:off x="247840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7A0E54-7B05-4FB5-9B48-0CA032B1F28D}">
      <dsp:nvSpPr>
        <dsp:cNvPr id="0" name=""/>
        <dsp:cNvSpPr/>
      </dsp:nvSpPr>
      <dsp:spPr>
        <a:xfrm>
          <a:off x="1749742" y="205739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sp:txBody>
      <dsp:txXfrm>
        <a:off x="1760901" y="2068558"/>
        <a:ext cx="1501681" cy="3586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4E2CA-3DB3-4070-B83B-B68EB6EB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Kitabı.dot</Template>
  <TotalTime>0</TotalTime>
  <Pages>4</Pages>
  <Words>1618</Words>
  <Characters>9226</Characters>
  <Application>Microsoft Office Word</Application>
  <DocSecurity>0</DocSecurity>
  <PresentationFormat/>
  <Lines>76</Lines>
  <Paragraphs>21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LinksUpToDate>false</LinksUpToDate>
  <CharactersWithSpaces>10823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Kitabı</dc:title>
  <dc:creator/>
  <cp:lastModifiedBy/>
  <cp:revision>1</cp:revision>
  <cp:lastPrinted>2010-08-25T13:52:00Z</cp:lastPrinted>
  <dcterms:created xsi:type="dcterms:W3CDTF">2016-05-24T18:25:00Z</dcterms:created>
  <dcterms:modified xsi:type="dcterms:W3CDTF">2018-03-31T15:43:00Z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