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6170" w:type="dxa"/>
        <w:tblInd w:w="-998" w:type="dxa"/>
        <w:tblLook w:val="04A0"/>
      </w:tblPr>
      <w:tblGrid>
        <w:gridCol w:w="459"/>
        <w:gridCol w:w="696"/>
        <w:gridCol w:w="488"/>
        <w:gridCol w:w="604"/>
        <w:gridCol w:w="4284"/>
        <w:gridCol w:w="3249"/>
        <w:gridCol w:w="1300"/>
        <w:gridCol w:w="1377"/>
        <w:gridCol w:w="2986"/>
        <w:gridCol w:w="696"/>
        <w:gridCol w:w="31"/>
      </w:tblGrid>
      <w:tr w:rsidR="006E6A07" w:rsidRPr="00A27B03" w:rsidTr="0035521D">
        <w:trPr>
          <w:trHeight w:val="266"/>
        </w:trPr>
        <w:tc>
          <w:tcPr>
            <w:tcW w:w="16170" w:type="dxa"/>
            <w:gridSpan w:val="11"/>
            <w:tcBorders>
              <w:top w:val="nil"/>
              <w:left w:val="nil"/>
              <w:right w:val="nil"/>
            </w:tcBorders>
          </w:tcPr>
          <w:p w:rsidR="006E6A07" w:rsidRPr="006E6A07" w:rsidRDefault="006E6A07" w:rsidP="007F6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E6A07">
              <w:rPr>
                <w:rFonts w:ascii="Times New Roman" w:hAnsi="Times New Roman" w:cs="Times New Roman"/>
                <w:b/>
                <w:sz w:val="24"/>
                <w:szCs w:val="24"/>
              </w:rPr>
              <w:t>2021-</w:t>
            </w:r>
            <w:r w:rsidR="00E64B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2022 EĞİTİM ÖĞRETİM YILI </w:t>
            </w:r>
            <w:proofErr w:type="gramStart"/>
            <w:r w:rsidR="007F67A6">
              <w:rPr>
                <w:rFonts w:ascii="Times New Roman" w:hAnsi="Times New Roman" w:cs="Times New Roman"/>
                <w:b/>
                <w:sz w:val="24"/>
                <w:szCs w:val="24"/>
              </w:rPr>
              <w:t>………….</w:t>
            </w:r>
            <w:proofErr w:type="gramEnd"/>
            <w:r w:rsidR="003C4E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 3. SINIFLAR</w:t>
            </w:r>
            <w:r w:rsidRPr="006E6A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FEN BİLİMLERİ DERSİ ÜNİTELENDİRİLMİŞ YILLIK PLANI</w:t>
            </w:r>
          </w:p>
        </w:tc>
      </w:tr>
      <w:tr w:rsidR="005166E1" w:rsidRPr="00A27B03" w:rsidTr="005166E1">
        <w:trPr>
          <w:gridAfter w:val="1"/>
          <w:wAfter w:w="31" w:type="dxa"/>
          <w:cantSplit/>
          <w:trHeight w:val="1134"/>
        </w:trPr>
        <w:tc>
          <w:tcPr>
            <w:tcW w:w="452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682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05" w:type="dxa"/>
            <w:textDirection w:val="btLr"/>
            <w:vAlign w:val="center"/>
          </w:tcPr>
          <w:p w:rsidR="005166E1" w:rsidRPr="00A27B03" w:rsidRDefault="005166E1" w:rsidP="0047150D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299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300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377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993" w:type="dxa"/>
          </w:tcPr>
          <w:p w:rsidR="005166E1" w:rsidRPr="00587074" w:rsidRDefault="005166E1" w:rsidP="00157261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5166E1" w:rsidRPr="00A27B03" w:rsidRDefault="005166E1" w:rsidP="001572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682" w:type="dxa"/>
            <w:textDirection w:val="btLr"/>
            <w:vAlign w:val="center"/>
          </w:tcPr>
          <w:p w:rsidR="005166E1" w:rsidRPr="00A27B03" w:rsidRDefault="005166E1" w:rsidP="00504C1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5166E1" w:rsidRPr="00A27B03" w:rsidTr="005166E1">
        <w:trPr>
          <w:gridAfter w:val="1"/>
          <w:wAfter w:w="31" w:type="dxa"/>
          <w:trHeight w:val="1289"/>
        </w:trPr>
        <w:tc>
          <w:tcPr>
            <w:tcW w:w="452" w:type="dxa"/>
            <w:vMerge w:val="restart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EYLÜL</w:t>
            </w:r>
          </w:p>
        </w:tc>
        <w:tc>
          <w:tcPr>
            <w:tcW w:w="682" w:type="dxa"/>
            <w:textDirection w:val="btLr"/>
          </w:tcPr>
          <w:p w:rsidR="005166E1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.HAFTA</w:t>
            </w:r>
          </w:p>
          <w:p w:rsidR="005166E1" w:rsidRPr="00A27B03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06-17/09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05" w:type="dxa"/>
            <w:vMerge w:val="restart"/>
            <w:textDirection w:val="btLr"/>
            <w:vAlign w:val="cente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GEZEGENİMİZİ TANIYALIM</w:t>
            </w:r>
          </w:p>
        </w:tc>
        <w:tc>
          <w:tcPr>
            <w:tcW w:w="4299" w:type="dxa"/>
            <w:vAlign w:val="center"/>
          </w:tcPr>
          <w:p w:rsidR="005166E1" w:rsidRPr="00A711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 xml:space="preserve">F.3.1.1.1. Dünya’nın şeklinin küreye benzediğinin farkına varır. </w:t>
            </w:r>
          </w:p>
          <w:p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>F.3.1.1.2. Dünya’nın şekliyle ilgili model hazırlar.</w:t>
            </w: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Dünya’nın Şekli </w:t>
            </w:r>
          </w:p>
          <w:p w:rsidR="005166E1" w:rsidRPr="00A27B03" w:rsidRDefault="005166E1" w:rsidP="00031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*Dünya’nın Şekli Küreye Benzer</w:t>
            </w:r>
          </w:p>
          <w:p w:rsidR="005166E1" w:rsidRPr="00A27B03" w:rsidRDefault="005166E1" w:rsidP="00031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377" w:type="dxa"/>
            <w:vMerge w:val="restart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993" w:type="dxa"/>
          </w:tcPr>
          <w:p w:rsidR="005166E1" w:rsidRPr="00157261" w:rsidRDefault="005166E1" w:rsidP="004F6136">
            <w:r>
              <w:t>15 Temmuz Demokrasi Ve Milli Birlik Günü (Okulun açıldığı ilk hafta)</w:t>
            </w:r>
          </w:p>
        </w:tc>
        <w:tc>
          <w:tcPr>
            <w:tcW w:w="682" w:type="dxa"/>
            <w:vMerge w:val="restart"/>
            <w:textDirection w:val="btLr"/>
            <w:vAlign w:val="center"/>
          </w:tcPr>
          <w:p w:rsidR="005166E1" w:rsidRDefault="005166E1" w:rsidP="00504C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:rsidR="005166E1" w:rsidRPr="00504C11" w:rsidRDefault="005166E1" w:rsidP="00504C1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66E1" w:rsidRPr="00A27B03" w:rsidTr="005166E1">
        <w:trPr>
          <w:gridAfter w:val="1"/>
          <w:wAfter w:w="31" w:type="dxa"/>
        </w:trPr>
        <w:tc>
          <w:tcPr>
            <w:tcW w:w="452" w:type="dxa"/>
            <w:vMerge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:rsidR="005166E1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2.HAFTA</w:t>
            </w:r>
          </w:p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20-24/09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5166E1" w:rsidRPr="00A27B03" w:rsidRDefault="005166E1" w:rsidP="004F613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F.3.1.2.1. Dünya’nın yüzeyinde karaların ve suların yer aldığını kavrar. </w:t>
            </w:r>
          </w:p>
          <w:p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F.3.1.2.2. Dünya’da etrafımızı saran bir hava katmanının bulunduğunu açıklar.</w:t>
            </w:r>
          </w:p>
          <w:p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 F.3.1.2.3. Dünya yüzeyindeki kara ve suların kapladığı alanları model üzerinde karşılaştırır.</w:t>
            </w:r>
          </w:p>
        </w:tc>
        <w:tc>
          <w:tcPr>
            <w:tcW w:w="3260" w:type="dxa"/>
            <w:vAlign w:val="center"/>
          </w:tcPr>
          <w:p w:rsidR="005166E1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Dünya’nın Yapısı 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*Dünya’nın Katmanları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*Karaların ve Suların Kapladığı Alanlar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 w:val="restart"/>
          </w:tcPr>
          <w:p w:rsidR="005166E1" w:rsidRDefault="005166E1" w:rsidP="008D1F82">
            <w:proofErr w:type="gramStart"/>
            <w:r>
              <w:t>a</w:t>
            </w:r>
            <w:proofErr w:type="gramEnd"/>
            <w:r>
              <w:t xml:space="preserve">. Atatürk'ün "Bilim ve Teknik </w:t>
            </w:r>
            <w:proofErr w:type="spellStart"/>
            <w:r>
              <w:t>İçîn</w:t>
            </w:r>
            <w:proofErr w:type="spellEnd"/>
            <w:r>
              <w:t xml:space="preserve"> Sınır Yoktur" özdeyişinin, </w:t>
            </w:r>
            <w:proofErr w:type="spellStart"/>
            <w:r>
              <w:t>günümüzdekî</w:t>
            </w:r>
            <w:proofErr w:type="spellEnd"/>
            <w:r>
              <w:t xml:space="preserve"> uzay çalışmaları örnek verilerek, anlamının büyüklüğü ve önemi üzerinde durulmalıdır. </w:t>
            </w:r>
          </w:p>
          <w:p w:rsidR="005166E1" w:rsidRDefault="005166E1" w:rsidP="008D1F82">
            <w:pPr>
              <w:rPr>
                <w:rFonts w:ascii="Times New Roman" w:hAnsi="Times New Roman"/>
                <w:sz w:val="21"/>
                <w:szCs w:val="21"/>
                <w:lang w:eastAsia="tr-TR"/>
              </w:rPr>
            </w:pPr>
          </w:p>
          <w:p w:rsidR="005166E1" w:rsidRPr="00A27B03" w:rsidRDefault="005166E1" w:rsidP="008D1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1"/>
                <w:szCs w:val="21"/>
                <w:lang w:eastAsia="tr-TR"/>
              </w:rPr>
              <w:t>İlköğretim Haftası</w:t>
            </w:r>
          </w:p>
        </w:tc>
        <w:tc>
          <w:tcPr>
            <w:tcW w:w="682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5166E1">
        <w:trPr>
          <w:gridAfter w:val="1"/>
          <w:wAfter w:w="31" w:type="dxa"/>
          <w:cantSplit/>
          <w:trHeight w:val="1554"/>
        </w:trPr>
        <w:tc>
          <w:tcPr>
            <w:tcW w:w="452" w:type="dxa"/>
            <w:vMerge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:rsidR="005166E1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3-4.HAFTA</w:t>
            </w:r>
          </w:p>
          <w:p w:rsidR="005166E1" w:rsidRPr="00A27B03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27/09-08/10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05" w:type="dxa"/>
            <w:textDirection w:val="btLr"/>
            <w:vAlign w:val="cente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BEŞ DUYUMUZ</w:t>
            </w:r>
          </w:p>
        </w:tc>
        <w:tc>
          <w:tcPr>
            <w:tcW w:w="4299" w:type="dxa"/>
            <w:vAlign w:val="center"/>
          </w:tcPr>
          <w:p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F.3.2.1.1. Duyu organlarının önemini fark eder. </w:t>
            </w:r>
          </w:p>
          <w:p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 xml:space="preserve">F.3.2.1.2. Duyu organlarının temel görevlerini açıklar. </w:t>
            </w:r>
          </w:p>
          <w:p w:rsidR="005166E1" w:rsidRPr="00A71103" w:rsidRDefault="005166E1" w:rsidP="004F61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F.3.2.1.3. Duyu organlarının sağlığını korumak için yapılması gerekenleri açıklar.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Duyu Organları ve Görevleri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 Tanıyalım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Organlarının Temel Görevleri</w:t>
            </w:r>
          </w:p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*Duyu Organlarının Sağlığı</w:t>
            </w:r>
          </w:p>
        </w:tc>
        <w:tc>
          <w:tcPr>
            <w:tcW w:w="1300" w:type="dxa"/>
            <w:vMerge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5166E1">
        <w:trPr>
          <w:gridAfter w:val="1"/>
          <w:wAfter w:w="31" w:type="dxa"/>
          <w:cantSplit/>
          <w:trHeight w:val="1235"/>
        </w:trPr>
        <w:tc>
          <w:tcPr>
            <w:tcW w:w="452" w:type="dxa"/>
            <w:vMerge w:val="restart"/>
            <w:textDirection w:val="btLr"/>
          </w:tcPr>
          <w:p w:rsidR="005166E1" w:rsidRPr="00A27B03" w:rsidRDefault="005166E1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EKİM</w:t>
            </w:r>
          </w:p>
        </w:tc>
        <w:tc>
          <w:tcPr>
            <w:tcW w:w="682" w:type="dxa"/>
            <w:textDirection w:val="btLr"/>
          </w:tcPr>
          <w:p w:rsidR="005166E1" w:rsidRPr="00A27B03" w:rsidRDefault="005166E1" w:rsidP="00E67BF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.HAFTA  </w:t>
            </w:r>
          </w:p>
          <w:p w:rsidR="005166E1" w:rsidRPr="00A27B03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11-22/10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47150D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05" w:type="dxa"/>
            <w:vMerge w:val="restart"/>
            <w:textDirection w:val="btLr"/>
            <w:vAlign w:val="cente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KUVVETİ TANIYALIM</w:t>
            </w:r>
          </w:p>
        </w:tc>
        <w:tc>
          <w:tcPr>
            <w:tcW w:w="4299" w:type="dxa"/>
            <w:vAlign w:val="center"/>
          </w:tcPr>
          <w:p w:rsidR="005166E1" w:rsidRPr="00A71103" w:rsidRDefault="005166E1" w:rsidP="004715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F.3.3.1.1. Hareket eden varlıkları gözlemler ve hareket özelliklerini ifade eder.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C818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Varlıkların Hareket Özellikleri *Varlıkların Hareket Özellikleri </w:t>
            </w:r>
          </w:p>
        </w:tc>
        <w:tc>
          <w:tcPr>
            <w:tcW w:w="1300" w:type="dxa"/>
            <w:vMerge/>
            <w:vAlign w:val="center"/>
          </w:tcPr>
          <w:p w:rsidR="005166E1" w:rsidRPr="00A27B03" w:rsidRDefault="005166E1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166E1" w:rsidRPr="00A27B03" w:rsidRDefault="005166E1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  <w:vMerge/>
          </w:tcPr>
          <w:p w:rsidR="005166E1" w:rsidRPr="00A27B03" w:rsidRDefault="005166E1" w:rsidP="0047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5166E1">
        <w:trPr>
          <w:gridAfter w:val="1"/>
          <w:wAfter w:w="31" w:type="dxa"/>
          <w:cantSplit/>
          <w:trHeight w:val="1125"/>
        </w:trPr>
        <w:tc>
          <w:tcPr>
            <w:tcW w:w="452" w:type="dxa"/>
            <w:vMerge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7.HAFTA</w:t>
            </w:r>
          </w:p>
          <w:p w:rsidR="005166E1" w:rsidRPr="00A27B03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25-28/10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5166E1" w:rsidRPr="00A27B03" w:rsidRDefault="005166E1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:rsidR="005166E1" w:rsidRPr="00A71103" w:rsidRDefault="005166E1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F.3.3.2.1. İtme ve çekmenin birer kuvvet olduğunu deneyerek keşfeder.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*İtme ve Çekme Kuvveti</w:t>
            </w:r>
          </w:p>
        </w:tc>
        <w:tc>
          <w:tcPr>
            <w:tcW w:w="1300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:rsidR="005166E1" w:rsidRPr="00A27B03" w:rsidRDefault="0017128C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 Ekim Cumhuriyet Bayramı</w:t>
            </w:r>
          </w:p>
        </w:tc>
        <w:tc>
          <w:tcPr>
            <w:tcW w:w="682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:rsidTr="005166E1">
        <w:trPr>
          <w:gridAfter w:val="1"/>
          <w:wAfter w:w="31" w:type="dxa"/>
          <w:cantSplit/>
          <w:trHeight w:val="1121"/>
        </w:trPr>
        <w:tc>
          <w:tcPr>
            <w:tcW w:w="452" w:type="dxa"/>
            <w:vMerge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8.HAFTA</w:t>
            </w:r>
          </w:p>
          <w:p w:rsidR="005166E1" w:rsidRPr="00A27B03" w:rsidRDefault="005166E1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01-05/11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5166E1" w:rsidRPr="00A27B03" w:rsidRDefault="005166E1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:rsidR="005166E1" w:rsidRPr="00A71103" w:rsidRDefault="005166E1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71103">
              <w:rPr>
                <w:rFonts w:ascii="Times New Roman" w:hAnsi="Times New Roman" w:cs="Times New Roman"/>
                <w:sz w:val="18"/>
                <w:szCs w:val="18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*İtme ve Ç</w:t>
            </w:r>
            <w:r w:rsidR="00337317">
              <w:rPr>
                <w:rFonts w:ascii="Times New Roman" w:hAnsi="Times New Roman" w:cs="Times New Roman"/>
                <w:sz w:val="20"/>
                <w:szCs w:val="20"/>
              </w:rPr>
              <w:t>ekme Kuvvetinin Cisimlere Etkileri</w:t>
            </w:r>
          </w:p>
        </w:tc>
        <w:tc>
          <w:tcPr>
            <w:tcW w:w="1300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Kızılay Haftası</w:t>
            </w:r>
          </w:p>
        </w:tc>
        <w:tc>
          <w:tcPr>
            <w:tcW w:w="682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:rsidTr="005166E1">
        <w:trPr>
          <w:gridAfter w:val="1"/>
          <w:wAfter w:w="31" w:type="dxa"/>
          <w:cantSplit/>
          <w:trHeight w:val="1121"/>
        </w:trPr>
        <w:tc>
          <w:tcPr>
            <w:tcW w:w="452" w:type="dxa"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682" w:type="dxa"/>
            <w:textDirection w:val="btLr"/>
          </w:tcPr>
          <w:p w:rsidR="005166E1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9.HAFTA</w:t>
            </w:r>
          </w:p>
          <w:p w:rsidR="005166E1" w:rsidRPr="00A27B03" w:rsidRDefault="005166E1" w:rsidP="00003E04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12/11</w:t>
            </w:r>
          </w:p>
        </w:tc>
        <w:tc>
          <w:tcPr>
            <w:tcW w:w="489" w:type="dxa"/>
            <w:textDirection w:val="btLr"/>
          </w:tcPr>
          <w:p w:rsidR="005166E1" w:rsidRPr="00A27B03" w:rsidRDefault="005166E1" w:rsidP="00A27B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05" w:type="dxa"/>
            <w:vMerge/>
            <w:textDirection w:val="btLr"/>
            <w:vAlign w:val="center"/>
          </w:tcPr>
          <w:p w:rsidR="005166E1" w:rsidRPr="00A27B03" w:rsidRDefault="005166E1" w:rsidP="00A27B0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9" w:type="dxa"/>
            <w:vAlign w:val="center"/>
          </w:tcPr>
          <w:p w:rsidR="005166E1" w:rsidRPr="00A711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71103">
              <w:rPr>
                <w:rFonts w:ascii="Times New Roman" w:hAnsi="Times New Roman" w:cs="Times New Roman"/>
                <w:sz w:val="20"/>
                <w:szCs w:val="20"/>
              </w:rPr>
              <w:t>F.3.3.2.3. Günlük yaşamda hareketli cisimlerin sebep olabileceği tehlikeleri tartışır.</w:t>
            </w:r>
          </w:p>
        </w:tc>
        <w:tc>
          <w:tcPr>
            <w:tcW w:w="3260" w:type="dxa"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Cisimleri Hareket Ettirme ve Durdurma </w:t>
            </w:r>
          </w:p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*Hareketli Cisimlerin Yol Açacağı Tehlikeler</w:t>
            </w:r>
          </w:p>
        </w:tc>
        <w:tc>
          <w:tcPr>
            <w:tcW w:w="1300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7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3" w:type="dxa"/>
          </w:tcPr>
          <w:p w:rsidR="005166E1" w:rsidRPr="00C731B3" w:rsidRDefault="005166E1" w:rsidP="00A27B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Atatürk Haftası</w:t>
            </w:r>
          </w:p>
        </w:tc>
        <w:tc>
          <w:tcPr>
            <w:tcW w:w="682" w:type="dxa"/>
            <w:vMerge/>
            <w:vAlign w:val="center"/>
          </w:tcPr>
          <w:p w:rsidR="005166E1" w:rsidRPr="00A27B03" w:rsidRDefault="005166E1" w:rsidP="00A27B0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F0028" w:rsidRPr="00A27B03" w:rsidRDefault="009F002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735" w:type="dxa"/>
        <w:tblInd w:w="-998" w:type="dxa"/>
        <w:tblLayout w:type="fixed"/>
        <w:tblLook w:val="04A0"/>
      </w:tblPr>
      <w:tblGrid>
        <w:gridCol w:w="426"/>
        <w:gridCol w:w="822"/>
        <w:gridCol w:w="425"/>
        <w:gridCol w:w="379"/>
        <w:gridCol w:w="3619"/>
        <w:gridCol w:w="4111"/>
        <w:gridCol w:w="1418"/>
        <w:gridCol w:w="1417"/>
        <w:gridCol w:w="2410"/>
        <w:gridCol w:w="708"/>
      </w:tblGrid>
      <w:tr w:rsidR="005166E1" w:rsidRPr="00A27B03" w:rsidTr="003C4E8F">
        <w:trPr>
          <w:cantSplit/>
          <w:trHeight w:val="1266"/>
        </w:trPr>
        <w:tc>
          <w:tcPr>
            <w:tcW w:w="426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822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</w:tcPr>
          <w:p w:rsidR="005166E1" w:rsidRPr="00A27B03" w:rsidRDefault="005166E1" w:rsidP="004F61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79" w:type="dxa"/>
            <w:textDirection w:val="btLr"/>
            <w:vAlign w:val="center"/>
          </w:tcPr>
          <w:p w:rsidR="005166E1" w:rsidRPr="00A27B03" w:rsidRDefault="005166E1" w:rsidP="00256195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3619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417" w:type="dxa"/>
            <w:vAlign w:val="center"/>
          </w:tcPr>
          <w:p w:rsidR="005166E1" w:rsidRPr="00A27B03" w:rsidRDefault="005166E1" w:rsidP="004F61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410" w:type="dxa"/>
          </w:tcPr>
          <w:p w:rsidR="005166E1" w:rsidRPr="00587074" w:rsidRDefault="005166E1" w:rsidP="008D1F82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5166E1" w:rsidRPr="00A27B03" w:rsidRDefault="005166E1" w:rsidP="005166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708" w:type="dxa"/>
            <w:textDirection w:val="btLr"/>
            <w:vAlign w:val="center"/>
          </w:tcPr>
          <w:p w:rsidR="005166E1" w:rsidRPr="00A27B03" w:rsidRDefault="005166E1" w:rsidP="00157261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5166E1" w:rsidRPr="00A27B03" w:rsidTr="003C4E8F">
        <w:trPr>
          <w:trHeight w:val="1261"/>
        </w:trPr>
        <w:tc>
          <w:tcPr>
            <w:tcW w:w="426" w:type="dxa"/>
            <w:vMerge w:val="restart"/>
            <w:textDirection w:val="btLr"/>
          </w:tcPr>
          <w:p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KASIM</w:t>
            </w:r>
          </w:p>
        </w:tc>
        <w:tc>
          <w:tcPr>
            <w:tcW w:w="822" w:type="dxa"/>
            <w:textDirection w:val="btLr"/>
          </w:tcPr>
          <w:p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10.HAFTA</w:t>
            </w:r>
          </w:p>
          <w:p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22-26/11</w:t>
            </w:r>
          </w:p>
        </w:tc>
        <w:tc>
          <w:tcPr>
            <w:tcW w:w="425" w:type="dxa"/>
            <w:textDirection w:val="btLr"/>
          </w:tcPr>
          <w:p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379" w:type="dxa"/>
            <w:vMerge w:val="restart"/>
            <w:textDirection w:val="btLr"/>
            <w:vAlign w:val="center"/>
          </w:tcPr>
          <w:p w:rsidR="005166E1" w:rsidRPr="00A27B03" w:rsidRDefault="005166E1" w:rsidP="003B49E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MADDEYİ TANIYALIM</w:t>
            </w:r>
          </w:p>
        </w:tc>
        <w:tc>
          <w:tcPr>
            <w:tcW w:w="3619" w:type="dxa"/>
            <w:vAlign w:val="center"/>
          </w:tcPr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F.3.4.1.1. Beş duyu organını kullanarak maddeyi niteleyen temel özellikleri açıklar.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Maddeyi Niteleyen Özellikler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*Maddeyi Niteleyen Temel Özellikler</w:t>
            </w:r>
          </w:p>
        </w:tc>
        <w:tc>
          <w:tcPr>
            <w:tcW w:w="1418" w:type="dxa"/>
            <w:vMerge w:val="restart"/>
            <w:vAlign w:val="center"/>
          </w:tcPr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417" w:type="dxa"/>
            <w:vMerge w:val="restart"/>
            <w:vAlign w:val="center"/>
          </w:tcPr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:rsidR="005166E1" w:rsidRPr="00A27B03" w:rsidRDefault="005166E1" w:rsidP="003B49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410" w:type="dxa"/>
            <w:vMerge w:val="restart"/>
          </w:tcPr>
          <w:p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 xml:space="preserve"> Atatürk'ün "Hayatta En Hakiki Mürşit İlimdir" özdeyişinin </w:t>
            </w:r>
            <w:proofErr w:type="spellStart"/>
            <w:r>
              <w:t>bîlimin</w:t>
            </w:r>
            <w:proofErr w:type="spellEnd"/>
            <w:r>
              <w:t xml:space="preserve"> hızla </w:t>
            </w:r>
            <w:proofErr w:type="spellStart"/>
            <w:r>
              <w:t>gelîştiği</w:t>
            </w:r>
            <w:proofErr w:type="spellEnd"/>
            <w:r>
              <w:t xml:space="preserve"> bu çağdaki etki alanı ve önemi açıklanmalıdır.</w:t>
            </w: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166E1" w:rsidRDefault="005166E1" w:rsidP="005166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166E1" w:rsidRPr="005166E1" w:rsidRDefault="005166E1" w:rsidP="005166E1">
            <w:pPr>
              <w:rPr>
                <w:rFonts w:ascii="Times New Roman" w:hAnsi="Times New Roman"/>
                <w:sz w:val="21"/>
                <w:szCs w:val="21"/>
                <w:lang w:eastAsia="tr-TR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Öğretmenler Günü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166E1" w:rsidRDefault="005166E1" w:rsidP="0015726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:rsidR="005166E1" w:rsidRPr="00A27B03" w:rsidRDefault="005166E1" w:rsidP="0015726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166E1" w:rsidRPr="00A27B03" w:rsidTr="003C4E8F">
        <w:trPr>
          <w:cantSplit/>
          <w:trHeight w:val="1322"/>
        </w:trPr>
        <w:tc>
          <w:tcPr>
            <w:tcW w:w="426" w:type="dxa"/>
            <w:vMerge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extDirection w:val="btLr"/>
          </w:tcPr>
          <w:p w:rsidR="005166E1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11.HAFTA</w:t>
            </w:r>
          </w:p>
          <w:p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29/11-03/12</w:t>
            </w:r>
          </w:p>
        </w:tc>
        <w:tc>
          <w:tcPr>
            <w:tcW w:w="425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379" w:type="dxa"/>
            <w:vMerge/>
            <w:textDirection w:val="btLr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F.3.4.1.2. Bazı maddelere dokunma, bakma, onları tatma ve koklamanın canlı vücuduna zarar verebileceğini tartışır.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 Niteleyen Özellikler *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MaddelereDokunma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, Onları </w:t>
            </w:r>
            <w:proofErr w:type="gram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Tatma  ve</w:t>
            </w:r>
            <w:proofErr w:type="gram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Koklamanın Canlı Vücuduna Vereceği Zararlar 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6E1" w:rsidRPr="00A27B03" w:rsidTr="003C4E8F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12.HAFTA</w:t>
            </w:r>
          </w:p>
          <w:p w:rsidR="005166E1" w:rsidRPr="00A27B03" w:rsidRDefault="005166E1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06-10/12</w:t>
            </w:r>
          </w:p>
        </w:tc>
        <w:tc>
          <w:tcPr>
            <w:tcW w:w="425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379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Maddeyi Niteleyen Özellikler *Maddelerle Çalışırken Alınacak Güvenlik Önlemleri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3C4E8F">
        <w:trPr>
          <w:cantSplit/>
          <w:trHeight w:val="1121"/>
        </w:trPr>
        <w:tc>
          <w:tcPr>
            <w:tcW w:w="426" w:type="dxa"/>
            <w:vMerge w:val="restart"/>
            <w:textDirection w:val="btLr"/>
          </w:tcPr>
          <w:p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ARALIK</w:t>
            </w:r>
          </w:p>
        </w:tc>
        <w:tc>
          <w:tcPr>
            <w:tcW w:w="822" w:type="dxa"/>
            <w:textDirection w:val="btLr"/>
          </w:tcPr>
          <w:p w:rsidR="005166E1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13-14.HF</w:t>
            </w:r>
          </w:p>
          <w:p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13-24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/12</w:t>
            </w:r>
          </w:p>
        </w:tc>
        <w:tc>
          <w:tcPr>
            <w:tcW w:w="425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379" w:type="dxa"/>
            <w:vMerge/>
            <w:textDirection w:val="btLr"/>
            <w:vAlign w:val="center"/>
          </w:tcPr>
          <w:p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F.3.4.2.1. Çevresindeki maddeleri, hâllerine göre sınıflandırır.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Maddenin Halleri </w:t>
            </w:r>
          </w:p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*Katı, Sıvı, Gaz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3C4E8F">
        <w:trPr>
          <w:cantSplit/>
          <w:trHeight w:val="1832"/>
        </w:trPr>
        <w:tc>
          <w:tcPr>
            <w:tcW w:w="426" w:type="dxa"/>
            <w:vMerge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extDirection w:val="btLr"/>
          </w:tcPr>
          <w:p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15-16.HAFTA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27/12-07/01</w:t>
            </w:r>
          </w:p>
        </w:tc>
        <w:tc>
          <w:tcPr>
            <w:tcW w:w="425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379" w:type="dxa"/>
            <w:vMerge w:val="restart"/>
            <w:textDirection w:val="btLr"/>
            <w:vAlign w:val="center"/>
          </w:tcPr>
          <w:p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ÇEVREMİZDEKİ IŞIK VE SESLER</w:t>
            </w: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F.3.5.1.1. Gözlemleri sonucunda görme olayının gerçekleşebilmesi için ışığın gerekli olduğu sonucunu çıkarır.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Işığın Görmedeki Rolü </w:t>
            </w:r>
          </w:p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*Işık Olmadan Görebilir miyiz? 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66E1" w:rsidRPr="00A27B03" w:rsidTr="003C4E8F">
        <w:trPr>
          <w:cantSplit/>
          <w:trHeight w:val="1688"/>
        </w:trPr>
        <w:tc>
          <w:tcPr>
            <w:tcW w:w="426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822" w:type="dxa"/>
            <w:textDirection w:val="btLr"/>
          </w:tcPr>
          <w:p w:rsidR="005166E1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17.HAFTA</w:t>
            </w:r>
          </w:p>
          <w:p w:rsidR="005166E1" w:rsidRPr="00A27B03" w:rsidRDefault="005166E1" w:rsidP="006C579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10-14/01</w:t>
            </w:r>
          </w:p>
        </w:tc>
        <w:tc>
          <w:tcPr>
            <w:tcW w:w="425" w:type="dxa"/>
            <w:textDirection w:val="btLr"/>
          </w:tcPr>
          <w:p w:rsidR="005166E1" w:rsidRPr="00A27B03" w:rsidRDefault="005166E1" w:rsidP="00C731B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379" w:type="dxa"/>
            <w:vMerge/>
            <w:textDirection w:val="btLr"/>
            <w:vAlign w:val="center"/>
          </w:tcPr>
          <w:p w:rsidR="005166E1" w:rsidRPr="00A27B03" w:rsidRDefault="005166E1" w:rsidP="00C731B3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9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F.3.5.2.1. Çevresindeki ışık kaynaklarını doğal ve yapay ışık kaynakları şeklinde sınıflandırır.</w:t>
            </w:r>
          </w:p>
        </w:tc>
        <w:tc>
          <w:tcPr>
            <w:tcW w:w="4111" w:type="dxa"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Işık Kaynakları </w:t>
            </w:r>
          </w:p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*Çevremizdeki Işık Kaynakları</w:t>
            </w:r>
          </w:p>
        </w:tc>
        <w:tc>
          <w:tcPr>
            <w:tcW w:w="141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5166E1" w:rsidRPr="00A27B03" w:rsidRDefault="005166E1" w:rsidP="00C731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195" w:rsidRPr="00A27B03" w:rsidRDefault="00256195">
      <w:pPr>
        <w:rPr>
          <w:rFonts w:ascii="Times New Roman" w:hAnsi="Times New Roman" w:cs="Times New Roman"/>
          <w:sz w:val="20"/>
          <w:szCs w:val="20"/>
        </w:rPr>
      </w:pPr>
    </w:p>
    <w:p w:rsidR="00EF2B12" w:rsidRPr="00A27B03" w:rsidRDefault="00EF2B1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877" w:type="dxa"/>
        <w:tblInd w:w="-998" w:type="dxa"/>
        <w:tblLayout w:type="fixed"/>
        <w:tblLook w:val="04A0"/>
      </w:tblPr>
      <w:tblGrid>
        <w:gridCol w:w="426"/>
        <w:gridCol w:w="822"/>
        <w:gridCol w:w="425"/>
        <w:gridCol w:w="395"/>
        <w:gridCol w:w="4879"/>
        <w:gridCol w:w="2835"/>
        <w:gridCol w:w="1417"/>
        <w:gridCol w:w="1560"/>
        <w:gridCol w:w="2268"/>
        <w:gridCol w:w="850"/>
      </w:tblGrid>
      <w:tr w:rsidR="005166E1" w:rsidRPr="00A27B03" w:rsidTr="003C4E8F">
        <w:trPr>
          <w:cantSplit/>
          <w:trHeight w:val="1134"/>
        </w:trPr>
        <w:tc>
          <w:tcPr>
            <w:tcW w:w="426" w:type="dxa"/>
            <w:textDirection w:val="btLr"/>
          </w:tcPr>
          <w:p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822" w:type="dxa"/>
            <w:textDirection w:val="btLr"/>
          </w:tcPr>
          <w:p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  <w:textDirection w:val="btLr"/>
          </w:tcPr>
          <w:p w:rsidR="005166E1" w:rsidRPr="00A27B03" w:rsidRDefault="005166E1" w:rsidP="007714D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395" w:type="dxa"/>
            <w:textDirection w:val="btLr"/>
            <w:vAlign w:val="center"/>
          </w:tcPr>
          <w:p w:rsidR="005166E1" w:rsidRPr="00A27B03" w:rsidRDefault="005166E1" w:rsidP="007714D9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4879" w:type="dxa"/>
            <w:vAlign w:val="center"/>
          </w:tcPr>
          <w:p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835" w:type="dxa"/>
            <w:vAlign w:val="center"/>
          </w:tcPr>
          <w:p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417" w:type="dxa"/>
            <w:vAlign w:val="center"/>
          </w:tcPr>
          <w:p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560" w:type="dxa"/>
            <w:vAlign w:val="center"/>
          </w:tcPr>
          <w:p w:rsidR="005166E1" w:rsidRPr="00A27B03" w:rsidRDefault="005166E1" w:rsidP="007714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2268" w:type="dxa"/>
          </w:tcPr>
          <w:p w:rsidR="005166E1" w:rsidRPr="00587074" w:rsidRDefault="005166E1" w:rsidP="008D1F82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5166E1" w:rsidRPr="00A27B03" w:rsidRDefault="005166E1" w:rsidP="008D1F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0" w:type="dxa"/>
            <w:textDirection w:val="btLr"/>
            <w:vAlign w:val="center"/>
          </w:tcPr>
          <w:p w:rsidR="005166E1" w:rsidRPr="00A27B03" w:rsidRDefault="005166E1" w:rsidP="006E6A0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6E6A07" w:rsidRPr="00A27B03" w:rsidTr="003C4E8F">
        <w:trPr>
          <w:cantSplit/>
          <w:trHeight w:val="1134"/>
        </w:trPr>
        <w:tc>
          <w:tcPr>
            <w:tcW w:w="426" w:type="dxa"/>
            <w:vMerge w:val="restart"/>
            <w:textDirection w:val="btLr"/>
          </w:tcPr>
          <w:p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OCAK</w:t>
            </w:r>
          </w:p>
        </w:tc>
        <w:tc>
          <w:tcPr>
            <w:tcW w:w="822" w:type="dxa"/>
            <w:textDirection w:val="btLr"/>
          </w:tcPr>
          <w:p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18.HAFTA</w:t>
            </w:r>
          </w:p>
          <w:p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17-21/01</w:t>
            </w:r>
          </w:p>
        </w:tc>
        <w:tc>
          <w:tcPr>
            <w:tcW w:w="425" w:type="dxa"/>
            <w:textDirection w:val="btLr"/>
          </w:tcPr>
          <w:p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395" w:type="dxa"/>
            <w:vMerge w:val="restart"/>
            <w:textDirection w:val="btLr"/>
            <w:vAlign w:val="center"/>
          </w:tcPr>
          <w:p w:rsidR="006E6A07" w:rsidRPr="00A27B03" w:rsidRDefault="006E6A07" w:rsidP="00A7110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ÇEVREMİZDEKİ IŞIK VE SESLER</w:t>
            </w:r>
          </w:p>
        </w:tc>
        <w:tc>
          <w:tcPr>
            <w:tcW w:w="4879" w:type="dxa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F.3.5.3.1. Her sesin bir kaynağı olduğu ve sesin her yöne yayıldığı sonucunu çıkarır.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F.3.5.3.2. İşitme duyusunu kullanarak ses kaynağının yaklaşıp uzaklaşması ve ses kaynağının yeri hakkında çıkarımlarda bulunur.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Çevremizdeki Sesler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*Ses Kaynakları ve Sesin Yayılması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560" w:type="dxa"/>
            <w:vMerge w:val="restart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268" w:type="dxa"/>
            <w:vMerge w:val="restart"/>
          </w:tcPr>
          <w:p w:rsidR="006E6A07" w:rsidRPr="00A27B03" w:rsidRDefault="006E6A07" w:rsidP="005166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t>c</w:t>
            </w:r>
            <w:proofErr w:type="gramEnd"/>
            <w:r>
              <w:t xml:space="preserve">. Atatürk'ün Bilim ve Fende, Fen 'in uygulaması olan tekniğe ne kadar önem verdiğini ifade eden Bursa nutuklarındaki "Hakiki Rehberimiz İlim ve Fen Olacaktır. " şeklindeki sözleri üzerinde durulmalıdır. 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6E6A07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A07" w:rsidRPr="00A27B03" w:rsidTr="003C4E8F">
        <w:trPr>
          <w:cantSplit/>
          <w:trHeight w:val="1134"/>
        </w:trPr>
        <w:tc>
          <w:tcPr>
            <w:tcW w:w="426" w:type="dxa"/>
            <w:vMerge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19.HAFTA</w:t>
            </w:r>
          </w:p>
          <w:p w:rsidR="006E6A07" w:rsidRPr="00A27B03" w:rsidRDefault="006E6A07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07-18/02</w:t>
            </w:r>
          </w:p>
        </w:tc>
        <w:tc>
          <w:tcPr>
            <w:tcW w:w="425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395" w:type="dxa"/>
            <w:vMerge/>
            <w:textDirection w:val="btLr"/>
            <w:vAlign w:val="center"/>
          </w:tcPr>
          <w:p w:rsidR="006E6A07" w:rsidRPr="00A27B03" w:rsidRDefault="006E6A07" w:rsidP="00EF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F.3.5.3.2. İşitme duyusunu kullanarak ses kaynağının yaklaşıp uzaklaşması ve ses kaynağının yeri hakkında çıkarımlarda bulunur.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F.3.5.3.3. Çevresindeki ses kaynaklarını doğal ve yapay ses kaynakları şeklinde sınıflandırır.</w:t>
            </w:r>
          </w:p>
        </w:tc>
        <w:tc>
          <w:tcPr>
            <w:tcW w:w="2835" w:type="dxa"/>
            <w:vAlign w:val="center"/>
          </w:tcPr>
          <w:p w:rsid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Çevremizdeki Sesler</w:t>
            </w:r>
          </w:p>
          <w:p w:rsidR="00337317" w:rsidRDefault="0033731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*Sesini Duyduğumuz Ses Kaynağının Yeri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ve Yapay Ses Kaynakları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3C4E8F">
        <w:trPr>
          <w:cantSplit/>
          <w:trHeight w:val="1221"/>
        </w:trPr>
        <w:tc>
          <w:tcPr>
            <w:tcW w:w="426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ŞUBAT</w:t>
            </w:r>
          </w:p>
        </w:tc>
        <w:tc>
          <w:tcPr>
            <w:tcW w:w="822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20.HAFTA</w:t>
            </w:r>
          </w:p>
          <w:p w:rsidR="006E6A07" w:rsidRPr="00A27B03" w:rsidRDefault="006E6A07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21-25/02</w:t>
            </w:r>
          </w:p>
        </w:tc>
        <w:tc>
          <w:tcPr>
            <w:tcW w:w="425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395" w:type="dxa"/>
            <w:vMerge/>
            <w:textDirection w:val="btLr"/>
            <w:vAlign w:val="center"/>
          </w:tcPr>
          <w:p w:rsidR="006E6A07" w:rsidRPr="00A27B03" w:rsidRDefault="006E6A07" w:rsidP="00EF2B12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F.3.5.4.1. Ses şiddetinin işitme için önemli olduğunu gözlemler ve her sesin insan kulağı tarafından işitilemeyeceğini fark eder. 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Sesin İşitmedeki Rolü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*Ses Şiddetinin İşitmedeki Rolü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3C4E8F">
        <w:trPr>
          <w:cantSplit/>
          <w:trHeight w:val="1206"/>
        </w:trPr>
        <w:tc>
          <w:tcPr>
            <w:tcW w:w="426" w:type="dxa"/>
            <w:vMerge w:val="restart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MART</w:t>
            </w:r>
          </w:p>
        </w:tc>
        <w:tc>
          <w:tcPr>
            <w:tcW w:w="822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21.HAFTA</w:t>
            </w:r>
          </w:p>
          <w:p w:rsidR="006E6A07" w:rsidRPr="00A27B03" w:rsidRDefault="006E6A07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28/02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04/03</w:t>
            </w:r>
          </w:p>
        </w:tc>
        <w:tc>
          <w:tcPr>
            <w:tcW w:w="425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395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F.3.5.4.2. Ses şiddeti ile uzaklık arasındaki ilişkiyi açıklar.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F.3.5.4.3. Şiddetli seslerin işitme kaybına sebep olabileceğini ifade eder.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Sesin İşitmedeki Rolü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*Ses Şiddeti i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le Uzaklık Arasındaki İlişki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*Şiddetli Sesler Zararlıdır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3C4E8F">
        <w:trPr>
          <w:cantSplit/>
          <w:trHeight w:val="1171"/>
        </w:trPr>
        <w:tc>
          <w:tcPr>
            <w:tcW w:w="426" w:type="dxa"/>
            <w:vMerge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22.HAFTA</w:t>
            </w:r>
          </w:p>
          <w:p w:rsidR="006E6A07" w:rsidRPr="00A27B03" w:rsidRDefault="006E6A07" w:rsidP="00E10538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07-18/03</w:t>
            </w:r>
          </w:p>
        </w:tc>
        <w:tc>
          <w:tcPr>
            <w:tcW w:w="425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395" w:type="dxa"/>
            <w:vMerge w:val="restart"/>
            <w:textDirection w:val="btLr"/>
            <w:vAlign w:val="cente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CANLILAR DÜNYASINA YOLCULUK</w:t>
            </w: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F.3.6.1.1. Çevresindeki örnekleri kullanarak varlıkları canlı ve cansız olarak sınıflandırır.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Çevremizdeki Canlıları Tanıyalım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*Çevremizdeki Canlı ve Cansız Varlıklar 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E6A07" w:rsidRP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317">
              <w:rPr>
                <w:rFonts w:ascii="Times New Roman" w:hAnsi="Times New Roman" w:cs="Times New Roman"/>
                <w:sz w:val="20"/>
                <w:szCs w:val="20"/>
              </w:rPr>
              <w:t>İstiklâl Marşı’nın Kabulü ve Mehmet Akif Ersoy’u Anma Günü</w:t>
            </w:r>
          </w:p>
          <w:p w:rsidR="00337317" w:rsidRDefault="0033731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33731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7317">
              <w:rPr>
                <w:rFonts w:ascii="Times New Roman" w:hAnsi="Times New Roman" w:cs="Times New Roman"/>
                <w:sz w:val="20"/>
                <w:szCs w:val="20"/>
              </w:rPr>
              <w:t>Şehitler Günü</w:t>
            </w: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8D1F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:rsidTr="003C4E8F">
        <w:trPr>
          <w:cantSplit/>
          <w:trHeight w:val="1290"/>
        </w:trPr>
        <w:tc>
          <w:tcPr>
            <w:tcW w:w="426" w:type="dxa"/>
            <w:vMerge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24.HAFTA</w:t>
            </w:r>
            <w:proofErr w:type="gram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</w:p>
          <w:p w:rsidR="006E6A07" w:rsidRPr="00A27B03" w:rsidRDefault="006E6A07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25/03</w:t>
            </w:r>
          </w:p>
        </w:tc>
        <w:tc>
          <w:tcPr>
            <w:tcW w:w="425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395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F.3.6.2.1. Yaşadığı çevreyi tanır. F.3.6.2.2. Yaşadığı çevrenin temizliğinde aktif görev alır.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Ben ve Çevrem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Yaşadığımız Çevre ve Temizliği</w:t>
            </w:r>
          </w:p>
        </w:tc>
        <w:tc>
          <w:tcPr>
            <w:tcW w:w="1417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37448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:rsidTr="003C4E8F">
        <w:trPr>
          <w:cantSplit/>
          <w:trHeight w:val="1221"/>
        </w:trPr>
        <w:tc>
          <w:tcPr>
            <w:tcW w:w="426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822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25.HAFTA</w:t>
            </w:r>
          </w:p>
          <w:p w:rsidR="006E6A07" w:rsidRPr="00A27B03" w:rsidRDefault="006E6A07" w:rsidP="00A66FD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28/03-08/04</w:t>
            </w:r>
          </w:p>
        </w:tc>
        <w:tc>
          <w:tcPr>
            <w:tcW w:w="425" w:type="dxa"/>
            <w:textDirection w:val="btLr"/>
          </w:tcPr>
          <w:p w:rsidR="006E6A07" w:rsidRPr="00A27B03" w:rsidRDefault="006E6A07" w:rsidP="00EF2B12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395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F.3.6.2.2. Yaşadığı çevrenin temizliğinde aktif görev alır. </w:t>
            </w:r>
          </w:p>
          <w:p w:rsidR="006E6A07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F.3.6.2.3. Doğal ve yapay çevre arasındaki farkları açıklar.     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F.3.6.2.4. Yapay bir çevre tasarlar.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Ben ve Çevrem</w:t>
            </w:r>
          </w:p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ve Yapay Çevre</w:t>
            </w:r>
          </w:p>
        </w:tc>
        <w:tc>
          <w:tcPr>
            <w:tcW w:w="1417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E6A07" w:rsidRPr="00A27B03" w:rsidRDefault="006E6A07" w:rsidP="00EF2B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3C4E8F">
        <w:trPr>
          <w:cantSplit/>
          <w:trHeight w:val="1221"/>
        </w:trPr>
        <w:tc>
          <w:tcPr>
            <w:tcW w:w="426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NİSAN</w:t>
            </w:r>
          </w:p>
        </w:tc>
        <w:tc>
          <w:tcPr>
            <w:tcW w:w="822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26.HAFTA</w:t>
            </w:r>
          </w:p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18-29/04</w:t>
            </w:r>
          </w:p>
        </w:tc>
        <w:tc>
          <w:tcPr>
            <w:tcW w:w="425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395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9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F.3.6.2.5. Doğal çevrenin canlılar için öneminin farkına varır. 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F.3.6.2.6. Doğal çevreyi korumak için araştırma yaparak çözümler önerir.</w:t>
            </w:r>
          </w:p>
        </w:tc>
        <w:tc>
          <w:tcPr>
            <w:tcW w:w="2835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Ben ve Çevrem 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*Doğal Çevrenin Canlılar İçin Önemi</w:t>
            </w:r>
          </w:p>
        </w:tc>
        <w:tc>
          <w:tcPr>
            <w:tcW w:w="1417" w:type="dxa"/>
            <w:vMerge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C64B8" w:rsidRPr="00A27B03" w:rsidRDefault="00AC64B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5527" w:type="dxa"/>
        <w:tblInd w:w="-998" w:type="dxa"/>
        <w:tblLook w:val="04A0"/>
      </w:tblPr>
      <w:tblGrid>
        <w:gridCol w:w="459"/>
        <w:gridCol w:w="757"/>
        <w:gridCol w:w="490"/>
        <w:gridCol w:w="653"/>
        <w:gridCol w:w="2805"/>
        <w:gridCol w:w="2546"/>
        <w:gridCol w:w="1348"/>
        <w:gridCol w:w="1525"/>
        <w:gridCol w:w="4158"/>
        <w:gridCol w:w="786"/>
      </w:tblGrid>
      <w:tr w:rsidR="006E6A07" w:rsidRPr="00A27B03" w:rsidTr="00FF787F">
        <w:trPr>
          <w:cantSplit/>
          <w:trHeight w:val="1134"/>
        </w:trPr>
        <w:tc>
          <w:tcPr>
            <w:tcW w:w="459" w:type="dxa"/>
            <w:textDirection w:val="btLr"/>
          </w:tcPr>
          <w:p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757" w:type="dxa"/>
            <w:textDirection w:val="btLr"/>
          </w:tcPr>
          <w:p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AC64B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653" w:type="dxa"/>
            <w:textDirection w:val="btLr"/>
            <w:vAlign w:val="center"/>
          </w:tcPr>
          <w:p w:rsidR="006E6A07" w:rsidRPr="00A27B03" w:rsidRDefault="006E6A07" w:rsidP="00AC64B8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ÜNİTE</w:t>
            </w:r>
          </w:p>
        </w:tc>
        <w:tc>
          <w:tcPr>
            <w:tcW w:w="2805" w:type="dxa"/>
            <w:vAlign w:val="center"/>
          </w:tcPr>
          <w:p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ETKİNLİK &amp; KONULAR</w:t>
            </w:r>
          </w:p>
        </w:tc>
        <w:tc>
          <w:tcPr>
            <w:tcW w:w="1348" w:type="dxa"/>
            <w:vAlign w:val="center"/>
          </w:tcPr>
          <w:p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YÖNTEM VE TEKNİK</w:t>
            </w:r>
          </w:p>
        </w:tc>
        <w:tc>
          <w:tcPr>
            <w:tcW w:w="1525" w:type="dxa"/>
            <w:vAlign w:val="center"/>
          </w:tcPr>
          <w:p w:rsidR="006E6A07" w:rsidRPr="00A27B03" w:rsidRDefault="006E6A07" w:rsidP="00AC64B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ARAÇ VE GEREÇLER</w:t>
            </w:r>
          </w:p>
        </w:tc>
        <w:tc>
          <w:tcPr>
            <w:tcW w:w="4158" w:type="dxa"/>
          </w:tcPr>
          <w:p w:rsidR="006E6A07" w:rsidRPr="00587074" w:rsidRDefault="006E6A07" w:rsidP="006E6A07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:rsidR="006E6A07" w:rsidRPr="00A27B03" w:rsidRDefault="006E6A07" w:rsidP="006E6A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786" w:type="dxa"/>
            <w:textDirection w:val="btLr"/>
            <w:vAlign w:val="center"/>
          </w:tcPr>
          <w:p w:rsidR="006E6A07" w:rsidRPr="00A27B03" w:rsidRDefault="006E6A07" w:rsidP="006E6A0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 VE DEĞ.</w:t>
            </w:r>
          </w:p>
        </w:tc>
      </w:tr>
      <w:tr w:rsidR="006E6A07" w:rsidRPr="00A27B03" w:rsidTr="00FF787F">
        <w:trPr>
          <w:trHeight w:val="1562"/>
        </w:trPr>
        <w:tc>
          <w:tcPr>
            <w:tcW w:w="459" w:type="dxa"/>
            <w:vMerge w:val="restart"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MAYIS</w:t>
            </w:r>
          </w:p>
        </w:tc>
        <w:tc>
          <w:tcPr>
            <w:tcW w:w="757" w:type="dxa"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28-29.HAFTA</w:t>
            </w:r>
          </w:p>
          <w:p w:rsidR="006E6A07" w:rsidRPr="00A27B03" w:rsidRDefault="006E6A07" w:rsidP="000D3CF9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09-20/05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 SAAT</w:t>
            </w:r>
          </w:p>
        </w:tc>
        <w:tc>
          <w:tcPr>
            <w:tcW w:w="653" w:type="dxa"/>
            <w:vMerge w:val="restart"/>
            <w:textDirection w:val="btLr"/>
            <w:vAlign w:val="cente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ELEKTRİKLİ ARAÇLAR</w:t>
            </w:r>
          </w:p>
        </w:tc>
        <w:tc>
          <w:tcPr>
            <w:tcW w:w="2805" w:type="dxa"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F.3.7.1.1. Elektrikli araç-gereçlere yakın çevresinden örnekler vererek elektriğin günlük yaşamdaki önemini açıklar. 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Elektrikli Araç Gereçler *Çevremizdeki Elektrik</w:t>
            </w:r>
          </w:p>
          <w:p w:rsidR="006E6A07" w:rsidRPr="00A27B03" w:rsidRDefault="006E6A07" w:rsidP="00227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*Elektrikli Araç-Gereçler</w:t>
            </w:r>
          </w:p>
        </w:tc>
        <w:tc>
          <w:tcPr>
            <w:tcW w:w="1348" w:type="dxa"/>
            <w:vMerge w:val="restart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Tümden- gelim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6. Gösteri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7. Soru yanıt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8. Örnek olay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dırma</w:t>
            </w:r>
            <w:proofErr w:type="spellEnd"/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13. Rol yapma </w:t>
            </w:r>
          </w:p>
        </w:tc>
        <w:tc>
          <w:tcPr>
            <w:tcW w:w="1525" w:type="dxa"/>
            <w:vMerge w:val="restart"/>
            <w:vAlign w:val="center"/>
          </w:tcPr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:rsidR="006E6A07" w:rsidRPr="00A27B03" w:rsidRDefault="006E6A07" w:rsidP="00A71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4158" w:type="dxa"/>
          </w:tcPr>
          <w:p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t>Atatürk zamanında kurulan Fabrikalar ve fen kuruluşlarının, 0'nun Fen ve Tekniğe dayanan sanayi 'e verdiği önemin açık bir kanıtı olduğu ve bunların önemi belirtilmelidir.</w:t>
            </w: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E6A07" w:rsidRPr="00374483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23 Nisan Ulusal Egemenlik ve Çocuk Bayramı</w:t>
            </w:r>
          </w:p>
          <w:p w:rsidR="006E6A07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1 Mayıs İşçi Bayramı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b/>
                <w:sz w:val="20"/>
                <w:szCs w:val="20"/>
              </w:rPr>
              <w:t>19 Mayıs Atatürk’ü Anma Gençlik ve Spor Bayramı</w:t>
            </w:r>
          </w:p>
        </w:tc>
        <w:tc>
          <w:tcPr>
            <w:tcW w:w="786" w:type="dxa"/>
            <w:vMerge w:val="restart"/>
            <w:textDirection w:val="btLr"/>
            <w:vAlign w:val="center"/>
          </w:tcPr>
          <w:p w:rsidR="006E6A07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Gözlem Formu</w:t>
            </w:r>
          </w:p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Ünite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ğerlendirme Çalışmaları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E6A07" w:rsidRPr="00A27B03" w:rsidTr="00FF787F">
        <w:trPr>
          <w:trHeight w:val="1261"/>
        </w:trPr>
        <w:tc>
          <w:tcPr>
            <w:tcW w:w="459" w:type="dxa"/>
            <w:vMerge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30.HAFTA</w:t>
            </w:r>
          </w:p>
          <w:p w:rsidR="006E6A07" w:rsidRPr="00A27B03" w:rsidRDefault="006E6A07" w:rsidP="0037448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23-27/05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F562C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 SAAT</w:t>
            </w:r>
          </w:p>
        </w:tc>
        <w:tc>
          <w:tcPr>
            <w:tcW w:w="653" w:type="dxa"/>
            <w:vMerge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F.3.7.2.1. Elektrikli araç-gereçleri, kullandığı elektrik kaynaklarına göre sınıflandırır.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227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 Kaynakları *Elektrikli Araç-Gereçlerde Kullanılan Elektrik Kaynakları</w:t>
            </w:r>
          </w:p>
        </w:tc>
        <w:tc>
          <w:tcPr>
            <w:tcW w:w="1348" w:type="dxa"/>
            <w:vMerge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  <w:vAlign w:val="center"/>
          </w:tcPr>
          <w:p w:rsidR="006E6A07" w:rsidRPr="00A27B03" w:rsidRDefault="006E6A07" w:rsidP="00F562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6A07" w:rsidRPr="00A27B03" w:rsidTr="00FF787F">
        <w:trPr>
          <w:trHeight w:val="1604"/>
        </w:trPr>
        <w:tc>
          <w:tcPr>
            <w:tcW w:w="459" w:type="dxa"/>
            <w:vMerge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7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31-33.HAFTA</w:t>
            </w:r>
          </w:p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30/05-03/06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53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F.3.7.2.2. Pil atıklarının çevreye vereceği zararları ve bu konuda yapılması gerekenleri tartışır.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Elektrik Kaynakları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*Atık Pillerin Çevreye Vereceği Zararlar</w:t>
            </w:r>
          </w:p>
        </w:tc>
        <w:tc>
          <w:tcPr>
            <w:tcW w:w="1348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Atatürk'ün "İstikbal Göklerdedir" sözünün anlamı belirtilmeli; Atatürk'ün Fen ve teknikten soyutlanamayan hava gücüne, dolaylı da olsa bu gücün dayandığı Fen ve Tekniğe verdiği önem açıklanmalıdır.</w:t>
            </w:r>
          </w:p>
        </w:tc>
        <w:tc>
          <w:tcPr>
            <w:tcW w:w="786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E6A07" w:rsidRPr="00A27B03" w:rsidTr="00FF787F">
        <w:trPr>
          <w:trHeight w:val="1505"/>
        </w:trPr>
        <w:tc>
          <w:tcPr>
            <w:tcW w:w="459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HAZİRAN</w:t>
            </w:r>
          </w:p>
        </w:tc>
        <w:tc>
          <w:tcPr>
            <w:tcW w:w="757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34-35.HAFTA</w:t>
            </w:r>
          </w:p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06-17/06</w:t>
            </w:r>
          </w:p>
        </w:tc>
        <w:tc>
          <w:tcPr>
            <w:tcW w:w="490" w:type="dxa"/>
            <w:textDirection w:val="btLr"/>
          </w:tcPr>
          <w:p w:rsidR="006E6A07" w:rsidRPr="00A27B03" w:rsidRDefault="006E6A07" w:rsidP="006E6A07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 SAAT</w:t>
            </w:r>
          </w:p>
        </w:tc>
        <w:tc>
          <w:tcPr>
            <w:tcW w:w="653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5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F.3.7.3.1. Elektriğin güvenli kullanılmasına özen gösterir.</w:t>
            </w:r>
          </w:p>
        </w:tc>
        <w:tc>
          <w:tcPr>
            <w:tcW w:w="2546" w:type="dxa"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Elektriğin Güvenli Kullanımı </w:t>
            </w:r>
          </w:p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*Elektriğin Güvenli Kullanılması</w:t>
            </w:r>
          </w:p>
        </w:tc>
        <w:tc>
          <w:tcPr>
            <w:tcW w:w="1348" w:type="dxa"/>
            <w:vMerge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5" w:type="dxa"/>
            <w:vMerge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8" w:type="dxa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vMerge/>
            <w:vAlign w:val="center"/>
          </w:tcPr>
          <w:p w:rsidR="006E6A07" w:rsidRPr="00A27B03" w:rsidRDefault="006E6A07" w:rsidP="006E6A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227E8" w:rsidRPr="00A27B03" w:rsidRDefault="00E227E8" w:rsidP="003C4E8F">
      <w:pPr>
        <w:spacing w:after="0" w:line="240" w:lineRule="auto"/>
        <w:ind w:left="11328" w:firstLine="708"/>
        <w:rPr>
          <w:rFonts w:ascii="Times New Roman" w:hAnsi="Times New Roman" w:cs="Times New Roman"/>
          <w:sz w:val="20"/>
          <w:szCs w:val="20"/>
        </w:rPr>
      </w:pPr>
    </w:p>
    <w:sectPr w:rsidR="00E227E8" w:rsidRPr="00A27B03" w:rsidSect="0047150D">
      <w:pgSz w:w="16838" w:h="11906" w:orient="landscape" w:code="9"/>
      <w:pgMar w:top="568" w:right="1417" w:bottom="28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F6136"/>
    <w:rsid w:val="00003E04"/>
    <w:rsid w:val="00010971"/>
    <w:rsid w:val="00031840"/>
    <w:rsid w:val="0004657D"/>
    <w:rsid w:val="000D3CF9"/>
    <w:rsid w:val="00157261"/>
    <w:rsid w:val="0017128C"/>
    <w:rsid w:val="00172C22"/>
    <w:rsid w:val="001E7A62"/>
    <w:rsid w:val="00201B82"/>
    <w:rsid w:val="00227383"/>
    <w:rsid w:val="00227509"/>
    <w:rsid w:val="00256195"/>
    <w:rsid w:val="00337317"/>
    <w:rsid w:val="00374483"/>
    <w:rsid w:val="003B49EA"/>
    <w:rsid w:val="003C4E8F"/>
    <w:rsid w:val="0047150D"/>
    <w:rsid w:val="004B5DF7"/>
    <w:rsid w:val="004E1DC1"/>
    <w:rsid w:val="004F6136"/>
    <w:rsid w:val="00504C11"/>
    <w:rsid w:val="00505CB7"/>
    <w:rsid w:val="00506867"/>
    <w:rsid w:val="005166E1"/>
    <w:rsid w:val="0063207B"/>
    <w:rsid w:val="006C5795"/>
    <w:rsid w:val="006D7F65"/>
    <w:rsid w:val="006E6A07"/>
    <w:rsid w:val="0071213C"/>
    <w:rsid w:val="007212CD"/>
    <w:rsid w:val="00740D3A"/>
    <w:rsid w:val="007714D9"/>
    <w:rsid w:val="007F67A6"/>
    <w:rsid w:val="0086729B"/>
    <w:rsid w:val="008D1F82"/>
    <w:rsid w:val="00915DC8"/>
    <w:rsid w:val="00941332"/>
    <w:rsid w:val="00997307"/>
    <w:rsid w:val="009F0028"/>
    <w:rsid w:val="00A27B03"/>
    <w:rsid w:val="00A343C0"/>
    <w:rsid w:val="00A66FD1"/>
    <w:rsid w:val="00A71103"/>
    <w:rsid w:val="00AB26FF"/>
    <w:rsid w:val="00AC64B8"/>
    <w:rsid w:val="00BE1566"/>
    <w:rsid w:val="00BF7E99"/>
    <w:rsid w:val="00C4290B"/>
    <w:rsid w:val="00C731B3"/>
    <w:rsid w:val="00C81814"/>
    <w:rsid w:val="00D565A1"/>
    <w:rsid w:val="00E10538"/>
    <w:rsid w:val="00E227E8"/>
    <w:rsid w:val="00E36575"/>
    <w:rsid w:val="00E64B47"/>
    <w:rsid w:val="00E67BF4"/>
    <w:rsid w:val="00EF2B12"/>
    <w:rsid w:val="00F562C1"/>
    <w:rsid w:val="00F647E3"/>
    <w:rsid w:val="00F91D6F"/>
    <w:rsid w:val="00FA7BF4"/>
    <w:rsid w:val="00FF7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6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213C"/>
    <w:pPr>
      <w:ind w:left="720"/>
      <w:contextualSpacing/>
    </w:pPr>
  </w:style>
  <w:style w:type="paragraph" w:styleId="AralkYok">
    <w:name w:val="No Spacing"/>
    <w:uiPriority w:val="1"/>
    <w:qFormat/>
    <w:rsid w:val="008D1F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1361</Words>
  <Characters>7760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Asus</cp:lastModifiedBy>
  <cp:revision>9</cp:revision>
  <dcterms:created xsi:type="dcterms:W3CDTF">2021-08-28T08:18:00Z</dcterms:created>
  <dcterms:modified xsi:type="dcterms:W3CDTF">2021-09-01T14:48:00Z</dcterms:modified>
</cp:coreProperties>
</file>