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59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520"/>
        <w:gridCol w:w="580"/>
        <w:gridCol w:w="520"/>
        <w:gridCol w:w="1963"/>
        <w:gridCol w:w="4111"/>
        <w:gridCol w:w="1417"/>
        <w:gridCol w:w="1276"/>
        <w:gridCol w:w="1417"/>
        <w:gridCol w:w="1590"/>
        <w:gridCol w:w="1560"/>
      </w:tblGrid>
      <w:tr w:rsidR="008662E8" w:rsidRPr="00213ED4" w:rsidTr="008A32F1">
        <w:trPr>
          <w:trHeight w:val="7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33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2E8" w:rsidRPr="00163EAF" w:rsidRDefault="00C7209C" w:rsidP="00D90873">
            <w:pPr>
              <w:spacing w:after="0" w:line="240" w:lineRule="auto"/>
              <w:ind w:left="720"/>
              <w:jc w:val="center"/>
              <w:rPr>
                <w:rFonts w:eastAsia="Times New Roman" w:cs="Calibri"/>
                <w:b/>
                <w:bCs/>
                <w:lang w:eastAsia="tr-TR"/>
              </w:rPr>
            </w:pPr>
            <w:r w:rsidRPr="00C7209C">
              <w:rPr>
                <w:rFonts w:eastAsia="Times New Roman" w:cs="Calibri"/>
                <w:b/>
                <w:bCs/>
                <w:lang w:eastAsia="tr-TR"/>
              </w:rPr>
              <w:t xml:space="preserve">1.ÜNİTE İNSAN FİZYOLOJİSİ </w:t>
            </w:r>
            <w:r w:rsidR="00D90873">
              <w:rPr>
                <w:rFonts w:eastAsia="Times New Roman" w:cs="Calibri"/>
                <w:b/>
                <w:bCs/>
                <w:lang w:eastAsia="tr-TR"/>
              </w:rPr>
              <w:t xml:space="preserve"> </w:t>
            </w:r>
            <w:r w:rsidRPr="00C7209C">
              <w:rPr>
                <w:rFonts w:eastAsia="Times New Roman" w:cs="Calibri"/>
                <w:b/>
                <w:bCs/>
                <w:lang w:eastAsia="tr-TR"/>
              </w:rPr>
              <w:t>KAZANIM SAYISI:</w:t>
            </w:r>
            <w:r>
              <w:rPr>
                <w:rFonts w:eastAsia="Times New Roman" w:cs="Calibri"/>
                <w:b/>
                <w:bCs/>
                <w:lang w:eastAsia="tr-TR"/>
              </w:rPr>
              <w:t>29</w:t>
            </w:r>
          </w:p>
        </w:tc>
      </w:tr>
      <w:tr w:rsidR="00207A90" w:rsidRPr="00213ED4" w:rsidTr="008A32F1">
        <w:trPr>
          <w:trHeight w:val="1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213ED4" w:rsidRDefault="009D3F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9D3F60">
              <w:rPr>
                <w:rFonts w:eastAsia="Times New Roman" w:cs="Calibri"/>
                <w:b/>
                <w:bCs/>
                <w:color w:val="00000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213ED4" w:rsidRDefault="009C3D96" w:rsidP="004F42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9C3D96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F37C86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F37C86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F37C86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213ED4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213ED4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2A0C1F" w:rsidRPr="00213ED4" w:rsidTr="008A32F1">
        <w:trPr>
          <w:trHeight w:val="1582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C7209C" w:rsidP="00EB34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C7209C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1.ÜNİTE İNSAN FİZYOLOJİSİ </w:t>
            </w:r>
            <w:r w:rsidR="00D90873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</w:t>
            </w:r>
            <w:r w:rsidRPr="00C7209C">
              <w:rPr>
                <w:rFonts w:eastAsia="Times New Roman" w:cs="Calibri"/>
                <w:b/>
                <w:bCs/>
                <w:color w:val="000000"/>
                <w:lang w:eastAsia="tr-TR"/>
              </w:rPr>
              <w:t>KAZANIM SAYISI:</w:t>
            </w: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</w:t>
            </w:r>
            <w:r w:rsidRPr="00C7209C">
              <w:rPr>
                <w:rFonts w:eastAsia="Times New Roman" w:cs="Calibri"/>
                <w:b/>
                <w:bCs/>
                <w:color w:val="000000"/>
                <w:lang w:eastAsia="tr-TR"/>
              </w:rPr>
              <w:t>29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EYLÜL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4A7ECB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D83F7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D9678D" w:rsidRDefault="00C7209C" w:rsidP="00D8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 İnsan Fizyolojisi</w:t>
            </w:r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  <w:t xml:space="preserve">11.1.1. Denetleyici ve </w:t>
            </w:r>
            <w:proofErr w:type="spellStart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Düzeleyici</w:t>
            </w:r>
            <w:proofErr w:type="spellEnd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Sistem, Duyu Organları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09C" w:rsidRPr="00C7209C" w:rsidRDefault="00C7209C" w:rsidP="00C7209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11.1.1.1. Sinir sisteminin yapı, görev ve işleyişini açıklar.</w:t>
            </w:r>
            <w:r w:rsidRPr="00C7209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br/>
              <w:t xml:space="preserve">a. Sinir doku </w:t>
            </w:r>
            <w:proofErr w:type="spellStart"/>
            <w:r w:rsidRPr="00C7209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belirtilir.Yapılarına</w:t>
            </w:r>
            <w:proofErr w:type="spellEnd"/>
            <w:r w:rsidRPr="00C7209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göre nöron çeşitleri verilmez.</w:t>
            </w:r>
          </w:p>
          <w:p w:rsidR="002A0C1F" w:rsidRPr="00D83F77" w:rsidRDefault="002A0C1F" w:rsidP="00D83F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3E7070" w:rsidRDefault="002A0C1F" w:rsidP="00E95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D372FB" w:rsidRDefault="002A0C1F" w:rsidP="001D3C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F77" w:rsidRPr="00D83F77" w:rsidRDefault="00D83F77" w:rsidP="00D83F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  <w:p w:rsidR="002A0C1F" w:rsidRPr="005E7A0E" w:rsidRDefault="002A0C1F" w:rsidP="001D3C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deney araç ve gereçleri.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2A0C1F" w:rsidRPr="005E7A0E" w:rsidRDefault="00B527B6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2A0C1F" w:rsidRPr="00213ED4" w:rsidTr="008A32F1">
        <w:trPr>
          <w:trHeight w:val="1362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4A7ECB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D83F7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D9678D" w:rsidRDefault="00C7209C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11.1.1. Denetleyici ve </w:t>
            </w:r>
            <w:proofErr w:type="spellStart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Düzeleyici</w:t>
            </w:r>
            <w:proofErr w:type="spellEnd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Sistem, Duyu Organları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09C" w:rsidRPr="00C7209C" w:rsidRDefault="00C7209C" w:rsidP="00C7209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11.1.1.1. Sinir sisteminin yapı, görev ve işleyişini açıklar.</w:t>
            </w:r>
            <w:r w:rsidRPr="00C7209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br/>
              <w:t xml:space="preserve">a. Sinir doku </w:t>
            </w:r>
            <w:proofErr w:type="spellStart"/>
            <w:r w:rsidRPr="00C7209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belirtilir.Yapılarına</w:t>
            </w:r>
            <w:proofErr w:type="spellEnd"/>
            <w:r w:rsidRPr="00C7209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göre nöron çeşitleri verilmez.</w:t>
            </w:r>
            <w:r w:rsidRPr="00C7209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br/>
              <w:t xml:space="preserve">b. </w:t>
            </w:r>
            <w:proofErr w:type="spellStart"/>
            <w:r w:rsidRPr="00C7209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İmpuls</w:t>
            </w:r>
            <w:proofErr w:type="spellEnd"/>
            <w:r w:rsidRPr="00C7209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iletiminin elektriksel ve kimyasal olduğu vurgulanır.</w:t>
            </w:r>
          </w:p>
          <w:p w:rsidR="002A0C1F" w:rsidRPr="00D83F77" w:rsidRDefault="002A0C1F" w:rsidP="00D83F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3E7070" w:rsidRDefault="002A0C1F" w:rsidP="00E1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D372FB" w:rsidRDefault="002A0C1F" w:rsidP="00E045FC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Atatürk'ün "Bilim ve Teknik </w:t>
            </w:r>
            <w:proofErr w:type="spellStart"/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İçîn</w:t>
            </w:r>
            <w:proofErr w:type="spellEnd"/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Sınır Yoktur" özdeyişinin açıklanması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5E7A0E" w:rsidRDefault="002A0C1F" w:rsidP="00E045FC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deney araç ve gereçleri.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2A0C1F" w:rsidRPr="005E7A0E" w:rsidRDefault="00B527B6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E1504E" w:rsidRDefault="00E1504E"/>
    <w:p w:rsidR="005E7A0E" w:rsidRDefault="005E7A0E"/>
    <w:p w:rsidR="005E7A0E" w:rsidRDefault="005E7A0E"/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564"/>
        <w:gridCol w:w="567"/>
        <w:gridCol w:w="430"/>
        <w:gridCol w:w="1988"/>
        <w:gridCol w:w="4108"/>
        <w:gridCol w:w="1420"/>
        <w:gridCol w:w="1280"/>
        <w:gridCol w:w="1418"/>
        <w:gridCol w:w="1558"/>
        <w:gridCol w:w="1558"/>
      </w:tblGrid>
      <w:tr w:rsidR="00EC384C" w:rsidRPr="00213ED4" w:rsidTr="004A7ECB">
        <w:trPr>
          <w:trHeight w:val="14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TOPLAM DERS SAATİ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DERSSAATİ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5A4C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5A4C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CC5D5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D90873" w:rsidRPr="00213ED4" w:rsidTr="004A7ECB">
        <w:trPr>
          <w:trHeight w:val="140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90873" w:rsidRPr="002A0C1F" w:rsidRDefault="00D90873" w:rsidP="00D908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7209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1.ÜNİTE İNSAN FİZYOLOJİSİ   KAZANIM SAYISI: 29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90873" w:rsidRPr="00213ED4" w:rsidRDefault="004A7ECB" w:rsidP="004A7EC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                  EYLÜL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213ED4" w:rsidRDefault="004A7ECB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213ED4" w:rsidRDefault="00D90873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D9678D" w:rsidRDefault="00D90873" w:rsidP="00CC5D5C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7209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11.1.1. Denetleyici ve </w:t>
            </w:r>
            <w:proofErr w:type="spellStart"/>
            <w:r w:rsidRPr="00C7209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Düzeleyici</w:t>
            </w:r>
            <w:proofErr w:type="spellEnd"/>
            <w:r w:rsidRPr="00C7209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Sistem, Duyu Organları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1C6190" w:rsidRDefault="00D90873" w:rsidP="00C7209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>11.1.1.1. Sinir sisteminin yapı, görev ve işleyişini açıklar.</w:t>
            </w:r>
          </w:p>
          <w:p w:rsidR="00D90873" w:rsidRPr="001C6190" w:rsidRDefault="00D90873" w:rsidP="00C7209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c. Sinir Sistemi merkezî ve çevres</w:t>
            </w:r>
            <w:r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el sinir sistemi olarak verilir. </w:t>
            </w:r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Merkezî sinir sisteminin bölümlerinden beyin için; ön beyin ( uç ve ara beyin), orta beyin ve arka beynin (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pons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, omurilik soğanı, beyinci</w:t>
            </w:r>
            <w:r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k)</w:t>
            </w:r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görevleri kısaca açıklanarak beynin alt yapı ve görevlerine girilmez. Omuriliğin görevleri ile refleks yayı açıklanır ve refleksin insan yaşamı için önemi vurgulanır.</w:t>
            </w:r>
          </w:p>
          <w:p w:rsidR="00D90873" w:rsidRPr="001C6190" w:rsidRDefault="00D90873" w:rsidP="00C720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ç. Çevresel sinir sisteminde, somatik ve otonom sinir sisteminin genel özellikleri verilir. Sempatik ve parasempatik sinirler ayrımına girilmez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3E7070" w:rsidRDefault="00D90873" w:rsidP="00DE1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73" w:rsidRPr="00213ED4" w:rsidRDefault="00D90873" w:rsidP="009204E6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73" w:rsidRPr="001C6190" w:rsidRDefault="00D90873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D90873" w:rsidRPr="00213ED4" w:rsidRDefault="00D90873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73" w:rsidRPr="00213ED4" w:rsidRDefault="00D90873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D90873" w:rsidRPr="00213ED4" w:rsidTr="004A7ECB">
        <w:trPr>
          <w:trHeight w:val="110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90873" w:rsidRPr="00213ED4" w:rsidRDefault="00D90873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90873" w:rsidRPr="00213ED4" w:rsidRDefault="00D90873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213ED4" w:rsidRDefault="004A7ECB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213ED4" w:rsidRDefault="00D90873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5203B5" w:rsidRDefault="00D90873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11.1.1. Denetleyici ve </w:t>
            </w:r>
            <w:proofErr w:type="spellStart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Düzeleyici</w:t>
            </w:r>
            <w:proofErr w:type="spellEnd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Sistem, Duyu Organları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1C6190" w:rsidRDefault="00D90873" w:rsidP="00C7209C">
            <w:pPr>
              <w:pStyle w:val="AralkYok"/>
              <w:rPr>
                <w:rFonts w:ascii="Times New Roman" w:hAnsi="Times New Roman"/>
                <w:bCs/>
                <w:sz w:val="14"/>
                <w:szCs w:val="14"/>
                <w:lang w:eastAsia="tr-TR"/>
              </w:rPr>
            </w:pPr>
            <w:r w:rsidRPr="001C6190">
              <w:rPr>
                <w:rFonts w:ascii="Times New Roman" w:hAnsi="Times New Roman"/>
                <w:b/>
                <w:bCs/>
                <w:sz w:val="14"/>
                <w:szCs w:val="14"/>
                <w:lang w:eastAsia="tr-TR"/>
              </w:rPr>
              <w:t>11.1.1.1. Sinir sisteminin yapı, görev ve işleyişini açıklar.</w:t>
            </w:r>
          </w:p>
          <w:p w:rsidR="00D90873" w:rsidRPr="001C6190" w:rsidRDefault="00D90873" w:rsidP="00C7209C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d. Merkezî ve çevresel sinir sisteminin yapısı işlenirken görsel ögeler (fotoğraflar, </w:t>
            </w:r>
            <w:r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resimler, çizimler, </w:t>
            </w:r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>karikatürler vb.) ve grafik düzenleyiciler (kavram haritaları, zihin hari</w:t>
            </w:r>
            <w:r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taları, şemalar vb.), e-öğrenme </w:t>
            </w:r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nesnesi ve uygulamalarından (animasyon, video, simülasyon, </w:t>
            </w:r>
            <w:proofErr w:type="spellStart"/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>infografik</w:t>
            </w:r>
            <w:proofErr w:type="spellEnd"/>
            <w:r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, artırılmış ve sanal gerçeklik </w:t>
            </w:r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>uygulamaları vb.) yararlanılır.</w:t>
            </w:r>
          </w:p>
          <w:p w:rsidR="00D90873" w:rsidRPr="001C6190" w:rsidRDefault="00D90873" w:rsidP="00C7209C">
            <w:pPr>
              <w:pStyle w:val="AralkYok"/>
              <w:rPr>
                <w:rFonts w:ascii="Times New Roman" w:hAnsi="Times New Roman"/>
                <w:b/>
                <w:sz w:val="14"/>
                <w:szCs w:val="14"/>
                <w:lang w:eastAsia="tr-TR"/>
              </w:rPr>
            </w:pPr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e. </w:t>
            </w:r>
            <w:proofErr w:type="spellStart"/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>İbn</w:t>
            </w:r>
            <w:proofErr w:type="spellEnd"/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 Sina ‘</w:t>
            </w:r>
            <w:proofErr w:type="spellStart"/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>nın</w:t>
            </w:r>
            <w:proofErr w:type="spellEnd"/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 insan fizyolojisi ile ilgili yaptığı çalışmalarına ilişkin okuma metni verilir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3E7070" w:rsidRDefault="00D90873" w:rsidP="004E1A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73" w:rsidRPr="00213ED4" w:rsidRDefault="00D90873" w:rsidP="00D372FB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73" w:rsidRPr="001C6190" w:rsidRDefault="00D90873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0873" w:rsidRPr="00213ED4" w:rsidRDefault="00D90873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73" w:rsidRPr="00213ED4" w:rsidRDefault="00D90873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A24EF" w:rsidRPr="00213ED4" w:rsidTr="004A7ECB">
        <w:trPr>
          <w:trHeight w:val="111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EKİM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2618E3" w:rsidRDefault="00AA24EF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11.1.1. Denetleyici ve </w:t>
            </w:r>
            <w:proofErr w:type="spellStart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Düzeleyici</w:t>
            </w:r>
            <w:proofErr w:type="spellEnd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Sistem, Duyu Organları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1C6190" w:rsidRDefault="00AA24EF" w:rsidP="001C6190">
            <w:pPr>
              <w:pStyle w:val="AralkYok"/>
              <w:rPr>
                <w:rFonts w:ascii="Times New Roman" w:hAnsi="Times New Roman"/>
                <w:b/>
                <w:sz w:val="14"/>
                <w:szCs w:val="14"/>
                <w:lang w:eastAsia="tr-TR"/>
              </w:rPr>
            </w:pPr>
            <w:r w:rsidRPr="001C6190">
              <w:rPr>
                <w:rFonts w:ascii="Times New Roman" w:hAnsi="Times New Roman"/>
                <w:b/>
                <w:sz w:val="14"/>
                <w:szCs w:val="14"/>
                <w:lang w:eastAsia="tr-TR"/>
              </w:rPr>
              <w:t>11.1.1.2. Endokrin bezleri ve bu bezlerin salgıladıkları hormonları açıklar.</w:t>
            </w:r>
          </w:p>
          <w:p w:rsidR="00AA24EF" w:rsidRPr="001C6190" w:rsidRDefault="00AA24EF" w:rsidP="001C6190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>a. Endokrin bezleri ve bu bezlerin salgıladıkları hormonlar işlenirken görsel ögeler, grafik düzenleyiciler, e-öğrenme nesnesi ve uygulamalarından yararlanılır.</w:t>
            </w:r>
          </w:p>
          <w:p w:rsidR="00AA24EF" w:rsidRPr="001C6190" w:rsidRDefault="00AA24EF" w:rsidP="001C6190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>b. Hormonların yapısına girilmez.</w:t>
            </w:r>
          </w:p>
          <w:p w:rsidR="00AA24EF" w:rsidRPr="001C6190" w:rsidRDefault="00AA24EF" w:rsidP="001C6190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c. </w:t>
            </w:r>
            <w:proofErr w:type="spellStart"/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>Homeostasi</w:t>
            </w:r>
            <w:proofErr w:type="spellEnd"/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 örnekleri (vücut sıcaklığının, kandaki kalsiyum ve glikoz oranının düzenlenmesi) açıklanır.</w:t>
            </w:r>
          </w:p>
          <w:p w:rsidR="00AA24EF" w:rsidRPr="000C7DA9" w:rsidRDefault="00AA24EF" w:rsidP="001C6190">
            <w:pPr>
              <w:pStyle w:val="AralkYok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C6190">
              <w:rPr>
                <w:rFonts w:ascii="Times New Roman" w:hAnsi="Times New Roman"/>
                <w:sz w:val="14"/>
                <w:szCs w:val="14"/>
                <w:lang w:eastAsia="tr-TR"/>
              </w:rPr>
              <w:t>ç. Hormonların yaşam kalitesi üzerine etkilerinin örnek bir hastalık üzerinden tartışılması sağlanır.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3E7070" w:rsidRDefault="00AA24EF" w:rsidP="00E95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213ED4" w:rsidRDefault="00AA24EF" w:rsidP="000C7DA9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4EF" w:rsidRPr="001C6190" w:rsidRDefault="00AA24EF" w:rsidP="001C6190">
            <w:pPr>
              <w:jc w:val="center"/>
              <w:rPr>
                <w:sz w:val="12"/>
                <w:szCs w:val="12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A24EF" w:rsidRPr="00213ED4" w:rsidTr="00BB3714">
        <w:trPr>
          <w:trHeight w:val="124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6017EB" w:rsidRDefault="00AA24EF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Default="00AA24EF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11.1.1. Denetleyici ve </w:t>
            </w:r>
            <w:proofErr w:type="spellStart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Düzeleyici</w:t>
            </w:r>
            <w:proofErr w:type="spellEnd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Sistem, Duyu Organları</w:t>
            </w:r>
          </w:p>
          <w:p w:rsidR="00AA24EF" w:rsidRPr="002618E3" w:rsidRDefault="00AA24EF" w:rsidP="004A7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1C6190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>11.1.1.3. Sinir sistemi rahatsızlıklarına örnekler verir.</w:t>
            </w:r>
          </w:p>
          <w:p w:rsidR="00AA24EF" w:rsidRPr="001C6190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a.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Multipl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 skleroz (MS), Parkinson, Alzheimer, epilepsi (sara), depresyon üzerinde durulur.</w:t>
            </w:r>
          </w:p>
          <w:p w:rsidR="00AA24EF" w:rsidRPr="001C6190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b. Sinir sistemi rahatsızlıklarının tedavisiyle ilgili teknolojik gelişmelerin araştırılması sağlanır.</w:t>
            </w:r>
          </w:p>
          <w:p w:rsidR="00AA24EF" w:rsidRPr="001C6190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c. Mahmut Gazi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Yaşargil’in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 çalışmalarına değinilir.</w:t>
            </w:r>
          </w:p>
          <w:p w:rsidR="00AA24EF" w:rsidRPr="001C6190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>11.1.1.4. Sinir sisteminin sağlıklı yapısının korunması için yapılması gerekenlere ilişkin</w:t>
            </w:r>
          </w:p>
          <w:p w:rsidR="00AA24EF" w:rsidRPr="001E2881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>çıkarımlarda bulunur.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3E7070" w:rsidRDefault="00AA24EF" w:rsidP="00D37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213ED4" w:rsidRDefault="00AA24EF" w:rsidP="00D90873">
            <w:pPr>
              <w:spacing w:after="0" w:line="240" w:lineRule="auto"/>
              <w:jc w:val="center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4EF" w:rsidRPr="001C6190" w:rsidRDefault="00AA24EF" w:rsidP="001C6190">
            <w:pPr>
              <w:jc w:val="center"/>
              <w:rPr>
                <w:sz w:val="12"/>
                <w:szCs w:val="12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A24EF" w:rsidRPr="00213ED4" w:rsidTr="00BB3714">
        <w:trPr>
          <w:trHeight w:val="103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A0C1F" w:rsidRDefault="00AA24EF" w:rsidP="00D908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213ED4" w:rsidRDefault="00AA24E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213ED4" w:rsidRDefault="00AA24EF" w:rsidP="005B18E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Default="00AA24EF" w:rsidP="005203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11.1.1. Denetleyici ve </w:t>
            </w:r>
            <w:proofErr w:type="spellStart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Düzeleyici</w:t>
            </w:r>
            <w:proofErr w:type="spellEnd"/>
            <w:r w:rsidRPr="00C720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Sistem, Duyu Organları</w:t>
            </w:r>
          </w:p>
          <w:p w:rsidR="00AA24EF" w:rsidRDefault="00AA24EF" w:rsidP="005203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AA24EF" w:rsidRPr="002618E3" w:rsidRDefault="00AA24EF" w:rsidP="00EB3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1C6190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  <w:t>11.1.1.5. Duyu organlarının yapısını ve işleyişini açıklar.</w:t>
            </w:r>
          </w:p>
          <w:p w:rsidR="00AA24EF" w:rsidRPr="001C6190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 xml:space="preserve">a. Dokunma duyusu olan deri verilirken </w:t>
            </w:r>
            <w:proofErr w:type="spellStart"/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>epitel</w:t>
            </w:r>
            <w:proofErr w:type="spellEnd"/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 xml:space="preserve"> ve temel bağ doku kısaca açıklanır.</w:t>
            </w:r>
          </w:p>
          <w:p w:rsidR="00AA24EF" w:rsidRPr="001C6190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>b. Duyu organlarının yapısı şema üzerinde gösterilerek açıklanır.</w:t>
            </w:r>
          </w:p>
          <w:p w:rsidR="00AA24EF" w:rsidRPr="001C6190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>c. Duyu organlarının yapısı işlenirken görsel ögeler, grafik düzen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 xml:space="preserve">leyiciler, e-öğrenme nesnesi ve </w:t>
            </w:r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>uygulamalarından yararlanılır.</w:t>
            </w:r>
          </w:p>
          <w:p w:rsidR="00AA24EF" w:rsidRPr="001C6190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>ç. Göz küresi bölümleri sert tabaka, damar tabaka, ağ tabaka olarak verilir, ayrıntılı yapılarına girilmez.</w:t>
            </w:r>
          </w:p>
          <w:p w:rsidR="00AA24EF" w:rsidRPr="001C6190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>Kulak bölümleri dış kulak, orta kulak ve iç kulak olarak verilip ayrıntılı yapılarına girilmez.</w:t>
            </w:r>
          </w:p>
          <w:p w:rsidR="00AA24EF" w:rsidRPr="00163EAF" w:rsidRDefault="00AA24EF" w:rsidP="001C619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 xml:space="preserve">d. </w:t>
            </w:r>
            <w:proofErr w:type="spellStart"/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>İbn</w:t>
            </w:r>
            <w:proofErr w:type="spellEnd"/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>Heysem’in</w:t>
            </w:r>
            <w:proofErr w:type="spellEnd"/>
            <w:r w:rsidRPr="001C6190"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  <w:t xml:space="preserve"> göz ile ilgili çalışmaları vurgulanır.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3E7070" w:rsidRDefault="00AA24EF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0C7DA9" w:rsidRDefault="00AA24EF" w:rsidP="00EA36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4EF" w:rsidRPr="001C6190" w:rsidRDefault="00AA24EF" w:rsidP="001C6190">
            <w:pPr>
              <w:jc w:val="center"/>
              <w:rPr>
                <w:sz w:val="12"/>
                <w:szCs w:val="12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213ED4" w:rsidRDefault="00AA24EF" w:rsidP="008F19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A13123" w:rsidRDefault="00AA24EF" w:rsidP="008F19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13123" w:rsidRPr="00213ED4" w:rsidTr="004A7ECB">
        <w:trPr>
          <w:trHeight w:val="14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A13123" w:rsidRPr="00C00012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00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DERSSAATİ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746DAF" w:rsidRDefault="00A13123" w:rsidP="00746DAF">
            <w:pPr>
              <w:pStyle w:val="AralkYok"/>
              <w:jc w:val="center"/>
              <w:rPr>
                <w:b/>
                <w:sz w:val="16"/>
                <w:szCs w:val="16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D90873" w:rsidRPr="00213ED4" w:rsidTr="004A7ECB">
        <w:trPr>
          <w:trHeight w:val="244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90873" w:rsidRPr="002A0C1F" w:rsidRDefault="00D90873" w:rsidP="00D908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C619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1.ÜNİTE İNSAN FİZYOLOJİSİ   KAZANIM SAYISI: 29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90873" w:rsidRPr="00213ED4" w:rsidRDefault="004A7ECB" w:rsidP="002A0C1F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EKİM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213ED4" w:rsidRDefault="004A7EC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213ED4" w:rsidRDefault="00D9087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Default="00D90873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4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11.1.1. Denetleyici ve </w:t>
            </w:r>
            <w:proofErr w:type="spellStart"/>
            <w:r w:rsidRPr="0014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Düzeleyici</w:t>
            </w:r>
            <w:proofErr w:type="spellEnd"/>
            <w:r w:rsidRPr="0014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Sistem, Duyu Organları</w:t>
            </w:r>
          </w:p>
          <w:p w:rsidR="004A7ECB" w:rsidRPr="004A7ECB" w:rsidRDefault="004A7ECB" w:rsidP="004A7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</w:pPr>
            <w:r w:rsidRPr="004A7ECB"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  <w:t>29 Ekim Cumhuriyet Bayramı</w:t>
            </w:r>
          </w:p>
          <w:p w:rsidR="004A7ECB" w:rsidRDefault="004A7ECB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D90873" w:rsidRDefault="00D90873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D90873" w:rsidRPr="0014123D" w:rsidRDefault="00D90873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D90873" w:rsidRPr="0014123D" w:rsidRDefault="00D90873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D90873" w:rsidRPr="002618E3" w:rsidRDefault="00D90873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FC6FF5" w:rsidRDefault="00D90873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11.1.1.6. Duyu organları rahatsızlıklarını açıklar.</w:t>
            </w:r>
          </w:p>
          <w:p w:rsidR="00D90873" w:rsidRPr="00FC6FF5" w:rsidRDefault="00D90873" w:rsidP="001C619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 xml:space="preserve">a. Renk körlüğü, </w:t>
            </w:r>
            <w:proofErr w:type="spellStart"/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miyopi</w:t>
            </w:r>
            <w:proofErr w:type="spellEnd"/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 xml:space="preserve">, </w:t>
            </w:r>
            <w:proofErr w:type="spellStart"/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hipermetropi</w:t>
            </w:r>
            <w:proofErr w:type="spellEnd"/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, astigmatizm, işitme kaybı ve denge kaybı gibi rahatsızlıkların araştırılıp sunulması sağlanır.</w:t>
            </w:r>
          </w:p>
          <w:p w:rsidR="00D90873" w:rsidRPr="00FC6FF5" w:rsidRDefault="00D90873" w:rsidP="001C619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b. Görme ve işitme engelli kişilerin karşılaştığı sorunlara dikkat çekmek ve çevresindeki bireyleri bilinçlendirmek amacıyla sosyal farkındalık etkinlikleri (proje, kamu spotu, broşür vb.) hazırlamaları</w:t>
            </w:r>
          </w:p>
          <w:p w:rsidR="00D90873" w:rsidRPr="00FC6FF5" w:rsidRDefault="00D90873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sağlanır</w:t>
            </w:r>
            <w:r w:rsidRPr="00FC6FF5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.</w:t>
            </w:r>
          </w:p>
          <w:p w:rsidR="00D90873" w:rsidRPr="00FC6FF5" w:rsidRDefault="00D90873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11.1.1.7. Duyu organlarının sağlıklı yapısının korunması için yapılması gerekenlere ilişkin çıkarımlarda bulunur.</w:t>
            </w:r>
          </w:p>
          <w:p w:rsidR="00D90873" w:rsidRPr="00FC6FF5" w:rsidRDefault="00D90873" w:rsidP="001C619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Duyu organları rahatsızlıklarının tedavisiyle ilgili teknolojik gelişmelerin araştırılması sağlanır.</w:t>
            </w:r>
          </w:p>
          <w:p w:rsidR="00D90873" w:rsidRPr="00FC6FF5" w:rsidRDefault="00D90873" w:rsidP="001C619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873" w:rsidRPr="009B2D80" w:rsidRDefault="00D90873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ECB" w:rsidRPr="004A7ECB" w:rsidRDefault="004A7ECB" w:rsidP="004A7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</w:pPr>
            <w:r w:rsidRPr="004A7ECB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>29 Ekim Cumhuriyet Bayramı</w:t>
            </w:r>
          </w:p>
          <w:p w:rsidR="00D90873" w:rsidRPr="00BA46DD" w:rsidRDefault="004A7ECB" w:rsidP="004A7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proofErr w:type="spellStart"/>
            <w:r w:rsidRPr="004A7ECB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>Atatürk'ün"Hakiki</w:t>
            </w:r>
            <w:proofErr w:type="spellEnd"/>
            <w:r w:rsidRPr="004A7ECB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 xml:space="preserve"> Rehberimiz İlim ve Fen Olacaktır." sözünün açıklanması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873" w:rsidRPr="00697761" w:rsidRDefault="00D90873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D90873" w:rsidRPr="00746DAF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deney araç ve 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gereçleri.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D90873" w:rsidRPr="00B527B6" w:rsidRDefault="00D90873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D90873" w:rsidRPr="00746DAF" w:rsidRDefault="00D90873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  <w:r w:rsidRPr="00697761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73" w:rsidRPr="00746DAF" w:rsidRDefault="00D90873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A7ECB" w:rsidRPr="00213ED4" w:rsidTr="00BB3714">
        <w:trPr>
          <w:trHeight w:val="48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7ECB" w:rsidRPr="001C6190" w:rsidRDefault="004A7ECB" w:rsidP="00EA366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7ECB" w:rsidRDefault="004A7ECB" w:rsidP="002A0C1F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4A7ECB">
              <w:rPr>
                <w:rFonts w:eastAsia="Times New Roman" w:cs="Calibri"/>
                <w:b/>
                <w:bCs/>
                <w:color w:val="000000"/>
                <w:lang w:eastAsia="tr-TR"/>
              </w:rPr>
              <w:t>KASIM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Default="004A7EC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Default="004A7ECB" w:rsidP="001C619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4A7ECB" w:rsidRPr="00697761" w:rsidRDefault="004A7ECB" w:rsidP="004A7ECB">
            <w:pPr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ECB" w:rsidRDefault="004A7EC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11.1.2. Destek ve Hareket Sistemi</w:t>
            </w:r>
          </w:p>
          <w:p w:rsidR="004A7ECB" w:rsidRDefault="004A7EC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4A7ECB" w:rsidRPr="002618E3" w:rsidRDefault="004A7EC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ECB" w:rsidRPr="00FC6FF5" w:rsidRDefault="004A7ECB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11.1.2.1. Destek ve hareket sisteminin yapı, görev ve işleyişini açıklar.</w:t>
            </w:r>
          </w:p>
          <w:p w:rsidR="004A7ECB" w:rsidRPr="00FC6FF5" w:rsidRDefault="004A7EC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a. Kemik, kıkırdak ve kas doku açıklanır.</w:t>
            </w:r>
          </w:p>
          <w:p w:rsidR="004A7ECB" w:rsidRPr="00FC6FF5" w:rsidRDefault="004A7EC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b. Destek ve hareket sisteminin yapısı işlenirken görsel ögeler, grafik düzenleyiciler, e-öğrenme nesnesi</w:t>
            </w:r>
          </w:p>
          <w:p w:rsidR="004A7ECB" w:rsidRPr="00FC6FF5" w:rsidRDefault="004A7EC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ve uygulamalarından yararlanılır.</w:t>
            </w:r>
          </w:p>
          <w:p w:rsidR="004A7ECB" w:rsidRPr="00FC6FF5" w:rsidRDefault="004A7EC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c. Kemik ve kas çeşitleri açıklanır.</w:t>
            </w:r>
          </w:p>
          <w:p w:rsidR="004A7ECB" w:rsidRPr="00FC6FF5" w:rsidRDefault="004A7EC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ç. Kıkırdak ve eklem çeşitleri ile vücutta bulunduğu yerlere örnekler verilir. Yapılarına girilmez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ECB" w:rsidRPr="00746DAF" w:rsidRDefault="004A7EC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ECB" w:rsidRPr="00746DAF" w:rsidRDefault="004A7EC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ECB" w:rsidRPr="00697761" w:rsidRDefault="004A7ECB" w:rsidP="00BB3714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7ECB" w:rsidRDefault="004A7ECB" w:rsidP="00B527B6">
            <w:pPr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ECB" w:rsidRPr="00746DAF" w:rsidRDefault="0059004A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59004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I.YAZILI YOKLAMA  </w:t>
            </w:r>
          </w:p>
        </w:tc>
      </w:tr>
      <w:tr w:rsidR="004A7ECB" w:rsidRPr="00213ED4" w:rsidTr="00FC6FF5">
        <w:trPr>
          <w:trHeight w:val="127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7ECB" w:rsidRPr="00213ED4" w:rsidRDefault="004A7EC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7ECB" w:rsidRPr="00213ED4" w:rsidRDefault="004A7ECB" w:rsidP="002A0C1F">
            <w:pPr>
              <w:jc w:val="center"/>
              <w:rPr>
                <w:rFonts w:eastAsia="Times New Roman" w:cs="Calibri"/>
                <w:b/>
                <w:bCs/>
                <w:i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213ED4" w:rsidRDefault="004A7EC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213ED4" w:rsidRDefault="004A7EC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Default="004A7EC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11.1.2. Destek ve Hareket Sistemi</w:t>
            </w:r>
          </w:p>
          <w:p w:rsidR="004A7ECB" w:rsidRPr="004A7ECB" w:rsidRDefault="004A7EC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4A7EC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 Kasım Atatürk'ü anma</w:t>
            </w:r>
          </w:p>
          <w:p w:rsidR="004A7ECB" w:rsidRPr="002618E3" w:rsidRDefault="004A7EC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FC6FF5" w:rsidRDefault="004A7EC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FC6FF5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11.1.2.2. Destek ve hareket sistemi rahatsızlıklarını açıklar.</w:t>
            </w:r>
            <w:r w:rsidRPr="00FC6FF5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br/>
            </w:r>
            <w:r w:rsidRPr="00FC6FF5">
              <w:rPr>
                <w:rFonts w:ascii="Times New Roman" w:eastAsia="Times New Roman" w:hAnsi="Times New Roman"/>
                <w:bCs/>
                <w:iCs/>
                <w:color w:val="000000"/>
                <w:sz w:val="12"/>
                <w:szCs w:val="12"/>
                <w:lang w:eastAsia="tr-TR"/>
              </w:rPr>
              <w:t xml:space="preserve">Kırık, çıkık, burkulma, </w:t>
            </w:r>
            <w:proofErr w:type="spellStart"/>
            <w:r w:rsidRPr="00FC6FF5">
              <w:rPr>
                <w:rFonts w:ascii="Times New Roman" w:eastAsia="Times New Roman" w:hAnsi="Times New Roman"/>
                <w:bCs/>
                <w:iCs/>
                <w:color w:val="000000"/>
                <w:sz w:val="12"/>
                <w:szCs w:val="12"/>
                <w:lang w:eastAsia="tr-TR"/>
              </w:rPr>
              <w:t>menisküs</w:t>
            </w:r>
            <w:proofErr w:type="spellEnd"/>
            <w:r w:rsidRPr="00FC6FF5">
              <w:rPr>
                <w:rFonts w:ascii="Times New Roman" w:eastAsia="Times New Roman" w:hAnsi="Times New Roman"/>
                <w:bCs/>
                <w:iCs/>
                <w:color w:val="000000"/>
                <w:sz w:val="12"/>
                <w:szCs w:val="12"/>
                <w:lang w:eastAsia="tr-TR"/>
              </w:rPr>
              <w:t xml:space="preserve"> ve eklem rahatsızlıklarının araştırılması ve paylaşılması sağlanır.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3E7070" w:rsidRDefault="004A7EC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ECB" w:rsidRPr="004A7ECB" w:rsidRDefault="004A7ECB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</w:pPr>
            <w:r w:rsidRPr="004A7EC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  <w:t>10 Kasım Atatürk'ü anma haftasının önemi</w:t>
            </w:r>
          </w:p>
          <w:p w:rsidR="004A7ECB" w:rsidRPr="00746DAF" w:rsidRDefault="004A7ECB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4A7EC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  <w:t>Bağımsızlık benim karakterimdir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ECB" w:rsidRPr="00697761" w:rsidRDefault="004A7ECB" w:rsidP="00BB3714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7ECB" w:rsidRPr="00746DAF" w:rsidRDefault="004A7ECB" w:rsidP="00A13123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ECB" w:rsidRPr="00746DAF" w:rsidRDefault="004A7ECB" w:rsidP="007C33A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FC6FF5" w:rsidRPr="00213ED4" w:rsidTr="00BB3714">
        <w:trPr>
          <w:trHeight w:val="89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D90873" w:rsidRDefault="00FC6FF5" w:rsidP="00D908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06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FC6FF5" w:rsidRDefault="00FC6FF5">
            <w:pPr>
              <w:rPr>
                <w:b/>
                <w:sz w:val="24"/>
                <w:szCs w:val="24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                       </w:t>
            </w:r>
            <w:r w:rsidRPr="00FC6FF5">
              <w:rPr>
                <w:b/>
                <w:sz w:val="24"/>
                <w:szCs w:val="24"/>
              </w:rPr>
              <w:t>1. ARA TATİL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FF5" w:rsidRPr="00746DAF" w:rsidRDefault="00FC6FF5" w:rsidP="00746DA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746DAF" w:rsidRDefault="00FC6FF5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A7ECB" w:rsidRPr="00213ED4" w:rsidTr="004A7ECB">
        <w:trPr>
          <w:trHeight w:val="4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7ECB" w:rsidRPr="00213ED4" w:rsidRDefault="004A7EC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7ECB" w:rsidRPr="002A0C1F" w:rsidRDefault="004A7EC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213ED4" w:rsidRDefault="004A7EC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213ED4" w:rsidRDefault="004A7EC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EB31BC" w:rsidRDefault="004A7ECB" w:rsidP="00EB31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7ECB" w:rsidRPr="00EB31BC" w:rsidRDefault="004A7ECB" w:rsidP="00EB31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7ECB" w:rsidRPr="00EB31BC" w:rsidRDefault="004A7ECB" w:rsidP="00EB31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7ECB" w:rsidRPr="00EB31BC" w:rsidRDefault="004A7ECB" w:rsidP="00EB31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7ECB" w:rsidRPr="00EB31BC" w:rsidRDefault="004A7ECB" w:rsidP="00EB31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7ECB" w:rsidRPr="00746DAF" w:rsidRDefault="004A7ECB" w:rsidP="00BC1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7ECB" w:rsidRPr="00746DAF" w:rsidRDefault="004A7ECB" w:rsidP="00BC1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C6FF5" w:rsidRPr="00213ED4" w:rsidTr="00FC6FF5">
        <w:trPr>
          <w:trHeight w:val="1158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A0C1F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9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1347D6" w:rsidRDefault="00FC6FF5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14123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11.1.3. Sindirim Sistemi</w:t>
            </w:r>
          </w:p>
        </w:tc>
        <w:tc>
          <w:tcPr>
            <w:tcW w:w="41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1C0D8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11.1.3.1. Sindirim sisteminin yapı, görev ve işleyişini açıklar.</w:t>
            </w:r>
          </w:p>
          <w:p w:rsidR="00FC6FF5" w:rsidRPr="001C0D8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Sindirim sisteminin yapısı işlenirken görsel ögeler, grafik düzenleyiciler, e-öğrenme nesnesi ve uygulamalarından yararlanılır.</w:t>
            </w:r>
          </w:p>
          <w:p w:rsidR="00FC6FF5" w:rsidRPr="00AD419D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Sindirime yardımcı yapı ve organların (karaciğer, pankreas ve tükürük bezleri) görevleri üzerinde durulur. Yapılarına girilmez.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001B87" w:rsidRDefault="00FC6FF5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F5" w:rsidRPr="00697761" w:rsidRDefault="00FC6FF5" w:rsidP="00BB3714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746DAF" w:rsidRDefault="00FC6FF5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746DAF" w:rsidRDefault="00FC6FF5" w:rsidP="00BC1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0F77BE" w:rsidRDefault="000F77BE"/>
    <w:tbl>
      <w:tblPr>
        <w:tblW w:w="151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31"/>
        <w:gridCol w:w="578"/>
        <w:gridCol w:w="85"/>
        <w:gridCol w:w="340"/>
        <w:gridCol w:w="131"/>
        <w:gridCol w:w="436"/>
        <w:gridCol w:w="131"/>
        <w:gridCol w:w="1418"/>
        <w:gridCol w:w="3980"/>
        <w:gridCol w:w="131"/>
        <w:gridCol w:w="1286"/>
        <w:gridCol w:w="131"/>
        <w:gridCol w:w="1145"/>
        <w:gridCol w:w="79"/>
        <w:gridCol w:w="1338"/>
        <w:gridCol w:w="53"/>
        <w:gridCol w:w="1507"/>
        <w:gridCol w:w="44"/>
        <w:gridCol w:w="1657"/>
      </w:tblGrid>
      <w:tr w:rsidR="009F610E" w:rsidRPr="00213ED4" w:rsidTr="005E7A0E">
        <w:trPr>
          <w:trHeight w:val="1616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5A4C60" w:rsidP="005E0D68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1843A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3507B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FC6FF5" w:rsidRPr="00213ED4" w:rsidTr="00107013">
        <w:trPr>
          <w:trHeight w:val="935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D908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1C0D83">
              <w:rPr>
                <w:rFonts w:eastAsia="Times New Roman" w:cs="Calibri"/>
                <w:b/>
                <w:bCs/>
                <w:color w:val="000000"/>
                <w:lang w:eastAsia="tr-TR"/>
              </w:rPr>
              <w:t>1.ÜNİTE İNSAN FİZYOLOJİSİ   KAZANIM SAYISI: 29</w:t>
            </w:r>
          </w:p>
        </w:tc>
        <w:tc>
          <w:tcPr>
            <w:tcW w:w="6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BC1E40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ARALIK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6F09EA" w:rsidRDefault="00FC6FF5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4123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11.1.3. Sindirim Sistemi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14123D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4123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11.1.3.2. Sindirim sistemi rahatsızlıklarını açıklar.</w:t>
            </w:r>
          </w:p>
          <w:p w:rsidR="00FC6FF5" w:rsidRPr="006F09EA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14123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Reflü</w:t>
            </w:r>
            <w:proofErr w:type="spellEnd"/>
            <w:r w:rsidRPr="0014123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, gastrit, ülser, hemoroit , kabızlık, ishal örnekleri verilir.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1347D6" w:rsidRDefault="00FC6FF5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F5" w:rsidRPr="00697761" w:rsidRDefault="00FC6FF5" w:rsidP="00BB3714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FC6FF5" w:rsidRPr="001347D6" w:rsidRDefault="00FC6FF5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C6FF5" w:rsidRPr="00213ED4" w:rsidTr="00107013">
        <w:trPr>
          <w:trHeight w:val="1192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CF317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BC1E40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DD130D" w:rsidRDefault="00FC6FF5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4123D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11.1.3. Sindirim Sistemi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1C0D8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11.1.3.3. Sindirim sisteminin sağlıklı yapısının korunması için yapılması gerekenlere ilişkin çıkarımlarda bulunur.</w:t>
            </w:r>
          </w:p>
          <w:p w:rsidR="00FC6FF5" w:rsidRPr="001C0D8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Fiziksel etkinliklerin sindirim sisteminin sağlığına olumlu etkisi belirtilir.</w:t>
            </w:r>
          </w:p>
          <w:p w:rsidR="00FC6FF5" w:rsidRPr="001C0D8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Tüketilen besinlerin temizliği, lif açısından zengin gıdalarla doğal beslenmenin önemi vurgulanır.</w:t>
            </w:r>
          </w:p>
          <w:p w:rsidR="00FC6FF5" w:rsidRPr="001C0D8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c. Asitli içecekler tüketilmesinin ve </w:t>
            </w:r>
            <w:proofErr w:type="spellStart"/>
            <w:r w:rsidRPr="001C0D8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fast-food</w:t>
            </w:r>
            <w:proofErr w:type="spellEnd"/>
            <w:r w:rsidRPr="001C0D8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beslenmenin sindirim sistemi üzerindeki etkilerinin tartışılması sağlanır.</w:t>
            </w:r>
          </w:p>
          <w:p w:rsidR="00FC6FF5" w:rsidRPr="001C0D8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ç. Antibiyotik kullanımının bağırsak florasına etkileri ve bilinçsiz antibiyotik kullanımının zararları</w:t>
            </w:r>
          </w:p>
          <w:p w:rsidR="00FC6FF5" w:rsidRPr="006F09EA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belirtilir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1347D6" w:rsidRDefault="00FC6FF5" w:rsidP="009B2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BC6D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F5" w:rsidRPr="00FC6FF5" w:rsidRDefault="00FC6FF5">
            <w:pPr>
              <w:rPr>
                <w:rFonts w:ascii="Times New Roman" w:hAnsi="Times New Roman"/>
                <w:sz w:val="12"/>
                <w:szCs w:val="12"/>
              </w:rPr>
            </w:pPr>
            <w:r w:rsidRPr="00FC6FF5">
              <w:rPr>
                <w:rFonts w:ascii="Times New Roman" w:hAnsi="Times New Roman"/>
                <w:bCs/>
                <w:sz w:val="12"/>
                <w:szCs w:val="12"/>
              </w:rPr>
              <w:t xml:space="preserve">Kavram Haritası, Anlatım, soru-cevap, tartışma, gözlem, gösteri, anahtar kavram, </w:t>
            </w:r>
            <w:proofErr w:type="spellStart"/>
            <w:r w:rsidRPr="00FC6FF5">
              <w:rPr>
                <w:rFonts w:ascii="Times New Roman" w:hAnsi="Times New Roman"/>
                <w:bCs/>
                <w:sz w:val="12"/>
                <w:szCs w:val="12"/>
              </w:rPr>
              <w:t>tanılayıcı</w:t>
            </w:r>
            <w:proofErr w:type="spellEnd"/>
            <w:r w:rsidRPr="00FC6FF5">
              <w:rPr>
                <w:rFonts w:ascii="Times New Roman" w:hAnsi="Times New Roman"/>
                <w:bCs/>
                <w:sz w:val="12"/>
                <w:szCs w:val="12"/>
              </w:rPr>
              <w:t xml:space="preserve"> dallanmış ağaç tekniği, Yapılandırılmış </w:t>
            </w:r>
            <w:proofErr w:type="spellStart"/>
            <w:r w:rsidRPr="00FC6FF5">
              <w:rPr>
                <w:rFonts w:ascii="Times New Roman" w:hAnsi="Times New Roman"/>
                <w:bCs/>
                <w:sz w:val="12"/>
                <w:szCs w:val="12"/>
              </w:rPr>
              <w:t>Grid</w:t>
            </w:r>
            <w:proofErr w:type="spellEnd"/>
            <w:r w:rsidRPr="00FC6FF5">
              <w:rPr>
                <w:rFonts w:ascii="Times New Roman" w:hAnsi="Times New Roman"/>
                <w:bCs/>
                <w:sz w:val="12"/>
                <w:szCs w:val="12"/>
              </w:rPr>
              <w:t xml:space="preserve"> </w:t>
            </w:r>
            <w:proofErr w:type="spellStart"/>
            <w:r w:rsidRPr="00FC6FF5">
              <w:rPr>
                <w:rFonts w:ascii="Times New Roman" w:hAnsi="Times New Roman"/>
                <w:bCs/>
                <w:sz w:val="12"/>
                <w:szCs w:val="12"/>
              </w:rPr>
              <w:t>Tekniği,Lab</w:t>
            </w:r>
            <w:proofErr w:type="spellEnd"/>
            <w:r w:rsidRPr="00FC6FF5">
              <w:rPr>
                <w:rFonts w:ascii="Times New Roman" w:hAnsi="Times New Roman"/>
                <w:bCs/>
                <w:sz w:val="12"/>
                <w:szCs w:val="12"/>
              </w:rPr>
              <w:t xml:space="preserve"> çalışması</w:t>
            </w:r>
          </w:p>
        </w:tc>
        <w:tc>
          <w:tcPr>
            <w:tcW w:w="1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347D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FC6FF5" w:rsidRPr="00213ED4" w:rsidTr="00BB3714">
        <w:trPr>
          <w:trHeight w:val="1063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CF317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D9678D" w:rsidRDefault="00FC6FF5" w:rsidP="00BB3714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1C0D8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11.1.4. Dolaşım Sistemleri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6C36E0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6C36E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>11.1.4.1. Kalp, kan ve damarların yapı, görev ve işleyişini açıklar.</w:t>
            </w:r>
          </w:p>
          <w:p w:rsidR="00FC6FF5" w:rsidRPr="006C36E0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a. Kan doku açıklanır.</w:t>
            </w:r>
          </w:p>
          <w:p w:rsidR="00FC6FF5" w:rsidRPr="006C36E0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b. Dolaşım sistemi işlenirken görsel ögeler, grafik düzenleyiciler, e-öğrenme nesnesi ve uygulamalarından yararlanılır.</w:t>
            </w:r>
          </w:p>
          <w:p w:rsidR="00FC6FF5" w:rsidRPr="006C36E0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c. Kalbin çalışmasına etki eden faktörler (adrenalin, tiroksin, kafein, tein, </w:t>
            </w:r>
            <w:proofErr w:type="spellStart"/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asetilkolin</w:t>
            </w:r>
            <w:proofErr w:type="spellEnd"/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, </w:t>
            </w:r>
            <w:proofErr w:type="spellStart"/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vagus</w:t>
            </w:r>
            <w:proofErr w:type="spellEnd"/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 siniri) üzerinde durulur.</w:t>
            </w:r>
          </w:p>
          <w:p w:rsidR="00FC6FF5" w:rsidRPr="006C36E0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ç. Alyuvar, akyuvar ve kan pulcukları üzerinde durulur. Akyuvar çeşitleri B ve T lenfositleri ile sınırlandırılır.</w:t>
            </w:r>
          </w:p>
          <w:p w:rsidR="00FC6FF5" w:rsidRPr="006F09EA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d. Kan grupları üzerinde durulur. Kan nakillerinde kendi grubundan kan alıp vermenin gerekliliği vurgulanır. Kan nakillerinde genel alıcı ve genel verici kavramları kullanılmaz.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336C2F" w:rsidRDefault="00FC6FF5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336C2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ETKİNLİK 2.</w:t>
            </w:r>
          </w:p>
          <w:p w:rsidR="00FC6FF5" w:rsidRPr="009B2D80" w:rsidRDefault="00FC6FF5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336C2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Memeli kalbinin incelenmesi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BC6D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F5" w:rsidRPr="001C0D83" w:rsidRDefault="00FC6FF5" w:rsidP="001C0D83">
            <w:pPr>
              <w:jc w:val="center"/>
              <w:rPr>
                <w:sz w:val="14"/>
                <w:szCs w:val="14"/>
              </w:rPr>
            </w:pPr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C6FF5" w:rsidRPr="00213ED4" w:rsidTr="00FC6FF5">
        <w:trPr>
          <w:trHeight w:val="1288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A6534" w:rsidRDefault="00FC6FF5" w:rsidP="00AD419D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8A1AB7" w:rsidRDefault="00FC6FF5" w:rsidP="00BB3714">
            <w:pPr>
              <w:pStyle w:val="AralkYok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11.1.4. Dolaşım Sistemleri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6C36E0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e. Öğrencilerin kan ve kemik iliği bağışının önemi ile ilgili farkındalık oluşturmaya yönelik çalışma (broşür, kamu spotu, anket vb.) yapmaları sağlanır.</w:t>
            </w:r>
          </w:p>
          <w:p w:rsidR="00FC6FF5" w:rsidRPr="006C36E0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f. Konunun işlenişi sırasında model ve analojilerden yararlanılır.</w:t>
            </w:r>
          </w:p>
          <w:p w:rsidR="00FC6FF5" w:rsidRPr="00D9678D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g. </w:t>
            </w:r>
            <w:proofErr w:type="spellStart"/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İbn</w:t>
            </w:r>
            <w:proofErr w:type="spellEnd"/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Nefs’in</w:t>
            </w:r>
            <w:proofErr w:type="spellEnd"/>
            <w:r w:rsidRPr="006C36E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 xml:space="preserve"> dolaşımla ilgili görüşleri vurgulanır.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9B2D80" w:rsidRDefault="00FC6FF5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193B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F5" w:rsidRPr="00697761" w:rsidRDefault="00FC6FF5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C6FF5" w:rsidRPr="00213ED4" w:rsidTr="00745860">
        <w:trPr>
          <w:trHeight w:val="246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Default="00FC6FF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1347D6" w:rsidRDefault="00FC6FF5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11.1.4. Dolaşım Sistemleri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1C0D8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11.1.4.2. Lenf dolaşımını açıklar.</w:t>
            </w:r>
          </w:p>
          <w:p w:rsidR="00FC6FF5" w:rsidRPr="001C0D8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a. Lenf dolaşımı işlenirken görsel ögeler, grafik düzen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leyiciler, e-öğrenme nesnesi ve </w:t>
            </w:r>
            <w:r w:rsidRPr="001C0D8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uygulamalarından yararlanılır.</w:t>
            </w:r>
          </w:p>
          <w:p w:rsidR="00FC6FF5" w:rsidRPr="00E10416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b. Lenf dolaşımı kan dolaşımı ile ilişkilendirilerek ele alınır.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9B2D80" w:rsidRDefault="00FC6FF5" w:rsidP="00E10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193B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F5" w:rsidRPr="00697761" w:rsidRDefault="00FC6FF5" w:rsidP="005E7A0E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kavr</w:t>
            </w:r>
            <w:proofErr w:type="spellEnd"/>
          </w:p>
        </w:tc>
        <w:tc>
          <w:tcPr>
            <w:tcW w:w="1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0062FD" w:rsidRDefault="00FC6FF5" w:rsidP="00E134C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</w:tr>
      <w:tr w:rsidR="000F77BE" w:rsidRPr="00213ED4" w:rsidTr="00B822D8">
        <w:trPr>
          <w:trHeight w:val="16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5A4C6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5A4C60" w:rsidP="00C169C1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FC6FF5" w:rsidRPr="00213ED4" w:rsidTr="00BB3714">
        <w:trPr>
          <w:trHeight w:val="21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782A2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E876E3">
              <w:rPr>
                <w:rFonts w:eastAsia="Times New Roman" w:cs="Calibri"/>
                <w:b/>
                <w:bCs/>
                <w:color w:val="000000"/>
                <w:lang w:eastAsia="tr-TR"/>
              </w:rPr>
              <w:t>1.ÜNİTE İNSAN FİZYOLOJİSİ   KAZANIM SAYISI: 29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OCAK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B822D8" w:rsidRDefault="00FC6FF5" w:rsidP="00BB3714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E876E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11.1.4. Dolaşım Sistemleri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C0D8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11.1.4.2. Lenf dolaşımını açıklar.</w:t>
            </w:r>
          </w:p>
          <w:p w:rsidR="00FC6FF5" w:rsidRPr="00E876E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c. Ödem oluşumu üzerinde durulur.</w:t>
            </w:r>
          </w:p>
          <w:p w:rsidR="00FC6FF5" w:rsidRPr="001C0D8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ç. Lenf dolaşımının bağışıklık ile ilişkisi açıklanır.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BE7F11" w:rsidRDefault="00FC6FF5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C6FF5" w:rsidRDefault="00FC6FF5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FC6FF5" w:rsidRPr="00B527B6" w:rsidRDefault="00FC6FF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FC6FF5" w:rsidRPr="001347D6" w:rsidRDefault="00FC6FF5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59004A" w:rsidP="000062FD">
            <w:pPr>
              <w:pStyle w:val="AralkYok"/>
              <w:jc w:val="center"/>
              <w:rPr>
                <w:lang w:eastAsia="tr-TR"/>
              </w:rPr>
            </w:pPr>
            <w:r w:rsidRPr="0059004A">
              <w:rPr>
                <w:b/>
                <w:bCs/>
                <w:lang w:eastAsia="tr-TR"/>
              </w:rPr>
              <w:t>II.YAZILI YOKLAMA   </w:t>
            </w:r>
          </w:p>
        </w:tc>
      </w:tr>
      <w:tr w:rsidR="00FC6FF5" w:rsidRPr="00213ED4" w:rsidTr="00BB3714">
        <w:trPr>
          <w:trHeight w:val="10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BB547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CF3176" w:rsidRDefault="00FC6FF5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11.1.4. Dolaşım Sistemleri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E876E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11.1.4.3. Dolaşım sistemi rahatsızlıklarını açıklar.</w:t>
            </w:r>
          </w:p>
          <w:p w:rsidR="00FC6FF5" w:rsidRPr="00E876E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Kalp krizi, damar tıkanıklığı, yüksek tansiyon, varis, kangren, anemi ve lösemi hastalıkları üzerinde</w:t>
            </w:r>
          </w:p>
          <w:p w:rsidR="00FC6FF5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durulur.</w:t>
            </w:r>
          </w:p>
          <w:p w:rsidR="00FC6FF5" w:rsidRPr="001347D6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11.1.4.4. Dolaşım sisteminin sağlıklı yapısının korunması için yapılması gerekenlere</w:t>
            </w: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  <w:t>ilişkin çıkarımlarda bulunur.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1347D6" w:rsidRDefault="00FC6FF5" w:rsidP="00C16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F5" w:rsidRDefault="00FC6FF5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C6FF5" w:rsidRPr="00213ED4" w:rsidTr="00745860">
        <w:trPr>
          <w:trHeight w:val="19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C6FF5" w:rsidRPr="00213ED4" w:rsidRDefault="00FC6FF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213ED4" w:rsidRDefault="00FC6FF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E10416" w:rsidRDefault="00FC6FF5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11.1.4. Dolaşım Sistemleri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E876E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11.1.4.5.Bağışıklık çeşitlerini ve vücudun doğal savunma mekanizmalarını açıklar.</w:t>
            </w:r>
          </w:p>
          <w:p w:rsidR="00FC6FF5" w:rsidRPr="00E876E3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a. Hastalık yapan organizmalar ve yabancı maddelere karşı der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i, tükürük, mide öz suyu, mukus </w:t>
            </w: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ve gözyaşının vücut savunmasındaki rolleri örneklendirilir.</w:t>
            </w:r>
          </w:p>
          <w:p w:rsidR="00FC6FF5" w:rsidRPr="001347D6" w:rsidRDefault="00FC6FF5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FF5" w:rsidRPr="001347D6" w:rsidRDefault="00FC6FF5" w:rsidP="00C16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F5" w:rsidRDefault="00FC6FF5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F5" w:rsidRPr="001347D6" w:rsidRDefault="00FC6FF5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0F77BE" w:rsidRDefault="000F77BE"/>
    <w:p w:rsidR="00D10C70" w:rsidRDefault="00D10C70"/>
    <w:p w:rsidR="00D10C70" w:rsidRDefault="00D10C70"/>
    <w:tbl>
      <w:tblPr>
        <w:tblW w:w="151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709"/>
        <w:gridCol w:w="425"/>
        <w:gridCol w:w="567"/>
        <w:gridCol w:w="1931"/>
        <w:gridCol w:w="3598"/>
        <w:gridCol w:w="1417"/>
        <w:gridCol w:w="1274"/>
        <w:gridCol w:w="1401"/>
        <w:gridCol w:w="1555"/>
        <w:gridCol w:w="1693"/>
      </w:tblGrid>
      <w:tr w:rsidR="00D10C70" w:rsidRPr="00213ED4" w:rsidTr="00A32FE2">
        <w:trPr>
          <w:trHeight w:val="161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5A4C6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5A4C60" w:rsidP="00C169C1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477B0B" w:rsidRPr="00213ED4" w:rsidTr="00BB3714">
        <w:trPr>
          <w:trHeight w:val="1192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77B0B" w:rsidRPr="00B822D8" w:rsidRDefault="00477B0B" w:rsidP="00782A2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876E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1.ÜNİTE İNSAN FİZYOLOJİSİ   KAZANIM SAYISI: 29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77B0B" w:rsidRPr="00213ED4" w:rsidRDefault="00477B0B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ŞUBAT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213ED4" w:rsidRDefault="00477B0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213ED4" w:rsidRDefault="00477B0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E10416" w:rsidRDefault="00477B0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11.1.4. Dolaşım Sistemleri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11.1.4.5.Bağışıklık çeşitlerini ve vücudun doğal savunma mekanizmalarını açıklar.</w:t>
            </w:r>
          </w:p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b. Enfeksiyon ve alerji gibi durumların bağışıklık ile ilişkisi örnekler üzerinden açıklanır.</w:t>
            </w:r>
          </w:p>
          <w:p w:rsidR="00477B0B" w:rsidRPr="001347D6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İmmünoglobulinler</w:t>
            </w:r>
            <w:proofErr w:type="spellEnd"/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verilmez.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1347D6" w:rsidRDefault="00477B0B" w:rsidP="00E10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B0B" w:rsidRPr="001347D6" w:rsidRDefault="00477B0B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B0B" w:rsidRDefault="00477B0B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7B0B" w:rsidRPr="00B527B6" w:rsidRDefault="00477B0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477B0B" w:rsidRPr="00B527B6" w:rsidRDefault="00477B0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477B0B" w:rsidRPr="00B527B6" w:rsidRDefault="00477B0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477B0B" w:rsidRPr="00B527B6" w:rsidRDefault="00477B0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477B0B" w:rsidRPr="00B527B6" w:rsidRDefault="00477B0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477B0B" w:rsidRPr="00B527B6" w:rsidRDefault="00477B0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477B0B" w:rsidRPr="00B527B6" w:rsidRDefault="00477B0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477B0B" w:rsidRPr="00B527B6" w:rsidRDefault="00477B0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477B0B" w:rsidRPr="00B527B6" w:rsidRDefault="00477B0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477B0B" w:rsidRPr="00B527B6" w:rsidRDefault="00477B0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477B0B" w:rsidRPr="001347D6" w:rsidRDefault="00477B0B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B0B" w:rsidRPr="001347D6" w:rsidRDefault="00477B0B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77B0B" w:rsidRPr="00213ED4" w:rsidTr="00BB3714">
        <w:trPr>
          <w:trHeight w:val="1063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77B0B" w:rsidRPr="00213ED4" w:rsidRDefault="00477B0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77B0B" w:rsidRPr="00213ED4" w:rsidRDefault="00477B0B" w:rsidP="00C169C1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213ED4" w:rsidRDefault="00477B0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213ED4" w:rsidRDefault="00477B0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007C0E" w:rsidRDefault="00477B0B" w:rsidP="00BB3714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E876E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11.1.4. Dolaşım Sistemleri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11.1.4.5.Bağışıklık çeşitlerini ve vücudun doğal savunma mekanizmalarını açıklar.</w:t>
            </w:r>
          </w:p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ç. Aşılanmanın önemi üzerinde durulur. Bazı aşıların zaman içerisinde değiştirilmesinin</w:t>
            </w:r>
          </w:p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nedenleri araştırılır.</w:t>
            </w:r>
          </w:p>
          <w:p w:rsidR="00477B0B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d. Hastalık yapan organizmaların genetik yapılarının hızlı değişimi ne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deniyle insan sağlığına sürekli </w:t>
            </w: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bir tehdit oluşturduğu vurgulanır.</w:t>
            </w:r>
          </w:p>
          <w:p w:rsidR="00477B0B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  <w:p w:rsidR="00477B0B" w:rsidRPr="00477B0B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1347D6" w:rsidRDefault="00477B0B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B0B" w:rsidRPr="001347D6" w:rsidRDefault="00477B0B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B0B" w:rsidRDefault="00477B0B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7B0B" w:rsidRPr="001347D6" w:rsidRDefault="00477B0B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B0B" w:rsidRPr="001347D6" w:rsidRDefault="00477B0B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77B0B" w:rsidRPr="00213ED4" w:rsidTr="00750817">
        <w:trPr>
          <w:trHeight w:val="1971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77B0B" w:rsidRPr="00213ED4" w:rsidRDefault="00477B0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77B0B" w:rsidRPr="00213ED4" w:rsidRDefault="00477B0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213ED4" w:rsidRDefault="00477B0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213ED4" w:rsidRDefault="00477B0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007C0E" w:rsidRDefault="00477B0B" w:rsidP="00BB3714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E876E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11.1.5. Solunum Sistemi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11.1.5.1. Solunum sisteminin yapı, görev ve işleyişini açıklar.</w:t>
            </w:r>
          </w:p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a. Solunum sisteminin yapısı işlenirken görsel ögeler, grafik düzen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leyiciler, e-öğrenme nesnesi ve </w:t>
            </w: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uygulamalarından yararlanılır.</w:t>
            </w:r>
          </w:p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b. Soluk alıp verme </w:t>
            </w:r>
            <w:proofErr w:type="spellStart"/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mekanizmasışema</w:t>
            </w:r>
            <w:proofErr w:type="spellEnd"/>
            <w:r w:rsidRPr="00E876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üzerinde açıklanır.</w:t>
            </w:r>
          </w:p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9B2D80" w:rsidRDefault="00477B0B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B0B" w:rsidRPr="001347D6" w:rsidRDefault="00477B0B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B0B" w:rsidRDefault="00477B0B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B0B" w:rsidRPr="001347D6" w:rsidRDefault="00477B0B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B0B" w:rsidRPr="001347D6" w:rsidRDefault="00477B0B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D10C70" w:rsidRDefault="00D10C70"/>
    <w:p w:rsidR="003F4DFD" w:rsidRDefault="003F4DFD"/>
    <w:tbl>
      <w:tblPr>
        <w:tblW w:w="151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709"/>
        <w:gridCol w:w="425"/>
        <w:gridCol w:w="570"/>
        <w:gridCol w:w="1934"/>
        <w:gridCol w:w="3600"/>
        <w:gridCol w:w="1419"/>
        <w:gridCol w:w="1608"/>
        <w:gridCol w:w="250"/>
        <w:gridCol w:w="885"/>
        <w:gridCol w:w="183"/>
        <w:gridCol w:w="1295"/>
        <w:gridCol w:w="124"/>
        <w:gridCol w:w="1467"/>
      </w:tblGrid>
      <w:tr w:rsidR="003F4DFD" w:rsidRPr="00213ED4" w:rsidTr="0085254E">
        <w:trPr>
          <w:trHeight w:val="16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5A4C60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85254E" w:rsidRPr="00213ED4" w:rsidTr="0085254E">
        <w:trPr>
          <w:trHeight w:val="93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5254E" w:rsidRPr="00213ED4" w:rsidRDefault="0085254E" w:rsidP="00782A2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E876E3">
              <w:rPr>
                <w:rFonts w:eastAsia="Times New Roman" w:cs="Calibri"/>
                <w:b/>
                <w:bCs/>
                <w:color w:val="000000"/>
                <w:lang w:eastAsia="tr-TR"/>
              </w:rPr>
              <w:t>1.ÜNİTE İNSAN FİZYOLOJİSİ   KAZANIM SAYISI: 29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5254E" w:rsidRPr="00213ED4" w:rsidRDefault="0085254E" w:rsidP="00915764">
            <w:pPr>
              <w:ind w:left="2390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                              MART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213ED4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213ED4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E876E3" w:rsidRDefault="00477B0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477B0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11.1.5. Solunum Sistemi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374620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477B0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11.1.5.2. Alveollerden dokulara ve dokulardan alveollere gaz taşınmasını açıklar.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9B2D80" w:rsidRDefault="0085254E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4E" w:rsidRPr="001347D6" w:rsidRDefault="0085254E" w:rsidP="008525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54E" w:rsidRPr="00E876E3" w:rsidRDefault="0085254E">
            <w:pPr>
              <w:rPr>
                <w:sz w:val="12"/>
                <w:szCs w:val="12"/>
              </w:rPr>
            </w:pPr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85254E" w:rsidRPr="001347D6" w:rsidRDefault="0085254E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4E" w:rsidRPr="001347D6" w:rsidRDefault="0085254E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77B0B" w:rsidRPr="00213ED4" w:rsidTr="0085254E">
        <w:trPr>
          <w:trHeight w:val="2007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77B0B" w:rsidRPr="00213ED4" w:rsidRDefault="00477B0B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77B0B" w:rsidRPr="00213ED4" w:rsidRDefault="00477B0B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213ED4" w:rsidRDefault="00477B0B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213ED4" w:rsidRDefault="00477B0B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Default="00477B0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11.1.5. Solunum Sistemi</w:t>
            </w:r>
          </w:p>
          <w:p w:rsidR="00477B0B" w:rsidRPr="001347D6" w:rsidRDefault="00477B0B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11.1.5.3. Solunum sistemi hastalıklarına örnekler verir.</w:t>
            </w:r>
          </w:p>
          <w:p w:rsidR="00477B0B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KOAH, astım, verem, akciğer ve gırtlak kanseri, zatürre hastalıkları belirtilir.</w:t>
            </w:r>
          </w:p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11.1.5.4. Solunum sisteminin sağlıklı yapısının korunması için yapılması gerekenlere ilişkin</w:t>
            </w:r>
          </w:p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çıkarımlarda bulunur.</w:t>
            </w:r>
          </w:p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Yaygın olarak görülen mesleki solunum sistemi hastalıklarından korunmak için iş sağlığı ve güvenliği</w:t>
            </w:r>
          </w:p>
          <w:p w:rsidR="00477B0B" w:rsidRPr="00E876E3" w:rsidRDefault="00477B0B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konusunda alınabilecek önlemlerin araştırılması ve elde edilen bilgilerin paylaşılması sağlanır.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9B2D80" w:rsidRDefault="00477B0B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B0B" w:rsidRPr="001347D6" w:rsidRDefault="00477B0B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B0B" w:rsidRDefault="00477B0B"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4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7B0B" w:rsidRPr="001347D6" w:rsidRDefault="00477B0B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B0B" w:rsidRPr="001347D6" w:rsidRDefault="00477B0B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5254E" w:rsidRPr="00213ED4" w:rsidTr="0085254E">
        <w:trPr>
          <w:trHeight w:val="1063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5254E" w:rsidRPr="00213ED4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5254E" w:rsidRPr="00213ED4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213ED4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213ED4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824" w:rsidRDefault="00477B0B" w:rsidP="00BB371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77B0B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11.1.6. </w:t>
            </w:r>
            <w:proofErr w:type="spellStart"/>
            <w:r w:rsidRPr="00477B0B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Üriner</w:t>
            </w:r>
            <w:proofErr w:type="spellEnd"/>
            <w:r w:rsidRPr="00477B0B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 Sistem</w:t>
            </w:r>
          </w:p>
          <w:p w:rsidR="0085254E" w:rsidRPr="00A56E78" w:rsidRDefault="00351824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35182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18 MART ÇANAKKALE ŞEHİTLERİNİ ANMA GÜNÜ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477B0B" w:rsidRDefault="00477B0B" w:rsidP="00477B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77B0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11.1.6.1. </w:t>
            </w:r>
            <w:proofErr w:type="spellStart"/>
            <w:r w:rsidRPr="00477B0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Üriner</w:t>
            </w:r>
            <w:proofErr w:type="spellEnd"/>
            <w:r w:rsidRPr="00477B0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sistemin yapı, görev ve işleyişini açıklar.</w:t>
            </w:r>
          </w:p>
          <w:p w:rsidR="00477B0B" w:rsidRPr="00477B0B" w:rsidRDefault="00477B0B" w:rsidP="00477B0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477B0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a. </w:t>
            </w:r>
            <w:proofErr w:type="spellStart"/>
            <w:r w:rsidRPr="00477B0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Üriner</w:t>
            </w:r>
            <w:proofErr w:type="spellEnd"/>
            <w:r w:rsidRPr="00477B0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sistemin yapısı işlenirken görsel ögeler, grafik düzenleyiciler, e-öğrenme nesnesi ve</w:t>
            </w:r>
          </w:p>
          <w:p w:rsidR="00477B0B" w:rsidRPr="00477B0B" w:rsidRDefault="00477B0B" w:rsidP="00477B0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477B0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uygulamalarından yararlanılır.</w:t>
            </w:r>
          </w:p>
          <w:p w:rsidR="00477B0B" w:rsidRPr="00477B0B" w:rsidRDefault="00477B0B" w:rsidP="00477B0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477B0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Böbreğin alyuvar üretimine etkisi üzerinde durulur.</w:t>
            </w:r>
          </w:p>
          <w:p w:rsidR="0085254E" w:rsidRPr="00A56E78" w:rsidRDefault="00477B0B" w:rsidP="00477B0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477B0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c. Böbrek </w:t>
            </w:r>
            <w:proofErr w:type="spellStart"/>
            <w:r w:rsidRPr="00477B0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diseksiyonu</w:t>
            </w:r>
            <w:proofErr w:type="spellEnd"/>
            <w:r w:rsidRPr="00477B0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ile böbreğin yapısının incelenmesi sağlanır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B0B" w:rsidRPr="00477B0B" w:rsidRDefault="00477B0B" w:rsidP="0047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77B0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ETKİNLİK 3.</w:t>
            </w:r>
          </w:p>
          <w:p w:rsidR="0085254E" w:rsidRPr="009B2D80" w:rsidRDefault="00477B0B" w:rsidP="0047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477B0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Memeli böbreğinin</w:t>
            </w:r>
            <w:r w:rsidRPr="00477B0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incelenmesi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4E" w:rsidRPr="0085254E" w:rsidRDefault="0085254E" w:rsidP="008525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8525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18 MART ÇANAKKALE ŞEHİTLERİNİ ANMA GÜNÜ</w:t>
            </w:r>
            <w:r w:rsidRPr="008525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br/>
              <w:t>MİLLİ BİRLİK VE BERABERLİĞİN ÖNEMİNİN ANLATILMASI</w:t>
            </w:r>
          </w:p>
          <w:p w:rsidR="0085254E" w:rsidRPr="00AE6E54" w:rsidRDefault="0085254E" w:rsidP="008A32F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54E" w:rsidRDefault="0085254E" w:rsidP="00A32FE2"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</w:t>
            </w:r>
          </w:p>
        </w:tc>
        <w:tc>
          <w:tcPr>
            <w:tcW w:w="14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54E" w:rsidRPr="001347D6" w:rsidRDefault="0085254E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4E" w:rsidRPr="001347D6" w:rsidRDefault="0085254E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51824" w:rsidRPr="00213ED4" w:rsidTr="0085254E">
        <w:trPr>
          <w:trHeight w:val="1705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51824" w:rsidRPr="00213ED4" w:rsidRDefault="0035182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51824" w:rsidRPr="00213ED4" w:rsidRDefault="00351824" w:rsidP="00915764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824" w:rsidRPr="00213ED4" w:rsidRDefault="0035182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824" w:rsidRPr="00213ED4" w:rsidRDefault="0035182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824" w:rsidRDefault="00351824" w:rsidP="00BB371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E876E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11.1.6. </w:t>
            </w:r>
            <w:proofErr w:type="spellStart"/>
            <w:r w:rsidRPr="00E876E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Üriner</w:t>
            </w:r>
            <w:proofErr w:type="spellEnd"/>
            <w:r w:rsidRPr="00E876E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 Sistem</w:t>
            </w:r>
          </w:p>
          <w:p w:rsidR="00351824" w:rsidRPr="00100CEE" w:rsidRDefault="00351824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824" w:rsidRPr="00E876E3" w:rsidRDefault="00351824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11.1.6.2. </w:t>
            </w:r>
            <w:proofErr w:type="spellStart"/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Homeostasinin</w:t>
            </w:r>
            <w:proofErr w:type="spellEnd"/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sağlanmasında böbreklerin rolünü belirtir.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824" w:rsidRPr="001347D6" w:rsidRDefault="00351824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24" w:rsidRPr="001347D6" w:rsidRDefault="00351824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24" w:rsidRDefault="00351824" w:rsidP="00E21E64"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</w:t>
            </w:r>
          </w:p>
        </w:tc>
        <w:tc>
          <w:tcPr>
            <w:tcW w:w="14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24" w:rsidRPr="001347D6" w:rsidRDefault="00351824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24" w:rsidRPr="001347D6" w:rsidRDefault="00351824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E6E54" w:rsidRPr="00213ED4" w:rsidTr="0085254E">
        <w:trPr>
          <w:trHeight w:val="16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5A4C60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AA24EF" w:rsidRPr="00213ED4" w:rsidTr="0085254E">
        <w:trPr>
          <w:trHeight w:val="397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37291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E023CF">
              <w:rPr>
                <w:rFonts w:eastAsia="Times New Roman" w:cs="Calibri"/>
                <w:b/>
                <w:bCs/>
                <w:color w:val="000000"/>
                <w:lang w:eastAsia="tr-TR"/>
              </w:rPr>
              <w:t>1.ÜNİTE İNSAN FİZYOLOJİSİ   KAZANIM SAYISI: 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4A7EC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      MART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213ED4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BB3714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BB3714"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  <w:p w:rsidR="00AA24EF" w:rsidRPr="00895090" w:rsidRDefault="00AA24EF" w:rsidP="0085254E">
            <w:pPr>
              <w:pStyle w:val="AralkYok"/>
              <w:jc w:val="center"/>
              <w:rPr>
                <w:sz w:val="12"/>
                <w:szCs w:val="12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Default="00AA24EF" w:rsidP="00BB371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E876E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11.1.6. </w:t>
            </w:r>
            <w:proofErr w:type="spellStart"/>
            <w:r w:rsidRPr="00E876E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Üriner</w:t>
            </w:r>
            <w:proofErr w:type="spellEnd"/>
            <w:r w:rsidRPr="00E876E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 Sistem</w:t>
            </w:r>
          </w:p>
          <w:p w:rsidR="00AA24EF" w:rsidRPr="00A56E78" w:rsidRDefault="00AA24EF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Default="00AA24EF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11.1.6.3. </w:t>
            </w:r>
            <w:proofErr w:type="spellStart"/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Üriner</w:t>
            </w:r>
            <w:proofErr w:type="spellEnd"/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Sistem rahatsızlıklarına örnekler verir.</w:t>
            </w: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E876E3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a. Böbrek taşı, böbrek yetmezliği, idrar yolu enfeksiyonu belirtilir.</w:t>
            </w:r>
            <w:r w:rsidRPr="00E876E3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b. Diyaliz kısaca açıklanarak, diyalize bağımlı hastaların yaşadıkları problemler ve böbrek</w:t>
            </w:r>
            <w:r w:rsidRPr="00E876E3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bağışının önemi vurgulanır.</w:t>
            </w:r>
            <w:r w:rsidRPr="00E876E3">
              <w:rPr>
                <w:rFonts w:ascii="Times New Roman" w:eastAsia="Times New Roman" w:hAnsi="Times New Roman"/>
                <w:bCs/>
                <w:i/>
                <w:iCs/>
                <w:color w:val="000000"/>
                <w:sz w:val="16"/>
                <w:szCs w:val="16"/>
                <w:lang w:eastAsia="tr-TR"/>
              </w:rPr>
              <w:br/>
            </w: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11.1.6.4. </w:t>
            </w:r>
            <w:proofErr w:type="spellStart"/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Üriner</w:t>
            </w:r>
            <w:proofErr w:type="spellEnd"/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sistemin sağlıklı yapısının korunması için yapılması gerekenlere ilişkin</w:t>
            </w:r>
            <w:r w:rsidRPr="00E876E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çıkarımlarda bulunur.</w:t>
            </w:r>
          </w:p>
          <w:p w:rsidR="00AA24EF" w:rsidRDefault="00AA24EF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AA24EF" w:rsidRPr="00A56E78" w:rsidRDefault="00AA24EF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Default="00AA24EF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AA24EF" w:rsidRPr="00895090" w:rsidRDefault="00AA24EF" w:rsidP="0085254E">
            <w:pPr>
              <w:pStyle w:val="AralkYok"/>
              <w:jc w:val="center"/>
              <w:rPr>
                <w:sz w:val="12"/>
                <w:szCs w:val="12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Default="00AA24EF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AA24EF" w:rsidRPr="00895090" w:rsidRDefault="00AA24EF" w:rsidP="0085254E">
            <w:pPr>
              <w:pStyle w:val="AralkYok"/>
              <w:jc w:val="center"/>
              <w:rPr>
                <w:sz w:val="12"/>
                <w:szCs w:val="12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Default="00AA24EF">
            <w:pPr>
              <w:spacing w:after="0" w:line="240" w:lineRule="auto"/>
              <w:rPr>
                <w:sz w:val="12"/>
                <w:szCs w:val="12"/>
              </w:rPr>
            </w:pPr>
            <w:r w:rsidRPr="0085254E">
              <w:rPr>
                <w:sz w:val="12"/>
                <w:szCs w:val="12"/>
              </w:rPr>
              <w:t xml:space="preserve">Kavram Haritası, Anlatım, soru-cevap, tartışma, gözlem, gösteri, anahtar kavram, </w:t>
            </w:r>
            <w:proofErr w:type="spellStart"/>
            <w:r w:rsidRPr="0085254E">
              <w:rPr>
                <w:sz w:val="12"/>
                <w:szCs w:val="12"/>
              </w:rPr>
              <w:t>tanılayıcı</w:t>
            </w:r>
            <w:proofErr w:type="spellEnd"/>
            <w:r w:rsidRPr="0085254E">
              <w:rPr>
                <w:sz w:val="12"/>
                <w:szCs w:val="12"/>
              </w:rPr>
              <w:t xml:space="preserve"> dallanmış ağaç tekniği, Yapılandırılmış </w:t>
            </w:r>
            <w:proofErr w:type="spellStart"/>
            <w:r w:rsidRPr="0085254E">
              <w:rPr>
                <w:sz w:val="12"/>
                <w:szCs w:val="12"/>
              </w:rPr>
              <w:t>Grid</w:t>
            </w:r>
            <w:proofErr w:type="spellEnd"/>
            <w:r w:rsidRPr="0085254E">
              <w:rPr>
                <w:sz w:val="12"/>
                <w:szCs w:val="12"/>
              </w:rPr>
              <w:t xml:space="preserve"> </w:t>
            </w:r>
            <w:proofErr w:type="spellStart"/>
            <w:r w:rsidRPr="0085254E">
              <w:rPr>
                <w:sz w:val="12"/>
                <w:szCs w:val="12"/>
              </w:rPr>
              <w:t>Tekniği,Lab</w:t>
            </w:r>
            <w:proofErr w:type="spellEnd"/>
            <w:r w:rsidRPr="0085254E">
              <w:rPr>
                <w:sz w:val="12"/>
                <w:szCs w:val="12"/>
              </w:rPr>
              <w:t xml:space="preserve"> çalışması</w:t>
            </w:r>
          </w:p>
          <w:p w:rsidR="00AA24EF" w:rsidRPr="00895090" w:rsidRDefault="00AA24EF" w:rsidP="0085254E">
            <w:pPr>
              <w:pStyle w:val="AralkYok"/>
              <w:jc w:val="center"/>
              <w:rPr>
                <w:sz w:val="12"/>
                <w:szCs w:val="12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1347D6" w:rsidRDefault="00AA24EF" w:rsidP="00BB3714">
            <w:pPr>
              <w:pStyle w:val="AralkYok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1347D6" w:rsidRDefault="0059004A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9004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I.YAZILI YOKLAMA</w:t>
            </w:r>
          </w:p>
        </w:tc>
      </w:tr>
      <w:tr w:rsidR="00AA24EF" w:rsidRPr="00213ED4" w:rsidTr="00BB3714">
        <w:trPr>
          <w:trHeight w:val="1658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E023CF" w:rsidRDefault="00AA24EF" w:rsidP="0077242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915764" w:rsidRDefault="00AA24EF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915764">
              <w:rPr>
                <w:rFonts w:eastAsia="Times New Roman" w:cs="Calibri"/>
                <w:b/>
                <w:bCs/>
                <w:color w:val="000000"/>
                <w:lang w:eastAsia="tr-TR"/>
              </w:rPr>
              <w:t>NİSAN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351824" w:rsidRDefault="00AA24EF" w:rsidP="00351824">
            <w:pPr>
              <w:pStyle w:val="AralkYok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35182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11.1.7. Üreme Sistemi ve </w:t>
            </w:r>
            <w:proofErr w:type="spellStart"/>
            <w:r w:rsidRPr="0035182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Embriyonik</w:t>
            </w:r>
            <w:proofErr w:type="spellEnd"/>
            <w:r w:rsidRPr="0035182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 Gelişim</w:t>
            </w:r>
          </w:p>
          <w:p w:rsidR="00AA24EF" w:rsidRPr="00A56E78" w:rsidRDefault="00AA24EF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7C33A2" w:rsidRDefault="00AA24EF" w:rsidP="0035182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35182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11.1.7.1. Üreme sisteminin yapı, görev ve işleyişini açıklar.</w:t>
            </w:r>
            <w:r w:rsidRPr="0035182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a. Dişi ve erkek üreme sisteminin yapısı işlenirken görsel ögeler, grafik düzenleyiciler, e-öğrenme</w:t>
            </w:r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nesnesi ve uygulamalarından yararlanılır.</w:t>
            </w:r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1347D6" w:rsidRDefault="00AA24EF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1347D6" w:rsidRDefault="00AA24EF" w:rsidP="008A32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4EF" w:rsidRDefault="00AA24EF" w:rsidP="00915764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A24EF" w:rsidRPr="00B527B6" w:rsidRDefault="00AA24E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Konularla ilgili çeşitli deney araç ve gereçleri.</w:t>
            </w:r>
          </w:p>
          <w:p w:rsidR="00AA24EF" w:rsidRPr="00B527B6" w:rsidRDefault="00AA24E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AA24EF" w:rsidRPr="00B527B6" w:rsidRDefault="00AA24E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AA24EF" w:rsidRPr="00B527B6" w:rsidRDefault="00AA24E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AA24EF" w:rsidRPr="00B527B6" w:rsidRDefault="00AA24E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AA24EF" w:rsidRPr="00B527B6" w:rsidRDefault="00AA24E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AA24EF" w:rsidRPr="001347D6" w:rsidRDefault="00AA24E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</w:t>
            </w:r>
          </w:p>
          <w:p w:rsidR="00AA24EF" w:rsidRPr="00B527B6" w:rsidRDefault="00AA24E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AA24EF" w:rsidRPr="00B527B6" w:rsidRDefault="00AA24E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AA24EF" w:rsidRPr="00B527B6" w:rsidRDefault="00AA24E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AA24EF" w:rsidRPr="00B527B6" w:rsidRDefault="00AA24EF" w:rsidP="00B527B6">
            <w:pPr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1347D6" w:rsidRDefault="00AA24EF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A24EF" w:rsidRPr="00213ED4" w:rsidTr="0085254E">
        <w:trPr>
          <w:trHeight w:val="36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213ED4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9381" w:type="dxa"/>
            <w:gridSpan w:val="6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:rsidR="00AA24EF" w:rsidRDefault="00AA24EF" w:rsidP="007C3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  <w:p w:rsidR="00AA24EF" w:rsidRDefault="00AA24EF" w:rsidP="007C3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  <w:p w:rsidR="00AA24EF" w:rsidRDefault="00AA24EF" w:rsidP="007C3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  <w:p w:rsidR="00AA24EF" w:rsidRPr="007C33A2" w:rsidRDefault="00AA24EF" w:rsidP="007C3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2. ARA TATİL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A24EF" w:rsidRDefault="00AA24EF" w:rsidP="00EB31BC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  <w:p w:rsidR="00AA24EF" w:rsidRDefault="00AA24EF" w:rsidP="00EB31BC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  <w:p w:rsidR="00AA24EF" w:rsidRDefault="00AA24EF" w:rsidP="00EB31BC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  <w:p w:rsidR="00AA24EF" w:rsidRPr="00895090" w:rsidRDefault="00AA24EF" w:rsidP="00EB31BC">
            <w:pPr>
              <w:rPr>
                <w:sz w:val="12"/>
                <w:szCs w:val="12"/>
              </w:rPr>
            </w:pPr>
          </w:p>
        </w:tc>
        <w:tc>
          <w:tcPr>
            <w:tcW w:w="14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A24EF" w:rsidRPr="001347D6" w:rsidRDefault="00AA24EF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A24EF" w:rsidRPr="001347D6" w:rsidRDefault="00AA24EF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A24EF" w:rsidRPr="00213ED4" w:rsidTr="00BB3714">
        <w:trPr>
          <w:trHeight w:val="715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9381" w:type="dxa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A24EF" w:rsidRPr="009B7DF2" w:rsidRDefault="00AA24EF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0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4EF" w:rsidRPr="00895090" w:rsidRDefault="00AA24EF" w:rsidP="00EB31BC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419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24EF" w:rsidRPr="001347D6" w:rsidRDefault="00AA24EF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1347D6" w:rsidRDefault="00AA24EF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A24EF" w:rsidRPr="00213ED4" w:rsidTr="00BB3714">
        <w:trPr>
          <w:trHeight w:val="1621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A24EF" w:rsidRPr="00213ED4" w:rsidRDefault="00AA24EF" w:rsidP="00782A2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213ED4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213ED4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351824" w:rsidRDefault="00AA24EF" w:rsidP="0035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51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11.1.7. Üreme Sistemi ve </w:t>
            </w:r>
            <w:proofErr w:type="spellStart"/>
            <w:r w:rsidRPr="00351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Embriyonik</w:t>
            </w:r>
            <w:proofErr w:type="spellEnd"/>
            <w:r w:rsidRPr="00351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Gelişim</w:t>
            </w:r>
          </w:p>
          <w:p w:rsidR="00AA24EF" w:rsidRPr="001347D6" w:rsidRDefault="00AA24EF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3518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23 Nisan Ulusal Egemenlik ve Çocuk Bayramı."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895090" w:rsidRDefault="00AA24EF" w:rsidP="0035182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35182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11.1.7.1. Üreme sisteminin yap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ı, görev ve işleyişini açıklar.</w:t>
            </w:r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 xml:space="preserve">b. </w:t>
            </w:r>
            <w:proofErr w:type="spellStart"/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Menstrual</w:t>
            </w:r>
            <w:proofErr w:type="spellEnd"/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döngüyü düzenleyen hormonlarla ilgili grafiklere yer verilir.</w:t>
            </w:r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 xml:space="preserve">c. </w:t>
            </w:r>
            <w:proofErr w:type="spellStart"/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In</w:t>
            </w:r>
            <w:proofErr w:type="spellEnd"/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vitro</w:t>
            </w:r>
            <w:proofErr w:type="spellEnd"/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fertilizasyon</w:t>
            </w:r>
            <w:proofErr w:type="spellEnd"/>
            <w:r w:rsidRPr="0035182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yöntemleri kısaca açıklanır.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4EF" w:rsidRPr="001347D6" w:rsidRDefault="00AA24EF" w:rsidP="009577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351824" w:rsidRDefault="00AA24EF" w:rsidP="003518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35182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>23 Nisan Ulusal Egemenlik ve Çocuk Bayramı</w:t>
            </w:r>
          </w:p>
          <w:p w:rsidR="00AA24EF" w:rsidRPr="00351824" w:rsidRDefault="00AA24EF" w:rsidP="003518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  <w:p w:rsidR="00AA24EF" w:rsidRPr="00D34F71" w:rsidRDefault="00AA24EF" w:rsidP="003518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35182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>‘’ Egemenlik kayıtsız şartsız milletindir.’’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4EF" w:rsidRPr="002824C1" w:rsidRDefault="00AA24EF" w:rsidP="009B7DF2">
            <w:pPr>
              <w:rPr>
                <w:sz w:val="11"/>
                <w:szCs w:val="11"/>
              </w:rPr>
            </w:pPr>
            <w:r w:rsidRPr="002824C1">
              <w:rPr>
                <w:rFonts w:ascii="Times New Roman" w:eastAsia="Times New Roman" w:hAnsi="Times New Roman"/>
                <w:bCs/>
                <w:sz w:val="11"/>
                <w:szCs w:val="11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824C1">
              <w:rPr>
                <w:rFonts w:ascii="Times New Roman" w:eastAsia="Times New Roman" w:hAnsi="Times New Roman"/>
                <w:bCs/>
                <w:sz w:val="11"/>
                <w:szCs w:val="11"/>
                <w:lang w:eastAsia="tr-TR"/>
              </w:rPr>
              <w:t>tanılayıcı</w:t>
            </w:r>
            <w:proofErr w:type="spellEnd"/>
            <w:r w:rsidRPr="002824C1">
              <w:rPr>
                <w:rFonts w:ascii="Times New Roman" w:eastAsia="Times New Roman" w:hAnsi="Times New Roman"/>
                <w:bCs/>
                <w:sz w:val="11"/>
                <w:szCs w:val="11"/>
                <w:lang w:eastAsia="tr-TR"/>
              </w:rPr>
              <w:t xml:space="preserve"> dallanmış ağaç tekniği, Yapılandırılmış </w:t>
            </w:r>
            <w:proofErr w:type="spellStart"/>
            <w:r w:rsidRPr="002824C1">
              <w:rPr>
                <w:rFonts w:ascii="Times New Roman" w:eastAsia="Times New Roman" w:hAnsi="Times New Roman"/>
                <w:bCs/>
                <w:sz w:val="11"/>
                <w:szCs w:val="11"/>
                <w:lang w:eastAsia="tr-TR"/>
              </w:rPr>
              <w:t>Grid</w:t>
            </w:r>
            <w:proofErr w:type="spellEnd"/>
            <w:r w:rsidRPr="002824C1">
              <w:rPr>
                <w:rFonts w:ascii="Times New Roman" w:eastAsia="Times New Roman" w:hAnsi="Times New Roman"/>
                <w:bCs/>
                <w:sz w:val="11"/>
                <w:szCs w:val="11"/>
                <w:lang w:eastAsia="tr-TR"/>
              </w:rPr>
              <w:t xml:space="preserve"> </w:t>
            </w:r>
            <w:proofErr w:type="spellStart"/>
            <w:r w:rsidRPr="002824C1">
              <w:rPr>
                <w:rFonts w:ascii="Times New Roman" w:eastAsia="Times New Roman" w:hAnsi="Times New Roman"/>
                <w:bCs/>
                <w:sz w:val="11"/>
                <w:szCs w:val="11"/>
                <w:lang w:eastAsia="tr-TR"/>
              </w:rPr>
              <w:t>Tekniği,Lab</w:t>
            </w:r>
            <w:proofErr w:type="spellEnd"/>
            <w:r w:rsidRPr="002824C1">
              <w:rPr>
                <w:rFonts w:ascii="Times New Roman" w:eastAsia="Times New Roman" w:hAnsi="Times New Roman"/>
                <w:bCs/>
                <w:sz w:val="11"/>
                <w:szCs w:val="11"/>
                <w:lang w:eastAsia="tr-TR"/>
              </w:rPr>
              <w:t xml:space="preserve"> çalışması</w:t>
            </w:r>
          </w:p>
        </w:tc>
        <w:tc>
          <w:tcPr>
            <w:tcW w:w="14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1347D6" w:rsidRDefault="00AA24EF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4EF" w:rsidRPr="001347D6" w:rsidRDefault="00AA24EF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D34F71" w:rsidRPr="00213ED4" w:rsidTr="0085254E">
        <w:trPr>
          <w:trHeight w:val="147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F71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F71" w:rsidRPr="00213ED4" w:rsidRDefault="005A4C60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965192" w:rsidRPr="00213ED4" w:rsidTr="00AA24EF">
        <w:trPr>
          <w:trHeight w:val="213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Pr="00213ED4" w:rsidRDefault="00AA24EF" w:rsidP="008A32F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AA24EF">
              <w:rPr>
                <w:rFonts w:eastAsia="Times New Roman" w:cs="Calibri"/>
                <w:b/>
                <w:bCs/>
                <w:color w:val="000000"/>
                <w:lang w:eastAsia="tr-TR"/>
              </w:rPr>
              <w:t>1.ÜNİTE İNSAN FİZYOLOJİSİ   KAZANIM SAYISI: 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Pr="00213ED4" w:rsidRDefault="00965192" w:rsidP="004A7EC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      NİSAN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E023CF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B31B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11.1.7. Üreme Sistemi </w:t>
            </w:r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ve </w:t>
            </w:r>
            <w:proofErr w:type="spellStart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Embriyonik</w:t>
            </w:r>
            <w:proofErr w:type="spellEnd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Gelişim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85254E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5254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11.1.7.2. Üreme sisteminin sağlıklı yapısının korunması için yapılması gerekenlere ilişkin çıkarımlarda bulunur.</w:t>
            </w:r>
          </w:p>
          <w:p w:rsidR="0096519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  <w:r w:rsidRPr="0085254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11.1.7.3. İnsanda </w:t>
            </w:r>
            <w:proofErr w:type="spellStart"/>
            <w:r w:rsidRPr="0085254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embriyonik</w:t>
            </w:r>
            <w:proofErr w:type="spellEnd"/>
            <w:r w:rsidRPr="0085254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gelişim sürecini açıklar.</w:t>
            </w:r>
            <w:r w:rsidRPr="0085254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85254E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a. </w:t>
            </w:r>
            <w:proofErr w:type="spellStart"/>
            <w:r w:rsidRPr="0085254E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Embriyonik</w:t>
            </w:r>
            <w:proofErr w:type="spellEnd"/>
            <w:r w:rsidRPr="0085254E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tabakalardan meydana gelen organlar verilmez.</w:t>
            </w:r>
            <w:r w:rsidRPr="0085254E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 xml:space="preserve">b. Hamilelikte bebeğin gelişimini olumsuz etkileyen faktörler (antibiyotik dahil erken hamilelik döneminde ilaç kullanımı, yoğun stres, </w:t>
            </w:r>
            <w:proofErr w:type="spellStart"/>
            <w:r w:rsidRPr="0085254E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folik</w:t>
            </w:r>
            <w:proofErr w:type="spellEnd"/>
            <w:r w:rsidRPr="0085254E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asit yetersizliği, X ışınımına maruz kalma) belirtilir.</w:t>
            </w:r>
            <w:r w:rsidRPr="0085254E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c. Hamileliğin izlenmesinin bebeğin ve annenin sağlığı açısından önemi vurgulanır.</w:t>
            </w:r>
          </w:p>
          <w:p w:rsidR="0096519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</w:p>
          <w:p w:rsidR="00965192" w:rsidRPr="007C33A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965192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16"/>
                <w:szCs w:val="16"/>
                <w:lang w:eastAsia="tr-TR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192" w:rsidRPr="0096519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65192" w:rsidRPr="00895090" w:rsidRDefault="00965192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965192" w:rsidRPr="001347D6" w:rsidRDefault="00965192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192" w:rsidRPr="001347D6" w:rsidRDefault="00965192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965192" w:rsidRPr="00213ED4" w:rsidTr="00AA24EF">
        <w:trPr>
          <w:trHeight w:val="106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Pr="00213ED4" w:rsidRDefault="00AA24EF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AA24EF">
              <w:rPr>
                <w:rFonts w:eastAsia="Times New Roman" w:cs="Calibri"/>
                <w:b/>
                <w:bCs/>
                <w:color w:val="000000"/>
                <w:lang w:eastAsia="tr-TR"/>
              </w:rPr>
              <w:t>2. ÜNİTE :KOMÜNİTE VE EKOSİSTEM EKOLOJİSİ                                                                                                                                     KAZANIM SAYISI: 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Pr="00213ED4" w:rsidRDefault="00965192" w:rsidP="004A7ECB">
            <w:pPr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                                       MAYIS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Default="00965192" w:rsidP="00BB371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E023CF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11.2. </w:t>
            </w:r>
            <w:proofErr w:type="spellStart"/>
            <w:r w:rsidRPr="00E023CF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Komünite</w:t>
            </w:r>
            <w:proofErr w:type="spellEnd"/>
            <w:r w:rsidRPr="00E023CF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 ve Popülasyon Ekolojisi</w:t>
            </w:r>
            <w:r w:rsidRPr="00E023CF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br/>
              <w:t xml:space="preserve">11.2.1. </w:t>
            </w:r>
            <w:proofErr w:type="spellStart"/>
            <w:r w:rsidRPr="00E023CF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Komünite</w:t>
            </w:r>
            <w:proofErr w:type="spellEnd"/>
            <w:r w:rsidRPr="00E023CF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 Ekolojisi</w:t>
            </w:r>
          </w:p>
          <w:p w:rsidR="00965192" w:rsidRPr="00965192" w:rsidRDefault="00965192" w:rsidP="00965192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965192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RAMAZAN BAYRAMI</w:t>
            </w:r>
          </w:p>
          <w:p w:rsidR="00965192" w:rsidRPr="00A56E78" w:rsidRDefault="00965192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7C33A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7C33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11.2.1.1. </w:t>
            </w:r>
            <w:proofErr w:type="spellStart"/>
            <w:r w:rsidRPr="007C33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Komünitenin</w:t>
            </w:r>
            <w:proofErr w:type="spellEnd"/>
            <w:r w:rsidRPr="007C33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yapısına etki eden faktörleri açıklar.</w:t>
            </w:r>
            <w:r w:rsidRPr="007C33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proofErr w:type="spellStart"/>
            <w:r w:rsidRPr="007C33A2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Komünitelerin</w:t>
            </w:r>
            <w:proofErr w:type="spellEnd"/>
            <w:r w:rsidRPr="007C33A2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içerdiği biyolojik çeşitliliğin karasal ekosistemlerde enlem, sucul ekosistemlerde ise suyun derinliği ve suyun kirliliği ile ilişkili olduğu vurgulanır.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913327" w:rsidRDefault="00965192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192" w:rsidRPr="00AE6E54" w:rsidRDefault="00965192" w:rsidP="009E26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65192" w:rsidRPr="00895090" w:rsidRDefault="00965192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  <w:p w:rsidR="00965192" w:rsidRPr="00895090" w:rsidRDefault="00965192" w:rsidP="00745860">
            <w:pPr>
              <w:rPr>
                <w:sz w:val="12"/>
                <w:szCs w:val="12"/>
              </w:rPr>
            </w:pPr>
          </w:p>
        </w:tc>
        <w:tc>
          <w:tcPr>
            <w:tcW w:w="14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192" w:rsidRPr="001347D6" w:rsidRDefault="00965192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192" w:rsidRPr="001347D6" w:rsidRDefault="00965192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A7ECB" w:rsidRPr="00213ED4" w:rsidTr="00965192">
        <w:trPr>
          <w:trHeight w:val="747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7ECB" w:rsidRPr="00213ED4" w:rsidRDefault="004A7ECB" w:rsidP="00E6320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7ECB" w:rsidRPr="00213ED4" w:rsidRDefault="004A7ECB" w:rsidP="00A56E7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213ED4" w:rsidRDefault="004A7ECB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213ED4" w:rsidRDefault="004A7ECB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9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1A1A7D" w:rsidRDefault="004A7ECB" w:rsidP="009D0BD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895090" w:rsidRDefault="004A7ECB" w:rsidP="00E514E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ECB" w:rsidRPr="00913327" w:rsidRDefault="004A7ECB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ECB" w:rsidRPr="009C3220" w:rsidRDefault="004A7ECB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ECB" w:rsidRPr="00895090" w:rsidRDefault="004A7ECB">
            <w:pPr>
              <w:rPr>
                <w:sz w:val="12"/>
                <w:szCs w:val="12"/>
              </w:rPr>
            </w:pPr>
          </w:p>
        </w:tc>
        <w:tc>
          <w:tcPr>
            <w:tcW w:w="14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7ECB" w:rsidRPr="001347D6" w:rsidRDefault="004A7ECB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ECB" w:rsidRPr="001347D6" w:rsidRDefault="004A7ECB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965192" w:rsidRPr="00213ED4" w:rsidTr="0085254E">
        <w:trPr>
          <w:trHeight w:val="885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Pr="00213ED4" w:rsidRDefault="00965192" w:rsidP="00E6320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Pr="00213ED4" w:rsidRDefault="00965192" w:rsidP="00A56E7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11.2.1. </w:t>
            </w:r>
            <w:proofErr w:type="spellStart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Komünite</w:t>
            </w:r>
            <w:proofErr w:type="spellEnd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Ekolojisi</w:t>
            </w:r>
          </w:p>
          <w:p w:rsidR="00965192" w:rsidRPr="001347D6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  <w:p w:rsidR="00965192" w:rsidRPr="001347D6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895090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11.2.1.2. </w:t>
            </w:r>
            <w:proofErr w:type="spellStart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Komünitede</w:t>
            </w:r>
            <w:proofErr w:type="spellEnd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tür içi ve türler arasındaki rekabeti örneklerle açıklar.</w:t>
            </w:r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proofErr w:type="spellStart"/>
            <w:r w:rsidRPr="00E023CF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Komünitelerde</w:t>
            </w:r>
            <w:proofErr w:type="spellEnd"/>
            <w:r w:rsidRPr="00E023CF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av-avcı ilişkisi vurgulanır.</w:t>
            </w:r>
          </w:p>
          <w:p w:rsidR="0096519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11.2.1.3. </w:t>
            </w:r>
            <w:proofErr w:type="spellStart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Komünitede</w:t>
            </w:r>
            <w:proofErr w:type="spellEnd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türler arasında </w:t>
            </w:r>
            <w:proofErr w:type="spellStart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simbiyotik</w:t>
            </w:r>
            <w:proofErr w:type="spellEnd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ilişkileri örneklerle açıklar.</w:t>
            </w:r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E023CF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Parazitlik ve </w:t>
            </w:r>
            <w:proofErr w:type="spellStart"/>
            <w:r w:rsidRPr="00E023CF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mutualizm</w:t>
            </w:r>
            <w:proofErr w:type="spellEnd"/>
            <w:r w:rsidRPr="00E023CF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insan sağlığı ile ilişkilendirilir (bit, pire, kene, tenya, bağırsak florası).</w:t>
            </w:r>
          </w:p>
          <w:p w:rsidR="0096519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</w:p>
          <w:p w:rsidR="0096519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</w:p>
          <w:p w:rsidR="00965192" w:rsidRPr="00895090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913327" w:rsidRDefault="00965192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192" w:rsidRPr="009C3220" w:rsidRDefault="00965192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192" w:rsidRPr="00895090" w:rsidRDefault="00965192" w:rsidP="00782A2E">
            <w:pPr>
              <w:rPr>
                <w:sz w:val="12"/>
                <w:szCs w:val="12"/>
              </w:rPr>
            </w:pPr>
            <w:r w:rsidRPr="00782A2E">
              <w:rPr>
                <w:bCs/>
                <w:sz w:val="12"/>
                <w:szCs w:val="12"/>
              </w:rPr>
              <w:t>Kavram Haritası, Anlatım, soru-cevap, tartışma, gözlem, gösteri, anahtar kavram, tan</w:t>
            </w:r>
          </w:p>
        </w:tc>
        <w:tc>
          <w:tcPr>
            <w:tcW w:w="14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192" w:rsidRPr="001347D6" w:rsidRDefault="00965192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192" w:rsidRPr="001347D6" w:rsidRDefault="00965192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965192" w:rsidRPr="00213ED4" w:rsidTr="0085254E">
        <w:trPr>
          <w:trHeight w:val="651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Pr="00213ED4" w:rsidRDefault="00965192" w:rsidP="00890D6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Pr="00213ED4" w:rsidRDefault="00965192" w:rsidP="007C33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Default="00965192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Default="00965192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Default="00965192" w:rsidP="00BB371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E023CF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11.2.1. </w:t>
            </w:r>
            <w:proofErr w:type="spellStart"/>
            <w:r w:rsidRPr="00E023CF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Komünite</w:t>
            </w:r>
            <w:proofErr w:type="spellEnd"/>
            <w:r w:rsidRPr="00E023CF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 Ekolojisi</w:t>
            </w:r>
          </w:p>
          <w:p w:rsidR="00965192" w:rsidRDefault="00965192" w:rsidP="00BB371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9E2608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19 Mayıs Atatürk'ü Anma Gençlik ve Spor Bayramı.</w:t>
            </w:r>
          </w:p>
          <w:p w:rsidR="00965192" w:rsidRPr="00CF3176" w:rsidRDefault="00965192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965192" w:rsidRPr="00E023CF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11.2.1.4. </w:t>
            </w:r>
            <w:proofErr w:type="spellStart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Komünitelerdeki</w:t>
            </w:r>
            <w:proofErr w:type="spellEnd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süksesyonu</w:t>
            </w:r>
            <w:proofErr w:type="spellEnd"/>
            <w:r w:rsidRPr="00E023C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örneklerle açıklar.</w:t>
            </w:r>
          </w:p>
          <w:p w:rsidR="00965192" w:rsidRPr="00895090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E023CF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Süksesyonun</w:t>
            </w:r>
            <w:proofErr w:type="spellEnd"/>
            <w:r w:rsidRPr="00E023CF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evrelerine girilmez.</w:t>
            </w:r>
          </w:p>
          <w:p w:rsidR="00965192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023CF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</w:r>
          </w:p>
          <w:p w:rsidR="0096519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965192" w:rsidRPr="00895090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913327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192" w:rsidRPr="00BA46DD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A46D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19 Mayıs Atatürk'ü Anma Gençlik ve Spor Bayramı.</w:t>
            </w:r>
          </w:p>
          <w:p w:rsidR="00965192" w:rsidRPr="00BA46DD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965192" w:rsidRPr="00AE6E54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A46DD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>‘’ İstikbal göklerdedir.’’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192" w:rsidRPr="00895090" w:rsidRDefault="00965192" w:rsidP="001A1A7D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</w:t>
            </w:r>
          </w:p>
        </w:tc>
        <w:tc>
          <w:tcPr>
            <w:tcW w:w="147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192" w:rsidRPr="001347D6" w:rsidRDefault="00965192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192" w:rsidRPr="001347D6" w:rsidRDefault="00965192" w:rsidP="00E134C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D34F71" w:rsidRDefault="00D34F71"/>
    <w:tbl>
      <w:tblPr>
        <w:tblW w:w="151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09"/>
        <w:gridCol w:w="425"/>
        <w:gridCol w:w="567"/>
        <w:gridCol w:w="1931"/>
        <w:gridCol w:w="3598"/>
        <w:gridCol w:w="1417"/>
        <w:gridCol w:w="1276"/>
        <w:gridCol w:w="1417"/>
        <w:gridCol w:w="1560"/>
        <w:gridCol w:w="1701"/>
      </w:tblGrid>
      <w:tr w:rsidR="00D5271D" w:rsidRPr="00213ED4" w:rsidTr="009D0BDE">
        <w:trPr>
          <w:trHeight w:val="16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5A4C60" w:rsidP="004F4202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965192" w:rsidRPr="00213ED4" w:rsidTr="0059004A">
        <w:trPr>
          <w:trHeight w:val="1411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Pr="00E514E5" w:rsidRDefault="00965192" w:rsidP="008A32F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14E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2. ÜNİTE :KOMÜNİTE VE EKOSİSTEM EKOLOJİSİ                                                                                                                                      KAZANIM SAYISI: 5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Pr="004A7ECB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4A7ECB">
              <w:rPr>
                <w:rFonts w:eastAsia="Times New Roman" w:cs="Calibri"/>
                <w:b/>
                <w:bCs/>
                <w:color w:val="000000"/>
                <w:lang w:eastAsia="tr-TR"/>
              </w:rPr>
              <w:t>MAYIS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  <w:p w:rsidR="00965192" w:rsidRPr="00213ED4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782A2E" w:rsidRDefault="00965192" w:rsidP="00BB371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782A2E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11.2.2. Popülasyon Ekolojisi</w:t>
            </w:r>
          </w:p>
          <w:p w:rsidR="00965192" w:rsidRPr="001A1A7D" w:rsidRDefault="00965192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965192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782A2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11.2.2.1. Popülasyon dinamiğine etki eden faktörleri analiz eder.</w:t>
            </w:r>
            <w:r w:rsidRPr="00782A2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782A2E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a. İnsan yaş piramitleri üzerinde durulur.</w:t>
            </w:r>
          </w:p>
          <w:p w:rsidR="0096519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965192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965192" w:rsidRPr="00895090" w:rsidRDefault="00965192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913327" w:rsidRDefault="00965192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192" w:rsidRPr="00F52F23" w:rsidRDefault="00965192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192" w:rsidRPr="00965192" w:rsidRDefault="00965192">
            <w:pPr>
              <w:rPr>
                <w:sz w:val="10"/>
                <w:szCs w:val="10"/>
              </w:rPr>
            </w:pPr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tanılayıcı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dallanmış ağaç tekniği, Yapılandırılmış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Grid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Tekniği,Lab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965192" w:rsidRPr="001347D6" w:rsidRDefault="00965192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192" w:rsidRPr="001347D6" w:rsidRDefault="0059004A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9004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II.YAZILI YOKLAMA</w:t>
            </w:r>
          </w:p>
        </w:tc>
      </w:tr>
      <w:tr w:rsidR="00965192" w:rsidRPr="00213ED4" w:rsidTr="0059004A">
        <w:trPr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Pr="001A1A7D" w:rsidRDefault="00965192" w:rsidP="001A1A7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5192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HAZİRAN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Default="00965192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1A1A7D" w:rsidRDefault="00965192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023CF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11.2.2. Popülasyon Ekolojisi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514E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11.2.2.1. Popülasyon dinamiğine etki eden faktörleri analiz eder.</w:t>
            </w:r>
          </w:p>
          <w:p w:rsidR="00965192" w:rsidRPr="00E514E5" w:rsidRDefault="00965192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514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b. Popülasyon büyümesine ilişkin farklı büyüme eğrileri (S ve J) çizilir.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192" w:rsidRPr="00913327" w:rsidRDefault="00965192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192" w:rsidRPr="00F52F23" w:rsidRDefault="00965192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192" w:rsidRPr="00965192" w:rsidRDefault="00965192">
            <w:pPr>
              <w:rPr>
                <w:sz w:val="10"/>
                <w:szCs w:val="10"/>
              </w:rPr>
            </w:pPr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tanılayıcı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dallanmış ağaç tekniği, Yapılandırılmış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Grid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Tekniği,Lab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192" w:rsidRPr="00B527B6" w:rsidRDefault="0096519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192" w:rsidRPr="001347D6" w:rsidRDefault="00965192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5254E" w:rsidRPr="00213ED4" w:rsidTr="0059004A">
        <w:trPr>
          <w:trHeight w:val="1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5254E" w:rsidRPr="001A1A7D" w:rsidRDefault="0085254E" w:rsidP="001A1A7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5254E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Default="0085254E" w:rsidP="00BB371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E514E5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11.2.2. Popülasyon Ekolojisi</w:t>
            </w:r>
          </w:p>
          <w:p w:rsidR="0085254E" w:rsidRPr="00CF3176" w:rsidRDefault="0085254E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E514E5" w:rsidRDefault="0085254E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514E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11.2.2.1. Popülasyon dinamiğine etki eden faktörleri analiz eder.</w:t>
            </w:r>
          </w:p>
          <w:p w:rsidR="0085254E" w:rsidRPr="00E63209" w:rsidRDefault="0085254E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514E5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b. Popülasyon büyümesine ilişkin farklı büyüme eğrileri (S ve J) çizilir.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913327" w:rsidRDefault="0085254E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4E" w:rsidRPr="00E63209" w:rsidRDefault="0085254E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54E" w:rsidRPr="00965192" w:rsidRDefault="0085254E">
            <w:pPr>
              <w:rPr>
                <w:sz w:val="10"/>
                <w:szCs w:val="10"/>
              </w:rPr>
            </w:pPr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tanılayıcı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dallanmış ağaç tekniği, Yapılandırılmış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Grid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Tekniği,Lab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4E" w:rsidRPr="001347D6" w:rsidRDefault="0085254E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5254E" w:rsidRPr="00213ED4" w:rsidTr="0059004A">
        <w:trPr>
          <w:trHeight w:val="15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5254E" w:rsidRPr="001A1A7D" w:rsidRDefault="0085254E" w:rsidP="001A1A7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5254E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Default="0085254E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CF3176" w:rsidRDefault="0085254E" w:rsidP="00BB371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514E5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11.2.2. Popülasyon Ekolojisi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E514E5" w:rsidRDefault="0085254E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514E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11.2.2.1. Popülasyon dinamiğine etki eden faktörleri analiz eder.</w:t>
            </w:r>
          </w:p>
          <w:p w:rsidR="0085254E" w:rsidRDefault="0085254E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85254E" w:rsidRPr="00E514E5" w:rsidRDefault="0085254E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514E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c. Dünyada ve ülkemizde nüfus değişiminin grafikler üzerinden analiz edilmesi ve olası sonuçlarının</w:t>
            </w:r>
          </w:p>
          <w:p w:rsidR="0085254E" w:rsidRPr="00F52F23" w:rsidRDefault="0085254E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514E5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tartışılması sağlanır.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54E" w:rsidRPr="00913327" w:rsidRDefault="0085254E" w:rsidP="00BB3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4E" w:rsidRPr="00F52F23" w:rsidRDefault="0085254E" w:rsidP="00BB371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E63209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Atatürk 'ün doğa ve çevre anlayışı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54E" w:rsidRPr="00965192" w:rsidRDefault="0085254E">
            <w:pPr>
              <w:rPr>
                <w:sz w:val="10"/>
                <w:szCs w:val="10"/>
              </w:rPr>
            </w:pPr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tanılayıcı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dallanmış ağaç tekniği, Yapılandırılmış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Grid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</w:t>
            </w:r>
            <w:proofErr w:type="spellStart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>Tekniği,Lab</w:t>
            </w:r>
            <w:proofErr w:type="spellEnd"/>
            <w:r w:rsidRPr="00965192">
              <w:rPr>
                <w:rFonts w:ascii="Times New Roman" w:eastAsia="Times New Roman" w:hAnsi="Times New Roman"/>
                <w:bCs/>
                <w:sz w:val="10"/>
                <w:szCs w:val="10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4E" w:rsidRPr="00B527B6" w:rsidRDefault="0085254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54E" w:rsidRPr="001347D6" w:rsidRDefault="0085254E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943DA7" w:rsidRDefault="00890D61" w:rsidP="009703C3">
      <w:pPr>
        <w:pStyle w:val="AralkYok"/>
        <w:rPr>
          <w:rFonts w:ascii="Times New Roman" w:hAnsi="Times New Roman"/>
          <w:b/>
        </w:rPr>
      </w:pPr>
      <w:r w:rsidRPr="00890D61">
        <w:rPr>
          <w:rFonts w:ascii="Times New Roman" w:hAnsi="Times New Roman"/>
          <w:b/>
        </w:rPr>
        <w:t>Bu yıllık plan, Milli Eğitim Bakanlığı Talim Terbiye Kurulu B</w:t>
      </w:r>
      <w:r>
        <w:rPr>
          <w:rFonts w:ascii="Times New Roman" w:hAnsi="Times New Roman"/>
          <w:b/>
        </w:rPr>
        <w:t>aşkanlığınca 19/01/2018 tarih 34</w:t>
      </w:r>
      <w:r w:rsidRPr="00890D61">
        <w:rPr>
          <w:rFonts w:ascii="Times New Roman" w:hAnsi="Times New Roman"/>
          <w:b/>
        </w:rPr>
        <w:t xml:space="preserve"> sayıyla yayınlanan Orta Öğretim Biyoloji Dersi Öğretim Programlarında değişiklik yapılmasını öngören yazısı, 2104-2488-2504(Atatürkçülük konularının programlara yansıtılması),2551(Eğitim öğretim faaliyetlerinin planlı yürütülmesi),  SAYILI TEBLİĞLER DERGİLERİNE  UYGUN OLARAK HAZIRL</w:t>
      </w:r>
      <w:r>
        <w:rPr>
          <w:rFonts w:ascii="Times New Roman" w:hAnsi="Times New Roman"/>
          <w:b/>
        </w:rPr>
        <w:t xml:space="preserve">ANMIŞTIR. </w:t>
      </w:r>
      <w:r w:rsidR="005A4C60" w:rsidRPr="005A4C60">
        <w:rPr>
          <w:rFonts w:ascii="Times New Roman" w:hAnsi="Times New Roman"/>
          <w:b/>
        </w:rPr>
        <w:t xml:space="preserve"> </w:t>
      </w:r>
    </w:p>
    <w:p w:rsidR="00943DA7" w:rsidRDefault="00943DA7" w:rsidP="009703C3">
      <w:pPr>
        <w:pStyle w:val="AralkYok"/>
        <w:rPr>
          <w:rFonts w:ascii="Times New Roman" w:hAnsi="Times New Roman"/>
          <w:b/>
        </w:rPr>
      </w:pPr>
    </w:p>
    <w:p w:rsidR="00943DA7" w:rsidRDefault="00943DA7" w:rsidP="009703C3">
      <w:pPr>
        <w:pStyle w:val="AralkYok"/>
        <w:rPr>
          <w:rFonts w:ascii="Times New Roman" w:hAnsi="Times New Roman"/>
          <w:b/>
        </w:rPr>
      </w:pPr>
    </w:p>
    <w:p w:rsidR="00943DA7" w:rsidRDefault="00943DA7" w:rsidP="009703C3">
      <w:pPr>
        <w:pStyle w:val="AralkYok"/>
        <w:rPr>
          <w:rFonts w:ascii="Times New Roman" w:hAnsi="Times New Roman"/>
          <w:b/>
        </w:rPr>
      </w:pPr>
    </w:p>
    <w:p w:rsidR="009703C3" w:rsidRDefault="005A4C60" w:rsidP="009703C3">
      <w:pPr>
        <w:pStyle w:val="AralkYok"/>
        <w:rPr>
          <w:rFonts w:ascii="Times New Roman" w:hAnsi="Times New Roman"/>
        </w:rPr>
      </w:pPr>
      <w:r w:rsidRPr="005A4C60">
        <w:rPr>
          <w:rFonts w:ascii="Times New Roman" w:hAnsi="Times New Roman"/>
          <w:b/>
        </w:rPr>
        <w:t xml:space="preserve"> </w:t>
      </w:r>
      <w:r w:rsidR="00840200" w:rsidRPr="009703C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1DE5" w:rsidRPr="00581DE5" w:rsidRDefault="00581DE5" w:rsidP="00581DE5">
      <w:pPr>
        <w:pStyle w:val="AralkYok"/>
        <w:rPr>
          <w:rFonts w:ascii="Times New Roman" w:hAnsi="Times New Roman"/>
          <w:b/>
        </w:rPr>
      </w:pPr>
      <w:r w:rsidRPr="00581DE5">
        <w:rPr>
          <w:rFonts w:ascii="Times New Roman" w:hAnsi="Times New Roman"/>
          <w:b/>
        </w:rPr>
        <w:t xml:space="preserve">Ali SÜMEN      </w:t>
      </w:r>
      <w:r w:rsidR="002824C1">
        <w:rPr>
          <w:rFonts w:ascii="Times New Roman" w:hAnsi="Times New Roman"/>
          <w:b/>
        </w:rPr>
        <w:t xml:space="preserve">                                                                                </w:t>
      </w:r>
      <w:r w:rsidRPr="00581DE5">
        <w:rPr>
          <w:rFonts w:ascii="Times New Roman" w:hAnsi="Times New Roman"/>
          <w:b/>
        </w:rPr>
        <w:t xml:space="preserve">                                                                                                                  UYGUNDUR</w:t>
      </w:r>
    </w:p>
    <w:p w:rsidR="00581DE5" w:rsidRPr="00581DE5" w:rsidRDefault="00581DE5" w:rsidP="00581DE5">
      <w:pPr>
        <w:pStyle w:val="AralkYok"/>
        <w:rPr>
          <w:rFonts w:ascii="Times New Roman" w:hAnsi="Times New Roman"/>
          <w:b/>
        </w:rPr>
      </w:pPr>
      <w:r w:rsidRPr="00581DE5">
        <w:rPr>
          <w:rFonts w:ascii="Times New Roman" w:hAnsi="Times New Roman"/>
          <w:b/>
        </w:rPr>
        <w:t xml:space="preserve">Biy. </w:t>
      </w:r>
      <w:proofErr w:type="spellStart"/>
      <w:r w:rsidRPr="00581DE5">
        <w:rPr>
          <w:rFonts w:ascii="Times New Roman" w:hAnsi="Times New Roman"/>
          <w:b/>
        </w:rPr>
        <w:t>Öğrt</w:t>
      </w:r>
      <w:proofErr w:type="spellEnd"/>
      <w:r w:rsidRPr="00581DE5">
        <w:rPr>
          <w:rFonts w:ascii="Times New Roman" w:hAnsi="Times New Roman"/>
          <w:b/>
        </w:rPr>
        <w:t xml:space="preserve">.                                                                                                                           </w:t>
      </w:r>
      <w:r w:rsidR="002824C1">
        <w:rPr>
          <w:rFonts w:ascii="Times New Roman" w:hAnsi="Times New Roman"/>
          <w:b/>
        </w:rPr>
        <w:t xml:space="preserve">                                                                              </w:t>
      </w:r>
      <w:r w:rsidRPr="00581DE5">
        <w:rPr>
          <w:rFonts w:ascii="Times New Roman" w:hAnsi="Times New Roman"/>
          <w:b/>
        </w:rPr>
        <w:t xml:space="preserve">   </w:t>
      </w:r>
      <w:r w:rsidR="002824C1">
        <w:rPr>
          <w:rFonts w:ascii="Times New Roman" w:hAnsi="Times New Roman"/>
          <w:b/>
        </w:rPr>
        <w:t>… / 09 / 2020</w:t>
      </w:r>
    </w:p>
    <w:p w:rsidR="00581DE5" w:rsidRPr="00581DE5" w:rsidRDefault="00581DE5" w:rsidP="00581DE5">
      <w:pPr>
        <w:pStyle w:val="AralkYok"/>
        <w:rPr>
          <w:rFonts w:ascii="Times New Roman" w:hAnsi="Times New Roman"/>
          <w:b/>
        </w:rPr>
      </w:pPr>
      <w:r w:rsidRPr="00581DE5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D57A26">
        <w:rPr>
          <w:rFonts w:ascii="Times New Roman" w:hAnsi="Times New Roman"/>
          <w:b/>
        </w:rPr>
        <w:t xml:space="preserve">                               </w:t>
      </w:r>
      <w:r w:rsidRPr="00581DE5">
        <w:rPr>
          <w:rFonts w:ascii="Times New Roman" w:hAnsi="Times New Roman"/>
          <w:b/>
        </w:rPr>
        <w:t xml:space="preserve"> </w:t>
      </w:r>
    </w:p>
    <w:p w:rsidR="00581DE5" w:rsidRPr="00581DE5" w:rsidRDefault="00581DE5" w:rsidP="00581DE5">
      <w:pPr>
        <w:pStyle w:val="AralkYok"/>
        <w:rPr>
          <w:rFonts w:ascii="Times New Roman" w:hAnsi="Times New Roman"/>
          <w:b/>
        </w:rPr>
      </w:pPr>
      <w:r w:rsidRPr="00581DE5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OKUL MÜDÜRÜ  </w:t>
      </w:r>
    </w:p>
    <w:p w:rsidR="00BA46DD" w:rsidRPr="00BA46DD" w:rsidRDefault="00BA46DD" w:rsidP="00BA46DD">
      <w:pPr>
        <w:pStyle w:val="AralkYok"/>
        <w:rPr>
          <w:rFonts w:ascii="Times New Roman" w:hAnsi="Times New Roman"/>
          <w:b/>
        </w:rPr>
      </w:pPr>
      <w:r w:rsidRPr="00BA46DD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840200" w:rsidRDefault="00840200" w:rsidP="00840200">
      <w:pPr>
        <w:pStyle w:val="AralkYok"/>
      </w:pPr>
    </w:p>
    <w:p w:rsidR="00840200" w:rsidRPr="00F52F23" w:rsidRDefault="00840200" w:rsidP="00840200">
      <w:pPr>
        <w:pStyle w:val="AralkYok"/>
      </w:pPr>
    </w:p>
    <w:sectPr w:rsidR="00840200" w:rsidRPr="00F52F23" w:rsidSect="009C3220">
      <w:headerReference w:type="default" r:id="rId8"/>
      <w:pgSz w:w="16838" w:h="11906" w:orient="landscape"/>
      <w:pgMar w:top="453" w:right="678" w:bottom="0" w:left="709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7075" w:rsidRDefault="00CC7075" w:rsidP="00155413">
      <w:pPr>
        <w:spacing w:after="0" w:line="240" w:lineRule="auto"/>
      </w:pPr>
      <w:r>
        <w:separator/>
      </w:r>
    </w:p>
  </w:endnote>
  <w:endnote w:type="continuationSeparator" w:id="0">
    <w:p w:rsidR="00CC7075" w:rsidRDefault="00CC7075" w:rsidP="0015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7075" w:rsidRDefault="00CC7075" w:rsidP="00155413">
      <w:pPr>
        <w:spacing w:after="0" w:line="240" w:lineRule="auto"/>
      </w:pPr>
      <w:r>
        <w:separator/>
      </w:r>
    </w:p>
  </w:footnote>
  <w:footnote w:type="continuationSeparator" w:id="0">
    <w:p w:rsidR="00CC7075" w:rsidRDefault="00CC7075" w:rsidP="0015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321D1" w:rsidRPr="00DC1E6D" w:rsidRDefault="008321D1" w:rsidP="00D57FC6">
    <w:pPr>
      <w:pStyle w:val="stbilgi"/>
      <w:jc w:val="center"/>
      <w:rPr>
        <w:b/>
        <w:sz w:val="20"/>
        <w:szCs w:val="20"/>
      </w:rPr>
    </w:pPr>
  </w:p>
  <w:p w:rsidR="008321D1" w:rsidRPr="00DC1E6D" w:rsidRDefault="008321D1" w:rsidP="00D57FC6">
    <w:pPr>
      <w:pStyle w:val="stbilgi"/>
      <w:jc w:val="center"/>
      <w:rPr>
        <w:b/>
        <w:sz w:val="20"/>
        <w:szCs w:val="20"/>
      </w:rPr>
    </w:pPr>
    <w:r w:rsidRPr="00DC1E6D">
      <w:rPr>
        <w:b/>
        <w:sz w:val="20"/>
        <w:szCs w:val="20"/>
      </w:rPr>
      <w:t>T.C.</w:t>
    </w:r>
  </w:p>
  <w:p w:rsidR="008321D1" w:rsidRPr="00DC1E6D" w:rsidRDefault="00E92A85" w:rsidP="00D57FC6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İZMİR</w:t>
    </w:r>
    <w:r w:rsidR="008321D1" w:rsidRPr="00DC1E6D">
      <w:rPr>
        <w:b/>
        <w:sz w:val="20"/>
        <w:szCs w:val="20"/>
      </w:rPr>
      <w:t xml:space="preserve"> VALİLİĞİ</w:t>
    </w:r>
  </w:p>
  <w:p w:rsidR="008321D1" w:rsidRPr="00DC1E6D" w:rsidRDefault="006766D0" w:rsidP="00EB31BC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BAYRAKLI MUSTAFA KEMAL ANADOLU LİSESİ 2021</w:t>
    </w:r>
    <w:r w:rsidR="00391EB7">
      <w:rPr>
        <w:b/>
        <w:sz w:val="20"/>
        <w:szCs w:val="20"/>
      </w:rPr>
      <w:t>-2021</w:t>
    </w:r>
    <w:r w:rsidR="008321D1" w:rsidRPr="00DC1E6D">
      <w:rPr>
        <w:b/>
        <w:sz w:val="20"/>
        <w:szCs w:val="20"/>
      </w:rPr>
      <w:t xml:space="preserve"> EĞİTİM ÖĞRETİM YILI</w:t>
    </w:r>
  </w:p>
  <w:p w:rsidR="008321D1" w:rsidRPr="00DC1E6D" w:rsidRDefault="00560ADC" w:rsidP="00D57FC6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BİYOLOJİ DERSİ 11</w:t>
    </w:r>
    <w:r w:rsidR="008321D1" w:rsidRPr="00DC1E6D">
      <w:rPr>
        <w:b/>
        <w:sz w:val="20"/>
        <w:szCs w:val="20"/>
      </w:rPr>
      <w:t xml:space="preserve">. SINIF ÜNİTELENDİRİLMİŞ YILLIK DERS PLANI </w:t>
    </w:r>
  </w:p>
  <w:p w:rsidR="008321D1" w:rsidRPr="008662E8" w:rsidRDefault="008321D1" w:rsidP="00D57FC6">
    <w:pPr>
      <w:pStyle w:val="stbilgi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661D7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B6A8B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7624B"/>
    <w:multiLevelType w:val="multilevel"/>
    <w:tmpl w:val="DC868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6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413"/>
    <w:rsid w:val="00001B87"/>
    <w:rsid w:val="000036EC"/>
    <w:rsid w:val="000039C0"/>
    <w:rsid w:val="000062FD"/>
    <w:rsid w:val="00007C0E"/>
    <w:rsid w:val="000871B1"/>
    <w:rsid w:val="00087A15"/>
    <w:rsid w:val="000B7105"/>
    <w:rsid w:val="000C0376"/>
    <w:rsid w:val="000C7DA9"/>
    <w:rsid w:val="000E0A40"/>
    <w:rsid w:val="000E7FB5"/>
    <w:rsid w:val="000F4875"/>
    <w:rsid w:val="000F6C3F"/>
    <w:rsid w:val="000F77BE"/>
    <w:rsid w:val="00100CEE"/>
    <w:rsid w:val="00107013"/>
    <w:rsid w:val="001216BB"/>
    <w:rsid w:val="001311C8"/>
    <w:rsid w:val="001347D6"/>
    <w:rsid w:val="0014123D"/>
    <w:rsid w:val="0015041F"/>
    <w:rsid w:val="00155413"/>
    <w:rsid w:val="00163EAF"/>
    <w:rsid w:val="00166E18"/>
    <w:rsid w:val="00183132"/>
    <w:rsid w:val="00183894"/>
    <w:rsid w:val="001843A7"/>
    <w:rsid w:val="00185E1C"/>
    <w:rsid w:val="00193B21"/>
    <w:rsid w:val="001A1A7D"/>
    <w:rsid w:val="001C0D83"/>
    <w:rsid w:val="001C38DB"/>
    <w:rsid w:val="001C6190"/>
    <w:rsid w:val="001D3C63"/>
    <w:rsid w:val="001E2881"/>
    <w:rsid w:val="001E4CF9"/>
    <w:rsid w:val="001E6450"/>
    <w:rsid w:val="001F1367"/>
    <w:rsid w:val="00207A90"/>
    <w:rsid w:val="00213ED4"/>
    <w:rsid w:val="00230612"/>
    <w:rsid w:val="00236F86"/>
    <w:rsid w:val="00242EB1"/>
    <w:rsid w:val="002430C6"/>
    <w:rsid w:val="002611BA"/>
    <w:rsid w:val="002615DB"/>
    <w:rsid w:val="002618E3"/>
    <w:rsid w:val="0027748A"/>
    <w:rsid w:val="002824C1"/>
    <w:rsid w:val="00285F6F"/>
    <w:rsid w:val="00296073"/>
    <w:rsid w:val="002A0C1F"/>
    <w:rsid w:val="002A6534"/>
    <w:rsid w:val="002C4BB6"/>
    <w:rsid w:val="002D51FD"/>
    <w:rsid w:val="00310CD7"/>
    <w:rsid w:val="003134BB"/>
    <w:rsid w:val="00317124"/>
    <w:rsid w:val="003261C8"/>
    <w:rsid w:val="00332238"/>
    <w:rsid w:val="00336C2F"/>
    <w:rsid w:val="003507B9"/>
    <w:rsid w:val="00351824"/>
    <w:rsid w:val="0035613A"/>
    <w:rsid w:val="00357B1C"/>
    <w:rsid w:val="0036069A"/>
    <w:rsid w:val="0037291D"/>
    <w:rsid w:val="00373193"/>
    <w:rsid w:val="00374620"/>
    <w:rsid w:val="00391EB7"/>
    <w:rsid w:val="00394FAC"/>
    <w:rsid w:val="003A12D5"/>
    <w:rsid w:val="003B5F0E"/>
    <w:rsid w:val="003D0A86"/>
    <w:rsid w:val="003D4FA0"/>
    <w:rsid w:val="003D53D5"/>
    <w:rsid w:val="003E2729"/>
    <w:rsid w:val="003E541B"/>
    <w:rsid w:val="003E7070"/>
    <w:rsid w:val="003E7CD6"/>
    <w:rsid w:val="003F3444"/>
    <w:rsid w:val="003F4DFD"/>
    <w:rsid w:val="004033DA"/>
    <w:rsid w:val="00411695"/>
    <w:rsid w:val="00412678"/>
    <w:rsid w:val="00434D90"/>
    <w:rsid w:val="004450C0"/>
    <w:rsid w:val="004550CA"/>
    <w:rsid w:val="00456CF6"/>
    <w:rsid w:val="00456F75"/>
    <w:rsid w:val="00477B0B"/>
    <w:rsid w:val="00482AF5"/>
    <w:rsid w:val="00485200"/>
    <w:rsid w:val="004A7ECB"/>
    <w:rsid w:val="004B5998"/>
    <w:rsid w:val="004B62F4"/>
    <w:rsid w:val="004B7C42"/>
    <w:rsid w:val="004C1FB6"/>
    <w:rsid w:val="004D5583"/>
    <w:rsid w:val="004D5CD4"/>
    <w:rsid w:val="004E1ABD"/>
    <w:rsid w:val="004F279E"/>
    <w:rsid w:val="004F395B"/>
    <w:rsid w:val="004F4202"/>
    <w:rsid w:val="005167C1"/>
    <w:rsid w:val="005203B5"/>
    <w:rsid w:val="0053062A"/>
    <w:rsid w:val="0053689B"/>
    <w:rsid w:val="00543AB5"/>
    <w:rsid w:val="00560ADC"/>
    <w:rsid w:val="00560F3A"/>
    <w:rsid w:val="00581DE5"/>
    <w:rsid w:val="00583F54"/>
    <w:rsid w:val="00586410"/>
    <w:rsid w:val="0059004A"/>
    <w:rsid w:val="005978F1"/>
    <w:rsid w:val="005A2286"/>
    <w:rsid w:val="005A232C"/>
    <w:rsid w:val="005A33D8"/>
    <w:rsid w:val="005A48E4"/>
    <w:rsid w:val="005A4C60"/>
    <w:rsid w:val="005B18EF"/>
    <w:rsid w:val="005E0D68"/>
    <w:rsid w:val="005E7A0E"/>
    <w:rsid w:val="005F6F4D"/>
    <w:rsid w:val="006009C4"/>
    <w:rsid w:val="006017EB"/>
    <w:rsid w:val="006057B8"/>
    <w:rsid w:val="0061280B"/>
    <w:rsid w:val="00614C38"/>
    <w:rsid w:val="006307B6"/>
    <w:rsid w:val="00646C7C"/>
    <w:rsid w:val="00646CB1"/>
    <w:rsid w:val="00671B29"/>
    <w:rsid w:val="006766D0"/>
    <w:rsid w:val="006766DF"/>
    <w:rsid w:val="00682FE5"/>
    <w:rsid w:val="00697761"/>
    <w:rsid w:val="006A0A08"/>
    <w:rsid w:val="006C0C9D"/>
    <w:rsid w:val="006C36E0"/>
    <w:rsid w:val="006C6AF6"/>
    <w:rsid w:val="006E5C36"/>
    <w:rsid w:val="006F09EA"/>
    <w:rsid w:val="006F593D"/>
    <w:rsid w:val="00713C4B"/>
    <w:rsid w:val="007208AD"/>
    <w:rsid w:val="00744CB7"/>
    <w:rsid w:val="00745860"/>
    <w:rsid w:val="00746DAF"/>
    <w:rsid w:val="00750817"/>
    <w:rsid w:val="007517B3"/>
    <w:rsid w:val="00763FED"/>
    <w:rsid w:val="00766A58"/>
    <w:rsid w:val="00771F8F"/>
    <w:rsid w:val="00772427"/>
    <w:rsid w:val="007735AE"/>
    <w:rsid w:val="00782A2E"/>
    <w:rsid w:val="007A15A5"/>
    <w:rsid w:val="007B1FCD"/>
    <w:rsid w:val="007B4591"/>
    <w:rsid w:val="007B7084"/>
    <w:rsid w:val="007C0C4B"/>
    <w:rsid w:val="007C127B"/>
    <w:rsid w:val="007C33A2"/>
    <w:rsid w:val="007E1367"/>
    <w:rsid w:val="007E4239"/>
    <w:rsid w:val="007E6930"/>
    <w:rsid w:val="0080347D"/>
    <w:rsid w:val="00806FF5"/>
    <w:rsid w:val="0081006A"/>
    <w:rsid w:val="00814684"/>
    <w:rsid w:val="0081544E"/>
    <w:rsid w:val="0083198E"/>
    <w:rsid w:val="008321D1"/>
    <w:rsid w:val="00835974"/>
    <w:rsid w:val="008378E6"/>
    <w:rsid w:val="00840200"/>
    <w:rsid w:val="00841DFD"/>
    <w:rsid w:val="00847615"/>
    <w:rsid w:val="0085254E"/>
    <w:rsid w:val="0085348D"/>
    <w:rsid w:val="008662E8"/>
    <w:rsid w:val="00890D61"/>
    <w:rsid w:val="00895090"/>
    <w:rsid w:val="008A1AB7"/>
    <w:rsid w:val="008A32F1"/>
    <w:rsid w:val="008B0393"/>
    <w:rsid w:val="008B53C1"/>
    <w:rsid w:val="008D0863"/>
    <w:rsid w:val="008D3E5B"/>
    <w:rsid w:val="008F19FC"/>
    <w:rsid w:val="008F225D"/>
    <w:rsid w:val="008F5D50"/>
    <w:rsid w:val="009026F5"/>
    <w:rsid w:val="00913327"/>
    <w:rsid w:val="00915764"/>
    <w:rsid w:val="009176D6"/>
    <w:rsid w:val="009204E6"/>
    <w:rsid w:val="009214AB"/>
    <w:rsid w:val="00943DA7"/>
    <w:rsid w:val="00947148"/>
    <w:rsid w:val="00952606"/>
    <w:rsid w:val="0095772F"/>
    <w:rsid w:val="00965192"/>
    <w:rsid w:val="009703C3"/>
    <w:rsid w:val="0097545E"/>
    <w:rsid w:val="009A0B18"/>
    <w:rsid w:val="009B2D80"/>
    <w:rsid w:val="009B6413"/>
    <w:rsid w:val="009B7DF2"/>
    <w:rsid w:val="009C3220"/>
    <w:rsid w:val="009C3D96"/>
    <w:rsid w:val="009D0A78"/>
    <w:rsid w:val="009D0BDE"/>
    <w:rsid w:val="009D3F60"/>
    <w:rsid w:val="009E2608"/>
    <w:rsid w:val="009E5EE4"/>
    <w:rsid w:val="009F610E"/>
    <w:rsid w:val="00A10615"/>
    <w:rsid w:val="00A13123"/>
    <w:rsid w:val="00A1392E"/>
    <w:rsid w:val="00A32FE2"/>
    <w:rsid w:val="00A33B1E"/>
    <w:rsid w:val="00A51E78"/>
    <w:rsid w:val="00A56E78"/>
    <w:rsid w:val="00A62145"/>
    <w:rsid w:val="00A822CF"/>
    <w:rsid w:val="00A9503B"/>
    <w:rsid w:val="00AA24EF"/>
    <w:rsid w:val="00AA2985"/>
    <w:rsid w:val="00AB4C6F"/>
    <w:rsid w:val="00AB79A5"/>
    <w:rsid w:val="00AC5808"/>
    <w:rsid w:val="00AC6BCE"/>
    <w:rsid w:val="00AD419D"/>
    <w:rsid w:val="00AE0A51"/>
    <w:rsid w:val="00AE6E54"/>
    <w:rsid w:val="00AF09A2"/>
    <w:rsid w:val="00AF33F9"/>
    <w:rsid w:val="00B23CA6"/>
    <w:rsid w:val="00B24ED1"/>
    <w:rsid w:val="00B271FD"/>
    <w:rsid w:val="00B30D0D"/>
    <w:rsid w:val="00B4047C"/>
    <w:rsid w:val="00B41280"/>
    <w:rsid w:val="00B4189F"/>
    <w:rsid w:val="00B44ABA"/>
    <w:rsid w:val="00B50A08"/>
    <w:rsid w:val="00B527B6"/>
    <w:rsid w:val="00B742B4"/>
    <w:rsid w:val="00B765A7"/>
    <w:rsid w:val="00B822D8"/>
    <w:rsid w:val="00B96E6A"/>
    <w:rsid w:val="00BA18D2"/>
    <w:rsid w:val="00BA46DD"/>
    <w:rsid w:val="00BA6A22"/>
    <w:rsid w:val="00BB3714"/>
    <w:rsid w:val="00BB547D"/>
    <w:rsid w:val="00BC0236"/>
    <w:rsid w:val="00BC1E40"/>
    <w:rsid w:val="00BC24C9"/>
    <w:rsid w:val="00BC6DD9"/>
    <w:rsid w:val="00BD5354"/>
    <w:rsid w:val="00BE7F11"/>
    <w:rsid w:val="00BF127C"/>
    <w:rsid w:val="00BF450A"/>
    <w:rsid w:val="00BF7E5B"/>
    <w:rsid w:val="00C00012"/>
    <w:rsid w:val="00C036DC"/>
    <w:rsid w:val="00C169C1"/>
    <w:rsid w:val="00C23AF9"/>
    <w:rsid w:val="00C2693D"/>
    <w:rsid w:val="00C36BEA"/>
    <w:rsid w:val="00C4600C"/>
    <w:rsid w:val="00C46517"/>
    <w:rsid w:val="00C7209C"/>
    <w:rsid w:val="00C726E3"/>
    <w:rsid w:val="00C811F9"/>
    <w:rsid w:val="00C86A4C"/>
    <w:rsid w:val="00C9036A"/>
    <w:rsid w:val="00CC5D5C"/>
    <w:rsid w:val="00CC7075"/>
    <w:rsid w:val="00CD3D73"/>
    <w:rsid w:val="00CD7389"/>
    <w:rsid w:val="00CE155D"/>
    <w:rsid w:val="00CE389C"/>
    <w:rsid w:val="00CF3176"/>
    <w:rsid w:val="00CF4549"/>
    <w:rsid w:val="00CF4A4D"/>
    <w:rsid w:val="00D053C7"/>
    <w:rsid w:val="00D10C70"/>
    <w:rsid w:val="00D24197"/>
    <w:rsid w:val="00D2425C"/>
    <w:rsid w:val="00D34F71"/>
    <w:rsid w:val="00D372FB"/>
    <w:rsid w:val="00D44048"/>
    <w:rsid w:val="00D5271D"/>
    <w:rsid w:val="00D57A26"/>
    <w:rsid w:val="00D57FC6"/>
    <w:rsid w:val="00D83F77"/>
    <w:rsid w:val="00D86A90"/>
    <w:rsid w:val="00D90873"/>
    <w:rsid w:val="00D9678D"/>
    <w:rsid w:val="00DC1E6D"/>
    <w:rsid w:val="00DC2C02"/>
    <w:rsid w:val="00DC76C3"/>
    <w:rsid w:val="00DD130D"/>
    <w:rsid w:val="00DE1D9C"/>
    <w:rsid w:val="00DE72E5"/>
    <w:rsid w:val="00DF0105"/>
    <w:rsid w:val="00E023CF"/>
    <w:rsid w:val="00E045FC"/>
    <w:rsid w:val="00E05076"/>
    <w:rsid w:val="00E10416"/>
    <w:rsid w:val="00E10571"/>
    <w:rsid w:val="00E134C5"/>
    <w:rsid w:val="00E1504E"/>
    <w:rsid w:val="00E21E64"/>
    <w:rsid w:val="00E3192B"/>
    <w:rsid w:val="00E35E97"/>
    <w:rsid w:val="00E37612"/>
    <w:rsid w:val="00E514E5"/>
    <w:rsid w:val="00E63209"/>
    <w:rsid w:val="00E8182B"/>
    <w:rsid w:val="00E820AA"/>
    <w:rsid w:val="00E876E3"/>
    <w:rsid w:val="00E92A85"/>
    <w:rsid w:val="00E95D13"/>
    <w:rsid w:val="00EA3001"/>
    <w:rsid w:val="00EA3666"/>
    <w:rsid w:val="00EB31BC"/>
    <w:rsid w:val="00EB34C6"/>
    <w:rsid w:val="00EC384C"/>
    <w:rsid w:val="00ED3226"/>
    <w:rsid w:val="00ED45C1"/>
    <w:rsid w:val="00EF5E4D"/>
    <w:rsid w:val="00F1640A"/>
    <w:rsid w:val="00F20411"/>
    <w:rsid w:val="00F34DFC"/>
    <w:rsid w:val="00F37C86"/>
    <w:rsid w:val="00F411A6"/>
    <w:rsid w:val="00F44292"/>
    <w:rsid w:val="00F46FBE"/>
    <w:rsid w:val="00F4737E"/>
    <w:rsid w:val="00F47B11"/>
    <w:rsid w:val="00F5054F"/>
    <w:rsid w:val="00F52F23"/>
    <w:rsid w:val="00F841A6"/>
    <w:rsid w:val="00F91BED"/>
    <w:rsid w:val="00FA5514"/>
    <w:rsid w:val="00FB4619"/>
    <w:rsid w:val="00FC2B13"/>
    <w:rsid w:val="00FC6FF5"/>
    <w:rsid w:val="00FD6A39"/>
    <w:rsid w:val="00FE5CD3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EA066B-2D88-0641-90A9-6F332076F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19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Üstbilgi"/>
    <w:basedOn w:val="Normal"/>
    <w:link w:val="s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5413"/>
  </w:style>
  <w:style w:type="paragraph" w:styleId="Altbilgi">
    <w:name w:val="Altbilgi"/>
    <w:basedOn w:val="Normal"/>
    <w:link w:val="Al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5413"/>
  </w:style>
  <w:style w:type="paragraph" w:styleId="AralkYok">
    <w:name w:val="No Spacing"/>
    <w:uiPriority w:val="1"/>
    <w:qFormat/>
    <w:rsid w:val="00D372FB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A15A5"/>
    <w:pPr>
      <w:spacing w:after="0" w:line="240" w:lineRule="auto"/>
    </w:pPr>
    <w:rPr>
      <w:rFonts w:ascii="Times New Roman" w:eastAsia="Times New Roman" w:hAnsi="Times New Roman"/>
      <w:color w:val="0000FF"/>
      <w:sz w:val="20"/>
      <w:szCs w:val="20"/>
      <w:lang w:eastAsia="tr-TR"/>
    </w:rPr>
  </w:style>
  <w:style w:type="character" w:customStyle="1" w:styleId="GvdeMetniChar">
    <w:name w:val="Gövde Metni Char"/>
    <w:link w:val="GvdeMetni"/>
    <w:rsid w:val="007A15A5"/>
    <w:rPr>
      <w:rFonts w:ascii="Times New Roman" w:eastAsia="Times New Roman" w:hAnsi="Times New Roman"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B5CD9-93CB-48F9-A587-BF8A584F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4220</Words>
  <Characters>24059</Characters>
  <DocSecurity>0</DocSecurity>
  <Lines>200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Printed>2015-09-26T14:15:00Z</cp:lastPrinted>
  <dcterms:created xsi:type="dcterms:W3CDTF">2021-08-20T13:08:00Z</dcterms:created>
  <dcterms:modified xsi:type="dcterms:W3CDTF">2021-08-20T13:08:00Z</dcterms:modified>
</cp:coreProperties>
</file>