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7F" w:rsidRPr="00EF62E3" w:rsidRDefault="0047407F" w:rsidP="008C7188">
      <w:pPr>
        <w:pStyle w:val="Title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2015-2016  EĞİTİM ÖĞRETİM YILI </w:t>
      </w:r>
    </w:p>
    <w:p w:rsidR="0047407F" w:rsidRPr="00EF62E3" w:rsidRDefault="0047407F" w:rsidP="008C7188">
      <w:pPr>
        <w:pStyle w:val="Title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12</w:t>
      </w:r>
      <w:r w:rsidRPr="00EF62E3">
        <w:rPr>
          <w:i w:val="0"/>
          <w:emboss w:val="0"/>
          <w:noProof/>
          <w:sz w:val="22"/>
          <w:szCs w:val="18"/>
        </w:rPr>
        <w:t xml:space="preserve">. SINIF FİZİK DERSİ 1. DÖNEM 1. YAZILI SORULARI  </w:t>
      </w:r>
    </w:p>
    <w:p w:rsidR="0047407F" w:rsidRPr="00EF62E3" w:rsidRDefault="0047407F" w:rsidP="008C7188">
      <w:pPr>
        <w:pStyle w:val="Title"/>
        <w:rPr>
          <w:i w:val="0"/>
          <w:sz w:val="22"/>
          <w:szCs w:val="18"/>
        </w:rPr>
      </w:pPr>
    </w:p>
    <w:p w:rsidR="0047407F" w:rsidRPr="00EF62E3" w:rsidRDefault="0047407F" w:rsidP="008C7188">
      <w:pPr>
        <w:tabs>
          <w:tab w:val="center" w:pos="5490"/>
          <w:tab w:val="left" w:pos="8550"/>
        </w:tabs>
        <w:rPr>
          <w:rFonts w:ascii="Times New Roman" w:hAnsi="Times New Roman"/>
          <w:b/>
          <w:sz w:val="18"/>
          <w:szCs w:val="18"/>
        </w:rPr>
      </w:pPr>
      <w:r w:rsidRPr="00EF62E3">
        <w:rPr>
          <w:rFonts w:ascii="Times New Roman" w:hAnsi="Times New Roman"/>
          <w:b/>
          <w:sz w:val="18"/>
          <w:szCs w:val="18"/>
        </w:rPr>
        <w:t xml:space="preserve">   ADI  SOYADI : ……………………………………………………….......... SINIFI: ………….    NUMARASI : ………….        PUAN……………</w:t>
      </w:r>
    </w:p>
    <w:tbl>
      <w:tblPr>
        <w:tblW w:w="1119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28"/>
        <w:gridCol w:w="5670"/>
      </w:tblGrid>
      <w:tr w:rsidR="0047407F" w:rsidRPr="00BC6D05" w:rsidTr="00BC6D05">
        <w:tc>
          <w:tcPr>
            <w:tcW w:w="5528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1-)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 xml:space="preserve">Kütlesi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BC6D05">
                <w:rPr>
                  <w:rFonts w:ascii="Times New Roman" w:hAnsi="Times New Roman"/>
                  <w:sz w:val="24"/>
                  <w:szCs w:val="24"/>
                </w:rPr>
                <w:t>5 kg</w:t>
              </w:r>
            </w:smartTag>
            <w:r w:rsidRPr="00BC6D05">
              <w:rPr>
                <w:rFonts w:ascii="Times New Roman" w:hAnsi="Times New Roman"/>
                <w:sz w:val="24"/>
                <w:szCs w:val="24"/>
              </w:rPr>
              <w:t xml:space="preserve"> olan çelik tencerenin sıcaklığını 100 K artırmak için verilmesi gereken ısı miktarı ne kadardır? (</w:t>
            </w:r>
            <w:r w:rsidRPr="00BC6D05">
              <w:rPr>
                <w:rFonts w:ascii="Times New Roman" w:hAnsi="Times New Roman"/>
                <w:sz w:val="28"/>
                <w:szCs w:val="24"/>
              </w:rPr>
              <w:t>c</w:t>
            </w:r>
            <w:r w:rsidRPr="00BC6D05">
              <w:rPr>
                <w:rFonts w:ascii="Times New Roman" w:hAnsi="Times New Roman"/>
                <w:sz w:val="18"/>
                <w:szCs w:val="24"/>
              </w:rPr>
              <w:t>çelik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>= 0,46 kJ/kgK)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5-)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>K, L ve M maddelerinin erime ve kaynama noktaları tabloda verilmiştir. Buna göre, hangi sıcaklıkta üç  madde de aynı hâldedir?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noProof/>
                <w:sz w:val="24"/>
                <w:szCs w:val="24"/>
              </w:rPr>
              <w:t xml:space="preserve">        </w:t>
            </w:r>
            <w:r w:rsidRPr="00BC6D05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08.5pt;height:76.5pt;visibility:visible">
                  <v:imagedata r:id="rId7" o:title=""/>
                </v:shape>
              </w:pic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sz w:val="24"/>
                <w:szCs w:val="24"/>
              </w:rPr>
              <w:t>A) 10    B) 55     C) 5    D) 25    E) 65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07F" w:rsidRPr="00BC6D05" w:rsidTr="00BC6D05">
        <w:tc>
          <w:tcPr>
            <w:tcW w:w="5528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2-)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 xml:space="preserve">Kütlesi </w:t>
            </w:r>
            <w:smartTag w:uri="urn:schemas-microsoft-com:office:smarttags" w:element="metricconverter">
              <w:smartTagPr>
                <w:attr w:name="ProductID" w:val="10 kg"/>
              </w:smartTagPr>
              <w:r w:rsidRPr="00BC6D05">
                <w:rPr>
                  <w:rFonts w:ascii="Times New Roman" w:hAnsi="Times New Roman"/>
                  <w:sz w:val="24"/>
                  <w:szCs w:val="24"/>
                </w:rPr>
                <w:t>10 kg</w:t>
              </w:r>
            </w:smartTag>
            <w:r w:rsidRPr="00BC6D05">
              <w:rPr>
                <w:rFonts w:ascii="Times New Roman" w:hAnsi="Times New Roman"/>
                <w:sz w:val="24"/>
                <w:szCs w:val="24"/>
              </w:rPr>
              <w:t xml:space="preserve"> olan bir metal sandalyenin sıcaklığını 10 K’den 30 K’e yükseltebilmek için 50 kJ’lük ısı verildiğine göre bu metalin özgül ısısı kaç kJ/kgK’dir?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6-)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>Aşağıdaki ifadelerden doğru olanlarının karşısına (D), yanlış olanlarının karşısına (Y) yazınız.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BC6D05">
              <w:rPr>
                <w:rFonts w:ascii="Times New Roman" w:hAnsi="Times New Roman"/>
                <w:sz w:val="20"/>
                <w:szCs w:val="24"/>
              </w:rPr>
              <w:t>Kaloriferin, bulunduğu ortamı ısıtması iletim yoluyla enerji a ktarımına örnektir. (    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C6D05">
              <w:rPr>
                <w:rFonts w:ascii="Times New Roman" w:hAnsi="Times New Roman"/>
                <w:b/>
                <w:sz w:val="20"/>
                <w:szCs w:val="24"/>
              </w:rPr>
              <w:t>b)</w:t>
            </w:r>
            <w:r w:rsidRPr="00BC6D05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sz w:val="20"/>
                <w:szCs w:val="24"/>
              </w:rPr>
              <w:t>Gaz maddeler sıvıya, sıvı maddeler de katıya dönüşürken bulunduğu ortamdan enerji alır. (    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C6D05">
              <w:rPr>
                <w:rFonts w:ascii="Times New Roman" w:hAnsi="Times New Roman"/>
                <w:b/>
                <w:sz w:val="20"/>
                <w:szCs w:val="24"/>
              </w:rPr>
              <w:t>c)</w:t>
            </w:r>
            <w:r w:rsidRPr="00BC6D05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sz w:val="20"/>
                <w:szCs w:val="24"/>
              </w:rPr>
              <w:t>Termoslar ışıma yoluyla enerji aktarımına günlük yaşamdan örnekt ir. (   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C6D05">
              <w:rPr>
                <w:rFonts w:ascii="Times New Roman" w:hAnsi="Times New Roman"/>
                <w:b/>
                <w:sz w:val="20"/>
                <w:szCs w:val="24"/>
              </w:rPr>
              <w:t>d)</w:t>
            </w:r>
            <w:r w:rsidRPr="00BC6D05">
              <w:rPr>
                <w:rFonts w:ascii="ArialMT" w:eastAsia="ArialMT" w:cs="ArialMT"/>
                <w:color w:val="001AE6"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sz w:val="20"/>
                <w:szCs w:val="24"/>
              </w:rPr>
              <w:t>Basınç artışı kaynama ve donma noktasını yükseltir . (    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C6D05">
              <w:rPr>
                <w:rFonts w:ascii="Times New Roman" w:hAnsi="Times New Roman"/>
                <w:b/>
                <w:sz w:val="20"/>
                <w:szCs w:val="24"/>
              </w:rPr>
              <w:t>e)</w:t>
            </w:r>
            <w:r w:rsidRPr="00BC6D05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sz w:val="20"/>
                <w:szCs w:val="24"/>
              </w:rPr>
              <w:t>İki ayrı cismin bir üçüncü cisimle ısıl dengede olması durumunda bu cisimler kendi aralarında da ısıl dengede kabul edilir. (    )</w:t>
            </w:r>
          </w:p>
        </w:tc>
      </w:tr>
      <w:tr w:rsidR="0047407F" w:rsidRPr="00BC6D05" w:rsidTr="00BC6D05">
        <w:tc>
          <w:tcPr>
            <w:tcW w:w="5528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3-)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 xml:space="preserve">Aşağıda boşbırakılan yerlere parantez içindeki uygun kelimeleri yazınız. (buharlaşma, ışıma, termodinamik, radyasyon, sıfırıncı yasası, 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i/>
                <w:sz w:val="24"/>
                <w:szCs w:val="24"/>
              </w:rPr>
              <w:t>a)</w:t>
            </w:r>
            <w:r w:rsidRPr="00BC6D05">
              <w:rPr>
                <w:rFonts w:ascii="Times New Roman" w:hAnsi="Times New Roman"/>
                <w:i/>
                <w:sz w:val="24"/>
                <w:szCs w:val="24"/>
              </w:rPr>
              <w:t xml:space="preserve">İki ayrı cismin üçüncü bir cisimle ısıl dengede olması durumunda kendi aralarında da ısıl dengededir.” şeklinde ifade edilen </w:t>
            </w:r>
            <w:r w:rsidRPr="00BC6D05">
              <w:rPr>
                <w:rFonts w:ascii="Times New Roman" w:hAnsi="Times New Roman"/>
                <w:bCs/>
                <w:i/>
                <w:sz w:val="24"/>
                <w:szCs w:val="24"/>
              </w:rPr>
              <w:t>Termodinamiğin</w:t>
            </w:r>
            <w:r w:rsidRPr="00BC6D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C6D0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……………………. </w:t>
            </w:r>
            <w:r w:rsidRPr="00BC6D05">
              <w:rPr>
                <w:rFonts w:ascii="Times New Roman" w:hAnsi="Times New Roman"/>
                <w:i/>
                <w:sz w:val="24"/>
                <w:szCs w:val="24"/>
              </w:rPr>
              <w:t>olarak bilinir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i/>
                <w:sz w:val="24"/>
                <w:szCs w:val="24"/>
              </w:rPr>
              <w:t>b)</w:t>
            </w:r>
            <w:r w:rsidRPr="00BC6D05">
              <w:rPr>
                <w:rFonts w:ascii="ArialMT" w:eastAsia="ArialMT" w:cs="ArialMT"/>
                <w:i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i/>
                <w:sz w:val="24"/>
                <w:szCs w:val="24"/>
              </w:rPr>
              <w:t>ısı ile iş (mekanik enerji) arasındaki ilişkiyi inceleyen fiziğin alt dalına ……………….. denir.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c)</w:t>
            </w:r>
            <w:r w:rsidRPr="00BC6D05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bCs/>
                <w:i/>
                <w:sz w:val="24"/>
                <w:szCs w:val="24"/>
              </w:rPr>
              <w:t>enerjinin ışıma yoluyla aktarılması ……………. olarak adlandırılır.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d)</w:t>
            </w:r>
            <w:r w:rsidRPr="00BC6D05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bCs/>
                <w:i/>
                <w:sz w:val="24"/>
                <w:szCs w:val="24"/>
              </w:rPr>
              <w:t>Sıvı yüzeyine yakın olup hızlı hareket eden moleküller eğer yeterli enerjiye sahipse sıvı yüzeyinden kurtularak havaya karışır. Bu olay ………….…..</w:t>
            </w:r>
            <w:r w:rsidRPr="00BC6D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C6D05">
              <w:rPr>
                <w:rFonts w:ascii="Times New Roman" w:hAnsi="Times New Roman"/>
                <w:bCs/>
                <w:i/>
                <w:sz w:val="24"/>
                <w:szCs w:val="24"/>
              </w:rPr>
              <w:t>olarak adlandırılır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e)</w:t>
            </w:r>
            <w:r w:rsidRPr="00BC6D05">
              <w:rPr>
                <w:rFonts w:ascii="ArialMT" w:eastAsia="ArialMT" w:cs="ArialMT"/>
                <w:sz w:val="20"/>
                <w:szCs w:val="20"/>
              </w:rPr>
              <w:t xml:space="preserve"> </w:t>
            </w:r>
            <w:r w:rsidRPr="00BC6D05">
              <w:rPr>
                <w:rFonts w:ascii="Times New Roman" w:hAnsi="Times New Roman"/>
                <w:bCs/>
                <w:i/>
                <w:sz w:val="24"/>
                <w:szCs w:val="24"/>
              </w:rPr>
              <w:t>Isının ……….…….............. yoluyla aktarılması için maddesel ortama ihtiyaç yoktur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7-)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4" o:spid="_x0000_i1026" type="#_x0000_t75" style="width:264.75pt;height:108.75pt;visibility:visible">
                  <v:imagedata r:id="rId8" o:title=""/>
                </v:shape>
              </w:pic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6D05">
              <w:rPr>
                <w:rFonts w:ascii="Times New Roman" w:hAnsi="Times New Roman"/>
                <w:szCs w:val="24"/>
              </w:rPr>
              <w:t>Eşit kütleli X ve Y sıvılarına ait sıcaklık ısı miktarı grafikleri şekildeki gibidir. Buna göre X sıvısının buharlaşma ısısı L</w:t>
            </w:r>
            <w:r w:rsidRPr="00BC6D05">
              <w:rPr>
                <w:rFonts w:ascii="Times New Roman" w:hAnsi="Times New Roman"/>
                <w:sz w:val="14"/>
                <w:szCs w:val="24"/>
              </w:rPr>
              <w:t>X</w:t>
            </w:r>
            <w:r w:rsidRPr="00BC6D05">
              <w:rPr>
                <w:rFonts w:ascii="Times New Roman" w:hAnsi="Times New Roman"/>
                <w:szCs w:val="24"/>
              </w:rPr>
              <w:t>’in, Y sıvısının buharlaşma ısısı L</w:t>
            </w:r>
            <w:r w:rsidRPr="00BC6D05">
              <w:rPr>
                <w:rFonts w:ascii="Times New Roman" w:hAnsi="Times New Roman"/>
                <w:sz w:val="14"/>
                <w:szCs w:val="24"/>
              </w:rPr>
              <w:t>Y</w:t>
            </w:r>
            <w:r w:rsidRPr="00BC6D05">
              <w:rPr>
                <w:rFonts w:ascii="Times New Roman" w:hAnsi="Times New Roman"/>
                <w:szCs w:val="24"/>
              </w:rPr>
              <w:t>’ye oranı kaçtır?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7407F" w:rsidRPr="00BC6D05" w:rsidTr="00BC6D05">
        <w:tc>
          <w:tcPr>
            <w:tcW w:w="5528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4-)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BC6D05">
                <w:rPr>
                  <w:rFonts w:ascii="Times New Roman" w:hAnsi="Times New Roman"/>
                  <w:sz w:val="24"/>
                  <w:szCs w:val="24"/>
                </w:rPr>
                <w:t>10 cm</w:t>
              </w:r>
            </w:smartTag>
            <w:r w:rsidRPr="00BC6D05">
              <w:rPr>
                <w:rFonts w:ascii="Times New Roman" w:hAnsi="Times New Roman"/>
                <w:sz w:val="24"/>
                <w:szCs w:val="24"/>
              </w:rPr>
              <w:t xml:space="preserve"> kalınlığındaki fiberglas levhanın iç yüzeyinin sıcaklığı </w:t>
            </w:r>
            <w:smartTag w:uri="urn:schemas-microsoft-com:office:smarttags" w:element="metricconverter">
              <w:smartTagPr>
                <w:attr w:name="ProductID" w:val="27 C"/>
              </w:smartTagPr>
              <w:r w:rsidRPr="00BC6D05">
                <w:rPr>
                  <w:rFonts w:ascii="Times New Roman" w:hAnsi="Times New Roman"/>
                  <w:sz w:val="24"/>
                  <w:szCs w:val="24"/>
                </w:rPr>
                <w:t>27 C</w:t>
              </w:r>
            </w:smartTag>
            <w:r w:rsidRPr="00BC6D05">
              <w:rPr>
                <w:rFonts w:ascii="Times New Roman" w:hAnsi="Times New Roman"/>
                <w:sz w:val="24"/>
                <w:szCs w:val="24"/>
              </w:rPr>
              <w:t xml:space="preserve">, dış yüzeyinin sıcaklığı 22  C’tur. Levhanın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BC6D05">
                <w:rPr>
                  <w:rFonts w:ascii="Times New Roman" w:hAnsi="Times New Roman"/>
                  <w:sz w:val="24"/>
                  <w:szCs w:val="24"/>
                </w:rPr>
                <w:t>50 cm</w:t>
              </w:r>
            </w:smartTag>
            <w:r w:rsidRPr="00BC6D05">
              <w:rPr>
                <w:rFonts w:ascii="Times New Roman" w:hAnsi="Times New Roman"/>
                <w:sz w:val="24"/>
                <w:szCs w:val="24"/>
              </w:rPr>
              <w:t xml:space="preserve"> x 50 cm’lik parçasından birim zamanda geçen ısı ne kadardır? (</w:t>
            </w: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BC6D05">
              <w:rPr>
                <w:rFonts w:ascii="Times New Roman" w:hAnsi="Times New Roman"/>
                <w:sz w:val="18"/>
                <w:szCs w:val="24"/>
              </w:rPr>
              <w:t>fiberglas</w:t>
            </w:r>
            <w:r w:rsidRPr="00BC6D05">
              <w:rPr>
                <w:rFonts w:ascii="Times New Roman" w:hAnsi="Times New Roman"/>
                <w:sz w:val="24"/>
                <w:szCs w:val="24"/>
              </w:rPr>
              <w:t>= 0,04 Wm-1 K-1)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407F" w:rsidRPr="00BC6D05" w:rsidTr="00BC6D05">
        <w:tc>
          <w:tcPr>
            <w:tcW w:w="5528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8-)</w:t>
            </w: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  <w:r>
              <w:rPr>
                <w:noProof/>
              </w:rPr>
              <w:pict>
                <v:shape id="Picture 15" o:spid="_x0000_s1026" type="#_x0000_t75" style="position:absolute;margin-left:-263.95pt;margin-top:4.65pt;width:252.85pt;height:114.75pt;z-index:251658240;visibility:visible">
                  <v:imagedata r:id="rId9" o:title=""/>
                  <w10:wrap type="square"/>
                </v:shape>
              </w:pict>
            </w:r>
            <w:r w:rsidRPr="00BC6D05">
              <w:rPr>
                <w:rFonts w:ascii="Times New Roman" w:hAnsi="Times New Roman"/>
                <w:szCs w:val="18"/>
              </w:rPr>
              <w:t>Bölmeleri eşit hacimli K cismi şekil I deki gibi dengededir K cisminin üstüne L cismi koyulduğunda sistem şekil II deki gibi dengededir. Buna göre G</w:t>
            </w:r>
            <w:r w:rsidRPr="00BC6D05">
              <w:rPr>
                <w:rFonts w:ascii="Times New Roman" w:hAnsi="Times New Roman"/>
                <w:sz w:val="16"/>
                <w:szCs w:val="18"/>
              </w:rPr>
              <w:t>K</w:t>
            </w:r>
            <w:r w:rsidRPr="00BC6D05">
              <w:rPr>
                <w:rFonts w:ascii="Times New Roman" w:hAnsi="Times New Roman"/>
                <w:szCs w:val="18"/>
              </w:rPr>
              <w:t>/G</w:t>
            </w:r>
            <w:r w:rsidRPr="00BC6D05">
              <w:rPr>
                <w:rFonts w:ascii="Times New Roman" w:hAnsi="Times New Roman"/>
                <w:sz w:val="16"/>
                <w:szCs w:val="18"/>
              </w:rPr>
              <w:t>L</w:t>
            </w:r>
            <w:r w:rsidRPr="00BC6D05">
              <w:rPr>
                <w:rFonts w:ascii="Times New Roman" w:hAnsi="Times New Roman"/>
                <w:szCs w:val="18"/>
              </w:rPr>
              <w:t xml:space="preserve"> kaçtır.</w:t>
            </w: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b/>
                <w:noProof/>
                <w:sz w:val="18"/>
                <w:szCs w:val="18"/>
              </w:rPr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Cs w:val="18"/>
              </w:rPr>
            </w:pPr>
            <w:r w:rsidRPr="00BC6D05">
              <w:rPr>
                <w:rFonts w:ascii="Times New Roman" w:hAnsi="Times New Roman"/>
                <w:b/>
                <w:noProof/>
                <w:szCs w:val="18"/>
              </w:rPr>
              <w:t>10-)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D05">
              <w:rPr>
                <w:b/>
                <w:noProof/>
                <w:sz w:val="18"/>
                <w:szCs w:val="18"/>
              </w:rPr>
              <w:pict>
                <v:shape id="Picture 5" o:spid="_x0000_i1027" type="#_x0000_t75" style="width:222.75pt;height:156.75pt;visibility:visible">
                  <v:imagedata r:id="rId10" o:title=""/>
                </v:shape>
              </w:pict>
            </w:r>
          </w:p>
        </w:tc>
      </w:tr>
      <w:tr w:rsidR="0047407F" w:rsidRPr="00BC6D05" w:rsidTr="00BC6D05">
        <w:tc>
          <w:tcPr>
            <w:tcW w:w="5528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D05">
              <w:rPr>
                <w:rFonts w:ascii="Times New Roman" w:hAnsi="Times New Roman"/>
                <w:b/>
                <w:sz w:val="24"/>
                <w:szCs w:val="24"/>
              </w:rPr>
              <w:t>9-)</w: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  <w:r w:rsidRPr="00BC6D05">
              <w:object w:dxaOrig="5250" w:dyaOrig="2475">
                <v:shape id="_x0000_i1028" type="#_x0000_t75" style="width:241.5pt;height:114pt" o:ole="">
                  <v:imagedata r:id="rId11" o:title="" gain="109227f" blacklevel="-6554f"/>
                </v:shape>
                <o:OLEObject Type="Embed" ProgID="Paint.Picture" ShapeID="_x0000_i1028" DrawAspect="Content" ObjectID="_1509285132" r:id="rId12"/>
              </w:object>
            </w: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</w:pPr>
          </w:p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47407F" w:rsidRPr="00BC6D05" w:rsidRDefault="0047407F" w:rsidP="00BC6D05">
            <w:pPr>
              <w:tabs>
                <w:tab w:val="center" w:pos="4536"/>
              </w:tabs>
              <w:spacing w:after="0" w:line="240" w:lineRule="auto"/>
              <w:rPr>
                <w:b/>
                <w:noProof/>
                <w:sz w:val="18"/>
                <w:szCs w:val="18"/>
              </w:rPr>
            </w:pPr>
          </w:p>
        </w:tc>
      </w:tr>
    </w:tbl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hyperlink r:id="rId13" w:history="1">
        <w:r w:rsidRPr="003D5FD2">
          <w:rPr>
            <w:rStyle w:val="Hyperlink"/>
            <w:rFonts w:ascii="Times New Roman" w:hAnsi="Times New Roman"/>
            <w:b/>
            <w:sz w:val="24"/>
            <w:szCs w:val="24"/>
          </w:rPr>
          <w:t>12.sınıf meb kazanım kavrama testleri çöz</w:t>
        </w:r>
      </w:hyperlink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BAŞARILAR  </w:t>
      </w: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47407F" w:rsidRDefault="0047407F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47407F" w:rsidRPr="00EF62E3" w:rsidRDefault="0047407F" w:rsidP="00A364A6"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47407F" w:rsidRPr="00EF62E3" w:rsidSect="003560C0">
      <w:pgSz w:w="11906" w:h="16838"/>
      <w:pgMar w:top="709" w:right="284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07F" w:rsidRDefault="0047407F" w:rsidP="00F5672F">
      <w:pPr>
        <w:spacing w:after="0" w:line="240" w:lineRule="auto"/>
      </w:pPr>
      <w:r>
        <w:separator/>
      </w:r>
    </w:p>
  </w:endnote>
  <w:endnote w:type="continuationSeparator" w:id="0">
    <w:p w:rsidR="0047407F" w:rsidRDefault="0047407F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07F" w:rsidRDefault="0047407F" w:rsidP="00F5672F">
      <w:pPr>
        <w:spacing w:after="0" w:line="240" w:lineRule="auto"/>
      </w:pPr>
      <w:r>
        <w:separator/>
      </w:r>
    </w:p>
  </w:footnote>
  <w:footnote w:type="continuationSeparator" w:id="0">
    <w:p w:rsidR="0047407F" w:rsidRDefault="0047407F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188"/>
    <w:rsid w:val="00083548"/>
    <w:rsid w:val="0008781C"/>
    <w:rsid w:val="00175F64"/>
    <w:rsid w:val="00184CC7"/>
    <w:rsid w:val="00242868"/>
    <w:rsid w:val="00277AEC"/>
    <w:rsid w:val="002B58B3"/>
    <w:rsid w:val="002F5E6F"/>
    <w:rsid w:val="003560C0"/>
    <w:rsid w:val="00361A93"/>
    <w:rsid w:val="003D5FD2"/>
    <w:rsid w:val="0047407F"/>
    <w:rsid w:val="00520474"/>
    <w:rsid w:val="0055134F"/>
    <w:rsid w:val="00691377"/>
    <w:rsid w:val="00696F26"/>
    <w:rsid w:val="006C55E9"/>
    <w:rsid w:val="008773DD"/>
    <w:rsid w:val="008C7188"/>
    <w:rsid w:val="00900216"/>
    <w:rsid w:val="0096175D"/>
    <w:rsid w:val="009D3184"/>
    <w:rsid w:val="00A364A6"/>
    <w:rsid w:val="00A930A7"/>
    <w:rsid w:val="00BB1349"/>
    <w:rsid w:val="00BC6D05"/>
    <w:rsid w:val="00C9382D"/>
    <w:rsid w:val="00CD58DA"/>
    <w:rsid w:val="00D86CF8"/>
    <w:rsid w:val="00DA1E3B"/>
    <w:rsid w:val="00DC32A7"/>
    <w:rsid w:val="00EA2666"/>
    <w:rsid w:val="00EF62E3"/>
    <w:rsid w:val="00F339E8"/>
    <w:rsid w:val="00F46194"/>
    <w:rsid w:val="00F5672F"/>
    <w:rsid w:val="00F7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C7188"/>
    <w:pPr>
      <w:spacing w:after="0" w:line="240" w:lineRule="auto"/>
      <w:jc w:val="center"/>
    </w:pPr>
    <w:rPr>
      <w:rFonts w:ascii="Times New Roman" w:hAnsi="Times New Roman"/>
      <w:b/>
      <w:i/>
      <w:emboss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C7188"/>
    <w:rPr>
      <w:rFonts w:ascii="Times New Roman" w:eastAsia="Times New Roman" w:hAnsi="Times New Roman" w:cs="Times New Roman"/>
      <w:b/>
      <w:i/>
      <w:embos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1E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672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67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CD58DA"/>
    <w:pPr>
      <w:ind w:left="720"/>
      <w:contextualSpacing/>
    </w:pPr>
  </w:style>
  <w:style w:type="table" w:styleId="TableGrid">
    <w:name w:val="Table Grid"/>
    <w:basedOn w:val="TableNormal"/>
    <w:uiPriority w:val="99"/>
    <w:rsid w:val="006C55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D5F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/sinav/sinavsec/seviye/38/12-sinif-testler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2</Pages>
  <Words>468</Words>
  <Characters>2674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14</cp:revision>
  <dcterms:created xsi:type="dcterms:W3CDTF">2015-11-16T10:49:00Z</dcterms:created>
  <dcterms:modified xsi:type="dcterms:W3CDTF">2015-11-17T15:06:00Z</dcterms:modified>
</cp:coreProperties>
</file>