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018" w:rsidRPr="009977CB" w:rsidRDefault="007F2018" w:rsidP="006B5F29">
      <w:pPr>
        <w:pStyle w:val="NoSpacing"/>
        <w:rPr>
          <w:sz w:val="18"/>
          <w:szCs w:val="18"/>
        </w:rPr>
      </w:pPr>
      <w:r>
        <w:rPr>
          <w:sz w:val="18"/>
          <w:szCs w:val="18"/>
        </w:rPr>
        <w:t>……….</w:t>
      </w:r>
      <w:r w:rsidRPr="009977CB">
        <w:rPr>
          <w:sz w:val="18"/>
          <w:szCs w:val="18"/>
        </w:rPr>
        <w:t xml:space="preserve"> ANADOLU LİSESİ </w:t>
      </w:r>
      <w:r>
        <w:rPr>
          <w:b/>
          <w:bCs/>
          <w:sz w:val="24"/>
          <w:szCs w:val="24"/>
        </w:rPr>
        <w:t>11</w:t>
      </w:r>
      <w:r w:rsidRPr="009977CB">
        <w:rPr>
          <w:b/>
          <w:bCs/>
          <w:sz w:val="24"/>
          <w:szCs w:val="24"/>
        </w:rPr>
        <w:t xml:space="preserve">.SINIF </w:t>
      </w:r>
      <w:r w:rsidRPr="009977CB">
        <w:rPr>
          <w:b/>
          <w:bCs/>
          <w:sz w:val="24"/>
          <w:szCs w:val="24"/>
          <w:u w:val="single"/>
        </w:rPr>
        <w:t>FELSEFE</w:t>
      </w:r>
      <w:r w:rsidRPr="009977CB">
        <w:rPr>
          <w:sz w:val="18"/>
          <w:szCs w:val="18"/>
        </w:rPr>
        <w:t xml:space="preserve"> DERSİ </w:t>
      </w:r>
      <w:r>
        <w:rPr>
          <w:sz w:val="18"/>
          <w:szCs w:val="18"/>
        </w:rPr>
        <w:t xml:space="preserve">2016-2017 </w:t>
      </w:r>
      <w:r w:rsidRPr="009977CB">
        <w:rPr>
          <w:sz w:val="18"/>
          <w:szCs w:val="18"/>
        </w:rPr>
        <w:t xml:space="preserve"> ÖĞRETİM YILI 1.DÖNEM 1.DEĞERLENDİRME</w:t>
      </w:r>
    </w:p>
    <w:p w:rsidR="007F2018" w:rsidRPr="006B5F29" w:rsidRDefault="007F2018" w:rsidP="006B5F29">
      <w:pPr>
        <w:pStyle w:val="NoSpacing"/>
        <w:rPr>
          <w:b/>
          <w:bCs/>
          <w:i/>
          <w:iCs/>
        </w:rPr>
      </w:pPr>
      <w:r w:rsidRPr="006B5F29">
        <w:rPr>
          <w:b/>
          <w:bCs/>
          <w:i/>
          <w:iCs/>
        </w:rPr>
        <w:t>ADI-SOYADI:</w:t>
      </w:r>
    </w:p>
    <w:p w:rsidR="007F2018" w:rsidRPr="006B5F29" w:rsidRDefault="007F2018" w:rsidP="006B5F29">
      <w:pPr>
        <w:pStyle w:val="NoSpacing"/>
        <w:rPr>
          <w:b/>
          <w:bCs/>
          <w:i/>
          <w:iCs/>
        </w:rPr>
      </w:pPr>
      <w:r w:rsidRPr="006B5F29">
        <w:rPr>
          <w:b/>
          <w:bCs/>
          <w:i/>
          <w:iCs/>
        </w:rPr>
        <w:t>SINIF-NO:</w:t>
      </w:r>
    </w:p>
    <w:p w:rsidR="007F2018" w:rsidRPr="00D73692" w:rsidRDefault="007F2018" w:rsidP="006B5F29">
      <w:pPr>
        <w:pStyle w:val="NoSpacing"/>
        <w:rPr>
          <w:b/>
          <w:bCs/>
          <w:sz w:val="18"/>
          <w:szCs w:val="18"/>
          <w:u w:val="single"/>
        </w:rPr>
      </w:pPr>
      <w:r w:rsidRPr="00D73692">
        <w:rPr>
          <w:b/>
          <w:bCs/>
          <w:sz w:val="18"/>
          <w:szCs w:val="18"/>
          <w:u w:val="single"/>
        </w:rPr>
        <w:t>AŞAĞIDA</w:t>
      </w:r>
      <w:r>
        <w:rPr>
          <w:b/>
          <w:bCs/>
          <w:sz w:val="18"/>
          <w:szCs w:val="18"/>
          <w:u w:val="single"/>
        </w:rPr>
        <w:t>Kİ TEST SORULARINI ÇÖZÜNÜZ (5X15=75</w:t>
      </w:r>
      <w:r w:rsidRPr="00D73692">
        <w:rPr>
          <w:b/>
          <w:bCs/>
          <w:sz w:val="18"/>
          <w:szCs w:val="18"/>
          <w:u w:val="single"/>
        </w:rPr>
        <w:t xml:space="preserve"> PUAN)</w:t>
      </w:r>
    </w:p>
    <w:p w:rsidR="007F2018" w:rsidRDefault="007F2018" w:rsidP="006B5F29">
      <w:pPr>
        <w:pStyle w:val="NoSpacing"/>
        <w:rPr>
          <w:color w:val="000000"/>
          <w:sz w:val="16"/>
          <w:szCs w:val="16"/>
        </w:rPr>
      </w:pPr>
    </w:p>
    <w:p w:rsidR="007F2018" w:rsidRPr="00D73692" w:rsidRDefault="007F2018" w:rsidP="006B5F29">
      <w:pPr>
        <w:pStyle w:val="NoSpacing"/>
        <w:rPr>
          <w:color w:val="333333"/>
          <w:sz w:val="18"/>
          <w:szCs w:val="18"/>
        </w:rPr>
      </w:pPr>
      <w:r w:rsidRPr="00D73692">
        <w:rPr>
          <w:color w:val="000000"/>
          <w:sz w:val="16"/>
          <w:szCs w:val="16"/>
        </w:rPr>
        <w:t>1- Felsefe kendine dönük düşünmedir. Felsefe yapan zihin hiçbir zaman yalnızca bir nesne hakkında düşünmez. Herhangi bir nesneyi düşünürken aynı zamanda hep o nesneye ilişkin kendi düşüncesi hakkında da düşünür. O zaman felsefeye ikinci dereceden düşünce düşünce hakkında düşünce denebilir.</w:t>
      </w:r>
      <w:r w:rsidRPr="00D73692">
        <w:rPr>
          <w:rStyle w:val="Strong"/>
          <w:rFonts w:ascii="Tahoma" w:hAnsi="Tahoma" w:cs="Tahoma"/>
          <w:color w:val="000000"/>
          <w:sz w:val="16"/>
          <w:szCs w:val="16"/>
        </w:rPr>
        <w:t>Bu parçada felsefenin hangi özelliğinden söz edilmektedir?</w:t>
      </w:r>
      <w:r w:rsidRPr="00D73692">
        <w:rPr>
          <w:color w:val="000000"/>
          <w:sz w:val="18"/>
          <w:szCs w:val="18"/>
        </w:rPr>
        <w:br/>
        <w:t>A) Cevaplarından çok sorularıyla varolduğundan</w:t>
      </w:r>
      <w:r w:rsidRPr="00D73692">
        <w:rPr>
          <w:color w:val="000000"/>
          <w:sz w:val="18"/>
          <w:szCs w:val="18"/>
        </w:rPr>
        <w:br/>
        <w:t>B) Düşünme sürecinin her aşamasında yer aldığından</w:t>
      </w:r>
      <w:r w:rsidRPr="00D73692">
        <w:rPr>
          <w:color w:val="000000"/>
          <w:sz w:val="18"/>
          <w:szCs w:val="18"/>
        </w:rPr>
        <w:br/>
        <w:t xml:space="preserve">C) Kendi etkinliği üzerinde yoğunlaşıp kendi kendini </w:t>
      </w:r>
      <w:r>
        <w:rPr>
          <w:color w:val="000000"/>
          <w:sz w:val="18"/>
          <w:szCs w:val="18"/>
        </w:rPr>
        <w:t xml:space="preserve"> </w:t>
      </w:r>
      <w:r w:rsidRPr="00D73692">
        <w:rPr>
          <w:color w:val="000000"/>
          <w:sz w:val="18"/>
          <w:szCs w:val="18"/>
        </w:rPr>
        <w:t>orguladığından</w:t>
      </w:r>
      <w:r w:rsidRPr="00D73692">
        <w:rPr>
          <w:color w:val="000000"/>
          <w:sz w:val="18"/>
          <w:szCs w:val="18"/>
        </w:rPr>
        <w:br/>
        <w:t>D) Özgür düşünmenin yöntemi olduğundan</w:t>
      </w:r>
      <w:r w:rsidRPr="00D73692">
        <w:rPr>
          <w:color w:val="000000"/>
          <w:sz w:val="18"/>
          <w:szCs w:val="18"/>
        </w:rPr>
        <w:br/>
        <w:t xml:space="preserve">E) Sorularını bilimsel verileri temel alarak oluşturduğundan </w:t>
      </w:r>
    </w:p>
    <w:p w:rsidR="007F2018" w:rsidRPr="00D73692" w:rsidRDefault="007F2018" w:rsidP="006B5F29">
      <w:pPr>
        <w:pStyle w:val="NoSpacing"/>
        <w:rPr>
          <w:color w:val="333333"/>
          <w:sz w:val="18"/>
          <w:szCs w:val="18"/>
        </w:rPr>
      </w:pPr>
      <w:r w:rsidRPr="00D73692">
        <w:rPr>
          <w:color w:val="000000"/>
          <w:sz w:val="18"/>
          <w:szCs w:val="18"/>
        </w:rPr>
        <w:t>(2001 ÖSS)</w:t>
      </w:r>
    </w:p>
    <w:p w:rsidR="007F2018" w:rsidRPr="00D73692" w:rsidRDefault="007F2018" w:rsidP="006B5F29">
      <w:pPr>
        <w:pStyle w:val="NoSpacing"/>
        <w:rPr>
          <w:sz w:val="18"/>
          <w:szCs w:val="18"/>
        </w:rPr>
      </w:pPr>
    </w:p>
    <w:p w:rsidR="007F2018" w:rsidRPr="00D73692" w:rsidRDefault="007F2018" w:rsidP="006B5F29">
      <w:pPr>
        <w:pStyle w:val="NoSpacing"/>
        <w:rPr>
          <w:color w:val="000000"/>
          <w:sz w:val="16"/>
          <w:szCs w:val="16"/>
        </w:rPr>
      </w:pPr>
      <w:r w:rsidRPr="00D73692">
        <w:rPr>
          <w:color w:val="000000"/>
          <w:sz w:val="16"/>
          <w:szCs w:val="16"/>
        </w:rPr>
        <w:t xml:space="preserve">2- </w:t>
      </w:r>
      <w:r w:rsidRPr="00D73692">
        <w:rPr>
          <w:rFonts w:ascii="Arial" w:hAnsi="Arial" w:cs="Arial"/>
          <w:color w:val="000000"/>
          <w:sz w:val="16"/>
          <w:szCs w:val="16"/>
        </w:rPr>
        <w:t>●</w:t>
      </w:r>
      <w:r w:rsidRPr="00D73692">
        <w:rPr>
          <w:color w:val="000000"/>
          <w:sz w:val="16"/>
          <w:szCs w:val="16"/>
        </w:rPr>
        <w:t xml:space="preserve"> Felsefe insanı onu çevreleyen evreni ve toplumu bilmek ve tanımak amacında olduğu için çeşitli bilim alanlarının bu konulardaki bulgularını kullanır.</w:t>
      </w:r>
      <w:r w:rsidRPr="00D73692">
        <w:rPr>
          <w:color w:val="000000"/>
          <w:sz w:val="16"/>
          <w:szCs w:val="16"/>
        </w:rPr>
        <w:br/>
      </w:r>
      <w:r w:rsidRPr="00D73692">
        <w:rPr>
          <w:rFonts w:ascii="Arial" w:hAnsi="Arial" w:cs="Arial"/>
          <w:color w:val="000000"/>
          <w:sz w:val="16"/>
          <w:szCs w:val="16"/>
        </w:rPr>
        <w:t>●</w:t>
      </w:r>
      <w:r w:rsidRPr="00D73692">
        <w:rPr>
          <w:color w:val="000000"/>
          <w:sz w:val="16"/>
          <w:szCs w:val="16"/>
        </w:rPr>
        <w:t xml:space="preserve"> Bilim doğru bilginin koşulları kaynakları ve sınırları konusunda kendisine yol gösterebilecek ve onu eleştirebilecek olan felsefi görüşlerden yararlanır.</w:t>
      </w:r>
      <w:r w:rsidRPr="00D73692">
        <w:rPr>
          <w:rStyle w:val="Strong"/>
          <w:rFonts w:ascii="Tahoma" w:hAnsi="Tahoma" w:cs="Tahoma"/>
          <w:color w:val="000000"/>
          <w:sz w:val="16"/>
          <w:szCs w:val="16"/>
        </w:rPr>
        <w:t>Bu iki bilgiye dayanarak felsefe ve bilimle ilgili aşağıdaki yargılardan hangisine ulaşılabilir.</w:t>
      </w:r>
      <w:r w:rsidRPr="00D73692">
        <w:rPr>
          <w:color w:val="000000"/>
          <w:sz w:val="16"/>
          <w:szCs w:val="16"/>
        </w:rPr>
        <w:br/>
        <w:t>A) Aynı sorulara farklı yanıtlar verirler.</w:t>
      </w:r>
      <w:r w:rsidRPr="00D73692">
        <w:rPr>
          <w:color w:val="000000"/>
          <w:sz w:val="16"/>
          <w:szCs w:val="16"/>
        </w:rPr>
        <w:br/>
        <w:t>B) Bilgi edinmede aynı yöntemleri kullanırlar.</w:t>
      </w:r>
      <w:r w:rsidRPr="00D73692">
        <w:rPr>
          <w:color w:val="000000"/>
          <w:sz w:val="16"/>
          <w:szCs w:val="16"/>
        </w:rPr>
        <w:br/>
        <w:t>C) Aralarındaki rekabetten güç alırlar.</w:t>
      </w:r>
      <w:r w:rsidRPr="00D73692">
        <w:rPr>
          <w:color w:val="000000"/>
          <w:sz w:val="16"/>
          <w:szCs w:val="16"/>
        </w:rPr>
        <w:br/>
        <w:t>D) Toplumsal değişmeden aynı ölçüde etkilenirler.</w:t>
      </w:r>
      <w:r w:rsidRPr="00D73692">
        <w:rPr>
          <w:color w:val="000000"/>
          <w:sz w:val="16"/>
          <w:szCs w:val="16"/>
        </w:rPr>
        <w:br/>
        <w:t>E) Birbirlerini karşılıklı olarak beslerler. (2000 ÖSS)</w:t>
      </w:r>
    </w:p>
    <w:p w:rsidR="007F2018" w:rsidRPr="00D73692" w:rsidRDefault="007F2018" w:rsidP="006B5F29">
      <w:pPr>
        <w:pStyle w:val="NoSpacing"/>
        <w:rPr>
          <w:color w:val="333333"/>
          <w:sz w:val="18"/>
          <w:szCs w:val="18"/>
        </w:rPr>
      </w:pPr>
    </w:p>
    <w:p w:rsidR="007F2018" w:rsidRPr="00D73692" w:rsidRDefault="007F2018" w:rsidP="006B5F29">
      <w:pPr>
        <w:pStyle w:val="NoSpacing"/>
        <w:rPr>
          <w:color w:val="333333"/>
          <w:sz w:val="16"/>
          <w:szCs w:val="16"/>
        </w:rPr>
      </w:pPr>
      <w:r w:rsidRPr="00D73692">
        <w:rPr>
          <w:color w:val="000000"/>
          <w:sz w:val="16"/>
          <w:szCs w:val="16"/>
        </w:rPr>
        <w:t>3- Sokrates konuşmalarında kendisinin hiçbir şey bilmediği gerekçesiyle karşısındaki kişiye sorular yöneltir. Bu sorular ve onlara aldığı cevaplarla önce o kişinin ortaya koyduğu düşüncenin üstünkörülüğünü temelsizliğini gösterir. Sorularına devam ederek konuştuğu kişinin doğru düşünceye ulaşmasına yardımcı olur. Kendi deyişiyle “ruhta uyku halinde bulunan düşünceleri doğurtmaya” uğraşır.</w:t>
      </w:r>
      <w:r w:rsidRPr="00D73692">
        <w:rPr>
          <w:rStyle w:val="Strong"/>
          <w:rFonts w:ascii="Tahoma" w:hAnsi="Tahoma" w:cs="Tahoma"/>
          <w:color w:val="000000"/>
          <w:sz w:val="16"/>
          <w:szCs w:val="16"/>
        </w:rPr>
        <w:t>Sokrates’in bu yaklaşımının temelinde aşağıdaki  görüşlerden hangisi vardır?</w:t>
      </w:r>
      <w:r w:rsidRPr="00D73692">
        <w:rPr>
          <w:color w:val="000000"/>
          <w:sz w:val="16"/>
          <w:szCs w:val="16"/>
        </w:rPr>
        <w:br/>
        <w:t>A) Bilgiye o konuda uzman kişilerin görüşleri alınarak ulaşılır.</w:t>
      </w:r>
      <w:r w:rsidRPr="00D73692">
        <w:rPr>
          <w:color w:val="000000"/>
          <w:sz w:val="16"/>
          <w:szCs w:val="16"/>
        </w:rPr>
        <w:br/>
        <w:t>B) Bilgi karşıt görüşlerin uzlaştırılmasıyla oluşur.</w:t>
      </w:r>
      <w:r w:rsidRPr="00D73692">
        <w:rPr>
          <w:color w:val="000000"/>
          <w:sz w:val="16"/>
          <w:szCs w:val="16"/>
        </w:rPr>
        <w:br/>
        <w:t>C) Saklı olan doğrular insanın sorgulama yoluyla düşündürülmesi sonucu ortaya çıkarılabilir.</w:t>
      </w:r>
      <w:r w:rsidRPr="00D73692">
        <w:rPr>
          <w:color w:val="000000"/>
          <w:sz w:val="16"/>
          <w:szCs w:val="16"/>
        </w:rPr>
        <w:br/>
        <w:t>D) Apaçık olmayan gerçeklere erdemli kişiler gibi erdemsiz kişiler de ulaşabilir.</w:t>
      </w:r>
      <w:r w:rsidRPr="00D73692">
        <w:rPr>
          <w:color w:val="000000"/>
          <w:sz w:val="16"/>
          <w:szCs w:val="16"/>
        </w:rPr>
        <w:br/>
        <w:t xml:space="preserve">E) Doğrular duyularımızın ve aklımızın kavrayabilme gücüyle sınırlıdır. </w:t>
      </w:r>
    </w:p>
    <w:p w:rsidR="007F2018" w:rsidRPr="00D73692" w:rsidRDefault="007F2018" w:rsidP="006B5F29">
      <w:pPr>
        <w:pStyle w:val="NoSpacing"/>
        <w:rPr>
          <w:color w:val="333333"/>
          <w:sz w:val="16"/>
          <w:szCs w:val="16"/>
        </w:rPr>
      </w:pPr>
      <w:r w:rsidRPr="00D73692">
        <w:rPr>
          <w:color w:val="000000"/>
          <w:sz w:val="16"/>
          <w:szCs w:val="16"/>
        </w:rPr>
        <w:t>(1999 ÖSS)</w:t>
      </w:r>
    </w:p>
    <w:p w:rsidR="007F2018" w:rsidRPr="00D73692" w:rsidRDefault="007F2018" w:rsidP="006B5F29">
      <w:pPr>
        <w:pStyle w:val="NoSpacing"/>
        <w:rPr>
          <w:color w:val="333333"/>
          <w:sz w:val="18"/>
          <w:szCs w:val="18"/>
        </w:rPr>
      </w:pPr>
    </w:p>
    <w:p w:rsidR="007F2018" w:rsidRPr="00D73692" w:rsidRDefault="007F2018" w:rsidP="006B5F29">
      <w:pPr>
        <w:pStyle w:val="NoSpacing"/>
        <w:rPr>
          <w:color w:val="333333"/>
          <w:sz w:val="16"/>
          <w:szCs w:val="16"/>
        </w:rPr>
      </w:pPr>
      <w:r w:rsidRPr="00D73692">
        <w:rPr>
          <w:color w:val="000000"/>
          <w:sz w:val="16"/>
          <w:szCs w:val="16"/>
        </w:rPr>
        <w:t>4- Birçok filozof kendinden önce gelenlerin görüşlerinden farklı kimi zaman onlara zıt bir görüşle ortaya çıkmış; kendinden sonra gelen filozoflar tarafından reddedilme kaderiyle de karşılaşmıştır. Bir bakıma filozofun felsefede kendisine kadar olan gelişmeleri ve savları gözden geçirerek yeni bir felsefe sistemine ulaşma çabası içinde olduğu söylenebilir.</w:t>
      </w:r>
      <w:r w:rsidRPr="00D73692">
        <w:rPr>
          <w:rStyle w:val="Strong"/>
          <w:rFonts w:ascii="Tahoma" w:hAnsi="Tahoma" w:cs="Tahoma"/>
          <w:color w:val="000000"/>
          <w:sz w:val="16"/>
          <w:szCs w:val="16"/>
        </w:rPr>
        <w:t>Bu parçada aşağıdaki görüşlerden hangisi vurgulanmaktadır?</w:t>
      </w:r>
      <w:r w:rsidRPr="00D73692">
        <w:rPr>
          <w:color w:val="000000"/>
          <w:sz w:val="16"/>
          <w:szCs w:val="16"/>
        </w:rPr>
        <w:br/>
        <w:t>A) Felsefi görüşler evreni ve varlığı bir yönüyle değil bütünüyle açıklamaya çalışır.</w:t>
      </w:r>
      <w:r w:rsidRPr="00D73692">
        <w:rPr>
          <w:color w:val="000000"/>
          <w:sz w:val="16"/>
          <w:szCs w:val="16"/>
        </w:rPr>
        <w:br/>
        <w:t>B) Her felsefe sistemi onu oluşturan düşünürün kişiliğini yansıtır.</w:t>
      </w:r>
      <w:r w:rsidRPr="00D73692">
        <w:rPr>
          <w:color w:val="000000"/>
          <w:sz w:val="16"/>
          <w:szCs w:val="16"/>
        </w:rPr>
        <w:br/>
        <w:t>C) Her felsefe akımı kendi içinde düzenli ve tutarlı bir bilgi bütünüdür.</w:t>
      </w:r>
      <w:r w:rsidRPr="00D73692">
        <w:rPr>
          <w:color w:val="000000"/>
          <w:sz w:val="16"/>
          <w:szCs w:val="16"/>
        </w:rPr>
        <w:br/>
        <w:t>D) Felsefede üretilen bilgiler doğruluğu ya da yanlışlığı tartışılmaz niteliktedir.</w:t>
      </w:r>
      <w:r w:rsidRPr="00D73692">
        <w:rPr>
          <w:color w:val="000000"/>
          <w:sz w:val="16"/>
          <w:szCs w:val="16"/>
        </w:rPr>
        <w:br/>
        <w:t xml:space="preserve">E) Filozoflar felsefedeki bilgi birikimini sorgulayarak kendi görüşlerini oluşturmaya çalışırlar. </w:t>
      </w:r>
    </w:p>
    <w:p w:rsidR="007F2018" w:rsidRPr="00D73692" w:rsidRDefault="007F2018" w:rsidP="006B5F29">
      <w:pPr>
        <w:pStyle w:val="NoSpacing"/>
        <w:rPr>
          <w:color w:val="333333"/>
          <w:sz w:val="16"/>
          <w:szCs w:val="16"/>
        </w:rPr>
      </w:pPr>
      <w:r w:rsidRPr="00D73692">
        <w:rPr>
          <w:color w:val="000000"/>
          <w:sz w:val="16"/>
          <w:szCs w:val="16"/>
        </w:rPr>
        <w:t>(1999 ÖSS)</w:t>
      </w:r>
    </w:p>
    <w:p w:rsidR="007F2018" w:rsidRPr="00D73692" w:rsidRDefault="007F2018" w:rsidP="006B5F29">
      <w:pPr>
        <w:pStyle w:val="NoSpacing"/>
        <w:rPr>
          <w:color w:val="333333"/>
          <w:sz w:val="16"/>
          <w:szCs w:val="16"/>
        </w:rPr>
      </w:pPr>
      <w:r w:rsidRPr="00D73692">
        <w:rPr>
          <w:color w:val="333333"/>
          <w:sz w:val="16"/>
          <w:szCs w:val="16"/>
        </w:rPr>
        <w:t> </w:t>
      </w:r>
    </w:p>
    <w:p w:rsidR="007F2018" w:rsidRPr="00D73692" w:rsidRDefault="007F2018" w:rsidP="006B5F29">
      <w:pPr>
        <w:pStyle w:val="NoSpacing"/>
        <w:rPr>
          <w:rFonts w:ascii="Helvetica" w:hAnsi="Helvetica" w:cs="Helvetica"/>
          <w:color w:val="333333"/>
          <w:sz w:val="16"/>
          <w:szCs w:val="16"/>
        </w:rPr>
      </w:pPr>
      <w:r w:rsidRPr="00D73692">
        <w:rPr>
          <w:color w:val="000000"/>
          <w:sz w:val="16"/>
          <w:szCs w:val="16"/>
        </w:rPr>
        <w:t>5- Kaf Dağı’nın ardında Zümrüdüanka kuşu var mı yok mu? Var dediğimizde de yok dediğimizde de fark etmiyorsa bunu bilmenin benim için önemi yoktur. Bununla birlikte, “Kaf Dağı var, onun ardında da Zümrüdüanka kuşu var.” diyorsam ve bu bilgiler benim işime yarıyorsa bunlar doğrudur.</w:t>
      </w:r>
      <w:r w:rsidRPr="00D73692">
        <w:rPr>
          <w:rStyle w:val="Strong"/>
          <w:rFonts w:ascii="Tahoma" w:hAnsi="Tahoma" w:cs="Tahoma"/>
          <w:color w:val="000000"/>
          <w:sz w:val="16"/>
          <w:szCs w:val="16"/>
        </w:rPr>
        <w:t>Bunları söyleyen kişinin görüşü, bilgi kuramıyla ilgili aşağıdaki yaklaşımlardan hangisine uymaktadır?</w:t>
      </w:r>
      <w:r w:rsidRPr="00D73692">
        <w:rPr>
          <w:color w:val="000000"/>
          <w:sz w:val="16"/>
          <w:szCs w:val="16"/>
        </w:rPr>
        <w:br/>
        <w:t xml:space="preserve">A) Kuşkuculuk </w:t>
      </w:r>
      <w:r>
        <w:rPr>
          <w:color w:val="000000"/>
          <w:sz w:val="16"/>
          <w:szCs w:val="16"/>
        </w:rPr>
        <w:t xml:space="preserve">    </w:t>
      </w:r>
      <w:r w:rsidRPr="00D73692">
        <w:rPr>
          <w:color w:val="000000"/>
          <w:sz w:val="16"/>
          <w:szCs w:val="16"/>
        </w:rPr>
        <w:t>B) Pragmatizm</w:t>
      </w:r>
      <w:r>
        <w:rPr>
          <w:color w:val="000000"/>
          <w:sz w:val="16"/>
          <w:szCs w:val="16"/>
        </w:rPr>
        <w:t xml:space="preserve">     </w:t>
      </w:r>
      <w:r w:rsidRPr="00D73692">
        <w:rPr>
          <w:color w:val="000000"/>
          <w:sz w:val="16"/>
          <w:szCs w:val="16"/>
        </w:rPr>
        <w:t xml:space="preserve"> C) Empirizm</w:t>
      </w:r>
      <w:r w:rsidRPr="00D73692">
        <w:rPr>
          <w:color w:val="000000"/>
          <w:sz w:val="16"/>
          <w:szCs w:val="16"/>
        </w:rPr>
        <w:br/>
        <w:t xml:space="preserve">D) Sezgicilik        E) Fenomenolojizm </w:t>
      </w:r>
      <w:r>
        <w:rPr>
          <w:color w:val="000000"/>
          <w:sz w:val="16"/>
          <w:szCs w:val="16"/>
        </w:rPr>
        <w:t xml:space="preserve">  </w:t>
      </w:r>
      <w:r w:rsidRPr="00D73692">
        <w:rPr>
          <w:color w:val="000000"/>
          <w:sz w:val="16"/>
          <w:szCs w:val="16"/>
        </w:rPr>
        <w:t>(2006 ÖSS)</w:t>
      </w:r>
    </w:p>
    <w:p w:rsidR="007F2018" w:rsidRDefault="007F2018" w:rsidP="006B5F29">
      <w:pPr>
        <w:pStyle w:val="NoSpacing"/>
        <w:rPr>
          <w:sz w:val="18"/>
          <w:szCs w:val="18"/>
        </w:rPr>
      </w:pPr>
    </w:p>
    <w:p w:rsidR="007F2018" w:rsidRDefault="007F2018" w:rsidP="006B5F29">
      <w:pPr>
        <w:pStyle w:val="NoSpacing"/>
        <w:rPr>
          <w:b/>
          <w:bCs/>
          <w:sz w:val="18"/>
          <w:szCs w:val="18"/>
          <w:u w:val="single"/>
        </w:rPr>
      </w:pPr>
    </w:p>
    <w:p w:rsidR="007F2018" w:rsidRDefault="007F2018" w:rsidP="006B5F29">
      <w:pPr>
        <w:pStyle w:val="NoSpacing"/>
        <w:rPr>
          <w:b/>
          <w:bCs/>
          <w:sz w:val="18"/>
          <w:szCs w:val="18"/>
          <w:u w:val="single"/>
        </w:rPr>
      </w:pPr>
    </w:p>
    <w:p w:rsidR="007F2018" w:rsidRDefault="007F2018" w:rsidP="006B5F29">
      <w:pPr>
        <w:pStyle w:val="NoSpacing"/>
        <w:rPr>
          <w:b/>
          <w:bCs/>
          <w:sz w:val="18"/>
          <w:szCs w:val="18"/>
          <w:u w:val="single"/>
        </w:rPr>
      </w:pPr>
    </w:p>
    <w:p w:rsidR="007F2018" w:rsidRDefault="007F2018" w:rsidP="006B5F29">
      <w:pPr>
        <w:pStyle w:val="NoSpacing"/>
        <w:rPr>
          <w:b/>
          <w:bCs/>
          <w:sz w:val="18"/>
          <w:szCs w:val="18"/>
          <w:u w:val="single"/>
        </w:rPr>
      </w:pPr>
      <w:r w:rsidRPr="00D73692">
        <w:rPr>
          <w:b/>
          <w:bCs/>
          <w:sz w:val="18"/>
          <w:szCs w:val="18"/>
          <w:u w:val="single"/>
        </w:rPr>
        <w:t>AŞAĞIDAKİ KAVRAMLARI DOĞRU YERLERİNE YERLEŞTİRİNİZ</w:t>
      </w:r>
      <w:r>
        <w:rPr>
          <w:b/>
          <w:bCs/>
          <w:sz w:val="18"/>
          <w:szCs w:val="18"/>
          <w:u w:val="single"/>
        </w:rPr>
        <w:t>(5x10=100)</w:t>
      </w:r>
    </w:p>
    <w:p w:rsidR="007F2018" w:rsidRDefault="007F2018" w:rsidP="006B5F29">
      <w:pPr>
        <w:pStyle w:val="NoSpacing"/>
        <w:rPr>
          <w:b/>
          <w:bCs/>
          <w:sz w:val="18"/>
          <w:szCs w:val="18"/>
          <w:u w:val="single"/>
        </w:rPr>
      </w:pPr>
    </w:p>
    <w:p w:rsidR="007F2018" w:rsidRPr="005D30D8" w:rsidRDefault="007F2018" w:rsidP="006B5F29">
      <w:pPr>
        <w:pStyle w:val="NoSpacing"/>
        <w:rPr>
          <w:b/>
          <w:bCs/>
          <w:i/>
          <w:iCs/>
          <w:sz w:val="28"/>
          <w:szCs w:val="28"/>
          <w:u w:val="single"/>
        </w:rPr>
      </w:pPr>
      <w:r w:rsidRPr="005D30D8">
        <w:rPr>
          <w:b/>
          <w:bCs/>
          <w:i/>
          <w:iCs/>
          <w:sz w:val="28"/>
          <w:szCs w:val="28"/>
        </w:rPr>
        <w:t xml:space="preserve">Yeni Olguculuk </w:t>
      </w:r>
      <w:r>
        <w:rPr>
          <w:b/>
          <w:bCs/>
          <w:i/>
          <w:iCs/>
          <w:sz w:val="28"/>
          <w:szCs w:val="28"/>
        </w:rPr>
        <w:t xml:space="preserve"> </w:t>
      </w:r>
      <w:r w:rsidRPr="005D30D8">
        <w:rPr>
          <w:b/>
          <w:bCs/>
          <w:i/>
          <w:iCs/>
          <w:sz w:val="28"/>
          <w:szCs w:val="28"/>
        </w:rPr>
        <w:t>-  Refleksif  -</w:t>
      </w:r>
      <w:r>
        <w:rPr>
          <w:b/>
          <w:bCs/>
          <w:i/>
          <w:iCs/>
          <w:sz w:val="28"/>
          <w:szCs w:val="28"/>
        </w:rPr>
        <w:t xml:space="preserve">  </w:t>
      </w:r>
      <w:r w:rsidRPr="005D30D8">
        <w:rPr>
          <w:b/>
          <w:bCs/>
          <w:i/>
          <w:iCs/>
          <w:sz w:val="28"/>
          <w:szCs w:val="28"/>
        </w:rPr>
        <w:t xml:space="preserve">İmam Gazali  - </w:t>
      </w:r>
      <w:r>
        <w:rPr>
          <w:b/>
          <w:bCs/>
          <w:i/>
          <w:iCs/>
          <w:sz w:val="28"/>
          <w:szCs w:val="28"/>
        </w:rPr>
        <w:t xml:space="preserve"> </w:t>
      </w:r>
      <w:r w:rsidRPr="005D30D8">
        <w:rPr>
          <w:b/>
          <w:bCs/>
          <w:i/>
          <w:iCs/>
          <w:sz w:val="28"/>
          <w:szCs w:val="28"/>
        </w:rPr>
        <w:t xml:space="preserve">Bilgi </w:t>
      </w:r>
      <w:r>
        <w:rPr>
          <w:b/>
          <w:bCs/>
          <w:i/>
          <w:iCs/>
          <w:sz w:val="28"/>
          <w:szCs w:val="28"/>
        </w:rPr>
        <w:t xml:space="preserve"> </w:t>
      </w:r>
      <w:r w:rsidRPr="005D30D8">
        <w:rPr>
          <w:b/>
          <w:bCs/>
          <w:i/>
          <w:iCs/>
          <w:sz w:val="28"/>
          <w:szCs w:val="28"/>
        </w:rPr>
        <w:t xml:space="preserve">- Aguste Comte -  Septisizm </w:t>
      </w:r>
      <w:r>
        <w:rPr>
          <w:b/>
          <w:bCs/>
          <w:i/>
          <w:iCs/>
          <w:sz w:val="28"/>
          <w:szCs w:val="28"/>
        </w:rPr>
        <w:t xml:space="preserve"> -</w:t>
      </w:r>
      <w:r w:rsidRPr="005D30D8">
        <w:rPr>
          <w:b/>
          <w:bCs/>
          <w:i/>
          <w:iCs/>
          <w:sz w:val="28"/>
          <w:szCs w:val="28"/>
        </w:rPr>
        <w:t>Gündelik Bilgi</w:t>
      </w:r>
      <w:r>
        <w:rPr>
          <w:b/>
          <w:bCs/>
          <w:i/>
          <w:iCs/>
          <w:sz w:val="28"/>
          <w:szCs w:val="28"/>
        </w:rPr>
        <w:t xml:space="preserve">  -  </w:t>
      </w:r>
      <w:r w:rsidRPr="005D30D8">
        <w:rPr>
          <w:b/>
          <w:bCs/>
          <w:i/>
          <w:iCs/>
          <w:sz w:val="28"/>
          <w:szCs w:val="28"/>
        </w:rPr>
        <w:t>Tabula Rasa</w:t>
      </w:r>
      <w:r>
        <w:rPr>
          <w:b/>
          <w:bCs/>
          <w:i/>
          <w:iCs/>
          <w:sz w:val="28"/>
          <w:szCs w:val="28"/>
        </w:rPr>
        <w:t xml:space="preserve"> - </w:t>
      </w:r>
      <w:r w:rsidRPr="005D30D8">
        <w:rPr>
          <w:b/>
          <w:bCs/>
          <w:i/>
          <w:iCs/>
          <w:sz w:val="28"/>
          <w:szCs w:val="28"/>
        </w:rPr>
        <w:t>İdea - Kant</w:t>
      </w:r>
    </w:p>
    <w:p w:rsidR="007F2018" w:rsidRDefault="007F2018" w:rsidP="006B5F29">
      <w:pPr>
        <w:pStyle w:val="NoSpacing"/>
        <w:rPr>
          <w:b/>
          <w:bCs/>
          <w:sz w:val="18"/>
          <w:szCs w:val="18"/>
          <w:u w:val="single"/>
        </w:rPr>
      </w:pPr>
    </w:p>
    <w:p w:rsidR="007F2018" w:rsidRPr="005D30D8" w:rsidRDefault="007F2018" w:rsidP="00D73692">
      <w:pPr>
        <w:pStyle w:val="Default"/>
        <w:rPr>
          <w:rFonts w:cs="Calibri"/>
          <w:b/>
          <w:bCs/>
          <w:i/>
          <w:iCs/>
          <w:sz w:val="22"/>
          <w:szCs w:val="22"/>
        </w:rPr>
      </w:pPr>
      <w:r w:rsidRPr="005D30D8">
        <w:rPr>
          <w:rFonts w:cs="Calibri"/>
          <w:b/>
          <w:bCs/>
          <w:i/>
          <w:iCs/>
          <w:sz w:val="22"/>
          <w:szCs w:val="22"/>
        </w:rPr>
        <w:t>1. Felsefi düşünce   ………</w:t>
      </w:r>
      <w:r>
        <w:rPr>
          <w:rFonts w:cs="Calibri"/>
          <w:b/>
          <w:bCs/>
          <w:i/>
          <w:iCs/>
          <w:sz w:val="22"/>
          <w:szCs w:val="22"/>
        </w:rPr>
        <w:t>….</w:t>
      </w:r>
      <w:r w:rsidRPr="005D30D8">
        <w:rPr>
          <w:rFonts w:cs="Calibri"/>
          <w:b/>
          <w:bCs/>
          <w:i/>
          <w:iCs/>
          <w:sz w:val="22"/>
          <w:szCs w:val="22"/>
        </w:rPr>
        <w:t xml:space="preserve">…….   bir düşüncedir (Düşüncenin kendi üzerine tekrar yönelmesi). Yani felsefi düşünme sadece sorgulananı tek taraflı düşünme değildir. Aynı zamanda sorgulamanın kendisini veya sorgulama sonucunu da sorgulamaktır. Bu çift yönlü bir düşünmedir. </w:t>
      </w:r>
    </w:p>
    <w:p w:rsidR="007F2018" w:rsidRPr="005D30D8" w:rsidRDefault="007F2018" w:rsidP="00D73692">
      <w:pPr>
        <w:pStyle w:val="Default"/>
        <w:rPr>
          <w:rFonts w:cs="Calibri"/>
          <w:b/>
          <w:bCs/>
          <w:i/>
          <w:iCs/>
          <w:sz w:val="22"/>
          <w:szCs w:val="22"/>
        </w:rPr>
      </w:pPr>
    </w:p>
    <w:p w:rsidR="007F2018" w:rsidRPr="005D30D8" w:rsidRDefault="007F2018" w:rsidP="006B5F29">
      <w:pPr>
        <w:pStyle w:val="NoSpacing"/>
        <w:rPr>
          <w:b/>
          <w:bCs/>
          <w:i/>
          <w:iCs/>
        </w:rPr>
      </w:pPr>
      <w:r w:rsidRPr="005D30D8">
        <w:rPr>
          <w:b/>
          <w:bCs/>
          <w:i/>
          <w:iCs/>
        </w:rPr>
        <w:t xml:space="preserve">2. Doğru  bilginin  mümkün  olmadığını  savunan  görüşe ………………………    denir. </w:t>
      </w:r>
    </w:p>
    <w:p w:rsidR="007F2018" w:rsidRPr="005D30D8" w:rsidRDefault="007F2018" w:rsidP="006B5F29">
      <w:pPr>
        <w:pStyle w:val="NoSpacing"/>
        <w:rPr>
          <w:b/>
          <w:bCs/>
          <w:i/>
          <w:iCs/>
        </w:rPr>
      </w:pPr>
    </w:p>
    <w:p w:rsidR="007F2018" w:rsidRPr="005D30D8" w:rsidRDefault="007F2018" w:rsidP="006B5F29">
      <w:pPr>
        <w:pStyle w:val="NoSpacing"/>
        <w:rPr>
          <w:b/>
          <w:bCs/>
          <w:i/>
          <w:iCs/>
        </w:rPr>
      </w:pPr>
      <w:r w:rsidRPr="005D30D8">
        <w:rPr>
          <w:b/>
          <w:bCs/>
          <w:i/>
          <w:iCs/>
        </w:rPr>
        <w:t>3.  John Locke’a göre; göre insan zihninde doğuştan hiçbir bilgi yoktur. Ona göre zihin başlangıçta üzeri yazılmayı bekleyen boş bir levhadır (……………      …………….).</w:t>
      </w:r>
    </w:p>
    <w:p w:rsidR="007F2018" w:rsidRPr="005D30D8" w:rsidRDefault="007F2018" w:rsidP="006B5F29">
      <w:pPr>
        <w:pStyle w:val="NoSpacing"/>
        <w:rPr>
          <w:b/>
          <w:bCs/>
          <w:i/>
          <w:iCs/>
        </w:rPr>
      </w:pPr>
    </w:p>
    <w:p w:rsidR="007F2018" w:rsidRPr="005D30D8" w:rsidRDefault="007F2018" w:rsidP="006B5F29">
      <w:pPr>
        <w:pStyle w:val="NoSpacing"/>
        <w:rPr>
          <w:b/>
          <w:bCs/>
          <w:i/>
          <w:iCs/>
        </w:rPr>
      </w:pPr>
      <w:r w:rsidRPr="005D30D8">
        <w:rPr>
          <w:b/>
          <w:bCs/>
          <w:i/>
          <w:iCs/>
        </w:rPr>
        <w:t>4.KRİTİSİZM’in kurucusu ,   …………………….’tır.</w:t>
      </w:r>
    </w:p>
    <w:p w:rsidR="007F2018" w:rsidRPr="005D30D8" w:rsidRDefault="007F2018" w:rsidP="006B5F29">
      <w:pPr>
        <w:pStyle w:val="NoSpacing"/>
        <w:rPr>
          <w:b/>
          <w:bCs/>
          <w:i/>
          <w:iCs/>
        </w:rPr>
      </w:pPr>
    </w:p>
    <w:p w:rsidR="007F2018" w:rsidRPr="005D30D8" w:rsidRDefault="007F2018" w:rsidP="006B5F29">
      <w:pPr>
        <w:pStyle w:val="NoSpacing"/>
        <w:rPr>
          <w:b/>
          <w:bCs/>
          <w:i/>
          <w:iCs/>
        </w:rPr>
      </w:pPr>
      <w:r w:rsidRPr="005D30D8">
        <w:rPr>
          <w:b/>
          <w:bCs/>
          <w:i/>
          <w:iCs/>
        </w:rPr>
        <w:t>5.PLATON’un en önemli kavramı …………….dır.</w:t>
      </w:r>
    </w:p>
    <w:p w:rsidR="007F2018" w:rsidRPr="005D30D8" w:rsidRDefault="007F2018" w:rsidP="006B5F29">
      <w:pPr>
        <w:pStyle w:val="NoSpacing"/>
        <w:rPr>
          <w:b/>
          <w:bCs/>
          <w:i/>
          <w:iCs/>
        </w:rPr>
      </w:pPr>
    </w:p>
    <w:p w:rsidR="007F2018" w:rsidRPr="005D30D8" w:rsidRDefault="007F2018" w:rsidP="006B5F29">
      <w:pPr>
        <w:pStyle w:val="NoSpacing"/>
        <w:rPr>
          <w:b/>
          <w:bCs/>
          <w:i/>
          <w:iCs/>
        </w:rPr>
      </w:pPr>
      <w:r w:rsidRPr="005D30D8">
        <w:rPr>
          <w:b/>
          <w:bCs/>
          <w:i/>
          <w:iCs/>
        </w:rPr>
        <w:t>6. Pozitivizm ‘in (Olguculuk), kurucusu ve temsilcisi  …………………</w:t>
      </w:r>
      <w:r>
        <w:rPr>
          <w:b/>
          <w:bCs/>
          <w:i/>
          <w:iCs/>
        </w:rPr>
        <w:t xml:space="preserve">    </w:t>
      </w:r>
      <w:r w:rsidRPr="005D30D8">
        <w:rPr>
          <w:b/>
          <w:bCs/>
          <w:i/>
          <w:iCs/>
        </w:rPr>
        <w:t>…………..’tur.</w:t>
      </w:r>
    </w:p>
    <w:p w:rsidR="007F2018" w:rsidRPr="005D30D8" w:rsidRDefault="007F2018" w:rsidP="006B5F29">
      <w:pPr>
        <w:pStyle w:val="NoSpacing"/>
        <w:rPr>
          <w:b/>
          <w:bCs/>
          <w:i/>
          <w:iCs/>
        </w:rPr>
      </w:pPr>
    </w:p>
    <w:p w:rsidR="007F2018" w:rsidRPr="005D30D8" w:rsidRDefault="007F2018" w:rsidP="006B5F29">
      <w:pPr>
        <w:pStyle w:val="NoSpacing"/>
        <w:rPr>
          <w:b/>
          <w:bCs/>
          <w:i/>
          <w:iCs/>
        </w:rPr>
      </w:pPr>
      <w:r w:rsidRPr="005D30D8">
        <w:rPr>
          <w:b/>
          <w:bCs/>
          <w:i/>
          <w:iCs/>
        </w:rPr>
        <w:t>7.Analitik Felsefe ‘nin(…………  ………………….) ;en önemli temsilcileri Wittgenstein, Reichenbach, Carnap ve B. Russell’dir.</w:t>
      </w:r>
    </w:p>
    <w:p w:rsidR="007F2018" w:rsidRPr="005D30D8" w:rsidRDefault="007F2018" w:rsidP="006B5F29">
      <w:pPr>
        <w:pStyle w:val="NoSpacing"/>
        <w:rPr>
          <w:b/>
          <w:bCs/>
          <w:i/>
          <w:iCs/>
        </w:rPr>
      </w:pPr>
    </w:p>
    <w:p w:rsidR="007F2018" w:rsidRPr="005D30D8" w:rsidRDefault="007F2018" w:rsidP="006B5F29">
      <w:pPr>
        <w:pStyle w:val="NoSpacing"/>
        <w:rPr>
          <w:b/>
          <w:bCs/>
          <w:i/>
          <w:iCs/>
        </w:rPr>
      </w:pPr>
      <w:r w:rsidRPr="005D30D8">
        <w:rPr>
          <w:b/>
          <w:bCs/>
          <w:i/>
          <w:iCs/>
        </w:rPr>
        <w:t>8.Sezg</w:t>
      </w:r>
      <w:r>
        <w:rPr>
          <w:b/>
          <w:bCs/>
          <w:i/>
          <w:iCs/>
        </w:rPr>
        <w:t>iciliğin en önemli temsilcisi  ……....    ………….dir</w:t>
      </w:r>
      <w:r w:rsidRPr="005D30D8">
        <w:rPr>
          <w:b/>
          <w:bCs/>
          <w:i/>
          <w:iCs/>
        </w:rPr>
        <w:t>.</w:t>
      </w:r>
    </w:p>
    <w:p w:rsidR="007F2018" w:rsidRPr="005D30D8" w:rsidRDefault="007F2018" w:rsidP="006B5F29">
      <w:pPr>
        <w:pStyle w:val="NoSpacing"/>
        <w:rPr>
          <w:b/>
          <w:bCs/>
          <w:i/>
          <w:iCs/>
        </w:rPr>
      </w:pPr>
    </w:p>
    <w:p w:rsidR="007F2018" w:rsidRPr="005D30D8" w:rsidRDefault="007F2018" w:rsidP="005D30D8">
      <w:pPr>
        <w:pStyle w:val="Default"/>
        <w:rPr>
          <w:rFonts w:cs="Calibri"/>
          <w:b/>
          <w:bCs/>
          <w:i/>
          <w:iCs/>
          <w:sz w:val="22"/>
          <w:szCs w:val="22"/>
        </w:rPr>
      </w:pPr>
      <w:r w:rsidRPr="005D30D8">
        <w:rPr>
          <w:rFonts w:cs="Calibri"/>
          <w:b/>
          <w:bCs/>
          <w:i/>
          <w:iCs/>
          <w:sz w:val="22"/>
          <w:szCs w:val="22"/>
        </w:rPr>
        <w:t>9 . Felsefenin üç ana konusu vardır: bunlar varlık , …………………</w:t>
      </w:r>
      <w:r>
        <w:rPr>
          <w:rFonts w:cs="Calibri"/>
          <w:b/>
          <w:bCs/>
          <w:i/>
          <w:iCs/>
          <w:sz w:val="22"/>
          <w:szCs w:val="22"/>
        </w:rPr>
        <w:t xml:space="preserve"> </w:t>
      </w:r>
      <w:r w:rsidRPr="005D30D8">
        <w:rPr>
          <w:rFonts w:cs="Calibri"/>
          <w:b/>
          <w:bCs/>
          <w:i/>
          <w:iCs/>
          <w:sz w:val="22"/>
          <w:szCs w:val="22"/>
        </w:rPr>
        <w:t xml:space="preserve">ve </w:t>
      </w:r>
      <w:r>
        <w:rPr>
          <w:rFonts w:cs="Calibri"/>
          <w:b/>
          <w:bCs/>
          <w:i/>
          <w:iCs/>
          <w:sz w:val="22"/>
          <w:szCs w:val="22"/>
        </w:rPr>
        <w:t xml:space="preserve"> </w:t>
      </w:r>
      <w:r w:rsidRPr="005D30D8">
        <w:rPr>
          <w:rFonts w:cs="Calibri"/>
          <w:b/>
          <w:bCs/>
          <w:i/>
          <w:iCs/>
          <w:sz w:val="22"/>
          <w:szCs w:val="22"/>
        </w:rPr>
        <w:t xml:space="preserve">değerler </w:t>
      </w:r>
    </w:p>
    <w:p w:rsidR="007F2018" w:rsidRPr="005D30D8" w:rsidRDefault="007F2018" w:rsidP="005D30D8">
      <w:pPr>
        <w:pStyle w:val="Default"/>
        <w:rPr>
          <w:rFonts w:cs="Calibri"/>
          <w:b/>
          <w:bCs/>
          <w:i/>
          <w:iCs/>
          <w:sz w:val="22"/>
          <w:szCs w:val="22"/>
        </w:rPr>
      </w:pPr>
    </w:p>
    <w:p w:rsidR="007F2018" w:rsidRPr="005D30D8" w:rsidRDefault="007F2018" w:rsidP="005D30D8">
      <w:pPr>
        <w:pStyle w:val="Default"/>
        <w:rPr>
          <w:rFonts w:cs="Calibri"/>
          <w:b/>
          <w:bCs/>
          <w:i/>
          <w:iCs/>
          <w:sz w:val="22"/>
          <w:szCs w:val="22"/>
        </w:rPr>
      </w:pPr>
      <w:r w:rsidRPr="005D30D8">
        <w:rPr>
          <w:rFonts w:cs="Calibri"/>
          <w:b/>
          <w:bCs/>
          <w:i/>
          <w:iCs/>
          <w:sz w:val="22"/>
          <w:szCs w:val="22"/>
        </w:rPr>
        <w:t>10.  Kaynağı kişinin algıları, gözlemleri ve deneyimleridir. Sistemli değildir. Basit düzeyde neden-sonuç ilişkisine dayanır. Özneldir, bu nedenle genel-geçer değildir. Doğruluğu kesin değildir. Bu özellikleri taşıyan bilgi türüne ……………… …………….. denir.</w:t>
      </w:r>
    </w:p>
    <w:sectPr w:rsidR="007F2018" w:rsidRPr="005D30D8" w:rsidSect="00D73692">
      <w:pgSz w:w="11906" w:h="16838"/>
      <w:pgMar w:top="709" w:right="566" w:bottom="567"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5F29"/>
    <w:rsid w:val="00013382"/>
    <w:rsid w:val="005D30D8"/>
    <w:rsid w:val="005E3A0F"/>
    <w:rsid w:val="006B5F29"/>
    <w:rsid w:val="007F2018"/>
    <w:rsid w:val="00946599"/>
    <w:rsid w:val="009977CB"/>
    <w:rsid w:val="009D1E5A"/>
    <w:rsid w:val="00BA12E1"/>
    <w:rsid w:val="00D73692"/>
    <w:rsid w:val="00E9086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86A"/>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6B5F29"/>
    <w:rPr>
      <w:b/>
      <w:bCs/>
    </w:rPr>
  </w:style>
  <w:style w:type="paragraph" w:styleId="NormalWeb">
    <w:name w:val="Normal (Web)"/>
    <w:basedOn w:val="Normal"/>
    <w:uiPriority w:val="99"/>
    <w:semiHidden/>
    <w:rsid w:val="006B5F29"/>
    <w:pPr>
      <w:spacing w:after="104" w:line="240" w:lineRule="auto"/>
    </w:pPr>
    <w:rPr>
      <w:rFonts w:ascii="Times New Roman" w:eastAsia="Times New Roman" w:hAnsi="Times New Roman" w:cs="Times New Roman"/>
      <w:sz w:val="24"/>
      <w:szCs w:val="24"/>
      <w:lang w:eastAsia="tr-TR"/>
    </w:rPr>
  </w:style>
  <w:style w:type="paragraph" w:styleId="NoSpacing">
    <w:name w:val="No Spacing"/>
    <w:uiPriority w:val="99"/>
    <w:qFormat/>
    <w:rsid w:val="006B5F29"/>
    <w:rPr>
      <w:rFonts w:cs="Calibri"/>
      <w:lang w:eastAsia="en-US"/>
    </w:rPr>
  </w:style>
  <w:style w:type="paragraph" w:customStyle="1" w:styleId="Default">
    <w:name w:val="Default"/>
    <w:uiPriority w:val="99"/>
    <w:rsid w:val="00D73692"/>
    <w:pPr>
      <w:autoSpaceDE w:val="0"/>
      <w:autoSpaceDN w:val="0"/>
      <w:adjustRightInd w:val="0"/>
    </w:pPr>
    <w:rPr>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609243473">
      <w:marLeft w:val="0"/>
      <w:marRight w:val="0"/>
      <w:marTop w:val="0"/>
      <w:marBottom w:val="0"/>
      <w:divBdr>
        <w:top w:val="none" w:sz="0" w:space="0" w:color="auto"/>
        <w:left w:val="none" w:sz="0" w:space="0" w:color="auto"/>
        <w:bottom w:val="none" w:sz="0" w:space="0" w:color="auto"/>
        <w:right w:val="none" w:sz="0" w:space="0" w:color="auto"/>
      </w:divBdr>
      <w:divsChild>
        <w:div w:id="609243486">
          <w:marLeft w:val="0"/>
          <w:marRight w:val="0"/>
          <w:marTop w:val="0"/>
          <w:marBottom w:val="0"/>
          <w:divBdr>
            <w:top w:val="none" w:sz="0" w:space="0" w:color="auto"/>
            <w:left w:val="none" w:sz="0" w:space="0" w:color="auto"/>
            <w:bottom w:val="none" w:sz="0" w:space="0" w:color="auto"/>
            <w:right w:val="none" w:sz="0" w:space="0" w:color="auto"/>
          </w:divBdr>
          <w:divsChild>
            <w:div w:id="609243490">
              <w:marLeft w:val="0"/>
              <w:marRight w:val="0"/>
              <w:marTop w:val="0"/>
              <w:marBottom w:val="0"/>
              <w:divBdr>
                <w:top w:val="none" w:sz="0" w:space="0" w:color="auto"/>
                <w:left w:val="none" w:sz="0" w:space="0" w:color="auto"/>
                <w:bottom w:val="none" w:sz="0" w:space="0" w:color="auto"/>
                <w:right w:val="none" w:sz="0" w:space="0" w:color="auto"/>
              </w:divBdr>
              <w:divsChild>
                <w:div w:id="609243482">
                  <w:marLeft w:val="0"/>
                  <w:marRight w:val="0"/>
                  <w:marTop w:val="0"/>
                  <w:marBottom w:val="0"/>
                  <w:divBdr>
                    <w:top w:val="none" w:sz="0" w:space="0" w:color="auto"/>
                    <w:left w:val="none" w:sz="0" w:space="0" w:color="auto"/>
                    <w:bottom w:val="none" w:sz="0" w:space="0" w:color="auto"/>
                    <w:right w:val="none" w:sz="0" w:space="0" w:color="auto"/>
                  </w:divBdr>
                  <w:divsChild>
                    <w:div w:id="609243474">
                      <w:marLeft w:val="0"/>
                      <w:marRight w:val="0"/>
                      <w:marTop w:val="0"/>
                      <w:marBottom w:val="0"/>
                      <w:divBdr>
                        <w:top w:val="none" w:sz="0" w:space="0" w:color="auto"/>
                        <w:left w:val="none" w:sz="0" w:space="0" w:color="auto"/>
                        <w:bottom w:val="none" w:sz="0" w:space="0" w:color="auto"/>
                        <w:right w:val="none" w:sz="0" w:space="0" w:color="auto"/>
                      </w:divBdr>
                      <w:divsChild>
                        <w:div w:id="60924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243477">
      <w:marLeft w:val="0"/>
      <w:marRight w:val="0"/>
      <w:marTop w:val="0"/>
      <w:marBottom w:val="0"/>
      <w:divBdr>
        <w:top w:val="none" w:sz="0" w:space="0" w:color="auto"/>
        <w:left w:val="none" w:sz="0" w:space="0" w:color="auto"/>
        <w:bottom w:val="none" w:sz="0" w:space="0" w:color="auto"/>
        <w:right w:val="none" w:sz="0" w:space="0" w:color="auto"/>
      </w:divBdr>
      <w:divsChild>
        <w:div w:id="609243475">
          <w:marLeft w:val="0"/>
          <w:marRight w:val="0"/>
          <w:marTop w:val="0"/>
          <w:marBottom w:val="0"/>
          <w:divBdr>
            <w:top w:val="none" w:sz="0" w:space="0" w:color="auto"/>
            <w:left w:val="none" w:sz="0" w:space="0" w:color="auto"/>
            <w:bottom w:val="none" w:sz="0" w:space="0" w:color="auto"/>
            <w:right w:val="none" w:sz="0" w:space="0" w:color="auto"/>
          </w:divBdr>
          <w:divsChild>
            <w:div w:id="609243493">
              <w:marLeft w:val="0"/>
              <w:marRight w:val="0"/>
              <w:marTop w:val="0"/>
              <w:marBottom w:val="0"/>
              <w:divBdr>
                <w:top w:val="none" w:sz="0" w:space="0" w:color="auto"/>
                <w:left w:val="none" w:sz="0" w:space="0" w:color="auto"/>
                <w:bottom w:val="none" w:sz="0" w:space="0" w:color="auto"/>
                <w:right w:val="none" w:sz="0" w:space="0" w:color="auto"/>
              </w:divBdr>
              <w:divsChild>
                <w:div w:id="609243487">
                  <w:marLeft w:val="0"/>
                  <w:marRight w:val="0"/>
                  <w:marTop w:val="0"/>
                  <w:marBottom w:val="0"/>
                  <w:divBdr>
                    <w:top w:val="none" w:sz="0" w:space="0" w:color="auto"/>
                    <w:left w:val="none" w:sz="0" w:space="0" w:color="auto"/>
                    <w:bottom w:val="none" w:sz="0" w:space="0" w:color="auto"/>
                    <w:right w:val="none" w:sz="0" w:space="0" w:color="auto"/>
                  </w:divBdr>
                  <w:divsChild>
                    <w:div w:id="609243476">
                      <w:marLeft w:val="0"/>
                      <w:marRight w:val="0"/>
                      <w:marTop w:val="0"/>
                      <w:marBottom w:val="0"/>
                      <w:divBdr>
                        <w:top w:val="none" w:sz="0" w:space="0" w:color="auto"/>
                        <w:left w:val="none" w:sz="0" w:space="0" w:color="auto"/>
                        <w:bottom w:val="none" w:sz="0" w:space="0" w:color="auto"/>
                        <w:right w:val="none" w:sz="0" w:space="0" w:color="auto"/>
                      </w:divBdr>
                      <w:divsChild>
                        <w:div w:id="60924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243479">
      <w:marLeft w:val="0"/>
      <w:marRight w:val="0"/>
      <w:marTop w:val="0"/>
      <w:marBottom w:val="0"/>
      <w:divBdr>
        <w:top w:val="none" w:sz="0" w:space="0" w:color="auto"/>
        <w:left w:val="none" w:sz="0" w:space="0" w:color="auto"/>
        <w:bottom w:val="none" w:sz="0" w:space="0" w:color="auto"/>
        <w:right w:val="none" w:sz="0" w:space="0" w:color="auto"/>
      </w:divBdr>
      <w:divsChild>
        <w:div w:id="609243470">
          <w:marLeft w:val="0"/>
          <w:marRight w:val="0"/>
          <w:marTop w:val="0"/>
          <w:marBottom w:val="0"/>
          <w:divBdr>
            <w:top w:val="none" w:sz="0" w:space="0" w:color="auto"/>
            <w:left w:val="none" w:sz="0" w:space="0" w:color="auto"/>
            <w:bottom w:val="none" w:sz="0" w:space="0" w:color="auto"/>
            <w:right w:val="none" w:sz="0" w:space="0" w:color="auto"/>
          </w:divBdr>
          <w:divsChild>
            <w:div w:id="609243471">
              <w:marLeft w:val="0"/>
              <w:marRight w:val="0"/>
              <w:marTop w:val="0"/>
              <w:marBottom w:val="0"/>
              <w:divBdr>
                <w:top w:val="none" w:sz="0" w:space="0" w:color="auto"/>
                <w:left w:val="none" w:sz="0" w:space="0" w:color="auto"/>
                <w:bottom w:val="none" w:sz="0" w:space="0" w:color="auto"/>
                <w:right w:val="none" w:sz="0" w:space="0" w:color="auto"/>
              </w:divBdr>
              <w:divsChild>
                <w:div w:id="609243492">
                  <w:marLeft w:val="0"/>
                  <w:marRight w:val="0"/>
                  <w:marTop w:val="0"/>
                  <w:marBottom w:val="0"/>
                  <w:divBdr>
                    <w:top w:val="none" w:sz="0" w:space="0" w:color="auto"/>
                    <w:left w:val="none" w:sz="0" w:space="0" w:color="auto"/>
                    <w:bottom w:val="none" w:sz="0" w:space="0" w:color="auto"/>
                    <w:right w:val="none" w:sz="0" w:space="0" w:color="auto"/>
                  </w:divBdr>
                  <w:divsChild>
                    <w:div w:id="609243472">
                      <w:marLeft w:val="0"/>
                      <w:marRight w:val="0"/>
                      <w:marTop w:val="0"/>
                      <w:marBottom w:val="0"/>
                      <w:divBdr>
                        <w:top w:val="none" w:sz="0" w:space="0" w:color="auto"/>
                        <w:left w:val="none" w:sz="0" w:space="0" w:color="auto"/>
                        <w:bottom w:val="none" w:sz="0" w:space="0" w:color="auto"/>
                        <w:right w:val="none" w:sz="0" w:space="0" w:color="auto"/>
                      </w:divBdr>
                      <w:divsChild>
                        <w:div w:id="60924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9243483">
      <w:marLeft w:val="0"/>
      <w:marRight w:val="0"/>
      <w:marTop w:val="0"/>
      <w:marBottom w:val="0"/>
      <w:divBdr>
        <w:top w:val="none" w:sz="0" w:space="0" w:color="auto"/>
        <w:left w:val="none" w:sz="0" w:space="0" w:color="auto"/>
        <w:bottom w:val="none" w:sz="0" w:space="0" w:color="auto"/>
        <w:right w:val="none" w:sz="0" w:space="0" w:color="auto"/>
      </w:divBdr>
      <w:divsChild>
        <w:div w:id="609243485">
          <w:marLeft w:val="0"/>
          <w:marRight w:val="0"/>
          <w:marTop w:val="0"/>
          <w:marBottom w:val="0"/>
          <w:divBdr>
            <w:top w:val="none" w:sz="0" w:space="0" w:color="auto"/>
            <w:left w:val="none" w:sz="0" w:space="0" w:color="auto"/>
            <w:bottom w:val="none" w:sz="0" w:space="0" w:color="auto"/>
            <w:right w:val="none" w:sz="0" w:space="0" w:color="auto"/>
          </w:divBdr>
          <w:divsChild>
            <w:div w:id="609243478">
              <w:marLeft w:val="0"/>
              <w:marRight w:val="0"/>
              <w:marTop w:val="0"/>
              <w:marBottom w:val="0"/>
              <w:divBdr>
                <w:top w:val="none" w:sz="0" w:space="0" w:color="auto"/>
                <w:left w:val="none" w:sz="0" w:space="0" w:color="auto"/>
                <w:bottom w:val="none" w:sz="0" w:space="0" w:color="auto"/>
                <w:right w:val="none" w:sz="0" w:space="0" w:color="auto"/>
              </w:divBdr>
              <w:divsChild>
                <w:div w:id="609243488">
                  <w:marLeft w:val="0"/>
                  <w:marRight w:val="0"/>
                  <w:marTop w:val="0"/>
                  <w:marBottom w:val="0"/>
                  <w:divBdr>
                    <w:top w:val="none" w:sz="0" w:space="0" w:color="auto"/>
                    <w:left w:val="none" w:sz="0" w:space="0" w:color="auto"/>
                    <w:bottom w:val="none" w:sz="0" w:space="0" w:color="auto"/>
                    <w:right w:val="none" w:sz="0" w:space="0" w:color="auto"/>
                  </w:divBdr>
                  <w:divsChild>
                    <w:div w:id="609243489">
                      <w:marLeft w:val="0"/>
                      <w:marRight w:val="0"/>
                      <w:marTop w:val="0"/>
                      <w:marBottom w:val="0"/>
                      <w:divBdr>
                        <w:top w:val="none" w:sz="0" w:space="0" w:color="auto"/>
                        <w:left w:val="none" w:sz="0" w:space="0" w:color="auto"/>
                        <w:bottom w:val="none" w:sz="0" w:space="0" w:color="auto"/>
                        <w:right w:val="none" w:sz="0" w:space="0" w:color="auto"/>
                      </w:divBdr>
                      <w:divsChild>
                        <w:div w:id="60924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TotalTime>
  <Pages>1</Pages>
  <Words>744</Words>
  <Characters>4247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sorubak.com</cp:keywords>
  <dc:description/>
  <cp:lastModifiedBy>edanur</cp:lastModifiedBy>
  <cp:revision>5</cp:revision>
  <dcterms:created xsi:type="dcterms:W3CDTF">2015-11-08T16:46:00Z</dcterms:created>
  <dcterms:modified xsi:type="dcterms:W3CDTF">2016-11-01T16:49:00Z</dcterms:modified>
</cp:coreProperties>
</file>