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35B" w:rsidRDefault="00B119C2" w:rsidP="00B01E52">
      <w:pPr>
        <w:ind w:firstLine="708"/>
        <w:rPr>
          <w:rFonts w:ascii="Comic Sans MS" w:hAnsi="Comic Sans MS"/>
          <w:sz w:val="20"/>
          <w:szCs w:val="20"/>
        </w:rPr>
      </w:pPr>
      <w:r>
        <w:rPr>
          <w:rFonts w:ascii="Comic Sans MS" w:hAnsi="Comic Sans MS"/>
          <w:sz w:val="20"/>
          <w:szCs w:val="20"/>
        </w:rPr>
        <w:t xml:space="preserve">Kuzucuklar, deftere yazacağımız çalışmamız </w:t>
      </w:r>
      <w:r w:rsidRPr="00B119C2">
        <w:rPr>
          <w:rFonts w:ascii="Comic Sans MS" w:hAnsi="Comic Sans MS"/>
          <w:sz w:val="20"/>
          <w:szCs w:val="20"/>
        </w:rPr>
        <w:sym w:font="Wingdings" w:char="F04A"/>
      </w:r>
    </w:p>
    <w:p w:rsidR="009B035B" w:rsidRDefault="009B035B" w:rsidP="00B01E52">
      <w:pPr>
        <w:ind w:firstLine="708"/>
        <w:rPr>
          <w:rFonts w:ascii="Comic Sans MS" w:hAnsi="Comic Sans MS"/>
          <w:sz w:val="20"/>
          <w:szCs w:val="20"/>
        </w:rPr>
      </w:pPr>
    </w:p>
    <w:p w:rsidR="00000000" w:rsidRPr="009B035B" w:rsidRDefault="00B01E52" w:rsidP="00B01E52">
      <w:pPr>
        <w:ind w:firstLine="708"/>
        <w:rPr>
          <w:rFonts w:ascii="Comic Sans MS" w:hAnsi="Comic Sans MS"/>
          <w:sz w:val="20"/>
          <w:szCs w:val="20"/>
        </w:rPr>
      </w:pPr>
      <w:r w:rsidRPr="009B035B">
        <w:rPr>
          <w:rFonts w:ascii="Comic Sans MS" w:hAnsi="Comic Sans MS"/>
          <w:sz w:val="20"/>
          <w:szCs w:val="20"/>
        </w:rPr>
        <w:t xml:space="preserve">Vücudumuzun dik durmasını ve hareket etmesini sağlayan yapıya </w:t>
      </w:r>
      <w:r w:rsidRPr="009B035B">
        <w:rPr>
          <w:rFonts w:ascii="Comic Sans MS" w:hAnsi="Comic Sans MS"/>
          <w:b/>
          <w:sz w:val="20"/>
          <w:szCs w:val="20"/>
        </w:rPr>
        <w:t xml:space="preserve">iskelet </w:t>
      </w:r>
      <w:r w:rsidRPr="009B035B">
        <w:rPr>
          <w:rFonts w:ascii="Comic Sans MS" w:hAnsi="Comic Sans MS"/>
          <w:sz w:val="20"/>
          <w:szCs w:val="20"/>
        </w:rPr>
        <w:t>denir. İskeletimiz kemiklerin birleşmesiyle meydana gelmiştir. İskeletimiz vücudumuzu tek başına hareket ettiremez. Hareket etmemize eklemlerimiz ve kaslarımız da yardımcı olur.</w:t>
      </w:r>
    </w:p>
    <w:p w:rsidR="00B01E52" w:rsidRPr="009B035B" w:rsidRDefault="009B035B" w:rsidP="00B01E52">
      <w:pPr>
        <w:ind w:firstLine="708"/>
        <w:rPr>
          <w:rFonts w:ascii="Comic Sans MS" w:hAnsi="Comic Sans MS"/>
          <w:sz w:val="20"/>
          <w:szCs w:val="20"/>
        </w:rPr>
      </w:pPr>
      <w:r w:rsidRPr="009B035B">
        <w:rPr>
          <w:rFonts w:ascii="Comic Sans MS" w:hAnsi="Comic Sans MS"/>
          <w:noProof/>
          <w:sz w:val="20"/>
          <w:szCs w:val="20"/>
        </w:rPr>
        <w:drawing>
          <wp:anchor distT="0" distB="0" distL="114300" distR="114300" simplePos="0" relativeHeight="251659264" behindDoc="0" locked="0" layoutInCell="1" allowOverlap="1">
            <wp:simplePos x="0" y="0"/>
            <wp:positionH relativeFrom="column">
              <wp:posOffset>5057775</wp:posOffset>
            </wp:positionH>
            <wp:positionV relativeFrom="paragraph">
              <wp:posOffset>586105</wp:posOffset>
            </wp:positionV>
            <wp:extent cx="506730" cy="640715"/>
            <wp:effectExtent l="152400" t="0" r="26670" b="45085"/>
            <wp:wrapNone/>
            <wp:docPr id="352" name="Resim 177" descr="Açıklama: Yellow Baby Sitting Clip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7" descr="Açıklama: Yellow Baby Sitting Clip Art"/>
                    <pic:cNvPicPr>
                      <a:picLocks noChangeAspect="1" noChangeArrowheads="1"/>
                    </pic:cNvPicPr>
                  </pic:nvPicPr>
                  <pic:blipFill>
                    <a:blip r:embed="rId4"/>
                    <a:srcRect/>
                    <a:stretch>
                      <a:fillRect/>
                    </a:stretch>
                  </pic:blipFill>
                  <pic:spPr bwMode="auto">
                    <a:xfrm rot="2651186">
                      <a:off x="0" y="0"/>
                      <a:ext cx="506730" cy="640715"/>
                    </a:xfrm>
                    <a:prstGeom prst="rect">
                      <a:avLst/>
                    </a:prstGeom>
                    <a:noFill/>
                    <a:ln w="9525">
                      <a:noFill/>
                      <a:miter lim="800000"/>
                      <a:headEnd/>
                      <a:tailEnd/>
                    </a:ln>
                  </pic:spPr>
                </pic:pic>
              </a:graphicData>
            </a:graphic>
          </wp:anchor>
        </w:drawing>
      </w:r>
      <w:r w:rsidRPr="009B035B">
        <w:rPr>
          <w:rFonts w:ascii="Comic Sans MS" w:hAnsi="Comic Sans MS"/>
          <w:sz w:val="20"/>
          <w:szCs w:val="20"/>
        </w:rPr>
        <w:drawing>
          <wp:inline distT="0" distB="0" distL="0" distR="0">
            <wp:extent cx="609600" cy="609600"/>
            <wp:effectExtent l="19050" t="0" r="0" b="0"/>
            <wp:docPr id="436" name="Resim 436" descr="tn_Education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tn_Education016"/>
                    <pic:cNvPicPr>
                      <a:picLocks noChangeAspect="1" noChangeArrowheads="1"/>
                    </pic:cNvPicPr>
                  </pic:nvPicPr>
                  <pic:blipFill>
                    <a:blip r:embed="rId5"/>
                    <a:srcRect/>
                    <a:stretch>
                      <a:fillRect/>
                    </a:stretch>
                  </pic:blipFill>
                  <pic:spPr bwMode="auto">
                    <a:xfrm>
                      <a:off x="0" y="0"/>
                      <a:ext cx="609600" cy="609600"/>
                    </a:xfrm>
                    <a:prstGeom prst="rect">
                      <a:avLst/>
                    </a:prstGeom>
                    <a:noFill/>
                    <a:ln w="9525">
                      <a:noFill/>
                      <a:miter lim="800000"/>
                      <a:headEnd/>
                      <a:tailEnd/>
                    </a:ln>
                  </pic:spPr>
                </pic:pic>
              </a:graphicData>
            </a:graphic>
          </wp:inline>
        </w:drawing>
      </w:r>
      <w:r w:rsidR="00B01E52" w:rsidRPr="009B035B">
        <w:rPr>
          <w:rFonts w:ascii="Comic Sans MS" w:hAnsi="Comic Sans MS"/>
          <w:sz w:val="20"/>
          <w:szCs w:val="20"/>
        </w:rPr>
        <w:t xml:space="preserve">Yetişkin bir insanın iskeletinde yaklaşık </w:t>
      </w:r>
      <w:r w:rsidR="00B01E52" w:rsidRPr="009B035B">
        <w:rPr>
          <w:rFonts w:ascii="Comic Sans MS" w:hAnsi="Comic Sans MS"/>
          <w:b/>
          <w:sz w:val="20"/>
          <w:szCs w:val="20"/>
        </w:rPr>
        <w:t>206</w:t>
      </w:r>
      <w:r w:rsidR="00B01E52" w:rsidRPr="009B035B">
        <w:rPr>
          <w:rFonts w:ascii="Comic Sans MS" w:hAnsi="Comic Sans MS"/>
          <w:sz w:val="20"/>
          <w:szCs w:val="20"/>
        </w:rPr>
        <w:t xml:space="preserve">, bebeklerin iskeletinde </w:t>
      </w:r>
      <w:r w:rsidR="00B01E52" w:rsidRPr="009B035B">
        <w:rPr>
          <w:rFonts w:ascii="Comic Sans MS" w:hAnsi="Comic Sans MS"/>
          <w:b/>
          <w:sz w:val="20"/>
          <w:szCs w:val="20"/>
        </w:rPr>
        <w:t>300</w:t>
      </w:r>
      <w:r w:rsidR="00B01E52" w:rsidRPr="009B035B">
        <w:rPr>
          <w:rFonts w:ascii="Comic Sans MS" w:hAnsi="Comic Sans MS"/>
          <w:sz w:val="20"/>
          <w:szCs w:val="20"/>
        </w:rPr>
        <w:t xml:space="preserve"> civarında kemik </w:t>
      </w:r>
      <w:r w:rsidR="00EB676E" w:rsidRPr="009B035B">
        <w:rPr>
          <w:rFonts w:ascii="Comic Sans MS" w:hAnsi="Comic Sans MS"/>
          <w:sz w:val="20"/>
          <w:szCs w:val="20"/>
        </w:rPr>
        <w:t>bulunur. Vücut</w:t>
      </w:r>
      <w:r w:rsidR="00B01E52" w:rsidRPr="009B035B">
        <w:rPr>
          <w:rFonts w:ascii="Comic Sans MS" w:hAnsi="Comic Sans MS"/>
          <w:sz w:val="20"/>
          <w:szCs w:val="20"/>
        </w:rPr>
        <w:t xml:space="preserve"> gelişirken bazı kemikler birleşerek daha büyük kemikleri oluşturur.</w:t>
      </w:r>
      <w:r w:rsidR="00DA05E7" w:rsidRPr="009B035B">
        <w:rPr>
          <w:noProof/>
          <w:sz w:val="20"/>
          <w:szCs w:val="20"/>
        </w:rPr>
        <w:t xml:space="preserve"> </w:t>
      </w:r>
    </w:p>
    <w:p w:rsidR="006B6647" w:rsidRPr="009B035B" w:rsidRDefault="006B6647" w:rsidP="00B01E52">
      <w:pPr>
        <w:ind w:firstLine="708"/>
        <w:rPr>
          <w:rFonts w:ascii="Comic Sans MS" w:hAnsi="Comic Sans MS"/>
          <w:color w:val="000000"/>
          <w:sz w:val="20"/>
          <w:szCs w:val="20"/>
        </w:rPr>
      </w:pPr>
    </w:p>
    <w:p w:rsidR="006B6647" w:rsidRPr="009B035B" w:rsidRDefault="00EB676E" w:rsidP="009B035B">
      <w:pPr>
        <w:ind w:firstLine="708"/>
        <w:rPr>
          <w:rFonts w:ascii="Comic Sans MS" w:hAnsi="Comic Sans MS"/>
          <w:b/>
          <w:color w:val="000000"/>
          <w:sz w:val="20"/>
          <w:szCs w:val="20"/>
        </w:rPr>
      </w:pPr>
      <w:r w:rsidRPr="009B035B">
        <w:rPr>
          <w:rFonts w:ascii="Comic Sans MS" w:hAnsi="Comic Sans MS"/>
          <w:color w:val="000000"/>
          <w:sz w:val="20"/>
          <w:szCs w:val="20"/>
        </w:rPr>
        <w:t xml:space="preserve">Uzun kemik: Uzunluğu kalınlığından fazla olan silindir şeklindeki kemiklerdir. Kol ve bacaklarda bulunan kemiklerin çoğu uzun kemiktir. </w:t>
      </w:r>
      <w:r w:rsidRPr="009B035B">
        <w:rPr>
          <w:rFonts w:ascii="Comic Sans MS" w:hAnsi="Comic Sans MS"/>
          <w:b/>
          <w:color w:val="000000"/>
          <w:sz w:val="20"/>
          <w:szCs w:val="20"/>
        </w:rPr>
        <w:t>İnsan vücudundaki en uzun kemik uyluk kemiğidir.</w:t>
      </w:r>
      <w:r w:rsidR="009B035B" w:rsidRPr="009B035B">
        <w:rPr>
          <w:rFonts w:ascii="Hand writing Mutlu" w:hAnsi="Hand writing Mutlu"/>
          <w:noProof/>
          <w:sz w:val="20"/>
          <w:szCs w:val="20"/>
        </w:rPr>
        <w:t xml:space="preserve"> </w:t>
      </w:r>
      <w:r w:rsidR="009B035B" w:rsidRPr="009B035B">
        <w:rPr>
          <w:rFonts w:ascii="Comic Sans MS" w:hAnsi="Comic Sans MS"/>
          <w:b/>
          <w:color w:val="000000"/>
          <w:sz w:val="20"/>
          <w:szCs w:val="20"/>
        </w:rPr>
        <w:drawing>
          <wp:inline distT="0" distB="0" distL="0" distR="0">
            <wp:extent cx="1885950" cy="352425"/>
            <wp:effectExtent l="19050" t="0" r="0" b="0"/>
            <wp:docPr id="57" name="il_fi" descr="http://www.how-to-draw-cartoons-online.com/image-files/cartoon-bon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w-to-draw-cartoons-online.com/image-files/cartoon-bone-6.gif"/>
                    <pic:cNvPicPr>
                      <a:picLocks noChangeAspect="1" noChangeArrowheads="1"/>
                    </pic:cNvPicPr>
                  </pic:nvPicPr>
                  <pic:blipFill>
                    <a:blip r:embed="rId6"/>
                    <a:srcRect l="5119" t="18039" r="4846" b="18420"/>
                    <a:stretch>
                      <a:fillRect/>
                    </a:stretch>
                  </pic:blipFill>
                  <pic:spPr bwMode="auto">
                    <a:xfrm>
                      <a:off x="0" y="0"/>
                      <a:ext cx="1885950" cy="352425"/>
                    </a:xfrm>
                    <a:prstGeom prst="rect">
                      <a:avLst/>
                    </a:prstGeom>
                    <a:noFill/>
                    <a:ln w="9525">
                      <a:noFill/>
                      <a:miter lim="800000"/>
                      <a:headEnd/>
                      <a:tailEnd/>
                    </a:ln>
                  </pic:spPr>
                </pic:pic>
              </a:graphicData>
            </a:graphic>
          </wp:inline>
        </w:drawing>
      </w:r>
    </w:p>
    <w:p w:rsidR="00EB676E" w:rsidRDefault="00EB676E" w:rsidP="00B01E52">
      <w:pPr>
        <w:ind w:firstLine="708"/>
        <w:rPr>
          <w:rFonts w:ascii="Comic Sans MS" w:hAnsi="Comic Sans MS"/>
          <w:color w:val="000000"/>
          <w:sz w:val="20"/>
          <w:szCs w:val="20"/>
        </w:rPr>
      </w:pPr>
      <w:r w:rsidRPr="009B035B">
        <w:rPr>
          <w:rFonts w:ascii="Comic Sans MS" w:hAnsi="Comic Sans MS"/>
          <w:color w:val="000000"/>
          <w:sz w:val="20"/>
          <w:szCs w:val="20"/>
        </w:rPr>
        <w:t>Yassı kemik: Uzunluğu ve genişliği fazla, kalınlığı az olan kemiklerdir.</w:t>
      </w:r>
    </w:p>
    <w:p w:rsidR="00EB676E" w:rsidRPr="009B035B" w:rsidRDefault="009B035B" w:rsidP="009B035B">
      <w:pPr>
        <w:ind w:firstLine="708"/>
        <w:rPr>
          <w:rFonts w:ascii="Comic Sans MS" w:hAnsi="Comic Sans MS"/>
          <w:color w:val="000000"/>
          <w:sz w:val="20"/>
          <w:szCs w:val="20"/>
        </w:rPr>
      </w:pPr>
      <w:r>
        <w:rPr>
          <w:noProof/>
        </w:rPr>
        <w:drawing>
          <wp:inline distT="0" distB="0" distL="0" distR="0">
            <wp:extent cx="1133475" cy="1050775"/>
            <wp:effectExtent l="19050" t="0" r="9525" b="0"/>
            <wp:docPr id="4" name="Resim 4" descr="https://encrypted-tbn2.gstatic.com/images?q=tbn:ANd9GcSGZVF_dvlzZNsZuZSbYmT9y2sNMpYC8DWut_89_NYP1P6xj-8Y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2.gstatic.com/images?q=tbn:ANd9GcSGZVF_dvlzZNsZuZSbYmT9y2sNMpYC8DWut_89_NYP1P6xj-8YIw"/>
                    <pic:cNvPicPr>
                      <a:picLocks noChangeAspect="1" noChangeArrowheads="1"/>
                    </pic:cNvPicPr>
                  </pic:nvPicPr>
                  <pic:blipFill>
                    <a:blip r:embed="rId7"/>
                    <a:srcRect/>
                    <a:stretch>
                      <a:fillRect/>
                    </a:stretch>
                  </pic:blipFill>
                  <pic:spPr bwMode="auto">
                    <a:xfrm>
                      <a:off x="0" y="0"/>
                      <a:ext cx="1133475" cy="1050775"/>
                    </a:xfrm>
                    <a:prstGeom prst="rect">
                      <a:avLst/>
                    </a:prstGeom>
                    <a:noFill/>
                    <a:ln w="9525">
                      <a:noFill/>
                      <a:miter lim="800000"/>
                      <a:headEnd/>
                      <a:tailEnd/>
                    </a:ln>
                  </pic:spPr>
                </pic:pic>
              </a:graphicData>
            </a:graphic>
          </wp:inline>
        </w:drawing>
      </w:r>
      <w:r w:rsidR="00EB676E" w:rsidRPr="009B035B">
        <w:rPr>
          <w:rFonts w:ascii="Comic Sans MS" w:hAnsi="Comic Sans MS"/>
          <w:color w:val="000000"/>
          <w:sz w:val="20"/>
          <w:szCs w:val="20"/>
        </w:rPr>
        <w:t xml:space="preserve">Kısa kemik: Uzunluğu, genişliği, kalınlığı birbirine </w:t>
      </w:r>
      <w:r w:rsidR="00B119C2">
        <w:rPr>
          <w:rFonts w:ascii="Comic Sans MS" w:hAnsi="Comic Sans MS"/>
          <w:color w:val="000000"/>
          <w:sz w:val="20"/>
          <w:szCs w:val="20"/>
        </w:rPr>
        <w:t>neredeyse eşit</w:t>
      </w:r>
      <w:r w:rsidR="00EB676E" w:rsidRPr="009B035B">
        <w:rPr>
          <w:rFonts w:ascii="Comic Sans MS" w:hAnsi="Comic Sans MS"/>
          <w:color w:val="000000"/>
          <w:sz w:val="20"/>
          <w:szCs w:val="20"/>
        </w:rPr>
        <w:t xml:space="preserve"> kemiklerdir.</w:t>
      </w:r>
      <w:r w:rsidRPr="009B035B">
        <w:rPr>
          <w:rFonts w:ascii="Hand writing Mutlu" w:hAnsi="Hand writing Mutlu"/>
          <w:noProof/>
          <w:sz w:val="20"/>
          <w:szCs w:val="20"/>
        </w:rPr>
        <w:t xml:space="preserve"> </w:t>
      </w:r>
      <w:r w:rsidRPr="009B035B">
        <w:rPr>
          <w:rFonts w:ascii="Comic Sans MS" w:hAnsi="Comic Sans MS"/>
          <w:color w:val="000000"/>
          <w:sz w:val="20"/>
          <w:szCs w:val="20"/>
        </w:rPr>
        <w:drawing>
          <wp:inline distT="0" distB="0" distL="0" distR="0">
            <wp:extent cx="219075" cy="352425"/>
            <wp:effectExtent l="19050" t="0" r="9525" b="0"/>
            <wp:docPr id="1" name="il_fi" descr="http://www.how-to-draw-cartoons-online.com/image-files/cartoon-bone-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how-to-draw-cartoons-online.com/image-files/cartoon-bone-6.gif"/>
                    <pic:cNvPicPr>
                      <a:picLocks noChangeAspect="1" noChangeArrowheads="1"/>
                    </pic:cNvPicPr>
                  </pic:nvPicPr>
                  <pic:blipFill>
                    <a:blip r:embed="rId6"/>
                    <a:srcRect l="5119" t="18039" r="4846" b="18420"/>
                    <a:stretch>
                      <a:fillRect/>
                    </a:stretch>
                  </pic:blipFill>
                  <pic:spPr bwMode="auto">
                    <a:xfrm>
                      <a:off x="0" y="0"/>
                      <a:ext cx="219075" cy="352425"/>
                    </a:xfrm>
                    <a:prstGeom prst="rect">
                      <a:avLst/>
                    </a:prstGeom>
                    <a:noFill/>
                    <a:ln w="9525">
                      <a:noFill/>
                      <a:miter lim="800000"/>
                      <a:headEnd/>
                      <a:tailEnd/>
                    </a:ln>
                  </pic:spPr>
                </pic:pic>
              </a:graphicData>
            </a:graphic>
          </wp:inline>
        </w:drawing>
      </w:r>
    </w:p>
    <w:p w:rsidR="006B6647" w:rsidRPr="009B035B" w:rsidRDefault="00B01E52">
      <w:pPr>
        <w:rPr>
          <w:rFonts w:ascii="Comic Sans MS" w:hAnsi="Comic Sans MS"/>
          <w:sz w:val="20"/>
          <w:szCs w:val="20"/>
        </w:rPr>
      </w:pPr>
      <w:r w:rsidRPr="009B035B">
        <w:rPr>
          <w:rFonts w:ascii="Comic Sans MS" w:hAnsi="Comic Sans MS"/>
          <w:sz w:val="20"/>
          <w:szCs w:val="20"/>
        </w:rPr>
        <w:tab/>
      </w:r>
    </w:p>
    <w:p w:rsidR="00B01E52" w:rsidRPr="009B035B" w:rsidRDefault="009B035B" w:rsidP="006B6647">
      <w:pPr>
        <w:ind w:firstLine="708"/>
        <w:rPr>
          <w:rFonts w:ascii="Comic Sans MS" w:hAnsi="Comic Sans MS"/>
          <w:sz w:val="20"/>
          <w:szCs w:val="20"/>
        </w:rPr>
      </w:pPr>
      <w:r w:rsidRPr="009B035B">
        <w:rPr>
          <w:rFonts w:ascii="Comic Sans MS" w:hAnsi="Comic Sans MS"/>
          <w:noProof/>
          <w:sz w:val="20"/>
          <w:szCs w:val="20"/>
        </w:rPr>
        <w:drawing>
          <wp:anchor distT="0" distB="0" distL="114300" distR="114300" simplePos="0" relativeHeight="251661312" behindDoc="0" locked="0" layoutInCell="1" allowOverlap="1">
            <wp:simplePos x="0" y="0"/>
            <wp:positionH relativeFrom="margin">
              <wp:posOffset>5391150</wp:posOffset>
            </wp:positionH>
            <wp:positionV relativeFrom="margin">
              <wp:posOffset>6886575</wp:posOffset>
            </wp:positionV>
            <wp:extent cx="832485" cy="723900"/>
            <wp:effectExtent l="19050" t="0" r="5715" b="0"/>
            <wp:wrapSquare wrapText="bothSides"/>
            <wp:docPr id="313" name="4 Resim" descr="y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Resim" descr="yer.jpg"/>
                    <pic:cNvPicPr>
                      <a:picLocks noChangeAspect="1" noChangeArrowheads="1"/>
                    </pic:cNvPicPr>
                  </pic:nvPicPr>
                  <pic:blipFill>
                    <a:blip r:embed="rId8"/>
                    <a:srcRect/>
                    <a:stretch>
                      <a:fillRect/>
                    </a:stretch>
                  </pic:blipFill>
                  <pic:spPr bwMode="auto">
                    <a:xfrm>
                      <a:off x="0" y="0"/>
                      <a:ext cx="832485" cy="723900"/>
                    </a:xfrm>
                    <a:prstGeom prst="rect">
                      <a:avLst/>
                    </a:prstGeom>
                    <a:noFill/>
                    <a:ln w="9525">
                      <a:noFill/>
                      <a:miter lim="800000"/>
                      <a:headEnd/>
                      <a:tailEnd/>
                    </a:ln>
                  </pic:spPr>
                </pic:pic>
              </a:graphicData>
            </a:graphic>
          </wp:anchor>
        </w:drawing>
      </w:r>
      <w:r w:rsidR="00B01E52" w:rsidRPr="009B035B">
        <w:rPr>
          <w:rFonts w:ascii="Comic Sans MS" w:hAnsi="Comic Sans MS"/>
          <w:sz w:val="20"/>
          <w:szCs w:val="20"/>
        </w:rPr>
        <w:t>Alt ve üst çene kemikleri kafatasındadır. Kafatasındaki alt çene kemiği hareketli, diğerleri sabittir.</w:t>
      </w:r>
      <w:r w:rsidRPr="009B035B">
        <w:rPr>
          <w:noProof/>
          <w:sz w:val="20"/>
          <w:szCs w:val="20"/>
        </w:rPr>
        <w:t xml:space="preserve"> </w:t>
      </w:r>
    </w:p>
    <w:p w:rsidR="006B6647" w:rsidRPr="009B035B" w:rsidRDefault="00B01E52">
      <w:pPr>
        <w:rPr>
          <w:rFonts w:ascii="Comic Sans MS" w:hAnsi="Comic Sans MS"/>
          <w:sz w:val="20"/>
          <w:szCs w:val="20"/>
        </w:rPr>
      </w:pPr>
      <w:r w:rsidRPr="009B035B">
        <w:rPr>
          <w:rFonts w:ascii="Comic Sans MS" w:hAnsi="Comic Sans MS"/>
          <w:sz w:val="20"/>
          <w:szCs w:val="20"/>
        </w:rPr>
        <w:tab/>
      </w:r>
    </w:p>
    <w:p w:rsidR="00B01E52" w:rsidRPr="009B035B" w:rsidRDefault="00B01E52" w:rsidP="006B6647">
      <w:pPr>
        <w:ind w:firstLine="708"/>
        <w:rPr>
          <w:rFonts w:ascii="Comic Sans MS" w:hAnsi="Comic Sans MS"/>
          <w:sz w:val="20"/>
          <w:szCs w:val="20"/>
        </w:rPr>
      </w:pPr>
      <w:r w:rsidRPr="009B035B">
        <w:rPr>
          <w:rFonts w:ascii="Comic Sans MS" w:hAnsi="Comic Sans MS"/>
          <w:sz w:val="20"/>
          <w:szCs w:val="20"/>
        </w:rPr>
        <w:t>Omurga, omur denen 33 kemiğin üst üste dizilmesiyle oluşur. Sırt ve boynumuza dokunarak omurga kemiklerini hissedebiliriz.</w:t>
      </w:r>
    </w:p>
    <w:p w:rsidR="006B6647" w:rsidRPr="009B035B" w:rsidRDefault="00B01E52">
      <w:pPr>
        <w:rPr>
          <w:rFonts w:ascii="Comic Sans MS" w:hAnsi="Comic Sans MS"/>
          <w:sz w:val="20"/>
          <w:szCs w:val="20"/>
        </w:rPr>
      </w:pPr>
      <w:r w:rsidRPr="009B035B">
        <w:rPr>
          <w:rFonts w:ascii="Comic Sans MS" w:hAnsi="Comic Sans MS"/>
          <w:sz w:val="20"/>
          <w:szCs w:val="20"/>
        </w:rPr>
        <w:tab/>
      </w:r>
    </w:p>
    <w:p w:rsidR="00B01E52" w:rsidRPr="009B035B" w:rsidRDefault="00B01E52" w:rsidP="006B6647">
      <w:pPr>
        <w:ind w:firstLine="708"/>
        <w:rPr>
          <w:rFonts w:ascii="Comic Sans MS" w:hAnsi="Comic Sans MS"/>
          <w:sz w:val="20"/>
          <w:szCs w:val="20"/>
        </w:rPr>
      </w:pPr>
      <w:r w:rsidRPr="009B035B">
        <w:rPr>
          <w:rFonts w:ascii="Comic Sans MS" w:hAnsi="Comic Sans MS"/>
          <w:sz w:val="20"/>
          <w:szCs w:val="20"/>
        </w:rPr>
        <w:t xml:space="preserve">Göğüs kafesi kaburga denilen karşılıklı on ikişer </w:t>
      </w:r>
      <w:r w:rsidR="00EB676E" w:rsidRPr="009B035B">
        <w:rPr>
          <w:rFonts w:ascii="Comic Sans MS" w:hAnsi="Comic Sans MS"/>
          <w:sz w:val="20"/>
          <w:szCs w:val="20"/>
        </w:rPr>
        <w:t xml:space="preserve">kemikten </w:t>
      </w:r>
      <w:r w:rsidR="00EB676E" w:rsidRPr="009B035B">
        <w:rPr>
          <w:rFonts w:ascii="Comic Sans MS" w:hAnsi="Comic Sans MS"/>
          <w:color w:val="000000"/>
          <w:sz w:val="20"/>
          <w:szCs w:val="20"/>
        </w:rPr>
        <w:t xml:space="preserve">ve sırt omurlarından oluşur. Kaburga kemiklerinin 10 çifti önden göğüs kemiğine, 12 çifti arkadan sırt omurlarına bağlanır. Öndeki iki çift kaburga, göğüs kemiğine bağlı değildir. Bu iki çift kaburga göğüs kafesinin (nefes alıp verme sırasında) hareketini sağlar. </w:t>
      </w:r>
    </w:p>
    <w:p w:rsidR="00B01E52" w:rsidRPr="009B035B" w:rsidRDefault="00B01E52">
      <w:pPr>
        <w:rPr>
          <w:rFonts w:ascii="Comic Sans MS" w:hAnsi="Comic Sans MS"/>
          <w:sz w:val="20"/>
          <w:szCs w:val="20"/>
        </w:rPr>
      </w:pPr>
      <w:r w:rsidRPr="009B035B">
        <w:rPr>
          <w:rFonts w:ascii="Comic Sans MS" w:hAnsi="Comic Sans MS"/>
          <w:sz w:val="20"/>
          <w:szCs w:val="20"/>
        </w:rPr>
        <w:tab/>
      </w:r>
      <w:r w:rsidRPr="009B035B">
        <w:rPr>
          <w:rFonts w:ascii="Comic Sans MS" w:hAnsi="Comic Sans MS"/>
          <w:sz w:val="20"/>
          <w:szCs w:val="20"/>
        </w:rPr>
        <w:tab/>
      </w:r>
      <w:r w:rsidR="009B035B" w:rsidRPr="009B035B">
        <w:rPr>
          <w:noProof/>
          <w:sz w:val="20"/>
          <w:szCs w:val="20"/>
        </w:rPr>
        <w:drawing>
          <wp:inline distT="0" distB="0" distL="0" distR="0">
            <wp:extent cx="1657350" cy="1399238"/>
            <wp:effectExtent l="19050" t="0" r="0" b="0"/>
            <wp:docPr id="2" name="Resim 1" descr="https://encrypted-tbn2.gstatic.com/images?q=tbn:ANd9GcSr9FjKvxNg4nlKqiFtzk42_tQdct9WYWZVbNnfJRSvloOYExs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Sr9FjKvxNg4nlKqiFtzk42_tQdct9WYWZVbNnfJRSvloOYExsx"/>
                    <pic:cNvPicPr>
                      <a:picLocks noChangeAspect="1" noChangeArrowheads="1"/>
                    </pic:cNvPicPr>
                  </pic:nvPicPr>
                  <pic:blipFill>
                    <a:blip r:embed="rId9"/>
                    <a:srcRect/>
                    <a:stretch>
                      <a:fillRect/>
                    </a:stretch>
                  </pic:blipFill>
                  <pic:spPr bwMode="auto">
                    <a:xfrm>
                      <a:off x="0" y="0"/>
                      <a:ext cx="1657350" cy="1399238"/>
                    </a:xfrm>
                    <a:prstGeom prst="rect">
                      <a:avLst/>
                    </a:prstGeom>
                    <a:noFill/>
                    <a:ln w="9525">
                      <a:noFill/>
                      <a:miter lim="800000"/>
                      <a:headEnd/>
                      <a:tailEnd/>
                    </a:ln>
                  </pic:spPr>
                </pic:pic>
              </a:graphicData>
            </a:graphic>
          </wp:inline>
        </w:drawing>
      </w:r>
    </w:p>
    <w:sectPr w:rsidR="00B01E52" w:rsidRPr="009B035B" w:rsidSect="00B01E5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01E52"/>
    <w:rsid w:val="006B6647"/>
    <w:rsid w:val="009B035B"/>
    <w:rsid w:val="00B01E52"/>
    <w:rsid w:val="00B119C2"/>
    <w:rsid w:val="00DA05E7"/>
    <w:rsid w:val="00EB67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B676E"/>
  </w:style>
  <w:style w:type="paragraph" w:styleId="BalonMetni">
    <w:name w:val="Balloon Text"/>
    <w:basedOn w:val="Normal"/>
    <w:link w:val="BalonMetniChar"/>
    <w:uiPriority w:val="99"/>
    <w:semiHidden/>
    <w:unhideWhenUsed/>
    <w:rsid w:val="009B035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3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205</Words>
  <Characters>1172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data</cp:lastModifiedBy>
  <cp:revision>3</cp:revision>
  <dcterms:created xsi:type="dcterms:W3CDTF">2014-09-18T19:00:00Z</dcterms:created>
  <dcterms:modified xsi:type="dcterms:W3CDTF">2014-09-18T19:20:00Z</dcterms:modified>
</cp:coreProperties>
</file>