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A6D" w:rsidRPr="00C67A6D" w:rsidRDefault="00C67A6D" w:rsidP="00C67A6D">
      <w:pPr>
        <w:spacing w:line="240" w:lineRule="auto"/>
        <w:jc w:val="center"/>
        <w:rPr>
          <w:rFonts w:ascii="Maiandra GD" w:hAnsi="Maiandra GD"/>
          <w:b/>
          <w:sz w:val="28"/>
          <w:szCs w:val="28"/>
        </w:rPr>
      </w:pPr>
      <w:r w:rsidRPr="00C67A6D">
        <w:rPr>
          <w:rFonts w:ascii="Maiandra GD" w:hAnsi="Maiandra GD"/>
          <w:b/>
          <w:sz w:val="28"/>
          <w:szCs w:val="28"/>
        </w:rPr>
        <w:t>ÇAN</w:t>
      </w:r>
      <w:r w:rsidR="008E2D94">
        <w:rPr>
          <w:rFonts w:ascii="Maiandra GD" w:hAnsi="Maiandra GD"/>
          <w:b/>
          <w:sz w:val="28"/>
          <w:szCs w:val="28"/>
        </w:rPr>
        <w:t xml:space="preserve">KIRI ANADOLU TİCARET VE TİCARET MESLEK </w:t>
      </w:r>
      <w:r w:rsidRPr="00C67A6D">
        <w:rPr>
          <w:rFonts w:ascii="Maiandra GD" w:hAnsi="Maiandra GD"/>
          <w:b/>
          <w:sz w:val="28"/>
          <w:szCs w:val="28"/>
        </w:rPr>
        <w:t>LİSESİ</w:t>
      </w:r>
    </w:p>
    <w:p w:rsidR="00C67A6D" w:rsidRPr="00C67A6D" w:rsidRDefault="00C67A6D" w:rsidP="00C67A6D">
      <w:pPr>
        <w:spacing w:line="240" w:lineRule="auto"/>
        <w:jc w:val="center"/>
        <w:rPr>
          <w:rFonts w:ascii="Maiandra GD" w:hAnsi="Maiandra GD"/>
          <w:b/>
          <w:sz w:val="28"/>
          <w:szCs w:val="28"/>
        </w:rPr>
      </w:pPr>
      <w:r w:rsidRPr="00C67A6D">
        <w:rPr>
          <w:rFonts w:ascii="Maiandra GD" w:hAnsi="Maiandra GD"/>
          <w:b/>
          <w:sz w:val="28"/>
          <w:szCs w:val="28"/>
        </w:rPr>
        <w:t>2013-2014 EĞİTİM ÖĞRETİM YILI 2. DÖNEM 1. YAZILI</w:t>
      </w:r>
    </w:p>
    <w:tbl>
      <w:tblPr>
        <w:tblStyle w:val="TabloKlavuzu"/>
        <w:tblpPr w:leftFromText="141" w:rightFromText="141" w:vertAnchor="text" w:horzAnchor="margin" w:tblpXSpec="center" w:tblpY="58"/>
        <w:tblW w:w="0" w:type="auto"/>
        <w:tblLook w:val="04A0"/>
      </w:tblPr>
      <w:tblGrid>
        <w:gridCol w:w="2303"/>
        <w:gridCol w:w="2303"/>
        <w:gridCol w:w="2303"/>
        <w:gridCol w:w="2303"/>
      </w:tblGrid>
      <w:tr w:rsidR="00C67A6D" w:rsidRPr="00C67A6D" w:rsidTr="00C67A6D">
        <w:tc>
          <w:tcPr>
            <w:tcW w:w="2303" w:type="dxa"/>
          </w:tcPr>
          <w:p w:rsidR="00C67A6D" w:rsidRPr="00C67A6D" w:rsidRDefault="00C67A6D" w:rsidP="00C67A6D">
            <w:pPr>
              <w:jc w:val="center"/>
              <w:rPr>
                <w:b/>
                <w:sz w:val="24"/>
                <w:szCs w:val="24"/>
              </w:rPr>
            </w:pPr>
            <w:r w:rsidRPr="00C67A6D">
              <w:rPr>
                <w:b/>
                <w:sz w:val="24"/>
                <w:szCs w:val="24"/>
              </w:rPr>
              <w:t>AD</w:t>
            </w:r>
          </w:p>
        </w:tc>
        <w:tc>
          <w:tcPr>
            <w:tcW w:w="2303" w:type="dxa"/>
          </w:tcPr>
          <w:p w:rsidR="00C67A6D" w:rsidRPr="00C67A6D" w:rsidRDefault="00C67A6D" w:rsidP="00C67A6D">
            <w:pPr>
              <w:jc w:val="center"/>
              <w:rPr>
                <w:b/>
                <w:sz w:val="24"/>
                <w:szCs w:val="24"/>
              </w:rPr>
            </w:pPr>
            <w:r w:rsidRPr="00C67A6D">
              <w:rPr>
                <w:b/>
                <w:sz w:val="24"/>
                <w:szCs w:val="24"/>
              </w:rPr>
              <w:t>SOYAD</w:t>
            </w:r>
          </w:p>
        </w:tc>
        <w:tc>
          <w:tcPr>
            <w:tcW w:w="2303" w:type="dxa"/>
          </w:tcPr>
          <w:p w:rsidR="00C67A6D" w:rsidRPr="00C67A6D" w:rsidRDefault="00C67A6D" w:rsidP="00C67A6D">
            <w:pPr>
              <w:jc w:val="center"/>
              <w:rPr>
                <w:b/>
                <w:sz w:val="24"/>
                <w:szCs w:val="24"/>
              </w:rPr>
            </w:pPr>
            <w:r w:rsidRPr="00C67A6D">
              <w:rPr>
                <w:b/>
                <w:sz w:val="24"/>
                <w:szCs w:val="24"/>
              </w:rPr>
              <w:t>NUMARA</w:t>
            </w:r>
          </w:p>
        </w:tc>
        <w:tc>
          <w:tcPr>
            <w:tcW w:w="2303" w:type="dxa"/>
          </w:tcPr>
          <w:p w:rsidR="00C67A6D" w:rsidRPr="00C67A6D" w:rsidRDefault="00C67A6D" w:rsidP="00C67A6D">
            <w:pPr>
              <w:jc w:val="center"/>
              <w:rPr>
                <w:b/>
                <w:sz w:val="24"/>
                <w:szCs w:val="24"/>
              </w:rPr>
            </w:pPr>
            <w:r w:rsidRPr="00C67A6D">
              <w:rPr>
                <w:b/>
                <w:sz w:val="24"/>
                <w:szCs w:val="24"/>
              </w:rPr>
              <w:t>SINIF</w:t>
            </w:r>
          </w:p>
        </w:tc>
      </w:tr>
      <w:tr w:rsidR="00C67A6D" w:rsidTr="00C67A6D">
        <w:tc>
          <w:tcPr>
            <w:tcW w:w="2303" w:type="dxa"/>
          </w:tcPr>
          <w:p w:rsidR="00C67A6D" w:rsidRDefault="00C67A6D" w:rsidP="00C67A6D"/>
        </w:tc>
        <w:tc>
          <w:tcPr>
            <w:tcW w:w="2303" w:type="dxa"/>
          </w:tcPr>
          <w:p w:rsidR="00C67A6D" w:rsidRDefault="00C67A6D" w:rsidP="00C67A6D"/>
        </w:tc>
        <w:tc>
          <w:tcPr>
            <w:tcW w:w="2303" w:type="dxa"/>
          </w:tcPr>
          <w:p w:rsidR="00C67A6D" w:rsidRDefault="00C67A6D" w:rsidP="00C67A6D"/>
        </w:tc>
        <w:tc>
          <w:tcPr>
            <w:tcW w:w="2303" w:type="dxa"/>
          </w:tcPr>
          <w:p w:rsidR="00C67A6D" w:rsidRDefault="00C67A6D" w:rsidP="00C67A6D"/>
        </w:tc>
      </w:tr>
    </w:tbl>
    <w:p w:rsidR="00C67A6D" w:rsidRDefault="00C67A6D" w:rsidP="00911BBC"/>
    <w:p w:rsidR="00C67A6D" w:rsidRDefault="00C67A6D" w:rsidP="00C67A6D">
      <w:pPr>
        <w:jc w:val="center"/>
        <w:rPr>
          <w:b/>
          <w:sz w:val="28"/>
          <w:szCs w:val="28"/>
        </w:rPr>
      </w:pPr>
    </w:p>
    <w:p w:rsidR="00C67A6D" w:rsidRPr="00C67A6D" w:rsidRDefault="00C67A6D" w:rsidP="00C67A6D">
      <w:pPr>
        <w:jc w:val="center"/>
        <w:rPr>
          <w:b/>
          <w:sz w:val="28"/>
          <w:szCs w:val="28"/>
        </w:rPr>
      </w:pPr>
      <w:r w:rsidRPr="00C67A6D">
        <w:rPr>
          <w:b/>
          <w:sz w:val="28"/>
          <w:szCs w:val="28"/>
        </w:rPr>
        <w:t>SORULAR</w:t>
      </w:r>
    </w:p>
    <w:p w:rsidR="002A6B9B" w:rsidRPr="002A6B9B" w:rsidRDefault="002A6B9B" w:rsidP="006069C4">
      <w:pPr>
        <w:pStyle w:val="ListeParagraf"/>
        <w:numPr>
          <w:ilvl w:val="0"/>
          <w:numId w:val="7"/>
        </w:numPr>
        <w:rPr>
          <w:b/>
        </w:rPr>
      </w:pPr>
      <w:r>
        <w:t xml:space="preserve">I. Sartre’ a göre insan </w:t>
      </w:r>
      <w:proofErr w:type="gramStart"/>
      <w:r>
        <w:t>özgürdür.eylemlerimi</w:t>
      </w:r>
      <w:proofErr w:type="gramEnd"/>
      <w:r>
        <w:t xml:space="preserve"> kendisi belirler.</w:t>
      </w:r>
    </w:p>
    <w:p w:rsidR="002A6B9B" w:rsidRDefault="002A6B9B" w:rsidP="002A6B9B">
      <w:pPr>
        <w:pStyle w:val="ListeParagraf"/>
      </w:pPr>
      <w:r>
        <w:t>II. Platon asıl olanın “iyi ideası” olduğunu söyler.</w:t>
      </w:r>
    </w:p>
    <w:p w:rsidR="002A6B9B" w:rsidRDefault="002A6B9B" w:rsidP="002A6B9B">
      <w:pPr>
        <w:pStyle w:val="ListeParagraf"/>
      </w:pPr>
      <w:r>
        <w:t xml:space="preserve">III. </w:t>
      </w:r>
      <w:proofErr w:type="spellStart"/>
      <w:r>
        <w:t>Aristippos’a</w:t>
      </w:r>
      <w:proofErr w:type="spellEnd"/>
      <w:r>
        <w:t xml:space="preserve"> göre bireye haz veren eylem iyidir.</w:t>
      </w:r>
    </w:p>
    <w:p w:rsidR="002A6B9B" w:rsidRDefault="002A6B9B" w:rsidP="002A6B9B">
      <w:pPr>
        <w:pStyle w:val="ListeParagraf"/>
      </w:pPr>
      <w:r>
        <w:t xml:space="preserve">IV. </w:t>
      </w:r>
      <w:r w:rsidR="009A6994">
        <w:t>Kant’a göre bireyin koşulsuz buyruğa uygun davranması iyidir.</w:t>
      </w:r>
    </w:p>
    <w:p w:rsidR="009A6994" w:rsidRDefault="009A6994" w:rsidP="002A6B9B">
      <w:pPr>
        <w:pStyle w:val="ListeParagraf"/>
        <w:rPr>
          <w:b/>
        </w:rPr>
      </w:pPr>
      <w:r>
        <w:rPr>
          <w:b/>
        </w:rPr>
        <w:t>Yukarıdaki açıklamalardan hangileri ahlaki iyinin kaynağının bireyin dışında belirlendiğini söylemektedir?</w:t>
      </w:r>
      <w:r w:rsidR="00EA4653">
        <w:rPr>
          <w:b/>
        </w:rPr>
        <w:t>(10 puan)</w:t>
      </w:r>
    </w:p>
    <w:p w:rsidR="009A6994" w:rsidRDefault="009A6994" w:rsidP="009A6994">
      <w:pPr>
        <w:pStyle w:val="ListeParagraf"/>
        <w:numPr>
          <w:ilvl w:val="0"/>
          <w:numId w:val="10"/>
        </w:numPr>
      </w:pPr>
      <w:r>
        <w:t>I ve II</w:t>
      </w:r>
    </w:p>
    <w:p w:rsidR="009A6994" w:rsidRDefault="009A6994" w:rsidP="009A6994">
      <w:pPr>
        <w:pStyle w:val="ListeParagraf"/>
        <w:numPr>
          <w:ilvl w:val="0"/>
          <w:numId w:val="10"/>
        </w:numPr>
      </w:pPr>
      <w:r>
        <w:t>I,II ve IV</w:t>
      </w:r>
    </w:p>
    <w:p w:rsidR="009A6994" w:rsidRDefault="009A6994" w:rsidP="009A6994">
      <w:pPr>
        <w:pStyle w:val="ListeParagraf"/>
        <w:numPr>
          <w:ilvl w:val="0"/>
          <w:numId w:val="10"/>
        </w:numPr>
      </w:pPr>
      <w:r>
        <w:t>II ve IV</w:t>
      </w:r>
    </w:p>
    <w:p w:rsidR="009A6994" w:rsidRDefault="009A6994" w:rsidP="009A6994">
      <w:pPr>
        <w:pStyle w:val="ListeParagraf"/>
        <w:numPr>
          <w:ilvl w:val="0"/>
          <w:numId w:val="10"/>
        </w:numPr>
      </w:pPr>
      <w:r>
        <w:t>II ve III</w:t>
      </w:r>
    </w:p>
    <w:p w:rsidR="009A6994" w:rsidRPr="009A6994" w:rsidRDefault="009A6994" w:rsidP="009A6994">
      <w:pPr>
        <w:pStyle w:val="ListeParagraf"/>
        <w:numPr>
          <w:ilvl w:val="0"/>
          <w:numId w:val="10"/>
        </w:numPr>
      </w:pPr>
      <w:r>
        <w:t>I,</w:t>
      </w:r>
      <w:proofErr w:type="gramStart"/>
      <w:r>
        <w:t>II,III</w:t>
      </w:r>
      <w:proofErr w:type="gramEnd"/>
      <w:r>
        <w:t xml:space="preserve"> ve IV</w:t>
      </w:r>
    </w:p>
    <w:p w:rsidR="00911BBC" w:rsidRPr="006069C4" w:rsidRDefault="00911BBC" w:rsidP="006069C4">
      <w:pPr>
        <w:pStyle w:val="ListeParagraf"/>
        <w:numPr>
          <w:ilvl w:val="0"/>
          <w:numId w:val="7"/>
        </w:numPr>
        <w:rPr>
          <w:b/>
        </w:rPr>
      </w:pPr>
      <w:r>
        <w:t xml:space="preserve">J.P. Sartre insanın, özünü kendisinin oluşturduğunu, ne olmak istiyorsa o olacağını, kısacası insanın kendi kararlarını kendisinin vererek hayatını yönlendirebileceğini düşünür. </w:t>
      </w:r>
      <w:r w:rsidRPr="006069C4">
        <w:rPr>
          <w:b/>
        </w:rPr>
        <w:t xml:space="preserve">Buna göre </w:t>
      </w:r>
      <w:proofErr w:type="spellStart"/>
      <w:r w:rsidRPr="006069C4">
        <w:rPr>
          <w:b/>
        </w:rPr>
        <w:t>Sartre’nin</w:t>
      </w:r>
      <w:proofErr w:type="spellEnd"/>
      <w:r w:rsidRPr="006069C4">
        <w:rPr>
          <w:b/>
        </w:rPr>
        <w:t xml:space="preserve"> bu görüşünü aşağıdaki yargılardan hangisi destekler?</w:t>
      </w:r>
      <w:r w:rsidR="006069C4">
        <w:rPr>
          <w:b/>
        </w:rPr>
        <w:t xml:space="preserve"> (</w:t>
      </w:r>
      <w:r w:rsidR="00402559">
        <w:rPr>
          <w:b/>
        </w:rPr>
        <w:t>10</w:t>
      </w:r>
      <w:r w:rsidR="006069C4">
        <w:rPr>
          <w:b/>
        </w:rPr>
        <w:t xml:space="preserve"> puan)</w:t>
      </w:r>
    </w:p>
    <w:p w:rsidR="00911BBC" w:rsidRDefault="00911BBC" w:rsidP="00911BBC">
      <w:pPr>
        <w:pStyle w:val="ListeParagraf"/>
        <w:numPr>
          <w:ilvl w:val="0"/>
          <w:numId w:val="3"/>
        </w:numPr>
      </w:pPr>
      <w:r>
        <w:t>İyi, hazların peşinden koşmaktır.</w:t>
      </w:r>
    </w:p>
    <w:p w:rsidR="00911BBC" w:rsidRDefault="00911BBC" w:rsidP="00911BBC">
      <w:pPr>
        <w:pStyle w:val="ListeParagraf"/>
        <w:numPr>
          <w:ilvl w:val="0"/>
          <w:numId w:val="3"/>
        </w:numPr>
      </w:pPr>
      <w:r>
        <w:t>Bilgi ve erdem bir ve aynıdır.</w:t>
      </w:r>
    </w:p>
    <w:p w:rsidR="00911BBC" w:rsidRDefault="00911BBC" w:rsidP="00911BBC">
      <w:pPr>
        <w:pStyle w:val="ListeParagraf"/>
        <w:numPr>
          <w:ilvl w:val="0"/>
          <w:numId w:val="3"/>
        </w:numPr>
      </w:pPr>
      <w:r>
        <w:t>İnsanın varoluşu özünden önce gelir.</w:t>
      </w:r>
    </w:p>
    <w:p w:rsidR="00911BBC" w:rsidRDefault="00911BBC" w:rsidP="00911BBC">
      <w:pPr>
        <w:pStyle w:val="ListeParagraf"/>
        <w:numPr>
          <w:ilvl w:val="0"/>
          <w:numId w:val="3"/>
        </w:numPr>
      </w:pPr>
      <w:r>
        <w:t>Eylemin değeri, temelinde yatan faydaya göre belirlenir.</w:t>
      </w:r>
    </w:p>
    <w:p w:rsidR="00911BBC" w:rsidRDefault="00911BBC" w:rsidP="00911BBC">
      <w:pPr>
        <w:pStyle w:val="ListeParagraf"/>
        <w:numPr>
          <w:ilvl w:val="0"/>
          <w:numId w:val="3"/>
        </w:numPr>
      </w:pPr>
      <w:r>
        <w:t>İnsan genel kurallara bağlı kaldığı ölçüde ahlaklıdır.</w:t>
      </w:r>
    </w:p>
    <w:p w:rsidR="00D42366" w:rsidRPr="002A6B9B" w:rsidRDefault="00911BBC" w:rsidP="002A6B9B">
      <w:pPr>
        <w:pStyle w:val="ListeParagraf"/>
        <w:numPr>
          <w:ilvl w:val="0"/>
          <w:numId w:val="7"/>
        </w:numPr>
      </w:pPr>
      <w:r>
        <w:t xml:space="preserve"> </w:t>
      </w:r>
      <w:r w:rsidR="002A6B9B">
        <w:t xml:space="preserve">Güzel ve çirkin sanata ait yargılardır. Estetik bir obje karşısında ortaya çıkan yargıların niteliği kişilerin duygularına ve zevklerine göre değişiklik gösterir. </w:t>
      </w:r>
      <w:r w:rsidR="002A6B9B">
        <w:rPr>
          <w:b/>
        </w:rPr>
        <w:t xml:space="preserve">Bu parçaya göre estetik yargılarla ilgili aşağıdakilerden hangisi </w:t>
      </w:r>
      <w:r w:rsidR="002A6B9B" w:rsidRPr="002A6B9B">
        <w:rPr>
          <w:b/>
          <w:u w:val="single"/>
        </w:rPr>
        <w:t>söylenemez</w:t>
      </w:r>
      <w:r w:rsidR="002A6B9B">
        <w:rPr>
          <w:b/>
        </w:rPr>
        <w:t>?</w:t>
      </w:r>
      <w:r w:rsidR="00EA4653">
        <w:rPr>
          <w:b/>
        </w:rPr>
        <w:t>(10 puan)</w:t>
      </w:r>
    </w:p>
    <w:p w:rsidR="002A6B9B" w:rsidRDefault="002A6B9B" w:rsidP="002A6B9B">
      <w:pPr>
        <w:pStyle w:val="ListeParagraf"/>
        <w:numPr>
          <w:ilvl w:val="0"/>
          <w:numId w:val="9"/>
        </w:numPr>
      </w:pPr>
      <w:r>
        <w:t>Görecelidir.</w:t>
      </w:r>
    </w:p>
    <w:p w:rsidR="002A6B9B" w:rsidRDefault="002A6B9B" w:rsidP="002A6B9B">
      <w:pPr>
        <w:pStyle w:val="ListeParagraf"/>
        <w:numPr>
          <w:ilvl w:val="0"/>
          <w:numId w:val="9"/>
        </w:numPr>
      </w:pPr>
      <w:r>
        <w:t>Bireylerin duygusal durumundan etkilenir.</w:t>
      </w:r>
    </w:p>
    <w:p w:rsidR="002A6B9B" w:rsidRDefault="002A6B9B" w:rsidP="002A6B9B">
      <w:pPr>
        <w:pStyle w:val="ListeParagraf"/>
        <w:numPr>
          <w:ilvl w:val="0"/>
          <w:numId w:val="9"/>
        </w:numPr>
      </w:pPr>
      <w:r>
        <w:t>Evrensel niteliktedir.</w:t>
      </w:r>
    </w:p>
    <w:p w:rsidR="002A6B9B" w:rsidRDefault="002A6B9B" w:rsidP="002A6B9B">
      <w:pPr>
        <w:pStyle w:val="ListeParagraf"/>
        <w:numPr>
          <w:ilvl w:val="0"/>
          <w:numId w:val="9"/>
        </w:numPr>
      </w:pPr>
      <w:r>
        <w:t>Öznel değerlendirmelerdir.</w:t>
      </w:r>
    </w:p>
    <w:p w:rsidR="002A6B9B" w:rsidRPr="002A6B9B" w:rsidRDefault="002A6B9B" w:rsidP="002A6B9B">
      <w:pPr>
        <w:pStyle w:val="ListeParagraf"/>
        <w:numPr>
          <w:ilvl w:val="0"/>
          <w:numId w:val="9"/>
        </w:numPr>
      </w:pPr>
      <w:r>
        <w:t>Güzel ve çirkin olarak değerlendirilir.</w:t>
      </w:r>
    </w:p>
    <w:p w:rsidR="00D42366" w:rsidRPr="00AF75B3" w:rsidRDefault="00D42366" w:rsidP="006069C4">
      <w:pPr>
        <w:pStyle w:val="ListeParagraf"/>
        <w:numPr>
          <w:ilvl w:val="0"/>
          <w:numId w:val="7"/>
        </w:numPr>
        <w:rPr>
          <w:b/>
        </w:rPr>
      </w:pPr>
      <w:r>
        <w:t xml:space="preserve">Tanrı, evrenden tümüyle farklıdır ve evrenin tümüyle dışındadır. Tıpkı saati üreten saatçinin daha sonra saatiyle ilişkisinin kalmaması gibi, Tanrının da evrenle bir ilişkisi yoktur. Yani Tanrı, evreni yarattıktan sonra evrene müdahale etmez. </w:t>
      </w:r>
      <w:r w:rsidRPr="00AF75B3">
        <w:rPr>
          <w:b/>
        </w:rPr>
        <w:t>Bu parçadaki görüşler</w:t>
      </w:r>
      <w:r w:rsidR="009E0B5D" w:rsidRPr="00AF75B3">
        <w:rPr>
          <w:b/>
        </w:rPr>
        <w:t xml:space="preserve"> aşağıdaki yaklaşımlardan hangisine aittir?</w:t>
      </w:r>
      <w:r w:rsidR="006069C4">
        <w:rPr>
          <w:b/>
        </w:rPr>
        <w:t xml:space="preserve"> (</w:t>
      </w:r>
      <w:r w:rsidR="00402559">
        <w:rPr>
          <w:b/>
        </w:rPr>
        <w:t>10</w:t>
      </w:r>
      <w:r w:rsidR="006069C4">
        <w:rPr>
          <w:b/>
        </w:rPr>
        <w:t xml:space="preserve"> puan)</w:t>
      </w:r>
    </w:p>
    <w:p w:rsidR="009E0B5D" w:rsidRDefault="009E0B5D" w:rsidP="009E0B5D">
      <w:pPr>
        <w:pStyle w:val="ListeParagraf"/>
        <w:numPr>
          <w:ilvl w:val="0"/>
          <w:numId w:val="5"/>
        </w:numPr>
      </w:pPr>
      <w:r>
        <w:t>Panteizm</w:t>
      </w:r>
    </w:p>
    <w:p w:rsidR="009E0B5D" w:rsidRDefault="009E0B5D" w:rsidP="009E0B5D">
      <w:pPr>
        <w:pStyle w:val="ListeParagraf"/>
        <w:numPr>
          <w:ilvl w:val="0"/>
          <w:numId w:val="5"/>
        </w:numPr>
      </w:pPr>
      <w:r>
        <w:t>Deizm</w:t>
      </w:r>
    </w:p>
    <w:p w:rsidR="009E0B5D" w:rsidRDefault="009E0B5D" w:rsidP="009E0B5D">
      <w:pPr>
        <w:pStyle w:val="ListeParagraf"/>
        <w:numPr>
          <w:ilvl w:val="0"/>
          <w:numId w:val="5"/>
        </w:numPr>
      </w:pPr>
      <w:r>
        <w:t>Teizm</w:t>
      </w:r>
    </w:p>
    <w:p w:rsidR="009E0B5D" w:rsidRDefault="009E0B5D" w:rsidP="009E0B5D">
      <w:pPr>
        <w:pStyle w:val="ListeParagraf"/>
        <w:numPr>
          <w:ilvl w:val="0"/>
          <w:numId w:val="5"/>
        </w:numPr>
      </w:pPr>
      <w:r>
        <w:t>Ateizm</w:t>
      </w:r>
    </w:p>
    <w:p w:rsidR="009E0B5D" w:rsidRDefault="009E0B5D" w:rsidP="009E0B5D">
      <w:pPr>
        <w:pStyle w:val="ListeParagraf"/>
        <w:numPr>
          <w:ilvl w:val="0"/>
          <w:numId w:val="5"/>
        </w:numPr>
      </w:pPr>
      <w:r>
        <w:t xml:space="preserve">Agnostisizm </w:t>
      </w:r>
    </w:p>
    <w:p w:rsidR="00EA4653" w:rsidRDefault="00EA4653" w:rsidP="00EA4653"/>
    <w:p w:rsidR="00EA4653" w:rsidRDefault="00EA4653" w:rsidP="00EA4653"/>
    <w:p w:rsidR="00EA4653" w:rsidRDefault="00EA4653" w:rsidP="00EA4653"/>
    <w:p w:rsidR="00EA4653" w:rsidRDefault="00EA4653" w:rsidP="00EA4653">
      <w:pPr>
        <w:pStyle w:val="ListeParagraf"/>
        <w:ind w:left="1080"/>
      </w:pPr>
    </w:p>
    <w:p w:rsidR="006069C4" w:rsidRPr="00EA4653" w:rsidRDefault="006069C4" w:rsidP="006069C4">
      <w:pPr>
        <w:pStyle w:val="ListeParagraf"/>
        <w:numPr>
          <w:ilvl w:val="0"/>
          <w:numId w:val="7"/>
        </w:numPr>
        <w:rPr>
          <w:b/>
        </w:rPr>
      </w:pPr>
      <w:r w:rsidRPr="00EA4653">
        <w:rPr>
          <w:b/>
        </w:rPr>
        <w:t xml:space="preserve">Boşlukları doldurunuz. </w:t>
      </w:r>
    </w:p>
    <w:p w:rsidR="006069C4" w:rsidRPr="006069C4" w:rsidRDefault="006069C4" w:rsidP="006069C4">
      <w:pPr>
        <w:pStyle w:val="ListeParagraf"/>
        <w:rPr>
          <w:b/>
        </w:rPr>
      </w:pPr>
    </w:p>
    <w:p w:rsidR="00323EB3" w:rsidRPr="006069C4" w:rsidRDefault="008357D0" w:rsidP="006069C4">
      <w:pPr>
        <w:pStyle w:val="ListeParagraf"/>
        <w:numPr>
          <w:ilvl w:val="0"/>
          <w:numId w:val="8"/>
        </w:numPr>
        <w:rPr>
          <w:b/>
        </w:rPr>
      </w:pPr>
      <w:r>
        <w:t xml:space="preserve">Kişinin eylemlerini yönlendiren, düzenleyen ve sınırlayan genel kurallara </w:t>
      </w:r>
      <w:proofErr w:type="gramStart"/>
      <w:r>
        <w:t>………………….</w:t>
      </w:r>
      <w:proofErr w:type="gramEnd"/>
      <w:r>
        <w:t xml:space="preserve"> </w:t>
      </w:r>
      <w:proofErr w:type="gramStart"/>
      <w:r>
        <w:t>denir</w:t>
      </w:r>
      <w:proofErr w:type="gramEnd"/>
      <w:r w:rsidR="00323EB3">
        <w:t>.</w:t>
      </w:r>
      <w:r w:rsidR="006069C4">
        <w:t xml:space="preserve"> </w:t>
      </w:r>
      <w:r w:rsidR="006069C4" w:rsidRPr="006069C4">
        <w:rPr>
          <w:b/>
        </w:rPr>
        <w:t>(5 puan)</w:t>
      </w:r>
    </w:p>
    <w:p w:rsidR="00323EB3" w:rsidRDefault="00323EB3" w:rsidP="00323EB3">
      <w:pPr>
        <w:pStyle w:val="ListeParagraf"/>
      </w:pPr>
    </w:p>
    <w:p w:rsidR="006069C4" w:rsidRPr="006069C4" w:rsidRDefault="00323EB3" w:rsidP="006069C4">
      <w:pPr>
        <w:pStyle w:val="ListeParagraf"/>
        <w:numPr>
          <w:ilvl w:val="0"/>
          <w:numId w:val="8"/>
        </w:numPr>
        <w:rPr>
          <w:b/>
        </w:rPr>
      </w:pPr>
      <w:r>
        <w:t xml:space="preserve">İnsanın ahlaki eylemde bulunurken </w:t>
      </w:r>
      <w:r w:rsidRPr="00F455BF">
        <w:t>özgür olduğunu, kendi iradesine göre</w:t>
      </w:r>
      <w:r>
        <w:t xml:space="preserve"> davrandığını savunan görüş </w:t>
      </w:r>
      <w:proofErr w:type="gramStart"/>
      <w:r>
        <w:t>…………………………………….</w:t>
      </w:r>
      <w:proofErr w:type="gramEnd"/>
      <w:r w:rsidR="006069C4" w:rsidRPr="006069C4">
        <w:rPr>
          <w:b/>
        </w:rPr>
        <w:t>(5 puan)</w:t>
      </w:r>
    </w:p>
    <w:p w:rsidR="00323EB3" w:rsidRDefault="00323EB3" w:rsidP="00323EB3">
      <w:pPr>
        <w:pStyle w:val="ListeParagraf"/>
      </w:pPr>
    </w:p>
    <w:p w:rsidR="006069C4" w:rsidRPr="006069C4" w:rsidRDefault="008357D0" w:rsidP="006069C4">
      <w:pPr>
        <w:pStyle w:val="ListeParagraf"/>
        <w:numPr>
          <w:ilvl w:val="0"/>
          <w:numId w:val="8"/>
        </w:numPr>
        <w:rPr>
          <w:b/>
        </w:rPr>
      </w:pPr>
      <w:r>
        <w:t>Sokrates’ e göre kötülüğün kaynağı …………………..</w:t>
      </w:r>
      <w:proofErr w:type="gramStart"/>
      <w:r>
        <w:t>tir</w:t>
      </w:r>
      <w:proofErr w:type="gramEnd"/>
      <w:r>
        <w:t>.</w:t>
      </w:r>
      <w:r w:rsidRPr="006069C4">
        <w:rPr>
          <w:b/>
        </w:rPr>
        <w:t xml:space="preserve"> </w:t>
      </w:r>
      <w:r w:rsidR="006069C4" w:rsidRPr="006069C4">
        <w:rPr>
          <w:b/>
        </w:rPr>
        <w:t>(5 puan)</w:t>
      </w:r>
    </w:p>
    <w:p w:rsidR="006069C4" w:rsidRPr="006069C4" w:rsidRDefault="006069C4" w:rsidP="006069C4">
      <w:pPr>
        <w:pStyle w:val="ListeParagraf"/>
        <w:rPr>
          <w:b/>
        </w:rPr>
      </w:pPr>
    </w:p>
    <w:p w:rsidR="006069C4" w:rsidRPr="00F455BF" w:rsidRDefault="00323EB3" w:rsidP="006069C4">
      <w:pPr>
        <w:pStyle w:val="ListeParagraf"/>
        <w:numPr>
          <w:ilvl w:val="0"/>
          <w:numId w:val="8"/>
        </w:numPr>
        <w:rPr>
          <w:b/>
        </w:rPr>
      </w:pPr>
      <w:r>
        <w:t xml:space="preserve">Ahlaki eylemin </w:t>
      </w:r>
      <w:r w:rsidRPr="00F455BF">
        <w:t xml:space="preserve">amacının üstün insana ulaşmak olduğunu savunan ahlaki öğreti </w:t>
      </w:r>
      <w:proofErr w:type="gramStart"/>
      <w:r w:rsidRPr="00F455BF">
        <w:t>…………………………………..</w:t>
      </w:r>
      <w:proofErr w:type="gramEnd"/>
      <w:r w:rsidR="004B62D3">
        <w:t xml:space="preserve">  </w:t>
      </w:r>
      <w:r w:rsidR="006069C4" w:rsidRPr="00F455BF">
        <w:rPr>
          <w:b/>
        </w:rPr>
        <w:t>(5 puan)</w:t>
      </w:r>
    </w:p>
    <w:p w:rsidR="00323EB3" w:rsidRDefault="00323EB3" w:rsidP="00323EB3">
      <w:pPr>
        <w:pStyle w:val="ListeParagraf"/>
      </w:pPr>
    </w:p>
    <w:p w:rsidR="006069C4" w:rsidRPr="006069C4" w:rsidRDefault="006069C4" w:rsidP="006069C4">
      <w:pPr>
        <w:pStyle w:val="ListeParagraf"/>
        <w:numPr>
          <w:ilvl w:val="0"/>
          <w:numId w:val="8"/>
        </w:numPr>
        <w:rPr>
          <w:b/>
        </w:rPr>
      </w:pPr>
      <w:r>
        <w:t xml:space="preserve">Her düzen bir düzenleyici gerektirir. Evrende mükemmel bir düzen vardır ve bu düzeni sağlayanın Tanrı olduğunu savunan teizm kanıtı </w:t>
      </w:r>
      <w:proofErr w:type="gramStart"/>
      <w:r>
        <w:t>………………………………………</w:t>
      </w:r>
      <w:proofErr w:type="gramEnd"/>
      <w:r w:rsidR="00F455BF">
        <w:t xml:space="preserve"> </w:t>
      </w:r>
      <w:r w:rsidRPr="006069C4">
        <w:rPr>
          <w:b/>
        </w:rPr>
        <w:t>(5 puan)</w:t>
      </w:r>
    </w:p>
    <w:p w:rsidR="006069C4" w:rsidRDefault="006069C4" w:rsidP="00323EB3">
      <w:pPr>
        <w:pStyle w:val="ListeParagraf"/>
      </w:pPr>
    </w:p>
    <w:p w:rsidR="006069C4" w:rsidRDefault="006069C4" w:rsidP="006069C4">
      <w:pPr>
        <w:pStyle w:val="ListeParagraf"/>
        <w:numPr>
          <w:ilvl w:val="0"/>
          <w:numId w:val="8"/>
        </w:numPr>
        <w:rPr>
          <w:b/>
        </w:rPr>
      </w:pPr>
      <w:r>
        <w:t xml:space="preserve">Tanrının dini bilgileri insana aktarması için seçtiği </w:t>
      </w:r>
      <w:r w:rsidRPr="006069C4">
        <w:rPr>
          <w:u w:val="single"/>
        </w:rPr>
        <w:t>elçiye</w:t>
      </w:r>
      <w:r>
        <w:t xml:space="preserve"> </w:t>
      </w:r>
      <w:proofErr w:type="gramStart"/>
      <w:r>
        <w:t>…………………………………………..</w:t>
      </w:r>
      <w:proofErr w:type="gramEnd"/>
      <w:r>
        <w:t xml:space="preserve"> </w:t>
      </w:r>
      <w:proofErr w:type="gramStart"/>
      <w:r>
        <w:t>denir</w:t>
      </w:r>
      <w:proofErr w:type="gramEnd"/>
      <w:r>
        <w:t>.</w:t>
      </w:r>
      <w:r w:rsidRPr="006069C4">
        <w:rPr>
          <w:b/>
        </w:rPr>
        <w:t xml:space="preserve"> (5 puan)</w:t>
      </w:r>
    </w:p>
    <w:p w:rsidR="00F455BF" w:rsidRPr="00F455BF" w:rsidRDefault="00F455BF" w:rsidP="00F455BF">
      <w:pPr>
        <w:pStyle w:val="ListeParagraf"/>
        <w:rPr>
          <w:b/>
        </w:rPr>
      </w:pPr>
    </w:p>
    <w:p w:rsidR="00F455BF" w:rsidRDefault="00F455BF" w:rsidP="006069C4">
      <w:pPr>
        <w:pStyle w:val="ListeParagraf"/>
        <w:numPr>
          <w:ilvl w:val="0"/>
          <w:numId w:val="8"/>
        </w:numPr>
      </w:pPr>
      <w:r w:rsidRPr="00F455BF">
        <w:t>Yaşama düzen veren Tanrı değil toplumdur</w:t>
      </w:r>
      <w:r>
        <w:t xml:space="preserve">. Toplum halinde yaşayan insanların ilişkilerinin düzenlenmesini sağlayan unsurun, toplumun kendi denetim mekanizması  olduğunu savunan kanıt </w:t>
      </w:r>
      <w:proofErr w:type="gramStart"/>
      <w:r>
        <w:t>……………………………..……</w:t>
      </w:r>
      <w:proofErr w:type="gramEnd"/>
      <w:r>
        <w:t>tır.</w:t>
      </w:r>
      <w:r w:rsidRPr="00F455BF">
        <w:rPr>
          <w:b/>
        </w:rPr>
        <w:t xml:space="preserve"> </w:t>
      </w:r>
      <w:r w:rsidRPr="006069C4">
        <w:rPr>
          <w:b/>
        </w:rPr>
        <w:t>(5 puan)</w:t>
      </w:r>
    </w:p>
    <w:p w:rsidR="00F455BF" w:rsidRDefault="00F455BF" w:rsidP="00F455BF">
      <w:pPr>
        <w:pStyle w:val="ListeParagraf"/>
      </w:pPr>
    </w:p>
    <w:p w:rsidR="00F455BF" w:rsidRPr="002A6B9B" w:rsidRDefault="00F455BF" w:rsidP="006069C4">
      <w:pPr>
        <w:pStyle w:val="ListeParagraf"/>
        <w:numPr>
          <w:ilvl w:val="0"/>
          <w:numId w:val="8"/>
        </w:numPr>
      </w:pPr>
      <w:r>
        <w:t xml:space="preserve">Dinin ortaya koyduğu dogmaların doğru olarak benimsenmesi ve uyulmasına </w:t>
      </w:r>
      <w:proofErr w:type="gramStart"/>
      <w:r>
        <w:t>…………………</w:t>
      </w:r>
      <w:proofErr w:type="gramEnd"/>
      <w:r>
        <w:t xml:space="preserve"> </w:t>
      </w:r>
      <w:proofErr w:type="gramStart"/>
      <w:r>
        <w:t>denir</w:t>
      </w:r>
      <w:proofErr w:type="gramEnd"/>
      <w:r>
        <w:t>.</w:t>
      </w:r>
      <w:r w:rsidRPr="00F455BF">
        <w:rPr>
          <w:b/>
        </w:rPr>
        <w:t xml:space="preserve"> </w:t>
      </w:r>
      <w:r w:rsidRPr="006069C4">
        <w:rPr>
          <w:b/>
        </w:rPr>
        <w:t>(5 puan)</w:t>
      </w:r>
    </w:p>
    <w:p w:rsidR="002A6B9B" w:rsidRDefault="002A6B9B" w:rsidP="002A6B9B">
      <w:pPr>
        <w:pStyle w:val="ListeParagraf"/>
      </w:pPr>
    </w:p>
    <w:p w:rsidR="006069C4" w:rsidRPr="006069C4" w:rsidRDefault="006069C4" w:rsidP="006069C4">
      <w:pPr>
        <w:pStyle w:val="ListeParagraf"/>
        <w:rPr>
          <w:b/>
        </w:rPr>
      </w:pPr>
    </w:p>
    <w:p w:rsidR="006069C4" w:rsidRDefault="002A6B9B" w:rsidP="006069C4">
      <w:pPr>
        <w:pStyle w:val="ListeParagraf"/>
        <w:numPr>
          <w:ilvl w:val="0"/>
          <w:numId w:val="7"/>
        </w:numPr>
      </w:pPr>
      <w:r>
        <w:t>Platon’ un “Sanat, taklidin taklididir.” Cümlesi ile anlatmak istediği nedir. Açıklayınız.</w:t>
      </w:r>
      <w:r w:rsidR="00402559">
        <w:t xml:space="preserve"> </w:t>
      </w:r>
      <w:r w:rsidR="00402559" w:rsidRPr="00402559">
        <w:rPr>
          <w:b/>
        </w:rPr>
        <w:t>(10 puan)</w:t>
      </w:r>
    </w:p>
    <w:p w:rsidR="00402559" w:rsidRPr="00402559" w:rsidRDefault="002A6B9B" w:rsidP="006069C4">
      <w:pPr>
        <w:pStyle w:val="ListeParagraf"/>
        <w:numPr>
          <w:ilvl w:val="0"/>
          <w:numId w:val="7"/>
        </w:numPr>
        <w:rPr>
          <w:b/>
        </w:rPr>
      </w:pPr>
      <w:r>
        <w:t>Din felsefesi ve teolojiyi karşılaştırınız.</w:t>
      </w:r>
      <w:r w:rsidR="00402559">
        <w:t xml:space="preserve"> </w:t>
      </w:r>
      <w:r w:rsidR="00402559" w:rsidRPr="00402559">
        <w:rPr>
          <w:b/>
        </w:rPr>
        <w:t>(10 puan)</w:t>
      </w:r>
    </w:p>
    <w:p w:rsidR="006069C4" w:rsidRDefault="006069C4" w:rsidP="00323EB3">
      <w:pPr>
        <w:pStyle w:val="ListeParagraf"/>
      </w:pPr>
    </w:p>
    <w:p w:rsidR="00BF6321" w:rsidRDefault="00BF6321" w:rsidP="00BF6321">
      <w:pPr>
        <w:pStyle w:val="ListeParagraf"/>
        <w:tabs>
          <w:tab w:val="left" w:pos="6300"/>
        </w:tabs>
      </w:pPr>
      <w:r>
        <w:tab/>
      </w:r>
    </w:p>
    <w:p w:rsidR="00BF6321" w:rsidRDefault="00E45F68" w:rsidP="00BF6321">
      <w:pPr>
        <w:pStyle w:val="ListeParagraf"/>
        <w:tabs>
          <w:tab w:val="left" w:pos="6300"/>
        </w:tabs>
      </w:pPr>
      <w:r>
        <w:rPr>
          <w:b/>
        </w:rPr>
        <w:t>NOT: SINAVIN SÜRESİ 40 DAKİKADIR.</w:t>
      </w:r>
      <w:r w:rsidR="00BF6321">
        <w:tab/>
      </w:r>
      <w:r w:rsidR="00BF6321">
        <w:tab/>
      </w:r>
    </w:p>
    <w:p w:rsidR="00BF6321" w:rsidRDefault="00BF6321" w:rsidP="00BF6321">
      <w:pPr>
        <w:pStyle w:val="ListeParagraf"/>
        <w:tabs>
          <w:tab w:val="left" w:pos="6300"/>
        </w:tabs>
      </w:pPr>
    </w:p>
    <w:p w:rsidR="00323EB3" w:rsidRPr="00BF6321" w:rsidRDefault="00BF6321" w:rsidP="00BF6321">
      <w:pPr>
        <w:pStyle w:val="ListeParagraf"/>
        <w:tabs>
          <w:tab w:val="left" w:pos="6300"/>
        </w:tabs>
        <w:rPr>
          <w:rFonts w:ascii="Harrington" w:hAnsi="Harrington"/>
          <w:sz w:val="44"/>
          <w:szCs w:val="44"/>
        </w:rPr>
      </w:pPr>
      <w:r>
        <w:tab/>
      </w:r>
      <w:r>
        <w:tab/>
      </w:r>
      <w:r w:rsidRPr="00BF6321">
        <w:rPr>
          <w:rFonts w:ascii="Harrington" w:hAnsi="Harrington"/>
          <w:sz w:val="44"/>
          <w:szCs w:val="44"/>
        </w:rPr>
        <w:t>BA</w:t>
      </w:r>
      <w:r w:rsidRPr="00BF6321">
        <w:rPr>
          <w:sz w:val="44"/>
          <w:szCs w:val="44"/>
        </w:rPr>
        <w:t>Ş</w:t>
      </w:r>
      <w:r w:rsidRPr="00BF6321">
        <w:rPr>
          <w:rFonts w:ascii="Harrington" w:hAnsi="Harrington"/>
          <w:sz w:val="44"/>
          <w:szCs w:val="44"/>
        </w:rPr>
        <w:t xml:space="preserve">ARILAR </w:t>
      </w:r>
      <w:r w:rsidRPr="00BF6321">
        <w:rPr>
          <w:rFonts w:ascii="Harrington" w:hAnsi="Harrington"/>
          <w:sz w:val="44"/>
          <w:szCs w:val="44"/>
        </w:rPr>
        <w:sym w:font="Wingdings" w:char="F04A"/>
      </w:r>
    </w:p>
    <w:p w:rsidR="00BF6321" w:rsidRDefault="00BF6321" w:rsidP="00323EB3">
      <w:pPr>
        <w:pStyle w:val="ListeParagraf"/>
      </w:pPr>
    </w:p>
    <w:p w:rsidR="00BF6321" w:rsidRDefault="00BF6321" w:rsidP="00323EB3">
      <w:pPr>
        <w:pStyle w:val="ListeParagraf"/>
      </w:pPr>
    </w:p>
    <w:p w:rsidR="00BF6321" w:rsidRPr="00BF6321" w:rsidRDefault="00BF6321" w:rsidP="00323EB3">
      <w:pPr>
        <w:pStyle w:val="ListeParagraf"/>
        <w:rPr>
          <w:rFonts w:ascii="Harrington" w:hAnsi="Harrington"/>
          <w:b/>
          <w:sz w:val="28"/>
          <w:szCs w:val="28"/>
        </w:rPr>
      </w:pPr>
    </w:p>
    <w:p w:rsidR="00323EB3" w:rsidRPr="00F5730F" w:rsidRDefault="00BF6321" w:rsidP="00BF6321">
      <w:pPr>
        <w:ind w:left="4956" w:firstLine="708"/>
        <w:rPr>
          <w:rFonts w:ascii="Harrington" w:hAnsi="Harrington"/>
          <w:sz w:val="28"/>
          <w:szCs w:val="28"/>
        </w:rPr>
      </w:pPr>
      <w:r w:rsidRPr="00F5730F">
        <w:rPr>
          <w:rFonts w:ascii="Harrington" w:hAnsi="Harrington"/>
          <w:sz w:val="28"/>
          <w:szCs w:val="28"/>
        </w:rPr>
        <w:t xml:space="preserve">           FELSEFE Ö</w:t>
      </w:r>
      <w:r w:rsidRPr="00F5730F">
        <w:rPr>
          <w:sz w:val="28"/>
          <w:szCs w:val="28"/>
        </w:rPr>
        <w:t>Ğ</w:t>
      </w:r>
      <w:r w:rsidRPr="00F5730F">
        <w:rPr>
          <w:rFonts w:ascii="Harrington" w:hAnsi="Harrington"/>
          <w:sz w:val="28"/>
          <w:szCs w:val="28"/>
        </w:rPr>
        <w:t>RETMEN</w:t>
      </w:r>
      <w:r w:rsidRPr="00F5730F">
        <w:rPr>
          <w:sz w:val="28"/>
          <w:szCs w:val="28"/>
        </w:rPr>
        <w:t>İ</w:t>
      </w:r>
    </w:p>
    <w:p w:rsidR="00BF6321" w:rsidRPr="00F5730F" w:rsidRDefault="00BF6321" w:rsidP="00BF6321">
      <w:pPr>
        <w:pStyle w:val="ListeParagraf"/>
        <w:ind w:left="5664"/>
        <w:rPr>
          <w:rFonts w:ascii="Harrington" w:hAnsi="Harrington"/>
          <w:sz w:val="28"/>
          <w:szCs w:val="28"/>
        </w:rPr>
      </w:pPr>
      <w:r w:rsidRPr="00F5730F">
        <w:rPr>
          <w:rFonts w:ascii="Harrington" w:hAnsi="Harrington"/>
          <w:sz w:val="28"/>
          <w:szCs w:val="28"/>
        </w:rPr>
        <w:t xml:space="preserve">            TU</w:t>
      </w:r>
      <w:r w:rsidRPr="00F5730F">
        <w:rPr>
          <w:sz w:val="28"/>
          <w:szCs w:val="28"/>
        </w:rPr>
        <w:t>Ğ</w:t>
      </w:r>
      <w:r w:rsidRPr="00F5730F">
        <w:rPr>
          <w:rFonts w:ascii="Harrington" w:hAnsi="Harrington"/>
          <w:sz w:val="28"/>
          <w:szCs w:val="28"/>
        </w:rPr>
        <w:t>BA GÜNDO</w:t>
      </w:r>
      <w:r w:rsidRPr="00F5730F">
        <w:rPr>
          <w:sz w:val="28"/>
          <w:szCs w:val="28"/>
        </w:rPr>
        <w:t>Ğ</w:t>
      </w:r>
      <w:r w:rsidRPr="00F5730F">
        <w:rPr>
          <w:rFonts w:ascii="Harrington" w:hAnsi="Harrington"/>
          <w:sz w:val="28"/>
          <w:szCs w:val="28"/>
        </w:rPr>
        <w:t>AN</w:t>
      </w:r>
    </w:p>
    <w:sectPr w:rsidR="00BF6321" w:rsidRPr="00F5730F" w:rsidSect="00C67A6D">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E14" w:rsidRDefault="00984E14" w:rsidP="00C67A6D">
      <w:pPr>
        <w:spacing w:after="0" w:line="240" w:lineRule="auto"/>
      </w:pPr>
      <w:r>
        <w:separator/>
      </w:r>
    </w:p>
  </w:endnote>
  <w:endnote w:type="continuationSeparator" w:id="0">
    <w:p w:rsidR="00984E14" w:rsidRDefault="00984E14" w:rsidP="00C67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Maiandra GD">
    <w:panose1 w:val="020E0502030308020204"/>
    <w:charset w:val="00"/>
    <w:family w:val="swiss"/>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E14" w:rsidRDefault="00984E14" w:rsidP="00C67A6D">
      <w:pPr>
        <w:spacing w:after="0" w:line="240" w:lineRule="auto"/>
      </w:pPr>
      <w:r>
        <w:separator/>
      </w:r>
    </w:p>
  </w:footnote>
  <w:footnote w:type="continuationSeparator" w:id="0">
    <w:p w:rsidR="00984E14" w:rsidRDefault="00984E14" w:rsidP="00C67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1AC0"/>
    <w:multiLevelType w:val="hybridMultilevel"/>
    <w:tmpl w:val="E29ACA16"/>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0563A3"/>
    <w:multiLevelType w:val="hybridMultilevel"/>
    <w:tmpl w:val="BA8654E8"/>
    <w:lvl w:ilvl="0" w:tplc="B552AA6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F27603A"/>
    <w:multiLevelType w:val="hybridMultilevel"/>
    <w:tmpl w:val="B7EA0448"/>
    <w:lvl w:ilvl="0" w:tplc="8D8CDE4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1A14BDA"/>
    <w:multiLevelType w:val="hybridMultilevel"/>
    <w:tmpl w:val="CE36A5F2"/>
    <w:lvl w:ilvl="0" w:tplc="041F000B">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403EC5"/>
    <w:multiLevelType w:val="hybridMultilevel"/>
    <w:tmpl w:val="4C2EF17A"/>
    <w:lvl w:ilvl="0" w:tplc="09729E9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40F5482"/>
    <w:multiLevelType w:val="hybridMultilevel"/>
    <w:tmpl w:val="FE28E8BE"/>
    <w:lvl w:ilvl="0" w:tplc="35A0C8D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2B860D1"/>
    <w:multiLevelType w:val="hybridMultilevel"/>
    <w:tmpl w:val="7868AA44"/>
    <w:lvl w:ilvl="0" w:tplc="B7FCB1B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C7154A3"/>
    <w:multiLevelType w:val="hybridMultilevel"/>
    <w:tmpl w:val="C71E5D64"/>
    <w:lvl w:ilvl="0" w:tplc="D0E8077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49D647C"/>
    <w:multiLevelType w:val="hybridMultilevel"/>
    <w:tmpl w:val="465A54EC"/>
    <w:lvl w:ilvl="0" w:tplc="E466DD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6D903DC"/>
    <w:multiLevelType w:val="hybridMultilevel"/>
    <w:tmpl w:val="FC92F69A"/>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5"/>
  </w:num>
  <w:num w:numId="4">
    <w:abstractNumId w:val="4"/>
  </w:num>
  <w:num w:numId="5">
    <w:abstractNumId w:val="2"/>
  </w:num>
  <w:num w:numId="6">
    <w:abstractNumId w:val="8"/>
  </w:num>
  <w:num w:numId="7">
    <w:abstractNumId w:val="0"/>
  </w:num>
  <w:num w:numId="8">
    <w:abstractNumId w:val="9"/>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911BBC"/>
    <w:rsid w:val="00295D2C"/>
    <w:rsid w:val="002A6B9B"/>
    <w:rsid w:val="00323EB3"/>
    <w:rsid w:val="00402559"/>
    <w:rsid w:val="00413BFE"/>
    <w:rsid w:val="004B62D3"/>
    <w:rsid w:val="004F39D4"/>
    <w:rsid w:val="006069C4"/>
    <w:rsid w:val="008357D0"/>
    <w:rsid w:val="008E2D94"/>
    <w:rsid w:val="00911BBC"/>
    <w:rsid w:val="00960A39"/>
    <w:rsid w:val="00984E14"/>
    <w:rsid w:val="009A6994"/>
    <w:rsid w:val="009E0B5D"/>
    <w:rsid w:val="00AF75B3"/>
    <w:rsid w:val="00BF6321"/>
    <w:rsid w:val="00C07F39"/>
    <w:rsid w:val="00C67A6D"/>
    <w:rsid w:val="00D34FA7"/>
    <w:rsid w:val="00D42366"/>
    <w:rsid w:val="00E45F68"/>
    <w:rsid w:val="00EA4653"/>
    <w:rsid w:val="00F455BF"/>
    <w:rsid w:val="00F573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F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1BBC"/>
    <w:pPr>
      <w:ind w:left="720"/>
      <w:contextualSpacing/>
    </w:pPr>
  </w:style>
  <w:style w:type="table" w:styleId="TabloKlavuzu">
    <w:name w:val="Table Grid"/>
    <w:basedOn w:val="NormalTablo"/>
    <w:uiPriority w:val="59"/>
    <w:rsid w:val="00C67A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C67A6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67A6D"/>
  </w:style>
  <w:style w:type="paragraph" w:styleId="Altbilgi">
    <w:name w:val="footer"/>
    <w:basedOn w:val="Normal"/>
    <w:link w:val="AltbilgiChar"/>
    <w:uiPriority w:val="99"/>
    <w:semiHidden/>
    <w:unhideWhenUsed/>
    <w:rsid w:val="00C67A6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67A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048A2-30B6-4C4E-A3CB-E0E5A935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450</Words>
  <Characters>2569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Tuğba</dc:creator>
  <cp:lastModifiedBy>Tuğba</cp:lastModifiedBy>
  <cp:revision>23</cp:revision>
  <dcterms:created xsi:type="dcterms:W3CDTF">2014-03-10T19:39:00Z</dcterms:created>
  <dcterms:modified xsi:type="dcterms:W3CDTF">2014-04-05T12:53:00Z</dcterms:modified>
</cp:coreProperties>
</file>