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6BD" w:rsidRDefault="00F315C2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1   Aşağıdakilerden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hangisi demokrasinin ilkelerinden değildir?</w:t>
      </w:r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br/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A) Özgürlük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B) Eşitlik </w:t>
      </w:r>
    </w:p>
    <w:p w:rsidR="00F315C2" w:rsidRPr="00FC26BD" w:rsidRDefault="00F315C2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C) Ulusal egemenlik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D) Vatan</w:t>
      </w:r>
    </w:p>
    <w:p w:rsidR="00E3377F" w:rsidRPr="00FC26BD" w:rsidRDefault="0045138A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2  “TBMM içinden seçilen bir cumhurbaşkanının siyasi parti ile ilişiği kesilir ve</w:t>
      </w:r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br/>
        <w:t>Milletvekilliği sona erer.”</w:t>
      </w:r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br/>
        <w:t>Bu durum aşağıdakilerden hangisi ile daha çok ilgilidir?</w:t>
      </w:r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br/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A) Cum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hurbaşkanının tarafsızlığı ile.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B) Belli bir süre görev yapması il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>e.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br/>
        <w:t xml:space="preserve">C) Devletin başı olması ile.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D) Halkı temsil etmesi ile.</w:t>
      </w: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3    Günümüzde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, seçme, seçilme ve siyasal faaliyetlerde bulunma gibi siyasal hakları kullanabilmenin ön koşulu</w:t>
      </w:r>
      <w:r w:rsid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</w:t>
      </w:r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aşağıdakilerden hangisidir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?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A) O ülkenin vatandaşı olmak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B) Kırk yaşını doldurmuş olmak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C) Yüksek okul mezunu olmak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D) En az bir yabancı dil bilmek</w:t>
      </w: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4   Demokraside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vatandaşlar ülke yönetimine aşağıdaki haklardan hangisini kullanarak katılabilirler?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A) Sağlık hakkı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B) Toplu sözleşme ve grev hakkı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C) Seçme ve seçilme hakkı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D) Yaşama hakkı</w:t>
      </w: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5  Aşağıdakilerden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hangisi yerel yönetim birimlerinden biri değildir?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A) İlçe yönetimi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B) Köy yönetimi</w:t>
      </w: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1B1151">
        <w:rPr>
          <w:rFonts w:ascii="Book Antiqua" w:eastAsia="Times New Roman" w:hAnsi="Book Antiqua" w:cs="Times New Roman"/>
          <w:sz w:val="20"/>
          <w:szCs w:val="20"/>
          <w:lang w:eastAsia="tr-TR"/>
        </w:rPr>
        <w:t>C) Belediye yönetimi</w:t>
      </w:r>
      <w:r w:rsidR="00FC26BD" w:rsidRPr="001B1151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</w:t>
      </w:r>
      <w:r w:rsidRPr="001B1151">
        <w:rPr>
          <w:rFonts w:ascii="Book Antiqua" w:eastAsia="Times New Roman" w:hAnsi="Book Antiqua" w:cs="Times New Roman"/>
          <w:sz w:val="20"/>
          <w:szCs w:val="20"/>
          <w:lang w:eastAsia="tr-TR"/>
        </w:rPr>
        <w:t>D) İl özel idaresi</w:t>
      </w: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6  Aşağıdakilerden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hangisinde sivil toplum örgütü doğru olarak tanımlanmıştır?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A) Aynı topraklar üzerinde yaşayan insan topluluğudur.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B) Aynı görüşü savunan kişilerin oluşturduğu gönüllü kuruluşlardır.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C) Halkın kendi kendisini yönetmesidir.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D) Devlet teşkilatında çalışan görevlilerdir.</w:t>
      </w: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7  Tüm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insanlar doğuştan bazı haklara sahiptir. Temel haklar adını alan bu haklar devredilemez, vazgeçilmez haklardır.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Buna göre aşağıdakilerden hangisi temel haklardan birdir?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A) Yaşama hakkı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B) Seçme hakkı</w:t>
      </w:r>
    </w:p>
    <w:p w:rsidR="002E3E81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C) Toplu sözleşme ve grev </w:t>
      </w:r>
      <w:proofErr w:type="gramStart"/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hakkı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</w:t>
      </w:r>
      <w:proofErr w:type="gramEnd"/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) Seçilme hakkı</w:t>
      </w: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8  Aşağıdakilerden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hangisi demokrasinin dayandığı temel ilkelerden biri değildir?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A) Ferdiyetçilik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B) Özgürlük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C) Çoğulculuk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D) Eşitlik</w:t>
      </w: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9   Aşağıdakilerden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hangisinin demokrasilerde yeri yoktur?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A) Eşitlik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B) Özgürlük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C) Ulusal egemenlik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D) Çıkarcılık</w:t>
      </w:r>
    </w:p>
    <w:p w:rsidR="00FC26BD" w:rsidRDefault="00FC26BD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10   Aşağıdakilerden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hangisi Anayasamızın değiştirilemez hükümlerinden biri değildir?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A) Devletin yönetim şekli,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B) Cumhuriyetin nitelikleri,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C) Devletin başkenti,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D) Seçimlerin kaç yılda bir yapılacağı</w:t>
      </w: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11  Bir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ülkede sosyal haklar eşitlikle korunmazsa aşağıdaki durumlardan hangisi ortaya çıkabilir?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a-Güçlü olanlar, güçsüz olanları ezer.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b-İnsanların yaşam mücadelesi kolaylaşır.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c-Yoksulluk ortadan kalkar.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d-Herkes sosyal güvenlik haklarından yararlanır.</w:t>
      </w:r>
    </w:p>
    <w:p w:rsidR="001B1151" w:rsidRDefault="001B115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</w:p>
    <w:p w:rsidR="001B1151" w:rsidRDefault="001B115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</w:p>
    <w:p w:rsidR="009D5AF6" w:rsidRDefault="009D5AF6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bookmarkStart w:id="0" w:name="_GoBack"/>
      <w:bookmarkEnd w:id="0"/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lastRenderedPageBreak/>
        <w:t>12  Aşağıdakilerden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hangisi askerlik çağlarını belirten yaş guruplarıdır?</w:t>
      </w:r>
    </w:p>
    <w:p w:rsid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a-18-20                      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b-20-41                    </w:t>
      </w:r>
    </w:p>
    <w:p w:rsidR="00E3377F" w:rsidRP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c-20-30                    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d-30-40</w:t>
      </w:r>
    </w:p>
    <w:p w:rsidR="00E3377F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13  Aşağıdakilerden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hangisi bir sivil toplum örgütü değildir?</w:t>
      </w:r>
    </w:p>
    <w:p w:rsidR="00FC26BD" w:rsidRDefault="00E3377F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a-Vakıflar                  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b-Dernekler             </w:t>
      </w:r>
    </w:p>
    <w:p w:rsidR="00BE5043" w:rsidRPr="001B1151" w:rsidRDefault="00E3377F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c-Sendikalar              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d-Mahkemeler</w:t>
      </w:r>
      <w:r w:rsidR="0045138A"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br/>
      </w:r>
      <w:r w:rsidR="00BE5043"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14  </w:t>
      </w:r>
      <w:proofErr w:type="gramStart"/>
      <w:r w:rsidR="00BE5043"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………………..</w:t>
      </w:r>
      <w:proofErr w:type="gramEnd"/>
      <w:r w:rsidR="00BE5043"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hakkına sahip olamayan bir insan diğer haklarını kullanamaz. “İlgili boşluğa aşağıdakilerden hangisi getirilmelidir?</w:t>
      </w:r>
    </w:p>
    <w:p w:rsidR="00BE5043" w:rsidRPr="00FC26BD" w:rsidRDefault="00BE5043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A) Sağlık hakkı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B) Eğitim Hakkı    </w:t>
      </w:r>
    </w:p>
    <w:p w:rsidR="00BE5043" w:rsidRPr="00FC26BD" w:rsidRDefault="00BE5043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C) Yaşama Hakkı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D) Seçme ve seçilme hakkı</w:t>
      </w:r>
    </w:p>
    <w:p w:rsidR="00BE5043" w:rsidRPr="001B1151" w:rsidRDefault="00BE5043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15 Aşağıdakilerden hangisi Atatürk’ün insanın yaşam kalitesini artırmak için toplumsal alanda yaptığı yeniliklerden değildir?</w:t>
      </w:r>
    </w:p>
    <w:p w:rsidR="00BE5043" w:rsidRPr="00FC26BD" w:rsidRDefault="00BE5043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A)Medeni kanun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B)Kılık kıyafet kanunu</w:t>
      </w:r>
    </w:p>
    <w:p w:rsidR="00BE5043" w:rsidRPr="00FC26BD" w:rsidRDefault="00BE5043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C)Çanakkale Savaşı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D)Tevhidi Tedrisat Kanunu</w:t>
      </w:r>
    </w:p>
    <w:p w:rsidR="00BE5043" w:rsidRPr="001B1151" w:rsidRDefault="00BE5043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16  Hangisi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vatandaşlık görevlerinden biri değildir?</w:t>
      </w:r>
    </w:p>
    <w:p w:rsidR="00BE5043" w:rsidRPr="00FC26BD" w:rsidRDefault="00BE5043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A)Vergi vermek 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B)Yükseköğrenim görmek</w:t>
      </w:r>
    </w:p>
    <w:p w:rsidR="00BE5043" w:rsidRPr="00FC26BD" w:rsidRDefault="00BE5043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C)Askerlik yapmak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D)Kanunlara uymak</w:t>
      </w:r>
    </w:p>
    <w:p w:rsidR="002E3E81" w:rsidRPr="001B1151" w:rsidRDefault="002E3E81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proofErr w:type="gramStart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17  Bir</w:t>
      </w:r>
      <w:proofErr w:type="gramEnd"/>
      <w:r w:rsidRPr="001B1151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suç işlendiği zaman aşağıdaki kurallardan hangisiyle devlet ceza verebilir?</w:t>
      </w:r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A)Hukuk kuralları   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B)Din kuralları</w:t>
      </w:r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C)Görgü kuralları     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D)Gelenekler</w:t>
      </w:r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18 Aşağıdakilerden hangisi bireysel farklılıklarımızdan birisi değildir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?</w:t>
      </w:r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A) Zeka durumumuz  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B) Yeteneklerimiz</w:t>
      </w:r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C) İnsan olmamız     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D) Kişilik özelliklerimiz</w:t>
      </w:r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19 Vatandaşlık hakları; sosyal, ekonomik ve siyasal haklar olarak ayrılır.</w:t>
      </w:r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Aşağıdakilerden hangisi siyasal bir haktır?</w:t>
      </w:r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a) Ailenin korunması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b) Seçme ve seçilme hakkı              </w:t>
      </w:r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c) Sağlık hakkı       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d) Çevre hakkı</w:t>
      </w:r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b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20     İnsan olma bilinci kazanmış bir kişi, aşağıdaki davranışlardan hangisini yapmaktan </w:t>
      </w:r>
      <w:proofErr w:type="gramStart"/>
      <w:r w:rsidRPr="00FC26BD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>kaçınır</w:t>
      </w:r>
      <w:r w:rsidR="00FC26BD">
        <w:rPr>
          <w:rFonts w:ascii="Book Antiqua" w:eastAsia="Times New Roman" w:hAnsi="Book Antiqua" w:cs="Times New Roman"/>
          <w:b/>
          <w:sz w:val="20"/>
          <w:szCs w:val="20"/>
          <w:lang w:eastAsia="tr-TR"/>
        </w:rPr>
        <w:t xml:space="preserve"> ?</w:t>
      </w:r>
      <w:proofErr w:type="gramEnd"/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a) Çevreyi kirletmez         </w:t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b) Kendisinden farklı düşünenlere hoşgörülü </w:t>
      </w:r>
      <w:proofErr w:type="spellStart"/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davranm</w:t>
      </w:r>
      <w:proofErr w:type="spellEnd"/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c) İnsan haklarını korur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ab/>
      </w:r>
      <w:r w:rsid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          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d) Eğitimde fırsat eşitliğini savunur </w:t>
      </w: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ab/>
        <w:t xml:space="preserve">                            </w:t>
      </w:r>
    </w:p>
    <w:p w:rsidR="002E3E81" w:rsidRPr="00FC26BD" w:rsidRDefault="002E3E81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</w:p>
    <w:p w:rsidR="00F315C2" w:rsidRPr="00FC26BD" w:rsidRDefault="00F315C2" w:rsidP="00FC26BD">
      <w:pPr>
        <w:spacing w:after="0"/>
        <w:rPr>
          <w:rFonts w:ascii="Book Antiqua" w:eastAsia="Times New Roman" w:hAnsi="Book Antiqua" w:cs="Times New Roman"/>
          <w:sz w:val="20"/>
          <w:szCs w:val="20"/>
          <w:lang w:eastAsia="tr-TR"/>
        </w:rPr>
      </w:pPr>
      <w:proofErr w:type="gramStart"/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>1  d</w:t>
      </w:r>
      <w:proofErr w:type="gramEnd"/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</w:t>
      </w:r>
      <w:r w:rsidR="0045138A"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2 a  </w:t>
      </w:r>
      <w:r w:rsidR="00E3377F"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3a  4c  5 a   6b  7a   8a  9d  10d  11a  12a  13d</w:t>
      </w:r>
      <w:r w:rsidR="00BE5043"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14c  15c  16b</w:t>
      </w:r>
      <w:r w:rsidR="002E3E81"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t xml:space="preserve">  17a  18c 19b 20b</w:t>
      </w:r>
    </w:p>
    <w:p w:rsidR="00E14B09" w:rsidRPr="00FC26BD" w:rsidRDefault="00F315C2" w:rsidP="00FC26BD">
      <w:pPr>
        <w:spacing w:after="0"/>
        <w:rPr>
          <w:sz w:val="20"/>
          <w:szCs w:val="20"/>
        </w:rPr>
      </w:pPr>
      <w:r w:rsidRPr="00FC26BD">
        <w:rPr>
          <w:rFonts w:ascii="Book Antiqua" w:eastAsia="Times New Roman" w:hAnsi="Book Antiqua" w:cs="Times New Roman"/>
          <w:sz w:val="20"/>
          <w:szCs w:val="20"/>
          <w:lang w:eastAsia="tr-TR"/>
        </w:rPr>
        <w:br/>
      </w:r>
    </w:p>
    <w:sectPr w:rsidR="00E14B09" w:rsidRPr="00FC26BD" w:rsidSect="00FC26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699" w:rsidRDefault="00530699" w:rsidP="00FC26BD">
      <w:pPr>
        <w:spacing w:after="0" w:line="240" w:lineRule="auto"/>
      </w:pPr>
      <w:r>
        <w:separator/>
      </w:r>
    </w:p>
  </w:endnote>
  <w:endnote w:type="continuationSeparator" w:id="0">
    <w:p w:rsidR="00530699" w:rsidRDefault="00530699" w:rsidP="00FC2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6BD" w:rsidRDefault="00FC26B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6BD" w:rsidRDefault="00FC26BD">
    <w:pPr>
      <w:pStyle w:val="Altbilgi"/>
    </w:pPr>
    <w:r>
      <w:t xml:space="preserve">                                                                                                        HER SORUNUN DOGRU CEVABI 5 PUANDIR</w:t>
    </w:r>
  </w:p>
  <w:p w:rsidR="00FC26BD" w:rsidRDefault="00FC26BD">
    <w:pPr>
      <w:pStyle w:val="Altbilgi"/>
    </w:pPr>
    <w:r>
      <w:t xml:space="preserve">                                                                                                        BAŞARILAR DİLERİM</w:t>
    </w:r>
  </w:p>
  <w:p w:rsidR="00FC26BD" w:rsidRDefault="00FC26BD">
    <w:pPr>
      <w:pStyle w:val="Altbilgi"/>
    </w:pPr>
    <w:r>
      <w:t xml:space="preserve">                                                                                                        </w:t>
    </w:r>
    <w:proofErr w:type="gramStart"/>
    <w:r>
      <w:t>ÜNAL  ÇOMAK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6BD" w:rsidRDefault="00FC26B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699" w:rsidRDefault="00530699" w:rsidP="00FC26BD">
      <w:pPr>
        <w:spacing w:after="0" w:line="240" w:lineRule="auto"/>
      </w:pPr>
      <w:r>
        <w:separator/>
      </w:r>
    </w:p>
  </w:footnote>
  <w:footnote w:type="continuationSeparator" w:id="0">
    <w:p w:rsidR="00530699" w:rsidRDefault="00530699" w:rsidP="00FC26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6BD" w:rsidRDefault="00FC26B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6BD" w:rsidRPr="00FC26BD" w:rsidRDefault="00FC26BD">
    <w:pPr>
      <w:pStyle w:val="stbilgi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26BD" w:rsidRPr="00FC26BD" w:rsidRDefault="00FC26BD" w:rsidP="00FC26BD">
    <w:pPr>
      <w:pStyle w:val="stbilgi"/>
      <w:rPr>
        <w:b/>
      </w:rPr>
    </w:pPr>
    <w:r w:rsidRPr="00FC26BD">
      <w:rPr>
        <w:b/>
      </w:rPr>
      <w:t xml:space="preserve">2013-2014 EĞİTİM ÖĞRETİM YILI HASKÖY ORTA </w:t>
    </w:r>
    <w:proofErr w:type="gramStart"/>
    <w:r w:rsidRPr="00FC26BD">
      <w:rPr>
        <w:b/>
      </w:rPr>
      <w:t>OKULU  8</w:t>
    </w:r>
    <w:proofErr w:type="gramEnd"/>
    <w:r w:rsidRPr="00FC26BD">
      <w:rPr>
        <w:b/>
      </w:rPr>
      <w:t>. SINIF  VATANDAŞLIK VE İNSAN HAKLARI DERSİ 1. DÖNEM 1. SINAVI</w:t>
    </w:r>
  </w:p>
  <w:p w:rsidR="00FC26BD" w:rsidRPr="00FC26BD" w:rsidRDefault="00FC26BD" w:rsidP="00FC26BD">
    <w:pPr>
      <w:pStyle w:val="stbilgi"/>
      <w:rPr>
        <w:b/>
      </w:rPr>
    </w:pPr>
    <w:r w:rsidRPr="00FC26BD">
      <w:rPr>
        <w:b/>
      </w:rPr>
      <w:t>ADI:                                                            SOYADI:                                              NUMARASI</w:t>
    </w:r>
  </w:p>
  <w:p w:rsidR="00FC26BD" w:rsidRPr="00FC26BD" w:rsidRDefault="00FC26BD" w:rsidP="00FC26BD">
    <w:pPr>
      <w:pStyle w:val="stbilgi"/>
      <w:rPr>
        <w:b/>
      </w:rPr>
    </w:pPr>
    <w:r w:rsidRPr="00FC26BD">
      <w:rPr>
        <w:b/>
      </w:rPr>
      <w:t xml:space="preserve">                                                                  SORULAR</w:t>
    </w:r>
  </w:p>
  <w:p w:rsidR="00FC26BD" w:rsidRDefault="00FC26B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69B"/>
    <w:rsid w:val="001B1151"/>
    <w:rsid w:val="002E3E81"/>
    <w:rsid w:val="003E5DFA"/>
    <w:rsid w:val="0045138A"/>
    <w:rsid w:val="00530699"/>
    <w:rsid w:val="00682DCC"/>
    <w:rsid w:val="006B269B"/>
    <w:rsid w:val="009D5AF6"/>
    <w:rsid w:val="00AE2006"/>
    <w:rsid w:val="00BE5043"/>
    <w:rsid w:val="00E14B09"/>
    <w:rsid w:val="00E3377F"/>
    <w:rsid w:val="00E37E61"/>
    <w:rsid w:val="00F315C2"/>
    <w:rsid w:val="00FC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15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C2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26BD"/>
  </w:style>
  <w:style w:type="paragraph" w:styleId="Altbilgi">
    <w:name w:val="footer"/>
    <w:basedOn w:val="Normal"/>
    <w:link w:val="AltbilgiChar"/>
    <w:uiPriority w:val="99"/>
    <w:unhideWhenUsed/>
    <w:rsid w:val="00FC2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26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15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C2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C26BD"/>
  </w:style>
  <w:style w:type="paragraph" w:styleId="Altbilgi">
    <w:name w:val="footer"/>
    <w:basedOn w:val="Normal"/>
    <w:link w:val="AltbilgiChar"/>
    <w:uiPriority w:val="99"/>
    <w:unhideWhenUsed/>
    <w:rsid w:val="00FC26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C2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49E96-9E40-4A2B-977D-1C222FACF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unal</dc:creator>
  <cp:keywords/>
  <dc:description/>
  <cp:lastModifiedBy>unal</cp:lastModifiedBy>
  <cp:revision>14</cp:revision>
  <dcterms:created xsi:type="dcterms:W3CDTF">2013-10-21T15:21:00Z</dcterms:created>
  <dcterms:modified xsi:type="dcterms:W3CDTF">2013-11-08T10:50:00Z</dcterms:modified>
</cp:coreProperties>
</file>