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Y="250"/>
        <w:tblW w:w="154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A0"/>
      </w:tblPr>
      <w:tblGrid>
        <w:gridCol w:w="1250"/>
        <w:gridCol w:w="1063"/>
        <w:gridCol w:w="1801"/>
        <w:gridCol w:w="3415"/>
        <w:gridCol w:w="4874"/>
        <w:gridCol w:w="2072"/>
        <w:gridCol w:w="992"/>
      </w:tblGrid>
      <w:tr w:rsidR="0018361B" w:rsidRPr="00D45634" w:rsidTr="00F81C05">
        <w:trPr>
          <w:trHeight w:val="548"/>
        </w:trPr>
        <w:tc>
          <w:tcPr>
            <w:tcW w:w="1250" w:type="dxa"/>
            <w:vAlign w:val="center"/>
          </w:tcPr>
          <w:p w:rsidR="0018361B" w:rsidRPr="00D45634" w:rsidRDefault="0018361B" w:rsidP="00F81C05">
            <w:pPr>
              <w:spacing w:after="0" w:line="240" w:lineRule="auto"/>
              <w:jc w:val="center"/>
              <w:rPr>
                <w:rFonts w:cs="Calibri"/>
                <w:b/>
                <w:bCs/>
                <w:sz w:val="20"/>
                <w:szCs w:val="20"/>
                <w:lang w:eastAsia="tr-TR"/>
              </w:rPr>
            </w:pPr>
            <w:r>
              <w:rPr>
                <w:noProof/>
                <w:lang w:eastAsia="tr-TR"/>
              </w:rPr>
              <w:pict>
                <v:rect id="_x0000_s1026" style="position:absolute;left:0;text-align:left;margin-left:-3.55pt;margin-top:-26.05pt;width:774.3pt;height:22.3pt;z-index:251658240" stroked="f" strokeweight="2.25pt">
                  <v:textbox style="mso-next-textbox:#_x0000_s1026">
                    <w:txbxContent>
                      <w:p w:rsidR="0018361B" w:rsidRPr="00EB0E7C" w:rsidRDefault="0018361B" w:rsidP="00A523C3">
                        <w:pPr>
                          <w:jc w:val="center"/>
                          <w:rPr>
                            <w:b/>
                            <w:sz w:val="24"/>
                          </w:rPr>
                        </w:pPr>
                        <w:r w:rsidRPr="00EB0E7C">
                          <w:rPr>
                            <w:b/>
                            <w:sz w:val="24"/>
                          </w:rPr>
                          <w:t>KARGIN İLKÖĞRETİM OKULU</w:t>
                        </w:r>
                        <w:r>
                          <w:rPr>
                            <w:b/>
                            <w:sz w:val="24"/>
                          </w:rPr>
                          <w:t xml:space="preserve"> SERBEST ETKİNLİKLER DERSİ MAYIS</w:t>
                        </w:r>
                        <w:r w:rsidRPr="00EB0E7C">
                          <w:rPr>
                            <w:b/>
                            <w:sz w:val="24"/>
                          </w:rPr>
                          <w:t xml:space="preserve"> AYI FAALİYET PLANI</w:t>
                        </w:r>
                      </w:p>
                    </w:txbxContent>
                  </v:textbox>
                </v:rect>
              </w:pict>
            </w:r>
            <w:r w:rsidRPr="00D45634">
              <w:rPr>
                <w:rFonts w:cs="Calibri"/>
                <w:b/>
                <w:bCs/>
                <w:sz w:val="20"/>
                <w:szCs w:val="20"/>
                <w:lang w:eastAsia="tr-TR"/>
              </w:rPr>
              <w:t>ETKİNLİK TARİHİ</w:t>
            </w:r>
          </w:p>
        </w:tc>
        <w:tc>
          <w:tcPr>
            <w:tcW w:w="1063" w:type="dxa"/>
            <w:vAlign w:val="center"/>
          </w:tcPr>
          <w:p w:rsidR="0018361B" w:rsidRPr="00D45634" w:rsidRDefault="0018361B" w:rsidP="00F81C05">
            <w:pPr>
              <w:spacing w:after="0" w:line="240" w:lineRule="auto"/>
              <w:jc w:val="center"/>
              <w:rPr>
                <w:rFonts w:cs="Calibri"/>
                <w:b/>
                <w:bCs/>
                <w:sz w:val="20"/>
                <w:szCs w:val="20"/>
                <w:lang w:eastAsia="tr-TR"/>
              </w:rPr>
            </w:pPr>
            <w:r w:rsidRPr="00D45634">
              <w:rPr>
                <w:rFonts w:cs="Calibri"/>
                <w:b/>
                <w:bCs/>
                <w:sz w:val="20"/>
                <w:szCs w:val="20"/>
                <w:lang w:eastAsia="tr-TR"/>
              </w:rPr>
              <w:t>GÜNÜ</w:t>
            </w:r>
          </w:p>
        </w:tc>
        <w:tc>
          <w:tcPr>
            <w:tcW w:w="1801" w:type="dxa"/>
            <w:vAlign w:val="center"/>
          </w:tcPr>
          <w:p w:rsidR="0018361B" w:rsidRPr="00D45634" w:rsidRDefault="0018361B" w:rsidP="00F81C05">
            <w:pPr>
              <w:spacing w:after="0" w:line="240" w:lineRule="auto"/>
              <w:jc w:val="center"/>
              <w:rPr>
                <w:rFonts w:cs="Calibri"/>
                <w:b/>
                <w:bCs/>
                <w:sz w:val="20"/>
                <w:szCs w:val="20"/>
                <w:lang w:eastAsia="tr-TR"/>
              </w:rPr>
            </w:pPr>
            <w:r w:rsidRPr="00D45634">
              <w:rPr>
                <w:rFonts w:cs="Calibri"/>
                <w:b/>
                <w:bCs/>
                <w:sz w:val="20"/>
                <w:szCs w:val="20"/>
                <w:lang w:eastAsia="tr-TR"/>
              </w:rPr>
              <w:t>YETERLİK ALANI</w:t>
            </w:r>
          </w:p>
        </w:tc>
        <w:tc>
          <w:tcPr>
            <w:tcW w:w="3415" w:type="dxa"/>
            <w:vAlign w:val="center"/>
          </w:tcPr>
          <w:p w:rsidR="0018361B" w:rsidRPr="00D45634" w:rsidRDefault="0018361B" w:rsidP="00F81C05">
            <w:pPr>
              <w:spacing w:after="0" w:line="240" w:lineRule="auto"/>
              <w:jc w:val="center"/>
              <w:rPr>
                <w:rFonts w:cs="Calibri"/>
                <w:b/>
                <w:bCs/>
                <w:sz w:val="20"/>
                <w:szCs w:val="20"/>
                <w:lang w:eastAsia="tr-TR"/>
              </w:rPr>
            </w:pPr>
            <w:r w:rsidRPr="00D45634">
              <w:rPr>
                <w:rFonts w:cs="Calibri"/>
                <w:b/>
                <w:bCs/>
                <w:sz w:val="20"/>
                <w:szCs w:val="20"/>
                <w:lang w:eastAsia="tr-TR"/>
              </w:rPr>
              <w:t>KAZANIMLAR</w:t>
            </w:r>
          </w:p>
        </w:tc>
        <w:tc>
          <w:tcPr>
            <w:tcW w:w="4874" w:type="dxa"/>
            <w:vAlign w:val="center"/>
          </w:tcPr>
          <w:p w:rsidR="0018361B" w:rsidRPr="00D45634" w:rsidRDefault="0018361B" w:rsidP="00F81C05">
            <w:pPr>
              <w:spacing w:after="0" w:line="240" w:lineRule="auto"/>
              <w:jc w:val="center"/>
              <w:rPr>
                <w:rFonts w:cs="Calibri"/>
                <w:b/>
                <w:bCs/>
                <w:sz w:val="20"/>
                <w:szCs w:val="20"/>
                <w:lang w:eastAsia="tr-TR"/>
              </w:rPr>
            </w:pPr>
            <w:r w:rsidRPr="00D45634">
              <w:rPr>
                <w:rFonts w:cs="Calibri"/>
                <w:b/>
                <w:bCs/>
                <w:sz w:val="20"/>
                <w:szCs w:val="20"/>
                <w:lang w:eastAsia="tr-TR"/>
              </w:rPr>
              <w:t>ETKİNLİK</w:t>
            </w:r>
          </w:p>
        </w:tc>
        <w:tc>
          <w:tcPr>
            <w:tcW w:w="2072" w:type="dxa"/>
            <w:vAlign w:val="center"/>
          </w:tcPr>
          <w:p w:rsidR="0018361B" w:rsidRPr="00D45634" w:rsidRDefault="0018361B" w:rsidP="00F81C05">
            <w:pPr>
              <w:spacing w:after="0" w:line="240" w:lineRule="auto"/>
              <w:jc w:val="center"/>
              <w:rPr>
                <w:rFonts w:cs="Calibri"/>
                <w:b/>
                <w:bCs/>
                <w:sz w:val="20"/>
                <w:szCs w:val="20"/>
                <w:lang w:eastAsia="tr-TR"/>
              </w:rPr>
            </w:pPr>
            <w:r w:rsidRPr="00D45634">
              <w:rPr>
                <w:rFonts w:cs="Calibri"/>
                <w:b/>
                <w:bCs/>
                <w:sz w:val="20"/>
                <w:szCs w:val="20"/>
                <w:lang w:eastAsia="tr-TR"/>
              </w:rPr>
              <w:t xml:space="preserve">ARAÇ GEREÇ YÖNTEM TEKNİK </w:t>
            </w:r>
          </w:p>
        </w:tc>
        <w:tc>
          <w:tcPr>
            <w:tcW w:w="992" w:type="dxa"/>
            <w:vAlign w:val="center"/>
          </w:tcPr>
          <w:p w:rsidR="0018361B" w:rsidRPr="00D45634" w:rsidRDefault="0018361B" w:rsidP="00F81C05">
            <w:pPr>
              <w:spacing w:after="0" w:line="240" w:lineRule="auto"/>
              <w:jc w:val="center"/>
              <w:rPr>
                <w:rFonts w:cs="Calibri"/>
                <w:b/>
                <w:bCs/>
                <w:sz w:val="20"/>
                <w:szCs w:val="20"/>
                <w:lang w:eastAsia="tr-TR"/>
              </w:rPr>
            </w:pPr>
            <w:r w:rsidRPr="00D45634">
              <w:rPr>
                <w:rFonts w:cs="Calibri"/>
                <w:b/>
                <w:bCs/>
                <w:sz w:val="20"/>
                <w:szCs w:val="20"/>
                <w:lang w:eastAsia="tr-TR"/>
              </w:rPr>
              <w:t>DERS SAATİ</w:t>
            </w:r>
          </w:p>
        </w:tc>
      </w:tr>
      <w:tr w:rsidR="0018361B" w:rsidRPr="00D45634" w:rsidTr="00F81C05">
        <w:trPr>
          <w:trHeight w:val="1335"/>
        </w:trPr>
        <w:tc>
          <w:tcPr>
            <w:tcW w:w="1250" w:type="dxa"/>
            <w:noWrap/>
            <w:vAlign w:val="center"/>
          </w:tcPr>
          <w:p w:rsidR="0018361B" w:rsidRPr="00D45634" w:rsidRDefault="0018361B" w:rsidP="00F81C05">
            <w:pPr>
              <w:spacing w:after="0" w:line="240" w:lineRule="auto"/>
              <w:jc w:val="center"/>
              <w:rPr>
                <w:rFonts w:cs="Calibri"/>
                <w:sz w:val="20"/>
                <w:szCs w:val="20"/>
                <w:lang w:eastAsia="tr-TR"/>
              </w:rPr>
            </w:pPr>
          </w:p>
        </w:tc>
        <w:tc>
          <w:tcPr>
            <w:tcW w:w="1063" w:type="dxa"/>
            <w:noWrap/>
            <w:vAlign w:val="center"/>
          </w:tcPr>
          <w:p w:rsidR="0018361B" w:rsidRPr="00D45634" w:rsidRDefault="0018361B" w:rsidP="00F81C05">
            <w:pPr>
              <w:spacing w:after="0" w:line="240" w:lineRule="auto"/>
              <w:rPr>
                <w:rFonts w:cs="Calibri"/>
                <w:sz w:val="20"/>
                <w:szCs w:val="20"/>
                <w:lang w:eastAsia="tr-TR"/>
              </w:rPr>
            </w:pPr>
          </w:p>
        </w:tc>
        <w:tc>
          <w:tcPr>
            <w:tcW w:w="1801" w:type="dxa"/>
            <w:vAlign w:val="center"/>
          </w:tcPr>
          <w:p w:rsidR="0018361B" w:rsidRPr="00D45634" w:rsidRDefault="0018361B" w:rsidP="00F81C05">
            <w:pPr>
              <w:spacing w:after="0" w:line="240" w:lineRule="auto"/>
              <w:rPr>
                <w:rFonts w:cs="Calibri"/>
                <w:sz w:val="20"/>
                <w:szCs w:val="20"/>
                <w:lang w:eastAsia="tr-TR"/>
              </w:rPr>
            </w:pPr>
          </w:p>
        </w:tc>
        <w:tc>
          <w:tcPr>
            <w:tcW w:w="3415" w:type="dxa"/>
            <w:vAlign w:val="center"/>
          </w:tcPr>
          <w:p w:rsidR="0018361B" w:rsidRPr="00D45634" w:rsidRDefault="0018361B" w:rsidP="00F81C05">
            <w:pPr>
              <w:spacing w:after="0"/>
              <w:rPr>
                <w:rFonts w:cs="Calibri"/>
                <w:b/>
                <w:bCs/>
                <w:sz w:val="20"/>
                <w:szCs w:val="20"/>
              </w:rPr>
            </w:pPr>
          </w:p>
        </w:tc>
        <w:tc>
          <w:tcPr>
            <w:tcW w:w="4874" w:type="dxa"/>
            <w:noWrap/>
            <w:vAlign w:val="center"/>
          </w:tcPr>
          <w:p w:rsidR="0018361B" w:rsidRPr="00D45634" w:rsidRDefault="0018361B" w:rsidP="00F81C05">
            <w:pPr>
              <w:spacing w:after="0" w:line="240" w:lineRule="auto"/>
              <w:rPr>
                <w:rFonts w:cs="Calibri"/>
                <w:sz w:val="18"/>
                <w:szCs w:val="20"/>
                <w:lang w:eastAsia="tr-TR"/>
              </w:rPr>
            </w:pPr>
          </w:p>
        </w:tc>
        <w:tc>
          <w:tcPr>
            <w:tcW w:w="2072" w:type="dxa"/>
            <w:vAlign w:val="center"/>
          </w:tcPr>
          <w:p w:rsidR="0018361B" w:rsidRPr="00D45634" w:rsidRDefault="0018361B" w:rsidP="00F81C05">
            <w:pPr>
              <w:spacing w:after="0" w:line="240" w:lineRule="auto"/>
              <w:rPr>
                <w:rFonts w:cs="Calibri"/>
                <w:color w:val="454545"/>
              </w:rPr>
            </w:pPr>
          </w:p>
        </w:tc>
        <w:tc>
          <w:tcPr>
            <w:tcW w:w="992" w:type="dxa"/>
            <w:vAlign w:val="center"/>
          </w:tcPr>
          <w:p w:rsidR="0018361B" w:rsidRPr="00D45634" w:rsidRDefault="0018361B" w:rsidP="00F81C05">
            <w:pPr>
              <w:spacing w:after="0" w:line="240" w:lineRule="auto"/>
              <w:jc w:val="center"/>
              <w:rPr>
                <w:rFonts w:cs="Calibri"/>
                <w:sz w:val="20"/>
                <w:szCs w:val="20"/>
                <w:lang w:eastAsia="tr-TR"/>
              </w:rPr>
            </w:pPr>
          </w:p>
        </w:tc>
      </w:tr>
      <w:tr w:rsidR="0018361B" w:rsidRPr="00D45634" w:rsidTr="00F81C05">
        <w:trPr>
          <w:trHeight w:val="2895"/>
        </w:trPr>
        <w:tc>
          <w:tcPr>
            <w:tcW w:w="1250" w:type="dxa"/>
            <w:noWrap/>
            <w:vAlign w:val="center"/>
          </w:tcPr>
          <w:p w:rsidR="0018361B" w:rsidRPr="00D45634" w:rsidRDefault="0018361B" w:rsidP="00F81C05">
            <w:pPr>
              <w:spacing w:after="0" w:line="240" w:lineRule="auto"/>
              <w:jc w:val="center"/>
              <w:rPr>
                <w:rFonts w:cs="Calibri"/>
                <w:sz w:val="20"/>
                <w:szCs w:val="20"/>
                <w:lang w:eastAsia="tr-TR"/>
              </w:rPr>
            </w:pPr>
            <w:r w:rsidRPr="00D45634">
              <w:rPr>
                <w:rFonts w:cs="Calibri"/>
                <w:sz w:val="20"/>
                <w:szCs w:val="20"/>
                <w:lang w:eastAsia="tr-TR"/>
              </w:rPr>
              <w:t>01.05.2012</w:t>
            </w:r>
          </w:p>
        </w:tc>
        <w:tc>
          <w:tcPr>
            <w:tcW w:w="1063" w:type="dxa"/>
            <w:noWrap/>
            <w:vAlign w:val="center"/>
          </w:tcPr>
          <w:p w:rsidR="0018361B" w:rsidRPr="00D45634" w:rsidRDefault="0018361B" w:rsidP="00F81C05">
            <w:pPr>
              <w:spacing w:after="0" w:line="240" w:lineRule="auto"/>
              <w:rPr>
                <w:rFonts w:cs="Calibri"/>
                <w:sz w:val="20"/>
                <w:szCs w:val="20"/>
                <w:lang w:eastAsia="tr-TR"/>
              </w:rPr>
            </w:pPr>
            <w:r w:rsidRPr="00D45634">
              <w:rPr>
                <w:rFonts w:cs="Calibri"/>
                <w:sz w:val="20"/>
                <w:szCs w:val="20"/>
                <w:lang w:eastAsia="tr-TR"/>
              </w:rPr>
              <w:t>Salı</w:t>
            </w:r>
          </w:p>
        </w:tc>
        <w:tc>
          <w:tcPr>
            <w:tcW w:w="1801" w:type="dxa"/>
            <w:vAlign w:val="center"/>
          </w:tcPr>
          <w:p w:rsidR="0018361B" w:rsidRPr="00D45634" w:rsidRDefault="0018361B" w:rsidP="00F81C05">
            <w:pPr>
              <w:spacing w:after="0" w:line="240" w:lineRule="auto"/>
              <w:rPr>
                <w:rFonts w:cs="Calibri"/>
                <w:b/>
                <w:sz w:val="20"/>
                <w:szCs w:val="20"/>
                <w:lang w:eastAsia="tr-TR"/>
              </w:rPr>
            </w:pPr>
            <w:r w:rsidRPr="00D45634">
              <w:rPr>
                <w:rFonts w:cs="Calibri"/>
                <w:b/>
                <w:sz w:val="20"/>
                <w:szCs w:val="20"/>
                <w:lang w:eastAsia="tr-TR"/>
              </w:rPr>
              <w:t>Resmi Tatil</w:t>
            </w:r>
          </w:p>
        </w:tc>
        <w:tc>
          <w:tcPr>
            <w:tcW w:w="3415" w:type="dxa"/>
            <w:vAlign w:val="center"/>
          </w:tcPr>
          <w:p w:rsidR="0018361B" w:rsidRPr="00D45634" w:rsidRDefault="0018361B" w:rsidP="00F81C05">
            <w:pPr>
              <w:spacing w:after="0" w:line="240" w:lineRule="auto"/>
              <w:rPr>
                <w:rFonts w:cs="Calibri"/>
                <w:sz w:val="20"/>
                <w:szCs w:val="20"/>
                <w:lang w:eastAsia="tr-TR"/>
              </w:rPr>
            </w:pPr>
            <w:r w:rsidRPr="00D45634">
              <w:rPr>
                <w:rFonts w:cs="Calibri"/>
                <w:sz w:val="20"/>
                <w:szCs w:val="20"/>
                <w:lang w:eastAsia="tr-TR"/>
              </w:rPr>
              <w:t>1 Mayıs İşçi Bayramı</w:t>
            </w:r>
          </w:p>
        </w:tc>
        <w:tc>
          <w:tcPr>
            <w:tcW w:w="4874" w:type="dxa"/>
            <w:vAlign w:val="center"/>
          </w:tcPr>
          <w:p w:rsidR="0018361B" w:rsidRPr="00D45634" w:rsidRDefault="0018361B" w:rsidP="00F81C05">
            <w:pPr>
              <w:spacing w:after="0" w:line="240" w:lineRule="auto"/>
              <w:rPr>
                <w:rFonts w:cs="Calibri"/>
                <w:sz w:val="20"/>
                <w:szCs w:val="20"/>
                <w:lang w:eastAsia="tr-TR"/>
              </w:rPr>
            </w:pPr>
          </w:p>
        </w:tc>
        <w:tc>
          <w:tcPr>
            <w:tcW w:w="2072" w:type="dxa"/>
            <w:vAlign w:val="center"/>
          </w:tcPr>
          <w:p w:rsidR="0018361B" w:rsidRPr="00D45634" w:rsidRDefault="0018361B" w:rsidP="00F81C05">
            <w:pPr>
              <w:spacing w:after="0" w:line="240" w:lineRule="auto"/>
              <w:rPr>
                <w:rFonts w:cs="Calibri"/>
                <w:sz w:val="20"/>
                <w:szCs w:val="20"/>
                <w:lang w:eastAsia="tr-TR"/>
              </w:rPr>
            </w:pPr>
          </w:p>
        </w:tc>
        <w:tc>
          <w:tcPr>
            <w:tcW w:w="992" w:type="dxa"/>
            <w:vAlign w:val="center"/>
          </w:tcPr>
          <w:p w:rsidR="0018361B" w:rsidRPr="00D45634" w:rsidRDefault="0018361B" w:rsidP="00F81C05">
            <w:pPr>
              <w:spacing w:after="0" w:line="240" w:lineRule="auto"/>
              <w:jc w:val="center"/>
              <w:rPr>
                <w:rFonts w:cs="Calibri"/>
                <w:sz w:val="20"/>
                <w:szCs w:val="20"/>
                <w:lang w:eastAsia="tr-TR"/>
              </w:rPr>
            </w:pPr>
          </w:p>
        </w:tc>
      </w:tr>
      <w:tr w:rsidR="0018361B" w:rsidRPr="00D45634" w:rsidTr="00F81C05">
        <w:trPr>
          <w:trHeight w:val="1701"/>
        </w:trPr>
        <w:tc>
          <w:tcPr>
            <w:tcW w:w="1250" w:type="dxa"/>
            <w:noWrap/>
            <w:vAlign w:val="center"/>
          </w:tcPr>
          <w:p w:rsidR="0018361B" w:rsidRPr="00D45634" w:rsidRDefault="0018361B" w:rsidP="00F81C05">
            <w:pPr>
              <w:spacing w:after="0" w:line="240" w:lineRule="auto"/>
              <w:jc w:val="center"/>
              <w:rPr>
                <w:rFonts w:cs="Calibri"/>
                <w:sz w:val="20"/>
                <w:szCs w:val="20"/>
                <w:lang w:eastAsia="tr-TR"/>
              </w:rPr>
            </w:pPr>
            <w:r w:rsidRPr="00D45634">
              <w:rPr>
                <w:rFonts w:cs="Calibri"/>
                <w:sz w:val="20"/>
                <w:szCs w:val="20"/>
                <w:lang w:eastAsia="tr-TR"/>
              </w:rPr>
              <w:t>02.05.2012</w:t>
            </w:r>
          </w:p>
        </w:tc>
        <w:tc>
          <w:tcPr>
            <w:tcW w:w="1063" w:type="dxa"/>
            <w:noWrap/>
            <w:vAlign w:val="center"/>
          </w:tcPr>
          <w:p w:rsidR="0018361B" w:rsidRPr="00D45634" w:rsidRDefault="0018361B" w:rsidP="00F81C05">
            <w:pPr>
              <w:spacing w:after="0" w:line="240" w:lineRule="auto"/>
              <w:rPr>
                <w:rFonts w:cs="Calibri"/>
                <w:sz w:val="20"/>
                <w:szCs w:val="20"/>
                <w:lang w:eastAsia="tr-TR"/>
              </w:rPr>
            </w:pPr>
            <w:r w:rsidRPr="00D45634">
              <w:rPr>
                <w:rFonts w:cs="Calibri"/>
                <w:sz w:val="20"/>
                <w:szCs w:val="20"/>
                <w:lang w:eastAsia="tr-TR"/>
              </w:rPr>
              <w:t>Çarşamba</w:t>
            </w:r>
          </w:p>
        </w:tc>
        <w:tc>
          <w:tcPr>
            <w:tcW w:w="1801" w:type="dxa"/>
            <w:vAlign w:val="center"/>
          </w:tcPr>
          <w:p w:rsidR="0018361B" w:rsidRPr="00D45634" w:rsidRDefault="0018361B" w:rsidP="00F81C05">
            <w:pPr>
              <w:spacing w:after="0" w:line="240" w:lineRule="auto"/>
              <w:rPr>
                <w:rFonts w:cs="Calibri"/>
                <w:b/>
                <w:sz w:val="20"/>
                <w:szCs w:val="20"/>
                <w:lang w:eastAsia="tr-TR"/>
              </w:rPr>
            </w:pPr>
            <w:r w:rsidRPr="00D45634">
              <w:rPr>
                <w:rFonts w:cs="Calibri"/>
                <w:b/>
                <w:sz w:val="20"/>
                <w:szCs w:val="20"/>
                <w:lang w:eastAsia="tr-TR"/>
              </w:rPr>
              <w:t>SOSYAL ETKİNLİKLER</w:t>
            </w:r>
          </w:p>
        </w:tc>
        <w:tc>
          <w:tcPr>
            <w:tcW w:w="3415" w:type="dxa"/>
            <w:vAlign w:val="center"/>
          </w:tcPr>
          <w:p w:rsidR="0018361B" w:rsidRPr="00D45634" w:rsidRDefault="0018361B" w:rsidP="00F81C05">
            <w:pPr>
              <w:rPr>
                <w:rFonts w:cs="Calibri"/>
                <w:lang w:eastAsia="tr-TR"/>
              </w:rPr>
            </w:pPr>
          </w:p>
          <w:p w:rsidR="0018361B" w:rsidRPr="00D45634" w:rsidRDefault="0018361B" w:rsidP="00F81C05">
            <w:pPr>
              <w:rPr>
                <w:rFonts w:cs="Calibri"/>
                <w:sz w:val="20"/>
                <w:szCs w:val="20"/>
              </w:rPr>
            </w:pPr>
            <w:r w:rsidRPr="00D45634">
              <w:rPr>
                <w:rFonts w:cs="Calibri"/>
                <w:lang w:eastAsia="tr-TR"/>
              </w:rPr>
              <w:t>Sosyal Etkinlik Kulüp Faaliyeti</w:t>
            </w:r>
          </w:p>
        </w:tc>
        <w:tc>
          <w:tcPr>
            <w:tcW w:w="4874" w:type="dxa"/>
            <w:vAlign w:val="center"/>
          </w:tcPr>
          <w:p w:rsidR="0018361B" w:rsidRPr="00D45634" w:rsidRDefault="0018361B" w:rsidP="00F81C05">
            <w:pPr>
              <w:widowControl w:val="0"/>
              <w:tabs>
                <w:tab w:val="left" w:pos="284"/>
              </w:tabs>
              <w:spacing w:before="80" w:after="0"/>
              <w:rPr>
                <w:rFonts w:cs="Calibri"/>
                <w:sz w:val="20"/>
                <w:szCs w:val="20"/>
                <w:lang w:eastAsia="tr-TR"/>
              </w:rPr>
            </w:pPr>
            <w:r w:rsidRPr="00D45634">
              <w:rPr>
                <w:rFonts w:cs="Calibri"/>
                <w:lang w:eastAsia="tr-TR"/>
              </w:rPr>
              <w:t>Sosyal Etkinlik Kulüp Faaliyeti</w:t>
            </w:r>
            <w:r w:rsidRPr="00D45634">
              <w:rPr>
                <w:rFonts w:cs="Calibri"/>
                <w:sz w:val="20"/>
                <w:szCs w:val="20"/>
                <w:lang w:eastAsia="tr-TR"/>
              </w:rPr>
              <w:t xml:space="preserve"> </w:t>
            </w:r>
          </w:p>
        </w:tc>
        <w:tc>
          <w:tcPr>
            <w:tcW w:w="2072" w:type="dxa"/>
            <w:vAlign w:val="center"/>
          </w:tcPr>
          <w:p w:rsidR="0018361B" w:rsidRPr="00D45634" w:rsidRDefault="0018361B" w:rsidP="00F81C05">
            <w:pPr>
              <w:autoSpaceDE w:val="0"/>
              <w:autoSpaceDN w:val="0"/>
              <w:adjustRightInd w:val="0"/>
              <w:spacing w:after="0"/>
              <w:rPr>
                <w:rFonts w:cs="Calibri"/>
                <w:sz w:val="20"/>
                <w:szCs w:val="20"/>
                <w:lang w:eastAsia="tr-TR"/>
              </w:rPr>
            </w:pPr>
          </w:p>
          <w:p w:rsidR="0018361B" w:rsidRPr="00D45634" w:rsidRDefault="0018361B" w:rsidP="00F81C05">
            <w:pPr>
              <w:rPr>
                <w:rFonts w:cs="Calibri"/>
                <w:sz w:val="20"/>
                <w:szCs w:val="20"/>
                <w:lang w:eastAsia="tr-TR"/>
              </w:rPr>
            </w:pPr>
          </w:p>
          <w:p w:rsidR="0018361B" w:rsidRPr="00D45634" w:rsidRDefault="0018361B" w:rsidP="00F81C05">
            <w:pPr>
              <w:rPr>
                <w:rFonts w:cs="Calibri"/>
                <w:sz w:val="20"/>
                <w:szCs w:val="20"/>
                <w:lang w:eastAsia="tr-TR"/>
              </w:rPr>
            </w:pPr>
          </w:p>
        </w:tc>
        <w:tc>
          <w:tcPr>
            <w:tcW w:w="992" w:type="dxa"/>
            <w:vAlign w:val="center"/>
          </w:tcPr>
          <w:p w:rsidR="0018361B" w:rsidRPr="00D45634" w:rsidRDefault="0018361B" w:rsidP="00F81C05">
            <w:pPr>
              <w:spacing w:after="0" w:line="240" w:lineRule="auto"/>
              <w:jc w:val="center"/>
              <w:rPr>
                <w:rFonts w:cs="Calibri"/>
                <w:sz w:val="20"/>
                <w:szCs w:val="20"/>
                <w:lang w:eastAsia="tr-TR"/>
              </w:rPr>
            </w:pPr>
            <w:r w:rsidRPr="00D45634">
              <w:rPr>
                <w:rFonts w:cs="Calibri"/>
                <w:sz w:val="20"/>
                <w:szCs w:val="20"/>
                <w:lang w:eastAsia="tr-TR"/>
              </w:rPr>
              <w:t>1.Ders Saati</w:t>
            </w:r>
          </w:p>
        </w:tc>
      </w:tr>
      <w:tr w:rsidR="0018361B" w:rsidRPr="00D45634" w:rsidTr="00F81C05">
        <w:trPr>
          <w:trHeight w:val="833"/>
        </w:trPr>
        <w:tc>
          <w:tcPr>
            <w:tcW w:w="1250" w:type="dxa"/>
            <w:noWrap/>
            <w:vAlign w:val="center"/>
          </w:tcPr>
          <w:p w:rsidR="0018361B" w:rsidRPr="00D45634" w:rsidRDefault="0018361B" w:rsidP="00F81C05">
            <w:pPr>
              <w:spacing w:after="0" w:line="240" w:lineRule="auto"/>
              <w:jc w:val="center"/>
              <w:rPr>
                <w:rFonts w:cs="Calibri"/>
                <w:sz w:val="20"/>
                <w:szCs w:val="20"/>
                <w:lang w:eastAsia="tr-TR"/>
              </w:rPr>
            </w:pPr>
            <w:r w:rsidRPr="00D45634">
              <w:rPr>
                <w:rFonts w:cs="Calibri"/>
                <w:sz w:val="20"/>
                <w:szCs w:val="20"/>
                <w:lang w:eastAsia="tr-TR"/>
              </w:rPr>
              <w:t>03.05.2012</w:t>
            </w:r>
          </w:p>
        </w:tc>
        <w:tc>
          <w:tcPr>
            <w:tcW w:w="1063" w:type="dxa"/>
            <w:noWrap/>
            <w:vAlign w:val="center"/>
          </w:tcPr>
          <w:p w:rsidR="0018361B" w:rsidRPr="00D45634" w:rsidRDefault="0018361B" w:rsidP="00F81C05">
            <w:pPr>
              <w:spacing w:after="0" w:line="240" w:lineRule="auto"/>
              <w:rPr>
                <w:rFonts w:cs="Calibri"/>
                <w:sz w:val="20"/>
                <w:szCs w:val="20"/>
                <w:lang w:eastAsia="tr-TR"/>
              </w:rPr>
            </w:pPr>
            <w:r w:rsidRPr="00D45634">
              <w:rPr>
                <w:rFonts w:cs="Calibri"/>
                <w:sz w:val="20"/>
                <w:szCs w:val="20"/>
                <w:lang w:eastAsia="tr-TR"/>
              </w:rPr>
              <w:t>Perşembe</w:t>
            </w:r>
          </w:p>
        </w:tc>
        <w:tc>
          <w:tcPr>
            <w:tcW w:w="1801" w:type="dxa"/>
            <w:vAlign w:val="center"/>
          </w:tcPr>
          <w:p w:rsidR="0018361B" w:rsidRPr="00D45634" w:rsidRDefault="0018361B" w:rsidP="00F81C05">
            <w:pPr>
              <w:spacing w:after="0" w:line="240" w:lineRule="auto"/>
              <w:rPr>
                <w:rFonts w:cs="Calibri"/>
                <w:b/>
                <w:sz w:val="20"/>
                <w:szCs w:val="20"/>
                <w:lang w:eastAsia="tr-TR"/>
              </w:rPr>
            </w:pPr>
            <w:r w:rsidRPr="00D45634">
              <w:rPr>
                <w:rFonts w:cs="Calibri"/>
                <w:b/>
                <w:sz w:val="20"/>
                <w:szCs w:val="20"/>
                <w:lang w:eastAsia="tr-TR"/>
              </w:rPr>
              <w:t>GÜZEL KONUŞMA YAZMA</w:t>
            </w:r>
          </w:p>
        </w:tc>
        <w:tc>
          <w:tcPr>
            <w:tcW w:w="3415" w:type="dxa"/>
            <w:vAlign w:val="center"/>
          </w:tcPr>
          <w:p w:rsidR="0018361B" w:rsidRPr="00D45634" w:rsidRDefault="0018361B" w:rsidP="00F81C05">
            <w:pPr>
              <w:rPr>
                <w:rFonts w:cs="Calibri"/>
                <w:sz w:val="20"/>
                <w:szCs w:val="20"/>
              </w:rPr>
            </w:pPr>
          </w:p>
          <w:p w:rsidR="0018361B" w:rsidRPr="00D45634" w:rsidRDefault="0018361B" w:rsidP="00F81C05">
            <w:pPr>
              <w:rPr>
                <w:rFonts w:cs="Calibri"/>
                <w:sz w:val="20"/>
                <w:szCs w:val="20"/>
              </w:rPr>
            </w:pPr>
            <w:r w:rsidRPr="00D45634">
              <w:rPr>
                <w:rFonts w:cs="Calibri"/>
                <w:sz w:val="20"/>
                <w:szCs w:val="20"/>
              </w:rPr>
              <w:t>Söylenen bir metni kurallarına uygun olarak yazar.</w:t>
            </w:r>
          </w:p>
          <w:p w:rsidR="0018361B" w:rsidRPr="00D45634" w:rsidRDefault="0018361B" w:rsidP="00F81C05">
            <w:pPr>
              <w:spacing w:after="120"/>
              <w:rPr>
                <w:rFonts w:cs="Calibri"/>
                <w:sz w:val="20"/>
                <w:szCs w:val="20"/>
              </w:rPr>
            </w:pPr>
          </w:p>
        </w:tc>
        <w:tc>
          <w:tcPr>
            <w:tcW w:w="4874" w:type="dxa"/>
            <w:noWrap/>
            <w:vAlign w:val="center"/>
          </w:tcPr>
          <w:p w:rsidR="0018361B" w:rsidRPr="00D45634" w:rsidRDefault="0018361B" w:rsidP="00F81C05">
            <w:pPr>
              <w:rPr>
                <w:rFonts w:cs="Calibri"/>
                <w:sz w:val="20"/>
                <w:szCs w:val="20"/>
                <w:lang w:eastAsia="tr-TR"/>
              </w:rPr>
            </w:pPr>
            <w:r w:rsidRPr="00D45634">
              <w:rPr>
                <w:rFonts w:cs="Calibri"/>
                <w:sz w:val="20"/>
                <w:szCs w:val="20"/>
                <w:lang w:eastAsia="tr-TR"/>
              </w:rPr>
              <w:t>Kısa bir metin seçilerek okunur ve çocuklardan kurallara uygun şekilde yazmaları istenir.</w:t>
            </w:r>
          </w:p>
        </w:tc>
        <w:tc>
          <w:tcPr>
            <w:tcW w:w="2072" w:type="dxa"/>
            <w:vAlign w:val="center"/>
          </w:tcPr>
          <w:p w:rsidR="0018361B" w:rsidRPr="00D45634" w:rsidRDefault="0018361B" w:rsidP="00F81C05">
            <w:pPr>
              <w:spacing w:after="0" w:line="240" w:lineRule="auto"/>
              <w:rPr>
                <w:rFonts w:cs="Calibri"/>
                <w:sz w:val="20"/>
                <w:szCs w:val="20"/>
                <w:lang w:eastAsia="tr-TR"/>
              </w:rPr>
            </w:pPr>
            <w:r w:rsidRPr="00D45634">
              <w:rPr>
                <w:rFonts w:cs="Calibri"/>
                <w:sz w:val="20"/>
                <w:szCs w:val="20"/>
                <w:lang w:eastAsia="tr-TR"/>
              </w:rPr>
              <w:t>Yazı defteri, kalem, konuşma metinleri</w:t>
            </w:r>
          </w:p>
        </w:tc>
        <w:tc>
          <w:tcPr>
            <w:tcW w:w="992" w:type="dxa"/>
            <w:vAlign w:val="center"/>
          </w:tcPr>
          <w:p w:rsidR="0018361B" w:rsidRPr="00D45634" w:rsidRDefault="0018361B" w:rsidP="00F81C05">
            <w:pPr>
              <w:spacing w:after="0" w:line="240" w:lineRule="auto"/>
              <w:jc w:val="center"/>
              <w:rPr>
                <w:rFonts w:cs="Calibri"/>
                <w:sz w:val="20"/>
                <w:szCs w:val="20"/>
                <w:lang w:eastAsia="tr-TR"/>
              </w:rPr>
            </w:pPr>
            <w:r w:rsidRPr="00D45634">
              <w:rPr>
                <w:rFonts w:cs="Calibri"/>
                <w:sz w:val="20"/>
                <w:szCs w:val="20"/>
                <w:lang w:eastAsia="tr-TR"/>
              </w:rPr>
              <w:t>1.Ders Saati</w:t>
            </w:r>
          </w:p>
        </w:tc>
      </w:tr>
      <w:tr w:rsidR="0018361B" w:rsidRPr="00D45634" w:rsidTr="00F81C05">
        <w:trPr>
          <w:trHeight w:val="1897"/>
        </w:trPr>
        <w:tc>
          <w:tcPr>
            <w:tcW w:w="1250" w:type="dxa"/>
            <w:noWrap/>
            <w:vAlign w:val="center"/>
          </w:tcPr>
          <w:p w:rsidR="0018361B" w:rsidRPr="00D45634" w:rsidRDefault="0018361B" w:rsidP="00F81C05">
            <w:pPr>
              <w:spacing w:after="0" w:line="240" w:lineRule="auto"/>
              <w:jc w:val="center"/>
              <w:rPr>
                <w:rFonts w:cs="Calibri"/>
                <w:sz w:val="20"/>
                <w:szCs w:val="20"/>
                <w:lang w:eastAsia="tr-TR"/>
              </w:rPr>
            </w:pPr>
            <w:r w:rsidRPr="00D45634">
              <w:rPr>
                <w:rFonts w:cs="Calibri"/>
                <w:sz w:val="20"/>
                <w:szCs w:val="20"/>
                <w:lang w:eastAsia="tr-TR"/>
              </w:rPr>
              <w:t>04.05.2012</w:t>
            </w:r>
          </w:p>
        </w:tc>
        <w:tc>
          <w:tcPr>
            <w:tcW w:w="1063" w:type="dxa"/>
            <w:noWrap/>
            <w:vAlign w:val="center"/>
          </w:tcPr>
          <w:p w:rsidR="0018361B" w:rsidRPr="00D45634" w:rsidRDefault="0018361B" w:rsidP="00F81C05">
            <w:pPr>
              <w:spacing w:after="0" w:line="240" w:lineRule="auto"/>
              <w:rPr>
                <w:rFonts w:cs="Calibri"/>
                <w:sz w:val="20"/>
                <w:szCs w:val="20"/>
                <w:lang w:eastAsia="tr-TR"/>
              </w:rPr>
            </w:pPr>
            <w:r w:rsidRPr="00D45634">
              <w:rPr>
                <w:rFonts w:cs="Calibri"/>
                <w:sz w:val="20"/>
                <w:szCs w:val="20"/>
                <w:lang w:eastAsia="tr-TR"/>
              </w:rPr>
              <w:t>Cuma</w:t>
            </w:r>
          </w:p>
        </w:tc>
        <w:tc>
          <w:tcPr>
            <w:tcW w:w="1801" w:type="dxa"/>
            <w:vAlign w:val="center"/>
          </w:tcPr>
          <w:p w:rsidR="0018361B" w:rsidRPr="00D45634" w:rsidRDefault="0018361B" w:rsidP="00F81C05">
            <w:pPr>
              <w:spacing w:after="0" w:line="240" w:lineRule="auto"/>
              <w:rPr>
                <w:rFonts w:cs="Calibri"/>
                <w:b/>
                <w:sz w:val="20"/>
                <w:szCs w:val="20"/>
                <w:lang w:eastAsia="tr-TR"/>
              </w:rPr>
            </w:pPr>
            <w:r w:rsidRPr="00D45634">
              <w:rPr>
                <w:rFonts w:cs="Calibri"/>
                <w:b/>
                <w:sz w:val="20"/>
                <w:szCs w:val="20"/>
                <w:lang w:eastAsia="tr-TR"/>
              </w:rPr>
              <w:t>BULMACA</w:t>
            </w:r>
          </w:p>
        </w:tc>
        <w:tc>
          <w:tcPr>
            <w:tcW w:w="3415" w:type="dxa"/>
            <w:vAlign w:val="center"/>
          </w:tcPr>
          <w:p w:rsidR="0018361B" w:rsidRPr="00D45634" w:rsidRDefault="0018361B" w:rsidP="00F81C05">
            <w:pPr>
              <w:spacing w:after="0" w:line="240" w:lineRule="auto"/>
              <w:rPr>
                <w:rStyle w:val="Strong"/>
                <w:rFonts w:cs="Calibri"/>
                <w:b w:val="0"/>
                <w:color w:val="000000"/>
                <w:sz w:val="20"/>
                <w:szCs w:val="18"/>
              </w:rPr>
            </w:pPr>
            <w:r w:rsidRPr="00D45634">
              <w:rPr>
                <w:rStyle w:val="Strong"/>
                <w:rFonts w:cs="Calibri"/>
                <w:b w:val="0"/>
                <w:color w:val="000000"/>
                <w:sz w:val="20"/>
                <w:szCs w:val="18"/>
              </w:rPr>
              <w:t>Seviyesine uygun bulmacayı zamanında ve eksiksiz çözme</w:t>
            </w:r>
          </w:p>
          <w:p w:rsidR="0018361B" w:rsidRPr="00D45634" w:rsidRDefault="0018361B" w:rsidP="00F81C05">
            <w:pPr>
              <w:rPr>
                <w:rFonts w:cs="Calibri"/>
                <w:sz w:val="20"/>
                <w:szCs w:val="20"/>
                <w:lang w:eastAsia="tr-TR"/>
              </w:rPr>
            </w:pPr>
          </w:p>
        </w:tc>
        <w:tc>
          <w:tcPr>
            <w:tcW w:w="4874" w:type="dxa"/>
            <w:noWrap/>
            <w:vAlign w:val="center"/>
          </w:tcPr>
          <w:p w:rsidR="0018361B" w:rsidRPr="00D45634" w:rsidRDefault="0018361B" w:rsidP="00F81C05">
            <w:pPr>
              <w:spacing w:after="0" w:line="240" w:lineRule="auto"/>
              <w:rPr>
                <w:rStyle w:val="Strong"/>
                <w:rFonts w:cs="Calibri"/>
                <w:color w:val="000000"/>
                <w:sz w:val="18"/>
                <w:szCs w:val="18"/>
              </w:rPr>
            </w:pPr>
          </w:p>
          <w:p w:rsidR="0018361B" w:rsidRPr="00D45634" w:rsidRDefault="0018361B" w:rsidP="00F81C05">
            <w:pPr>
              <w:spacing w:after="0" w:line="240" w:lineRule="auto"/>
              <w:rPr>
                <w:rFonts w:cs="Calibri"/>
                <w:sz w:val="20"/>
                <w:szCs w:val="20"/>
                <w:lang w:eastAsia="tr-TR"/>
              </w:rPr>
            </w:pPr>
            <w:r w:rsidRPr="00D45634">
              <w:rPr>
                <w:rFonts w:cs="Calibri"/>
              </w:rPr>
              <w:t>Eş anlamlı kelimelerle bulmaca etkinliği çocuklara çözdürülür.</w:t>
            </w:r>
          </w:p>
          <w:p w:rsidR="0018361B" w:rsidRPr="00D45634" w:rsidRDefault="0018361B" w:rsidP="00F81C05">
            <w:pPr>
              <w:spacing w:after="0" w:line="240" w:lineRule="auto"/>
              <w:rPr>
                <w:rFonts w:cs="Calibri"/>
                <w:sz w:val="20"/>
                <w:szCs w:val="20"/>
                <w:lang w:eastAsia="tr-TR"/>
              </w:rPr>
            </w:pPr>
          </w:p>
        </w:tc>
        <w:tc>
          <w:tcPr>
            <w:tcW w:w="2072" w:type="dxa"/>
            <w:vAlign w:val="center"/>
          </w:tcPr>
          <w:p w:rsidR="0018361B" w:rsidRPr="00D45634" w:rsidRDefault="0018361B" w:rsidP="00F81C05">
            <w:pPr>
              <w:spacing w:after="0" w:line="240" w:lineRule="auto"/>
              <w:rPr>
                <w:rFonts w:cs="Calibri"/>
                <w:sz w:val="20"/>
                <w:szCs w:val="20"/>
                <w:lang w:eastAsia="tr-TR"/>
              </w:rPr>
            </w:pPr>
            <w:r w:rsidRPr="00F85D5D">
              <w:rPr>
                <w:rFonts w:cs="Calibri"/>
                <w:sz w:val="20"/>
                <w:szCs w:val="20"/>
                <w:lang w:eastAsia="tr-TR"/>
              </w:rPr>
              <w:t>Eş anlamlı bulmaca</w:t>
            </w:r>
          </w:p>
        </w:tc>
        <w:tc>
          <w:tcPr>
            <w:tcW w:w="992" w:type="dxa"/>
            <w:vAlign w:val="center"/>
          </w:tcPr>
          <w:p w:rsidR="0018361B" w:rsidRPr="00D45634" w:rsidRDefault="0018361B" w:rsidP="00F81C05">
            <w:pPr>
              <w:spacing w:after="0" w:line="240" w:lineRule="auto"/>
              <w:jc w:val="center"/>
              <w:rPr>
                <w:rFonts w:cs="Calibri"/>
                <w:sz w:val="20"/>
                <w:szCs w:val="20"/>
                <w:lang w:eastAsia="tr-TR"/>
              </w:rPr>
            </w:pPr>
            <w:r w:rsidRPr="00D45634">
              <w:rPr>
                <w:rFonts w:cs="Calibri"/>
                <w:sz w:val="20"/>
                <w:szCs w:val="20"/>
                <w:lang w:eastAsia="tr-TR"/>
              </w:rPr>
              <w:t>1.Ders Saati</w:t>
            </w:r>
          </w:p>
        </w:tc>
      </w:tr>
      <w:tr w:rsidR="0018361B" w:rsidRPr="00D45634" w:rsidTr="00F81C05">
        <w:trPr>
          <w:trHeight w:val="548"/>
        </w:trPr>
        <w:tc>
          <w:tcPr>
            <w:tcW w:w="1250" w:type="dxa"/>
            <w:vAlign w:val="center"/>
          </w:tcPr>
          <w:p w:rsidR="0018361B" w:rsidRPr="00D45634" w:rsidRDefault="0018361B" w:rsidP="00F81C05">
            <w:pPr>
              <w:spacing w:after="0" w:line="240" w:lineRule="auto"/>
              <w:jc w:val="center"/>
              <w:rPr>
                <w:rFonts w:cs="Calibri"/>
                <w:b/>
                <w:bCs/>
                <w:sz w:val="20"/>
                <w:szCs w:val="20"/>
                <w:lang w:eastAsia="tr-TR"/>
              </w:rPr>
            </w:pPr>
            <w:r>
              <w:rPr>
                <w:noProof/>
                <w:lang w:eastAsia="tr-TR"/>
              </w:rPr>
              <w:pict>
                <v:rect id="_x0000_s1027" style="position:absolute;left:0;text-align:left;margin-left:-3.55pt;margin-top:-26.05pt;width:774.3pt;height:22.3pt;z-index:251659264;mso-position-horizontal-relative:text;mso-position-vertical-relative:text" stroked="f" strokeweight="2.25pt">
                  <v:textbox style="mso-next-textbox:#_x0000_s1027">
                    <w:txbxContent>
                      <w:p w:rsidR="0018361B" w:rsidRPr="00EB0E7C" w:rsidRDefault="0018361B" w:rsidP="00A523C3">
                        <w:pPr>
                          <w:jc w:val="center"/>
                          <w:rPr>
                            <w:b/>
                            <w:sz w:val="24"/>
                          </w:rPr>
                        </w:pPr>
                        <w:r w:rsidRPr="00EB0E7C">
                          <w:rPr>
                            <w:b/>
                            <w:sz w:val="24"/>
                          </w:rPr>
                          <w:t>KARGIN İLKÖĞRETİM OKULU</w:t>
                        </w:r>
                        <w:r>
                          <w:rPr>
                            <w:b/>
                            <w:sz w:val="24"/>
                          </w:rPr>
                          <w:t xml:space="preserve"> SERBEST ETKİNLİKLER DERSİ MAYIS</w:t>
                        </w:r>
                        <w:r w:rsidRPr="00EB0E7C">
                          <w:rPr>
                            <w:b/>
                            <w:sz w:val="24"/>
                          </w:rPr>
                          <w:t xml:space="preserve"> AYI FAALİYET PLANI</w:t>
                        </w:r>
                      </w:p>
                    </w:txbxContent>
                  </v:textbox>
                </v:rect>
              </w:pict>
            </w:r>
            <w:r w:rsidRPr="00D45634">
              <w:rPr>
                <w:rFonts w:cs="Calibri"/>
                <w:b/>
                <w:bCs/>
                <w:sz w:val="20"/>
                <w:szCs w:val="20"/>
                <w:lang w:eastAsia="tr-TR"/>
              </w:rPr>
              <w:t>ETKİNLİK TARİHİ</w:t>
            </w:r>
          </w:p>
        </w:tc>
        <w:tc>
          <w:tcPr>
            <w:tcW w:w="1063" w:type="dxa"/>
            <w:vAlign w:val="center"/>
          </w:tcPr>
          <w:p w:rsidR="0018361B" w:rsidRPr="00D45634" w:rsidRDefault="0018361B" w:rsidP="00F81C05">
            <w:pPr>
              <w:spacing w:after="0" w:line="240" w:lineRule="auto"/>
              <w:jc w:val="center"/>
              <w:rPr>
                <w:rFonts w:cs="Calibri"/>
                <w:b/>
                <w:bCs/>
                <w:sz w:val="20"/>
                <w:szCs w:val="20"/>
                <w:lang w:eastAsia="tr-TR"/>
              </w:rPr>
            </w:pPr>
            <w:r w:rsidRPr="00D45634">
              <w:rPr>
                <w:rFonts w:cs="Calibri"/>
                <w:b/>
                <w:bCs/>
                <w:sz w:val="20"/>
                <w:szCs w:val="20"/>
                <w:lang w:eastAsia="tr-TR"/>
              </w:rPr>
              <w:t>GÜNÜ</w:t>
            </w:r>
          </w:p>
        </w:tc>
        <w:tc>
          <w:tcPr>
            <w:tcW w:w="1801" w:type="dxa"/>
            <w:vAlign w:val="center"/>
          </w:tcPr>
          <w:p w:rsidR="0018361B" w:rsidRPr="00D45634" w:rsidRDefault="0018361B" w:rsidP="00F81C05">
            <w:pPr>
              <w:spacing w:after="0" w:line="240" w:lineRule="auto"/>
              <w:jc w:val="center"/>
              <w:rPr>
                <w:rFonts w:cs="Calibri"/>
                <w:b/>
                <w:bCs/>
                <w:sz w:val="20"/>
                <w:szCs w:val="20"/>
                <w:lang w:eastAsia="tr-TR"/>
              </w:rPr>
            </w:pPr>
            <w:r w:rsidRPr="00D45634">
              <w:rPr>
                <w:rFonts w:cs="Calibri"/>
                <w:b/>
                <w:bCs/>
                <w:sz w:val="20"/>
                <w:szCs w:val="20"/>
                <w:lang w:eastAsia="tr-TR"/>
              </w:rPr>
              <w:t>YETERLİK ALANI</w:t>
            </w:r>
          </w:p>
        </w:tc>
        <w:tc>
          <w:tcPr>
            <w:tcW w:w="3415" w:type="dxa"/>
            <w:vAlign w:val="center"/>
          </w:tcPr>
          <w:p w:rsidR="0018361B" w:rsidRPr="00D45634" w:rsidRDefault="0018361B" w:rsidP="00F81C05">
            <w:pPr>
              <w:spacing w:after="0" w:line="240" w:lineRule="auto"/>
              <w:jc w:val="center"/>
              <w:rPr>
                <w:rFonts w:cs="Calibri"/>
                <w:b/>
                <w:bCs/>
                <w:sz w:val="20"/>
                <w:szCs w:val="20"/>
                <w:lang w:eastAsia="tr-TR"/>
              </w:rPr>
            </w:pPr>
            <w:r w:rsidRPr="00D45634">
              <w:rPr>
                <w:rFonts w:cs="Calibri"/>
                <w:b/>
                <w:bCs/>
                <w:sz w:val="20"/>
                <w:szCs w:val="20"/>
                <w:lang w:eastAsia="tr-TR"/>
              </w:rPr>
              <w:t>KAZANIMLAR</w:t>
            </w:r>
          </w:p>
        </w:tc>
        <w:tc>
          <w:tcPr>
            <w:tcW w:w="4874" w:type="dxa"/>
            <w:vAlign w:val="center"/>
          </w:tcPr>
          <w:p w:rsidR="0018361B" w:rsidRPr="00D45634" w:rsidRDefault="0018361B" w:rsidP="00F81C05">
            <w:pPr>
              <w:spacing w:after="0" w:line="240" w:lineRule="auto"/>
              <w:jc w:val="center"/>
              <w:rPr>
                <w:rFonts w:cs="Calibri"/>
                <w:b/>
                <w:bCs/>
                <w:sz w:val="20"/>
                <w:szCs w:val="20"/>
                <w:lang w:eastAsia="tr-TR"/>
              </w:rPr>
            </w:pPr>
            <w:r w:rsidRPr="00D45634">
              <w:rPr>
                <w:rFonts w:cs="Calibri"/>
                <w:b/>
                <w:bCs/>
                <w:sz w:val="20"/>
                <w:szCs w:val="20"/>
                <w:lang w:eastAsia="tr-TR"/>
              </w:rPr>
              <w:t>ETKİNLİK</w:t>
            </w:r>
          </w:p>
        </w:tc>
        <w:tc>
          <w:tcPr>
            <w:tcW w:w="2072" w:type="dxa"/>
            <w:vAlign w:val="center"/>
          </w:tcPr>
          <w:p w:rsidR="0018361B" w:rsidRPr="00D45634" w:rsidRDefault="0018361B" w:rsidP="00F81C05">
            <w:pPr>
              <w:spacing w:after="0" w:line="240" w:lineRule="auto"/>
              <w:jc w:val="center"/>
              <w:rPr>
                <w:rFonts w:cs="Calibri"/>
                <w:b/>
                <w:bCs/>
                <w:sz w:val="20"/>
                <w:szCs w:val="20"/>
                <w:lang w:eastAsia="tr-TR"/>
              </w:rPr>
            </w:pPr>
            <w:r w:rsidRPr="00D45634">
              <w:rPr>
                <w:rFonts w:cs="Calibri"/>
                <w:b/>
                <w:bCs/>
                <w:sz w:val="20"/>
                <w:szCs w:val="20"/>
                <w:lang w:eastAsia="tr-TR"/>
              </w:rPr>
              <w:t xml:space="preserve">ARAÇ GEREÇ YÖNTEM TEKNİK </w:t>
            </w:r>
          </w:p>
        </w:tc>
        <w:tc>
          <w:tcPr>
            <w:tcW w:w="992" w:type="dxa"/>
            <w:vAlign w:val="center"/>
          </w:tcPr>
          <w:p w:rsidR="0018361B" w:rsidRPr="00D45634" w:rsidRDefault="0018361B" w:rsidP="00F81C05">
            <w:pPr>
              <w:spacing w:after="0" w:line="240" w:lineRule="auto"/>
              <w:jc w:val="center"/>
              <w:rPr>
                <w:rFonts w:cs="Calibri"/>
                <w:b/>
                <w:bCs/>
                <w:sz w:val="20"/>
                <w:szCs w:val="20"/>
                <w:lang w:eastAsia="tr-TR"/>
              </w:rPr>
            </w:pPr>
            <w:r w:rsidRPr="00D45634">
              <w:rPr>
                <w:rFonts w:cs="Calibri"/>
                <w:b/>
                <w:bCs/>
                <w:sz w:val="20"/>
                <w:szCs w:val="20"/>
                <w:lang w:eastAsia="tr-TR"/>
              </w:rPr>
              <w:t>DERS SAATİ</w:t>
            </w:r>
          </w:p>
        </w:tc>
      </w:tr>
      <w:tr w:rsidR="0018361B" w:rsidRPr="00D45634" w:rsidTr="00F81C05">
        <w:trPr>
          <w:trHeight w:val="1335"/>
        </w:trPr>
        <w:tc>
          <w:tcPr>
            <w:tcW w:w="1250" w:type="dxa"/>
            <w:noWrap/>
            <w:vAlign w:val="center"/>
          </w:tcPr>
          <w:p w:rsidR="0018361B" w:rsidRPr="00D45634" w:rsidRDefault="0018361B" w:rsidP="00F81C05">
            <w:pPr>
              <w:spacing w:after="0" w:line="240" w:lineRule="auto"/>
              <w:jc w:val="center"/>
              <w:rPr>
                <w:rFonts w:cs="Calibri"/>
                <w:sz w:val="20"/>
                <w:szCs w:val="20"/>
                <w:lang w:eastAsia="tr-TR"/>
              </w:rPr>
            </w:pPr>
            <w:r w:rsidRPr="00D45634">
              <w:rPr>
                <w:rFonts w:cs="Calibri"/>
                <w:sz w:val="20"/>
                <w:szCs w:val="20"/>
                <w:lang w:eastAsia="tr-TR"/>
              </w:rPr>
              <w:t>07.05.2012</w:t>
            </w:r>
          </w:p>
        </w:tc>
        <w:tc>
          <w:tcPr>
            <w:tcW w:w="1063" w:type="dxa"/>
            <w:noWrap/>
            <w:vAlign w:val="center"/>
          </w:tcPr>
          <w:p w:rsidR="0018361B" w:rsidRPr="00D45634" w:rsidRDefault="0018361B" w:rsidP="00F81C05">
            <w:pPr>
              <w:spacing w:after="0" w:line="240" w:lineRule="auto"/>
              <w:rPr>
                <w:rFonts w:cs="Calibri"/>
                <w:sz w:val="20"/>
                <w:szCs w:val="20"/>
                <w:lang w:eastAsia="tr-TR"/>
              </w:rPr>
            </w:pPr>
            <w:r w:rsidRPr="00D45634">
              <w:rPr>
                <w:rFonts w:cs="Calibri"/>
                <w:sz w:val="20"/>
                <w:szCs w:val="20"/>
                <w:lang w:eastAsia="tr-TR"/>
              </w:rPr>
              <w:t>Pazartesi</w:t>
            </w:r>
          </w:p>
        </w:tc>
        <w:tc>
          <w:tcPr>
            <w:tcW w:w="1801" w:type="dxa"/>
            <w:vAlign w:val="center"/>
          </w:tcPr>
          <w:p w:rsidR="0018361B" w:rsidRPr="00D45634" w:rsidRDefault="0018361B" w:rsidP="00F81C05">
            <w:pPr>
              <w:spacing w:after="0" w:line="240" w:lineRule="auto"/>
              <w:rPr>
                <w:rFonts w:cs="Calibri"/>
                <w:sz w:val="20"/>
                <w:szCs w:val="20"/>
                <w:lang w:eastAsia="tr-TR"/>
              </w:rPr>
            </w:pPr>
            <w:r w:rsidRPr="00D45634">
              <w:rPr>
                <w:rFonts w:cs="Calibri"/>
                <w:b/>
                <w:sz w:val="20"/>
                <w:szCs w:val="20"/>
                <w:lang w:eastAsia="tr-TR"/>
              </w:rPr>
              <w:t>OYUNLAR</w:t>
            </w:r>
            <w:r w:rsidRPr="00D45634">
              <w:rPr>
                <w:rFonts w:cs="Calibri"/>
                <w:sz w:val="20"/>
                <w:szCs w:val="20"/>
                <w:lang w:eastAsia="tr-TR"/>
              </w:rPr>
              <w:t xml:space="preserve"> </w:t>
            </w:r>
          </w:p>
        </w:tc>
        <w:tc>
          <w:tcPr>
            <w:tcW w:w="3415" w:type="dxa"/>
            <w:vAlign w:val="center"/>
          </w:tcPr>
          <w:p w:rsidR="0018361B" w:rsidRPr="00D45634" w:rsidRDefault="0018361B" w:rsidP="00F81C05">
            <w:pPr>
              <w:rPr>
                <w:rFonts w:cs="Calibri"/>
                <w:b/>
                <w:bCs/>
                <w:sz w:val="20"/>
                <w:szCs w:val="20"/>
              </w:rPr>
            </w:pPr>
            <w:r w:rsidRPr="00D45634">
              <w:rPr>
                <w:rFonts w:cs="Calibri"/>
                <w:b/>
                <w:bCs/>
                <w:sz w:val="20"/>
                <w:szCs w:val="20"/>
              </w:rPr>
              <w:t>HE.DH2</w:t>
            </w:r>
            <w:r w:rsidRPr="00D45634">
              <w:rPr>
                <w:rFonts w:cs="Calibri"/>
                <w:sz w:val="20"/>
                <w:szCs w:val="20"/>
              </w:rPr>
              <w:t xml:space="preserve">: </w:t>
            </w:r>
            <w:r w:rsidRPr="00D45634">
              <w:rPr>
                <w:rFonts w:cs="Calibri"/>
                <w:color w:val="454545"/>
              </w:rPr>
              <w:t xml:space="preserve"> Dikkat ve karar vermeyi geliştirebilme</w:t>
            </w:r>
          </w:p>
          <w:p w:rsidR="0018361B" w:rsidRPr="00D45634" w:rsidRDefault="0018361B" w:rsidP="00F81C05">
            <w:pPr>
              <w:spacing w:after="0" w:line="240" w:lineRule="auto"/>
              <w:rPr>
                <w:rFonts w:cs="Calibri"/>
                <w:sz w:val="20"/>
                <w:szCs w:val="20"/>
                <w:lang w:eastAsia="tr-TR"/>
              </w:rPr>
            </w:pPr>
          </w:p>
        </w:tc>
        <w:tc>
          <w:tcPr>
            <w:tcW w:w="4874" w:type="dxa"/>
            <w:noWrap/>
            <w:vAlign w:val="center"/>
          </w:tcPr>
          <w:p w:rsidR="0018361B" w:rsidRPr="00D45634" w:rsidRDefault="0018361B" w:rsidP="00F81C05">
            <w:pPr>
              <w:spacing w:after="0" w:line="240" w:lineRule="auto"/>
              <w:rPr>
                <w:rFonts w:cs="Calibri"/>
                <w:sz w:val="20"/>
                <w:szCs w:val="20"/>
                <w:lang w:eastAsia="tr-TR"/>
              </w:rPr>
            </w:pPr>
            <w:r w:rsidRPr="00D45634">
              <w:rPr>
                <w:rFonts w:cs="Calibri"/>
                <w:color w:val="454545"/>
                <w:sz w:val="14"/>
              </w:rPr>
              <w:t xml:space="preserve"> </w:t>
            </w:r>
            <w:r w:rsidRPr="00D45634">
              <w:rPr>
                <w:sz w:val="18"/>
              </w:rPr>
              <w:t>Benim Bir Atım Var</w:t>
            </w:r>
            <w:r w:rsidRPr="00D45634">
              <w:rPr>
                <w:sz w:val="18"/>
              </w:rPr>
              <w:br/>
              <w:t>Daire olunur. Yüzler merkeze dönüktür. Şarkının sözlerine uygun hareketler yapılır.</w:t>
            </w:r>
            <w:r w:rsidRPr="00D45634">
              <w:rPr>
                <w:sz w:val="18"/>
              </w:rPr>
              <w:br/>
              <w:t>“Benim bir küçük atım var oturunca oturur.” Herkes çömelir,</w:t>
            </w:r>
            <w:r w:rsidRPr="00D45634">
              <w:rPr>
                <w:sz w:val="18"/>
              </w:rPr>
              <w:br/>
              <w:t>“Kalkınca kalkar” Herkes kalkar.</w:t>
            </w:r>
            <w:r w:rsidRPr="00D45634">
              <w:rPr>
                <w:sz w:val="18"/>
              </w:rPr>
              <w:br/>
              <w:t>“Büzülünce büzülür” Herkes büzülür.</w:t>
            </w:r>
            <w:r w:rsidRPr="00D45634">
              <w:rPr>
                <w:sz w:val="18"/>
              </w:rPr>
              <w:br/>
              <w:t>“Süzülünce süzülür” Herkes süzülür.</w:t>
            </w:r>
            <w:r w:rsidRPr="00D45634">
              <w:rPr>
                <w:sz w:val="18"/>
              </w:rPr>
              <w:br/>
              <w:t>“Ayakları rap rap” Ayaklar yere vurulur.</w:t>
            </w:r>
            <w:r w:rsidRPr="00D45634">
              <w:rPr>
                <w:sz w:val="18"/>
              </w:rPr>
              <w:br/>
              <w:t>“Elleri şap şap” Eller birbirine vurulur.</w:t>
            </w:r>
            <w:r w:rsidRPr="00D45634">
              <w:rPr>
                <w:sz w:val="18"/>
              </w:rPr>
              <w:br/>
              <w:t>“Bir o yana, bir bu yana. İki yana sallanılır.</w:t>
            </w:r>
            <w:r w:rsidRPr="00D45634">
              <w:rPr>
                <w:sz w:val="18"/>
              </w:rPr>
              <w:br/>
              <w:t>“TIP!” Herkes kımıldamadan durur.</w:t>
            </w:r>
            <w:r w:rsidRPr="00D45634">
              <w:rPr>
                <w:sz w:val="18"/>
              </w:rPr>
              <w:br/>
              <w:t>Gülen, oyundan çıkartılır. Sona kalan alkışlanır.</w:t>
            </w:r>
          </w:p>
        </w:tc>
        <w:tc>
          <w:tcPr>
            <w:tcW w:w="2072" w:type="dxa"/>
            <w:vAlign w:val="center"/>
          </w:tcPr>
          <w:p w:rsidR="0018361B" w:rsidRPr="00D45634" w:rsidRDefault="0018361B" w:rsidP="00F81C05">
            <w:pPr>
              <w:spacing w:after="0" w:line="240" w:lineRule="auto"/>
              <w:rPr>
                <w:rFonts w:cs="Calibri"/>
                <w:sz w:val="20"/>
                <w:szCs w:val="20"/>
                <w:lang w:eastAsia="tr-TR"/>
              </w:rPr>
            </w:pPr>
            <w:r w:rsidRPr="00D45634">
              <w:rPr>
                <w:rFonts w:cs="Calibri"/>
                <w:sz w:val="20"/>
                <w:szCs w:val="20"/>
                <w:lang w:eastAsia="tr-TR"/>
              </w:rPr>
              <w:t>Oyun Metinleri, Oyun araç ve gereçleri, okul bahçesi, sınıf</w:t>
            </w:r>
          </w:p>
        </w:tc>
        <w:tc>
          <w:tcPr>
            <w:tcW w:w="992" w:type="dxa"/>
            <w:vAlign w:val="center"/>
          </w:tcPr>
          <w:p w:rsidR="0018361B" w:rsidRPr="00D45634" w:rsidRDefault="0018361B" w:rsidP="00F81C05">
            <w:pPr>
              <w:spacing w:after="0" w:line="240" w:lineRule="auto"/>
              <w:jc w:val="center"/>
              <w:rPr>
                <w:rFonts w:cs="Calibri"/>
                <w:sz w:val="20"/>
                <w:szCs w:val="20"/>
                <w:lang w:eastAsia="tr-TR"/>
              </w:rPr>
            </w:pPr>
            <w:r w:rsidRPr="00D45634">
              <w:rPr>
                <w:rFonts w:cs="Calibri"/>
                <w:sz w:val="20"/>
                <w:szCs w:val="20"/>
                <w:lang w:eastAsia="tr-TR"/>
              </w:rPr>
              <w:t>1.Ders Saati</w:t>
            </w:r>
          </w:p>
        </w:tc>
      </w:tr>
      <w:tr w:rsidR="0018361B" w:rsidRPr="00D45634" w:rsidTr="00F81C05">
        <w:trPr>
          <w:trHeight w:val="2665"/>
        </w:trPr>
        <w:tc>
          <w:tcPr>
            <w:tcW w:w="1250" w:type="dxa"/>
            <w:noWrap/>
            <w:vAlign w:val="center"/>
          </w:tcPr>
          <w:p w:rsidR="0018361B" w:rsidRPr="00D45634" w:rsidRDefault="0018361B" w:rsidP="00F81C05">
            <w:pPr>
              <w:spacing w:after="0" w:line="240" w:lineRule="auto"/>
              <w:jc w:val="center"/>
              <w:rPr>
                <w:rFonts w:cs="Calibri"/>
                <w:sz w:val="20"/>
                <w:szCs w:val="20"/>
                <w:lang w:eastAsia="tr-TR"/>
              </w:rPr>
            </w:pPr>
            <w:r w:rsidRPr="00D45634">
              <w:rPr>
                <w:rFonts w:cs="Calibri"/>
                <w:sz w:val="20"/>
                <w:szCs w:val="20"/>
                <w:lang w:eastAsia="tr-TR"/>
              </w:rPr>
              <w:t>08.05.2012</w:t>
            </w:r>
          </w:p>
        </w:tc>
        <w:tc>
          <w:tcPr>
            <w:tcW w:w="1063" w:type="dxa"/>
            <w:noWrap/>
            <w:vAlign w:val="center"/>
          </w:tcPr>
          <w:p w:rsidR="0018361B" w:rsidRPr="00D45634" w:rsidRDefault="0018361B" w:rsidP="00F81C05">
            <w:pPr>
              <w:spacing w:after="0" w:line="240" w:lineRule="auto"/>
              <w:rPr>
                <w:rFonts w:cs="Calibri"/>
                <w:sz w:val="20"/>
                <w:szCs w:val="20"/>
                <w:lang w:eastAsia="tr-TR"/>
              </w:rPr>
            </w:pPr>
            <w:r w:rsidRPr="00D45634">
              <w:rPr>
                <w:rFonts w:cs="Calibri"/>
                <w:sz w:val="20"/>
                <w:szCs w:val="20"/>
                <w:lang w:eastAsia="tr-TR"/>
              </w:rPr>
              <w:t>Salı</w:t>
            </w:r>
          </w:p>
        </w:tc>
        <w:tc>
          <w:tcPr>
            <w:tcW w:w="1801" w:type="dxa"/>
            <w:vAlign w:val="center"/>
          </w:tcPr>
          <w:p w:rsidR="0018361B" w:rsidRPr="00D45634" w:rsidRDefault="0018361B" w:rsidP="00F81C05">
            <w:pPr>
              <w:spacing w:after="0" w:line="240" w:lineRule="auto"/>
              <w:rPr>
                <w:rFonts w:cs="Calibri"/>
                <w:b/>
                <w:sz w:val="20"/>
                <w:szCs w:val="20"/>
                <w:lang w:eastAsia="tr-TR"/>
              </w:rPr>
            </w:pPr>
            <w:r w:rsidRPr="00D45634">
              <w:rPr>
                <w:rFonts w:cs="Calibri"/>
                <w:b/>
                <w:sz w:val="20"/>
                <w:szCs w:val="20"/>
                <w:lang w:eastAsia="tr-TR"/>
              </w:rPr>
              <w:t>OKUMA</w:t>
            </w:r>
          </w:p>
        </w:tc>
        <w:tc>
          <w:tcPr>
            <w:tcW w:w="3415" w:type="dxa"/>
            <w:vAlign w:val="center"/>
          </w:tcPr>
          <w:p w:rsidR="0018361B" w:rsidRPr="00D45634" w:rsidRDefault="0018361B" w:rsidP="00F81C05">
            <w:pPr>
              <w:spacing w:after="0" w:line="240" w:lineRule="auto"/>
              <w:rPr>
                <w:rFonts w:cs="Calibri"/>
                <w:sz w:val="18"/>
                <w:szCs w:val="20"/>
                <w:lang w:eastAsia="tr-TR"/>
              </w:rPr>
            </w:pPr>
            <w:r w:rsidRPr="00D45634">
              <w:rPr>
                <w:rFonts w:cs="Calibri"/>
                <w:sz w:val="18"/>
                <w:szCs w:val="20"/>
                <w:lang w:eastAsia="tr-TR"/>
              </w:rPr>
              <w:t>1. Okumak için hazırlık yapar.</w:t>
            </w:r>
          </w:p>
          <w:p w:rsidR="0018361B" w:rsidRPr="00D45634" w:rsidRDefault="0018361B" w:rsidP="00F81C05">
            <w:pPr>
              <w:spacing w:after="0" w:line="240" w:lineRule="auto"/>
              <w:rPr>
                <w:rFonts w:cs="Calibri"/>
                <w:sz w:val="18"/>
                <w:szCs w:val="20"/>
                <w:lang w:eastAsia="tr-TR"/>
              </w:rPr>
            </w:pPr>
            <w:r w:rsidRPr="00D45634">
              <w:rPr>
                <w:rFonts w:cs="Calibri"/>
                <w:sz w:val="18"/>
                <w:szCs w:val="20"/>
                <w:lang w:eastAsia="tr-TR"/>
              </w:rPr>
              <w:t xml:space="preserve"> 2. Okuduğu kelimeleri doğru telaffuz eder.</w:t>
            </w:r>
          </w:p>
          <w:p w:rsidR="0018361B" w:rsidRPr="00D45634" w:rsidRDefault="0018361B" w:rsidP="00F81C05">
            <w:pPr>
              <w:spacing w:after="0" w:line="240" w:lineRule="auto"/>
              <w:rPr>
                <w:rFonts w:cs="Calibri"/>
                <w:sz w:val="18"/>
                <w:szCs w:val="20"/>
                <w:lang w:eastAsia="tr-TR"/>
              </w:rPr>
            </w:pPr>
            <w:r w:rsidRPr="00D45634">
              <w:rPr>
                <w:rFonts w:cs="Calibri"/>
                <w:sz w:val="18"/>
                <w:szCs w:val="20"/>
                <w:lang w:eastAsia="tr-TR"/>
              </w:rPr>
              <w:t xml:space="preserve"> 3. Noktalama işaretlerine dikkat</w:t>
            </w:r>
            <w:r w:rsidRPr="00D45634">
              <w:rPr>
                <w:rFonts w:cs="Calibri"/>
                <w:sz w:val="18"/>
                <w:szCs w:val="20"/>
                <w:lang w:eastAsia="tr-TR"/>
              </w:rPr>
              <w:br/>
              <w:t xml:space="preserve">ederek okur. </w:t>
            </w:r>
          </w:p>
          <w:p w:rsidR="0018361B" w:rsidRPr="00D45634" w:rsidRDefault="0018361B" w:rsidP="00F81C05">
            <w:pPr>
              <w:spacing w:after="0" w:line="240" w:lineRule="auto"/>
              <w:rPr>
                <w:rFonts w:cs="Calibri"/>
                <w:sz w:val="18"/>
                <w:szCs w:val="20"/>
                <w:lang w:eastAsia="tr-TR"/>
              </w:rPr>
            </w:pPr>
            <w:r w:rsidRPr="00D45634">
              <w:rPr>
                <w:rFonts w:cs="Calibri"/>
                <w:sz w:val="18"/>
                <w:szCs w:val="20"/>
                <w:lang w:eastAsia="tr-TR"/>
              </w:rPr>
              <w:t>4. İşitilebilir bir ses tonuyla okur.</w:t>
            </w:r>
            <w:r w:rsidRPr="00D45634">
              <w:rPr>
                <w:rFonts w:cs="Calibri"/>
                <w:sz w:val="18"/>
                <w:szCs w:val="20"/>
                <w:lang w:eastAsia="tr-TR"/>
              </w:rPr>
              <w:br/>
              <w:t>5. Sesli okumada vurgu ve tonlamalara dikkat eder.</w:t>
            </w:r>
            <w:r w:rsidRPr="00D45634">
              <w:rPr>
                <w:rFonts w:cs="Calibri"/>
                <w:sz w:val="18"/>
                <w:szCs w:val="20"/>
                <w:lang w:eastAsia="tr-TR"/>
              </w:rPr>
              <w:br/>
              <w:t>6. Akıcı okur.</w:t>
            </w:r>
          </w:p>
          <w:p w:rsidR="0018361B" w:rsidRPr="00D45634" w:rsidRDefault="0018361B" w:rsidP="00F81C05">
            <w:pPr>
              <w:spacing w:after="0" w:line="240" w:lineRule="auto"/>
              <w:rPr>
                <w:rFonts w:cs="Calibri"/>
                <w:sz w:val="20"/>
                <w:szCs w:val="20"/>
                <w:lang w:eastAsia="tr-TR"/>
              </w:rPr>
            </w:pPr>
            <w:r w:rsidRPr="00D45634">
              <w:rPr>
                <w:rFonts w:cs="Calibri"/>
                <w:sz w:val="18"/>
                <w:szCs w:val="20"/>
                <w:lang w:eastAsia="tr-TR"/>
              </w:rPr>
              <w:t>7. Kurallarına uygun sessiz okur.</w:t>
            </w:r>
            <w:r w:rsidRPr="00D45634">
              <w:rPr>
                <w:rFonts w:cs="Calibri"/>
                <w:sz w:val="18"/>
                <w:szCs w:val="20"/>
                <w:lang w:eastAsia="tr-TR"/>
              </w:rPr>
              <w:br/>
              <w:t>8. Dikkatini okuduğuna yoğunlaştırır.</w:t>
            </w:r>
            <w:r w:rsidRPr="00D45634">
              <w:rPr>
                <w:rFonts w:cs="Calibri"/>
                <w:sz w:val="18"/>
                <w:szCs w:val="20"/>
                <w:lang w:eastAsia="tr-TR"/>
              </w:rPr>
              <w:br/>
              <w:t>9. Kitabı özenle kullanır.</w:t>
            </w:r>
          </w:p>
        </w:tc>
        <w:tc>
          <w:tcPr>
            <w:tcW w:w="4874" w:type="dxa"/>
            <w:vAlign w:val="center"/>
          </w:tcPr>
          <w:p w:rsidR="0018361B" w:rsidRPr="00D45634" w:rsidRDefault="0018361B" w:rsidP="00F81C05">
            <w:pPr>
              <w:spacing w:after="0" w:line="240" w:lineRule="auto"/>
              <w:rPr>
                <w:rFonts w:cs="Calibri"/>
                <w:sz w:val="20"/>
                <w:szCs w:val="20"/>
                <w:lang w:eastAsia="tr-TR"/>
              </w:rPr>
            </w:pPr>
            <w:r w:rsidRPr="00D45634">
              <w:rPr>
                <w:rFonts w:cs="Calibri"/>
                <w:sz w:val="20"/>
                <w:szCs w:val="20"/>
                <w:lang w:eastAsia="tr-TR"/>
              </w:rPr>
              <w:t>Sınıf Kitaplığından veya seviyesine uygun kendi isteği doğrultusunda seçtiği bir kitabın okunması</w:t>
            </w:r>
          </w:p>
        </w:tc>
        <w:tc>
          <w:tcPr>
            <w:tcW w:w="2072" w:type="dxa"/>
            <w:vAlign w:val="center"/>
          </w:tcPr>
          <w:p w:rsidR="0018361B" w:rsidRPr="00D45634" w:rsidRDefault="0018361B" w:rsidP="00F81C05">
            <w:pPr>
              <w:spacing w:after="0" w:line="240" w:lineRule="auto"/>
              <w:rPr>
                <w:rFonts w:cs="Calibri"/>
                <w:sz w:val="20"/>
                <w:szCs w:val="20"/>
                <w:lang w:eastAsia="tr-TR"/>
              </w:rPr>
            </w:pPr>
            <w:r w:rsidRPr="00D45634">
              <w:rPr>
                <w:rFonts w:cs="Calibri"/>
                <w:sz w:val="20"/>
                <w:szCs w:val="20"/>
                <w:lang w:eastAsia="tr-TR"/>
              </w:rPr>
              <w:t>Okuma Metinleri, ders kitapları, hikaye ve masallar, gazete, dergi</w:t>
            </w:r>
          </w:p>
        </w:tc>
        <w:tc>
          <w:tcPr>
            <w:tcW w:w="992" w:type="dxa"/>
            <w:vAlign w:val="center"/>
          </w:tcPr>
          <w:p w:rsidR="0018361B" w:rsidRPr="00D45634" w:rsidRDefault="0018361B" w:rsidP="00F81C05">
            <w:pPr>
              <w:spacing w:after="0" w:line="240" w:lineRule="auto"/>
              <w:jc w:val="center"/>
              <w:rPr>
                <w:rFonts w:cs="Calibri"/>
                <w:sz w:val="20"/>
                <w:szCs w:val="20"/>
                <w:lang w:eastAsia="tr-TR"/>
              </w:rPr>
            </w:pPr>
            <w:r w:rsidRPr="00D45634">
              <w:rPr>
                <w:rFonts w:cs="Calibri"/>
                <w:sz w:val="20"/>
                <w:szCs w:val="20"/>
                <w:lang w:eastAsia="tr-TR"/>
              </w:rPr>
              <w:t>1.Ders Saati</w:t>
            </w:r>
          </w:p>
        </w:tc>
      </w:tr>
      <w:tr w:rsidR="0018361B" w:rsidRPr="00D45634" w:rsidTr="00F81C05">
        <w:trPr>
          <w:trHeight w:val="850"/>
        </w:trPr>
        <w:tc>
          <w:tcPr>
            <w:tcW w:w="1250" w:type="dxa"/>
            <w:noWrap/>
            <w:vAlign w:val="center"/>
          </w:tcPr>
          <w:p w:rsidR="0018361B" w:rsidRPr="00D45634" w:rsidRDefault="0018361B" w:rsidP="00F81C05">
            <w:pPr>
              <w:spacing w:after="0" w:line="240" w:lineRule="auto"/>
              <w:rPr>
                <w:rFonts w:cs="Calibri"/>
                <w:sz w:val="20"/>
                <w:szCs w:val="20"/>
                <w:lang w:eastAsia="tr-TR"/>
              </w:rPr>
            </w:pPr>
            <w:r w:rsidRPr="00D45634">
              <w:rPr>
                <w:rFonts w:cs="Calibri"/>
                <w:sz w:val="20"/>
                <w:szCs w:val="20"/>
                <w:lang w:eastAsia="tr-TR"/>
              </w:rPr>
              <w:t>09.05.2012</w:t>
            </w:r>
          </w:p>
        </w:tc>
        <w:tc>
          <w:tcPr>
            <w:tcW w:w="1063" w:type="dxa"/>
            <w:noWrap/>
            <w:vAlign w:val="center"/>
          </w:tcPr>
          <w:p w:rsidR="0018361B" w:rsidRPr="00D45634" w:rsidRDefault="0018361B" w:rsidP="00F81C05">
            <w:pPr>
              <w:spacing w:after="0" w:line="240" w:lineRule="auto"/>
              <w:rPr>
                <w:rFonts w:cs="Calibri"/>
                <w:sz w:val="20"/>
                <w:szCs w:val="20"/>
                <w:lang w:eastAsia="tr-TR"/>
              </w:rPr>
            </w:pPr>
            <w:r w:rsidRPr="00D45634">
              <w:rPr>
                <w:rFonts w:cs="Calibri"/>
                <w:sz w:val="20"/>
                <w:szCs w:val="20"/>
                <w:lang w:eastAsia="tr-TR"/>
              </w:rPr>
              <w:t>Çarşamba</w:t>
            </w:r>
          </w:p>
        </w:tc>
        <w:tc>
          <w:tcPr>
            <w:tcW w:w="1801" w:type="dxa"/>
            <w:vAlign w:val="center"/>
          </w:tcPr>
          <w:p w:rsidR="0018361B" w:rsidRPr="00D45634" w:rsidRDefault="0018361B" w:rsidP="00F81C05">
            <w:pPr>
              <w:spacing w:after="0" w:line="240" w:lineRule="auto"/>
              <w:rPr>
                <w:rFonts w:cs="Calibri"/>
                <w:b/>
                <w:sz w:val="20"/>
                <w:szCs w:val="20"/>
                <w:lang w:eastAsia="tr-TR"/>
              </w:rPr>
            </w:pPr>
            <w:r w:rsidRPr="00D45634">
              <w:rPr>
                <w:rFonts w:cs="Calibri"/>
                <w:b/>
                <w:sz w:val="20"/>
                <w:szCs w:val="20"/>
                <w:lang w:eastAsia="tr-TR"/>
              </w:rPr>
              <w:t>REHBERLİK</w:t>
            </w:r>
          </w:p>
        </w:tc>
        <w:tc>
          <w:tcPr>
            <w:tcW w:w="3415" w:type="dxa"/>
            <w:vAlign w:val="center"/>
          </w:tcPr>
          <w:p w:rsidR="0018361B" w:rsidRPr="00E0065C" w:rsidRDefault="0018361B" w:rsidP="00F81C05">
            <w:pPr>
              <w:pStyle w:val="PlainText"/>
              <w:ind w:left="0"/>
              <w:jc w:val="center"/>
              <w:rPr>
                <w:rFonts w:ascii="Calibri" w:hAnsi="Calibri" w:cs="Calibri"/>
                <w:sz w:val="22"/>
                <w:szCs w:val="22"/>
                <w:lang w:eastAsia="tr-TR"/>
              </w:rPr>
            </w:pPr>
            <w:r w:rsidRPr="00E0065C">
              <w:rPr>
                <w:rFonts w:ascii="Calibri" w:hAnsi="Calibri" w:cs="Calibri"/>
                <w:sz w:val="22"/>
                <w:szCs w:val="22"/>
                <w:lang w:eastAsia="tr-TR"/>
              </w:rPr>
              <w:t>-</w:t>
            </w:r>
            <w:r w:rsidRPr="00E0065C">
              <w:rPr>
                <w:rFonts w:ascii="Calibri" w:hAnsi="Calibri" w:cs="Calibri"/>
                <w:b/>
                <w:sz w:val="22"/>
                <w:szCs w:val="22"/>
                <w:lang w:eastAsia="tr-TR"/>
              </w:rPr>
              <w:t>95-</w:t>
            </w:r>
          </w:p>
          <w:p w:rsidR="0018361B" w:rsidRPr="00171346" w:rsidRDefault="0018361B" w:rsidP="00F81C05">
            <w:pPr>
              <w:pStyle w:val="PlainText"/>
              <w:ind w:left="0"/>
              <w:rPr>
                <w:rFonts w:ascii="Calibri" w:hAnsi="Calibri" w:cs="Calibri"/>
                <w:sz w:val="22"/>
                <w:szCs w:val="22"/>
                <w:lang w:eastAsia="tr-TR"/>
              </w:rPr>
            </w:pPr>
            <w:r w:rsidRPr="00E0065C">
              <w:rPr>
                <w:rFonts w:ascii="Calibri" w:hAnsi="Calibri" w:cs="Calibri"/>
                <w:sz w:val="22"/>
                <w:szCs w:val="22"/>
                <w:lang w:eastAsia="tr-TR"/>
              </w:rPr>
              <w:t>Arkadaşlarının olumlu ve güzel yönlerini ifade eder</w:t>
            </w:r>
          </w:p>
        </w:tc>
        <w:tc>
          <w:tcPr>
            <w:tcW w:w="4874" w:type="dxa"/>
            <w:vAlign w:val="center"/>
          </w:tcPr>
          <w:p w:rsidR="0018361B" w:rsidRPr="00D45634" w:rsidRDefault="0018361B" w:rsidP="00F81C05">
            <w:pPr>
              <w:widowControl w:val="0"/>
              <w:tabs>
                <w:tab w:val="left" w:pos="284"/>
              </w:tabs>
              <w:spacing w:before="80"/>
              <w:jc w:val="center"/>
              <w:rPr>
                <w:rFonts w:cs="Calibri"/>
                <w:b/>
              </w:rPr>
            </w:pPr>
            <w:r w:rsidRPr="00D45634">
              <w:rPr>
                <w:rFonts w:cs="Calibri"/>
                <w:b/>
              </w:rPr>
              <w:t>13.Etkinlik</w:t>
            </w:r>
          </w:p>
          <w:p w:rsidR="0018361B" w:rsidRPr="00D45634" w:rsidRDefault="0018361B" w:rsidP="00F81C05">
            <w:pPr>
              <w:widowControl w:val="0"/>
              <w:tabs>
                <w:tab w:val="left" w:pos="284"/>
              </w:tabs>
              <w:spacing w:after="0"/>
              <w:jc w:val="center"/>
              <w:rPr>
                <w:rFonts w:cs="Calibri"/>
              </w:rPr>
            </w:pPr>
            <w:r w:rsidRPr="00D45634">
              <w:rPr>
                <w:rFonts w:cs="Calibri"/>
              </w:rPr>
              <w:t>Sevgi Yağmuru</w:t>
            </w:r>
          </w:p>
        </w:tc>
        <w:tc>
          <w:tcPr>
            <w:tcW w:w="2072" w:type="dxa"/>
            <w:vAlign w:val="center"/>
          </w:tcPr>
          <w:p w:rsidR="0018361B" w:rsidRPr="00D45634" w:rsidRDefault="0018361B" w:rsidP="00F81C05">
            <w:pPr>
              <w:autoSpaceDE w:val="0"/>
              <w:autoSpaceDN w:val="0"/>
              <w:adjustRightInd w:val="0"/>
              <w:spacing w:after="0"/>
              <w:rPr>
                <w:rFonts w:cs="Calibri"/>
                <w:sz w:val="20"/>
                <w:szCs w:val="20"/>
                <w:lang w:eastAsia="tr-TR"/>
              </w:rPr>
            </w:pPr>
            <w:r w:rsidRPr="00D45634">
              <w:rPr>
                <w:rFonts w:cs="Calibri"/>
              </w:rPr>
              <w:t>Sandalye</w:t>
            </w:r>
          </w:p>
        </w:tc>
        <w:tc>
          <w:tcPr>
            <w:tcW w:w="992" w:type="dxa"/>
            <w:vAlign w:val="center"/>
          </w:tcPr>
          <w:p w:rsidR="0018361B" w:rsidRPr="00D45634" w:rsidRDefault="0018361B" w:rsidP="00F81C05">
            <w:pPr>
              <w:spacing w:after="0" w:line="240" w:lineRule="auto"/>
              <w:jc w:val="center"/>
              <w:rPr>
                <w:rFonts w:cs="Calibri"/>
                <w:sz w:val="20"/>
                <w:szCs w:val="20"/>
                <w:lang w:eastAsia="tr-TR"/>
              </w:rPr>
            </w:pPr>
            <w:r w:rsidRPr="00D45634">
              <w:rPr>
                <w:rFonts w:cs="Calibri"/>
                <w:sz w:val="20"/>
                <w:szCs w:val="20"/>
                <w:lang w:eastAsia="tr-TR"/>
              </w:rPr>
              <w:t>1.Ders Saati</w:t>
            </w:r>
          </w:p>
        </w:tc>
      </w:tr>
      <w:tr w:rsidR="0018361B" w:rsidRPr="00D45634" w:rsidTr="00F81C05">
        <w:trPr>
          <w:trHeight w:val="900"/>
        </w:trPr>
        <w:tc>
          <w:tcPr>
            <w:tcW w:w="1250" w:type="dxa"/>
            <w:noWrap/>
            <w:vAlign w:val="center"/>
          </w:tcPr>
          <w:p w:rsidR="0018361B" w:rsidRPr="00D45634" w:rsidRDefault="0018361B" w:rsidP="00F81C05">
            <w:pPr>
              <w:spacing w:after="0" w:line="240" w:lineRule="auto"/>
              <w:rPr>
                <w:rFonts w:cs="Calibri"/>
                <w:sz w:val="20"/>
                <w:szCs w:val="20"/>
                <w:lang w:eastAsia="tr-TR"/>
              </w:rPr>
            </w:pPr>
            <w:r w:rsidRPr="00D45634">
              <w:rPr>
                <w:rFonts w:cs="Calibri"/>
                <w:sz w:val="20"/>
                <w:szCs w:val="20"/>
                <w:lang w:eastAsia="tr-TR"/>
              </w:rPr>
              <w:t>10.05.2012</w:t>
            </w:r>
          </w:p>
        </w:tc>
        <w:tc>
          <w:tcPr>
            <w:tcW w:w="1063" w:type="dxa"/>
            <w:noWrap/>
            <w:vAlign w:val="center"/>
          </w:tcPr>
          <w:p w:rsidR="0018361B" w:rsidRPr="00D45634" w:rsidRDefault="0018361B" w:rsidP="00F81C05">
            <w:pPr>
              <w:spacing w:after="0" w:line="240" w:lineRule="auto"/>
              <w:rPr>
                <w:rFonts w:cs="Calibri"/>
                <w:sz w:val="20"/>
                <w:szCs w:val="20"/>
                <w:lang w:eastAsia="tr-TR"/>
              </w:rPr>
            </w:pPr>
            <w:r w:rsidRPr="00D45634">
              <w:rPr>
                <w:rFonts w:cs="Calibri"/>
                <w:sz w:val="20"/>
                <w:szCs w:val="20"/>
                <w:lang w:eastAsia="tr-TR"/>
              </w:rPr>
              <w:t>Perşembe</w:t>
            </w:r>
          </w:p>
        </w:tc>
        <w:tc>
          <w:tcPr>
            <w:tcW w:w="1801" w:type="dxa"/>
            <w:vAlign w:val="center"/>
          </w:tcPr>
          <w:p w:rsidR="0018361B" w:rsidRPr="00D45634" w:rsidRDefault="0018361B" w:rsidP="00F81C05">
            <w:pPr>
              <w:spacing w:after="0" w:line="240" w:lineRule="auto"/>
              <w:rPr>
                <w:rFonts w:cs="Calibri"/>
                <w:b/>
                <w:sz w:val="20"/>
                <w:szCs w:val="20"/>
                <w:lang w:eastAsia="tr-TR"/>
              </w:rPr>
            </w:pPr>
            <w:r w:rsidRPr="00D45634">
              <w:rPr>
                <w:rFonts w:cs="Calibri"/>
                <w:b/>
                <w:sz w:val="20"/>
                <w:szCs w:val="20"/>
                <w:lang w:eastAsia="tr-TR"/>
              </w:rPr>
              <w:t>BOYAMA SAYFALARI</w:t>
            </w:r>
          </w:p>
        </w:tc>
        <w:tc>
          <w:tcPr>
            <w:tcW w:w="3415" w:type="dxa"/>
            <w:vAlign w:val="center"/>
          </w:tcPr>
          <w:p w:rsidR="0018361B" w:rsidRPr="00D45634" w:rsidRDefault="0018361B" w:rsidP="00F81C05">
            <w:pPr>
              <w:rPr>
                <w:rFonts w:cs="Calibri"/>
                <w:sz w:val="20"/>
                <w:szCs w:val="20"/>
              </w:rPr>
            </w:pPr>
            <w:r w:rsidRPr="00D45634">
              <w:rPr>
                <w:rFonts w:cs="Calibri"/>
                <w:sz w:val="20"/>
                <w:szCs w:val="20"/>
              </w:rPr>
              <w:t>Taşırmadan ve temiz bir şekilde boyama sayfasını boyar</w:t>
            </w:r>
          </w:p>
        </w:tc>
        <w:tc>
          <w:tcPr>
            <w:tcW w:w="4874" w:type="dxa"/>
            <w:noWrap/>
            <w:vAlign w:val="center"/>
          </w:tcPr>
          <w:p w:rsidR="0018361B" w:rsidRPr="00D45634" w:rsidRDefault="0018361B" w:rsidP="00F81C05">
            <w:pPr>
              <w:rPr>
                <w:rFonts w:cs="Calibri"/>
                <w:sz w:val="20"/>
                <w:szCs w:val="20"/>
                <w:lang w:eastAsia="tr-TR"/>
              </w:rPr>
            </w:pPr>
            <w:r w:rsidRPr="00D45634">
              <w:rPr>
                <w:rFonts w:cs="Calibri"/>
                <w:sz w:val="20"/>
                <w:szCs w:val="20"/>
              </w:rPr>
              <w:t>Bölme işlemi ile ilgili eğlenceli boyama sayfaları işlemler yapılarak boyanır.</w:t>
            </w:r>
          </w:p>
        </w:tc>
        <w:tc>
          <w:tcPr>
            <w:tcW w:w="2072" w:type="dxa"/>
            <w:vAlign w:val="center"/>
          </w:tcPr>
          <w:p w:rsidR="0018361B" w:rsidRPr="00D45634" w:rsidRDefault="0018361B" w:rsidP="00F81C05">
            <w:pPr>
              <w:spacing w:after="0" w:line="240" w:lineRule="auto"/>
              <w:rPr>
                <w:rFonts w:cs="Calibri"/>
                <w:sz w:val="20"/>
                <w:szCs w:val="20"/>
                <w:lang w:eastAsia="tr-TR"/>
              </w:rPr>
            </w:pPr>
            <w:r w:rsidRPr="00F85D5D">
              <w:rPr>
                <w:rFonts w:cs="Calibri"/>
                <w:sz w:val="20"/>
                <w:szCs w:val="20"/>
                <w:lang w:eastAsia="tr-TR"/>
              </w:rPr>
              <w:t>Boyama sayfaları</w:t>
            </w:r>
          </w:p>
        </w:tc>
        <w:tc>
          <w:tcPr>
            <w:tcW w:w="992" w:type="dxa"/>
            <w:vAlign w:val="center"/>
          </w:tcPr>
          <w:p w:rsidR="0018361B" w:rsidRPr="00D45634" w:rsidRDefault="0018361B" w:rsidP="00F81C05">
            <w:pPr>
              <w:spacing w:after="0" w:line="240" w:lineRule="auto"/>
              <w:jc w:val="center"/>
              <w:rPr>
                <w:rFonts w:cs="Calibri"/>
                <w:sz w:val="20"/>
                <w:szCs w:val="20"/>
                <w:lang w:eastAsia="tr-TR"/>
              </w:rPr>
            </w:pPr>
            <w:r w:rsidRPr="00D45634">
              <w:rPr>
                <w:rFonts w:cs="Calibri"/>
                <w:sz w:val="20"/>
                <w:szCs w:val="20"/>
                <w:lang w:eastAsia="tr-TR"/>
              </w:rPr>
              <w:t>1.Ders Saati</w:t>
            </w:r>
          </w:p>
        </w:tc>
      </w:tr>
      <w:tr w:rsidR="0018361B" w:rsidRPr="00D45634" w:rsidTr="00F81C05">
        <w:trPr>
          <w:trHeight w:val="1327"/>
        </w:trPr>
        <w:tc>
          <w:tcPr>
            <w:tcW w:w="1250" w:type="dxa"/>
            <w:noWrap/>
            <w:vAlign w:val="center"/>
          </w:tcPr>
          <w:p w:rsidR="0018361B" w:rsidRPr="00D45634" w:rsidRDefault="0018361B" w:rsidP="00F81C05">
            <w:pPr>
              <w:spacing w:after="0" w:line="240" w:lineRule="auto"/>
              <w:jc w:val="center"/>
              <w:rPr>
                <w:rFonts w:cs="Calibri"/>
                <w:sz w:val="20"/>
                <w:szCs w:val="20"/>
                <w:lang w:eastAsia="tr-TR"/>
              </w:rPr>
            </w:pPr>
            <w:r w:rsidRPr="00D45634">
              <w:rPr>
                <w:rFonts w:cs="Calibri"/>
                <w:sz w:val="20"/>
                <w:szCs w:val="20"/>
                <w:lang w:eastAsia="tr-TR"/>
              </w:rPr>
              <w:t>11.05.2012</w:t>
            </w:r>
          </w:p>
        </w:tc>
        <w:tc>
          <w:tcPr>
            <w:tcW w:w="1063" w:type="dxa"/>
            <w:noWrap/>
            <w:vAlign w:val="center"/>
          </w:tcPr>
          <w:p w:rsidR="0018361B" w:rsidRPr="00D45634" w:rsidRDefault="0018361B" w:rsidP="00F81C05">
            <w:pPr>
              <w:spacing w:after="0" w:line="240" w:lineRule="auto"/>
              <w:rPr>
                <w:rFonts w:cs="Calibri"/>
                <w:sz w:val="20"/>
                <w:szCs w:val="20"/>
                <w:lang w:eastAsia="tr-TR"/>
              </w:rPr>
            </w:pPr>
            <w:r w:rsidRPr="00D45634">
              <w:rPr>
                <w:rFonts w:cs="Calibri"/>
                <w:sz w:val="20"/>
                <w:szCs w:val="20"/>
                <w:lang w:eastAsia="tr-TR"/>
              </w:rPr>
              <w:t>Cuma</w:t>
            </w:r>
          </w:p>
        </w:tc>
        <w:tc>
          <w:tcPr>
            <w:tcW w:w="1801" w:type="dxa"/>
            <w:vAlign w:val="center"/>
          </w:tcPr>
          <w:p w:rsidR="0018361B" w:rsidRPr="00D45634" w:rsidRDefault="0018361B" w:rsidP="00F81C05">
            <w:pPr>
              <w:spacing w:after="0" w:line="240" w:lineRule="auto"/>
              <w:rPr>
                <w:rFonts w:cs="Calibri"/>
                <w:b/>
                <w:sz w:val="20"/>
                <w:szCs w:val="20"/>
                <w:lang w:eastAsia="tr-TR"/>
              </w:rPr>
            </w:pPr>
          </w:p>
          <w:p w:rsidR="0018361B" w:rsidRPr="00D45634" w:rsidRDefault="0018361B" w:rsidP="00F81C05">
            <w:pPr>
              <w:spacing w:after="0" w:line="240" w:lineRule="auto"/>
              <w:rPr>
                <w:rFonts w:cs="Calibri"/>
                <w:b/>
                <w:sz w:val="20"/>
                <w:szCs w:val="20"/>
                <w:lang w:eastAsia="tr-TR"/>
              </w:rPr>
            </w:pPr>
          </w:p>
          <w:p w:rsidR="0018361B" w:rsidRPr="00D45634" w:rsidRDefault="0018361B" w:rsidP="00F81C05">
            <w:pPr>
              <w:spacing w:after="0" w:line="240" w:lineRule="auto"/>
              <w:rPr>
                <w:rFonts w:cs="Calibri"/>
                <w:b/>
                <w:sz w:val="20"/>
                <w:szCs w:val="20"/>
                <w:lang w:eastAsia="tr-TR"/>
              </w:rPr>
            </w:pPr>
          </w:p>
          <w:p w:rsidR="0018361B" w:rsidRPr="00D45634" w:rsidRDefault="0018361B" w:rsidP="00F81C05">
            <w:pPr>
              <w:spacing w:after="0" w:line="240" w:lineRule="auto"/>
              <w:rPr>
                <w:rFonts w:cs="Calibri"/>
                <w:b/>
                <w:sz w:val="20"/>
                <w:szCs w:val="20"/>
                <w:lang w:eastAsia="tr-TR"/>
              </w:rPr>
            </w:pPr>
          </w:p>
          <w:p w:rsidR="0018361B" w:rsidRPr="00D45634" w:rsidRDefault="0018361B" w:rsidP="00F81C05">
            <w:pPr>
              <w:spacing w:after="0" w:line="240" w:lineRule="auto"/>
              <w:rPr>
                <w:rFonts w:cs="Calibri"/>
                <w:b/>
                <w:sz w:val="20"/>
                <w:szCs w:val="20"/>
                <w:lang w:eastAsia="tr-TR"/>
              </w:rPr>
            </w:pPr>
            <w:r w:rsidRPr="00D45634">
              <w:rPr>
                <w:rFonts w:cs="Calibri"/>
                <w:b/>
                <w:sz w:val="20"/>
                <w:szCs w:val="20"/>
                <w:lang w:eastAsia="tr-TR"/>
              </w:rPr>
              <w:t>FİLM İZLEME</w:t>
            </w:r>
          </w:p>
          <w:p w:rsidR="0018361B" w:rsidRPr="00D45634" w:rsidRDefault="0018361B" w:rsidP="00F81C05">
            <w:pPr>
              <w:spacing w:after="0" w:line="240" w:lineRule="auto"/>
              <w:rPr>
                <w:rFonts w:cs="Calibri"/>
                <w:b/>
                <w:sz w:val="20"/>
                <w:szCs w:val="20"/>
                <w:lang w:eastAsia="tr-TR"/>
              </w:rPr>
            </w:pPr>
          </w:p>
          <w:p w:rsidR="0018361B" w:rsidRPr="00D45634" w:rsidRDefault="0018361B" w:rsidP="00F81C05">
            <w:pPr>
              <w:spacing w:after="0" w:line="240" w:lineRule="auto"/>
              <w:rPr>
                <w:rFonts w:cs="Calibri"/>
                <w:b/>
                <w:sz w:val="20"/>
                <w:szCs w:val="20"/>
                <w:lang w:eastAsia="tr-TR"/>
              </w:rPr>
            </w:pPr>
          </w:p>
          <w:p w:rsidR="0018361B" w:rsidRPr="00D45634" w:rsidRDefault="0018361B" w:rsidP="00F81C05">
            <w:pPr>
              <w:spacing w:after="0" w:line="240" w:lineRule="auto"/>
              <w:rPr>
                <w:rFonts w:cs="Calibri"/>
                <w:b/>
                <w:sz w:val="20"/>
                <w:szCs w:val="20"/>
                <w:lang w:eastAsia="tr-TR"/>
              </w:rPr>
            </w:pPr>
          </w:p>
          <w:p w:rsidR="0018361B" w:rsidRPr="00D45634" w:rsidRDefault="0018361B" w:rsidP="00F81C05">
            <w:pPr>
              <w:spacing w:after="0" w:line="240" w:lineRule="auto"/>
              <w:rPr>
                <w:rFonts w:cs="Calibri"/>
                <w:b/>
                <w:sz w:val="20"/>
                <w:szCs w:val="20"/>
                <w:lang w:eastAsia="tr-TR"/>
              </w:rPr>
            </w:pPr>
          </w:p>
          <w:p w:rsidR="0018361B" w:rsidRPr="00D45634" w:rsidRDefault="0018361B" w:rsidP="00F81C05">
            <w:pPr>
              <w:spacing w:after="0" w:line="240" w:lineRule="auto"/>
              <w:rPr>
                <w:rFonts w:cs="Calibri"/>
                <w:b/>
                <w:sz w:val="20"/>
                <w:szCs w:val="20"/>
                <w:lang w:eastAsia="tr-TR"/>
              </w:rPr>
            </w:pPr>
          </w:p>
        </w:tc>
        <w:tc>
          <w:tcPr>
            <w:tcW w:w="3415" w:type="dxa"/>
            <w:vAlign w:val="center"/>
          </w:tcPr>
          <w:p w:rsidR="0018361B" w:rsidRPr="00D45634" w:rsidRDefault="0018361B" w:rsidP="00F81C05">
            <w:pPr>
              <w:spacing w:after="0" w:line="240" w:lineRule="auto"/>
              <w:rPr>
                <w:rFonts w:cs="Calibri"/>
                <w:sz w:val="20"/>
                <w:szCs w:val="20"/>
                <w:lang w:eastAsia="tr-TR"/>
              </w:rPr>
            </w:pPr>
            <w:r w:rsidRPr="00D45634">
              <w:rPr>
                <w:rFonts w:cs="Calibri"/>
                <w:sz w:val="20"/>
                <w:szCs w:val="20"/>
                <w:lang w:eastAsia="tr-TR"/>
              </w:rPr>
              <w:t>İzlediği videoda ki yazıları kaçırmadan okur.</w:t>
            </w:r>
          </w:p>
        </w:tc>
        <w:tc>
          <w:tcPr>
            <w:tcW w:w="4874" w:type="dxa"/>
            <w:noWrap/>
            <w:vAlign w:val="center"/>
          </w:tcPr>
          <w:p w:rsidR="0018361B" w:rsidRPr="00D45634" w:rsidRDefault="0018361B" w:rsidP="00F81C05">
            <w:pPr>
              <w:spacing w:after="0"/>
              <w:jc w:val="both"/>
              <w:rPr>
                <w:rFonts w:cs="Calibri"/>
                <w:sz w:val="20"/>
                <w:szCs w:val="20"/>
                <w:lang w:eastAsia="tr-TR"/>
              </w:rPr>
            </w:pPr>
            <w:r w:rsidRPr="00D45634">
              <w:rPr>
                <w:rFonts w:cs="Calibri"/>
                <w:sz w:val="20"/>
                <w:szCs w:val="20"/>
                <w:lang w:eastAsia="tr-TR"/>
              </w:rPr>
              <w:t>Kayan yazılı video izlenir.</w:t>
            </w:r>
          </w:p>
        </w:tc>
        <w:tc>
          <w:tcPr>
            <w:tcW w:w="2072" w:type="dxa"/>
            <w:vAlign w:val="center"/>
          </w:tcPr>
          <w:p w:rsidR="0018361B" w:rsidRPr="00D45634" w:rsidRDefault="0018361B" w:rsidP="00F81C05">
            <w:pPr>
              <w:spacing w:after="0" w:line="240" w:lineRule="auto"/>
              <w:rPr>
                <w:rFonts w:cs="Calibri"/>
                <w:sz w:val="20"/>
                <w:szCs w:val="20"/>
                <w:lang w:eastAsia="tr-TR"/>
              </w:rPr>
            </w:pPr>
            <w:r w:rsidRPr="00F85D5D">
              <w:rPr>
                <w:rFonts w:cs="Calibri"/>
                <w:sz w:val="20"/>
                <w:szCs w:val="20"/>
                <w:lang w:eastAsia="tr-TR"/>
              </w:rPr>
              <w:t>Video</w:t>
            </w:r>
          </w:p>
        </w:tc>
        <w:tc>
          <w:tcPr>
            <w:tcW w:w="992" w:type="dxa"/>
            <w:vAlign w:val="center"/>
          </w:tcPr>
          <w:p w:rsidR="0018361B" w:rsidRPr="00D45634" w:rsidRDefault="0018361B" w:rsidP="00F81C05">
            <w:pPr>
              <w:spacing w:after="0" w:line="240" w:lineRule="auto"/>
              <w:jc w:val="center"/>
              <w:rPr>
                <w:rFonts w:cs="Calibri"/>
                <w:sz w:val="20"/>
                <w:szCs w:val="20"/>
                <w:lang w:eastAsia="tr-TR"/>
              </w:rPr>
            </w:pPr>
            <w:r w:rsidRPr="00D45634">
              <w:rPr>
                <w:rFonts w:cs="Calibri"/>
                <w:sz w:val="20"/>
                <w:szCs w:val="20"/>
                <w:lang w:eastAsia="tr-TR"/>
              </w:rPr>
              <w:t>1.Ders Saati</w:t>
            </w:r>
          </w:p>
        </w:tc>
      </w:tr>
      <w:tr w:rsidR="0018361B" w:rsidRPr="00D45634" w:rsidTr="00F81C05">
        <w:trPr>
          <w:trHeight w:val="548"/>
        </w:trPr>
        <w:tc>
          <w:tcPr>
            <w:tcW w:w="1250" w:type="dxa"/>
            <w:vAlign w:val="center"/>
          </w:tcPr>
          <w:p w:rsidR="0018361B" w:rsidRPr="00D45634" w:rsidRDefault="0018361B" w:rsidP="00F81C05">
            <w:pPr>
              <w:spacing w:after="0" w:line="240" w:lineRule="auto"/>
              <w:jc w:val="center"/>
              <w:rPr>
                <w:rFonts w:cs="Calibri"/>
                <w:b/>
                <w:bCs/>
                <w:sz w:val="20"/>
                <w:szCs w:val="20"/>
                <w:lang w:eastAsia="tr-TR"/>
              </w:rPr>
            </w:pPr>
            <w:r>
              <w:rPr>
                <w:noProof/>
                <w:lang w:eastAsia="tr-TR"/>
              </w:rPr>
              <w:pict>
                <v:rect id="_x0000_s1028" style="position:absolute;left:0;text-align:left;margin-left:-3.55pt;margin-top:-26.05pt;width:774.3pt;height:22.3pt;z-index:251660288;mso-position-horizontal-relative:text;mso-position-vertical-relative:text" stroked="f" strokeweight="2.25pt">
                  <v:textbox style="mso-next-textbox:#_x0000_s1028">
                    <w:txbxContent>
                      <w:p w:rsidR="0018361B" w:rsidRPr="00EB0E7C" w:rsidRDefault="0018361B" w:rsidP="00A523C3">
                        <w:pPr>
                          <w:jc w:val="center"/>
                          <w:rPr>
                            <w:b/>
                            <w:sz w:val="24"/>
                          </w:rPr>
                        </w:pPr>
                        <w:r w:rsidRPr="00EB0E7C">
                          <w:rPr>
                            <w:b/>
                            <w:sz w:val="24"/>
                          </w:rPr>
                          <w:t>KARGIN İLKÖĞRETİM OKUL</w:t>
                        </w:r>
                        <w:r>
                          <w:rPr>
                            <w:b/>
                            <w:sz w:val="24"/>
                          </w:rPr>
                          <w:t>U SERBEST ETKİNLİKLER DERSİ MAYIS</w:t>
                        </w:r>
                        <w:r w:rsidRPr="00EB0E7C">
                          <w:rPr>
                            <w:b/>
                            <w:sz w:val="24"/>
                          </w:rPr>
                          <w:t xml:space="preserve"> AYI FAALİYET PLANI</w:t>
                        </w:r>
                      </w:p>
                    </w:txbxContent>
                  </v:textbox>
                </v:rect>
              </w:pict>
            </w:r>
            <w:r w:rsidRPr="00D45634">
              <w:rPr>
                <w:rFonts w:cs="Calibri"/>
                <w:b/>
                <w:bCs/>
                <w:sz w:val="20"/>
                <w:szCs w:val="20"/>
                <w:lang w:eastAsia="tr-TR"/>
              </w:rPr>
              <w:t>ETKİNLİK TARİHİ</w:t>
            </w:r>
          </w:p>
        </w:tc>
        <w:tc>
          <w:tcPr>
            <w:tcW w:w="1063" w:type="dxa"/>
            <w:vAlign w:val="center"/>
          </w:tcPr>
          <w:p w:rsidR="0018361B" w:rsidRPr="00D45634" w:rsidRDefault="0018361B" w:rsidP="00F81C05">
            <w:pPr>
              <w:spacing w:after="0" w:line="240" w:lineRule="auto"/>
              <w:jc w:val="center"/>
              <w:rPr>
                <w:rFonts w:cs="Calibri"/>
                <w:b/>
                <w:bCs/>
                <w:sz w:val="20"/>
                <w:szCs w:val="20"/>
                <w:lang w:eastAsia="tr-TR"/>
              </w:rPr>
            </w:pPr>
            <w:r w:rsidRPr="00D45634">
              <w:rPr>
                <w:rFonts w:cs="Calibri"/>
                <w:b/>
                <w:bCs/>
                <w:sz w:val="20"/>
                <w:szCs w:val="20"/>
                <w:lang w:eastAsia="tr-TR"/>
              </w:rPr>
              <w:t>GÜNÜ</w:t>
            </w:r>
          </w:p>
        </w:tc>
        <w:tc>
          <w:tcPr>
            <w:tcW w:w="1801" w:type="dxa"/>
            <w:vAlign w:val="center"/>
          </w:tcPr>
          <w:p w:rsidR="0018361B" w:rsidRPr="00D45634" w:rsidRDefault="0018361B" w:rsidP="00F81C05">
            <w:pPr>
              <w:spacing w:after="0" w:line="240" w:lineRule="auto"/>
              <w:jc w:val="center"/>
              <w:rPr>
                <w:rFonts w:cs="Calibri"/>
                <w:b/>
                <w:bCs/>
                <w:sz w:val="20"/>
                <w:szCs w:val="20"/>
                <w:lang w:eastAsia="tr-TR"/>
              </w:rPr>
            </w:pPr>
            <w:r w:rsidRPr="00D45634">
              <w:rPr>
                <w:rFonts w:cs="Calibri"/>
                <w:b/>
                <w:bCs/>
                <w:sz w:val="20"/>
                <w:szCs w:val="20"/>
                <w:lang w:eastAsia="tr-TR"/>
              </w:rPr>
              <w:t>YETERLİK ALANI</w:t>
            </w:r>
          </w:p>
        </w:tc>
        <w:tc>
          <w:tcPr>
            <w:tcW w:w="3415" w:type="dxa"/>
            <w:vAlign w:val="center"/>
          </w:tcPr>
          <w:p w:rsidR="0018361B" w:rsidRPr="00D45634" w:rsidRDefault="0018361B" w:rsidP="00F81C05">
            <w:pPr>
              <w:spacing w:after="0" w:line="240" w:lineRule="auto"/>
              <w:jc w:val="center"/>
              <w:rPr>
                <w:rFonts w:cs="Calibri"/>
                <w:b/>
                <w:bCs/>
                <w:sz w:val="20"/>
                <w:szCs w:val="20"/>
                <w:lang w:eastAsia="tr-TR"/>
              </w:rPr>
            </w:pPr>
            <w:r w:rsidRPr="00D45634">
              <w:rPr>
                <w:rFonts w:cs="Calibri"/>
                <w:b/>
                <w:bCs/>
                <w:sz w:val="20"/>
                <w:szCs w:val="20"/>
                <w:lang w:eastAsia="tr-TR"/>
              </w:rPr>
              <w:t>KAZANIMLAR</w:t>
            </w:r>
          </w:p>
        </w:tc>
        <w:tc>
          <w:tcPr>
            <w:tcW w:w="4874" w:type="dxa"/>
            <w:vAlign w:val="center"/>
          </w:tcPr>
          <w:p w:rsidR="0018361B" w:rsidRPr="00D45634" w:rsidRDefault="0018361B" w:rsidP="00F81C05">
            <w:pPr>
              <w:spacing w:after="0" w:line="240" w:lineRule="auto"/>
              <w:jc w:val="center"/>
              <w:rPr>
                <w:rFonts w:cs="Calibri"/>
                <w:b/>
                <w:bCs/>
                <w:sz w:val="20"/>
                <w:szCs w:val="20"/>
                <w:lang w:eastAsia="tr-TR"/>
              </w:rPr>
            </w:pPr>
            <w:r w:rsidRPr="00D45634">
              <w:rPr>
                <w:rFonts w:cs="Calibri"/>
                <w:b/>
                <w:bCs/>
                <w:sz w:val="20"/>
                <w:szCs w:val="20"/>
                <w:lang w:eastAsia="tr-TR"/>
              </w:rPr>
              <w:t>ETKİNLİK</w:t>
            </w:r>
          </w:p>
        </w:tc>
        <w:tc>
          <w:tcPr>
            <w:tcW w:w="2072" w:type="dxa"/>
            <w:vAlign w:val="center"/>
          </w:tcPr>
          <w:p w:rsidR="0018361B" w:rsidRPr="00D45634" w:rsidRDefault="0018361B" w:rsidP="00F81C05">
            <w:pPr>
              <w:spacing w:after="0" w:line="240" w:lineRule="auto"/>
              <w:jc w:val="center"/>
              <w:rPr>
                <w:rFonts w:cs="Calibri"/>
                <w:b/>
                <w:bCs/>
                <w:sz w:val="20"/>
                <w:szCs w:val="20"/>
                <w:lang w:eastAsia="tr-TR"/>
              </w:rPr>
            </w:pPr>
            <w:r w:rsidRPr="00D45634">
              <w:rPr>
                <w:rFonts w:cs="Calibri"/>
                <w:b/>
                <w:bCs/>
                <w:sz w:val="20"/>
                <w:szCs w:val="20"/>
                <w:lang w:eastAsia="tr-TR"/>
              </w:rPr>
              <w:t xml:space="preserve">ARAÇ GEREÇ YÖNTEM TEKNİK </w:t>
            </w:r>
          </w:p>
        </w:tc>
        <w:tc>
          <w:tcPr>
            <w:tcW w:w="992" w:type="dxa"/>
            <w:vAlign w:val="center"/>
          </w:tcPr>
          <w:p w:rsidR="0018361B" w:rsidRPr="00D45634" w:rsidRDefault="0018361B" w:rsidP="00F81C05">
            <w:pPr>
              <w:spacing w:after="0" w:line="240" w:lineRule="auto"/>
              <w:jc w:val="center"/>
              <w:rPr>
                <w:rFonts w:cs="Calibri"/>
                <w:b/>
                <w:bCs/>
                <w:sz w:val="20"/>
                <w:szCs w:val="20"/>
                <w:lang w:eastAsia="tr-TR"/>
              </w:rPr>
            </w:pPr>
            <w:r w:rsidRPr="00D45634">
              <w:rPr>
                <w:rFonts w:cs="Calibri"/>
                <w:b/>
                <w:bCs/>
                <w:sz w:val="20"/>
                <w:szCs w:val="20"/>
                <w:lang w:eastAsia="tr-TR"/>
              </w:rPr>
              <w:t>DERS SAATİ</w:t>
            </w:r>
          </w:p>
        </w:tc>
      </w:tr>
      <w:tr w:rsidR="0018361B" w:rsidRPr="00D45634" w:rsidTr="00F81C05">
        <w:trPr>
          <w:trHeight w:val="1335"/>
        </w:trPr>
        <w:tc>
          <w:tcPr>
            <w:tcW w:w="1250" w:type="dxa"/>
            <w:noWrap/>
            <w:vAlign w:val="center"/>
          </w:tcPr>
          <w:p w:rsidR="0018361B" w:rsidRPr="00D45634" w:rsidRDefault="0018361B" w:rsidP="00F81C05">
            <w:pPr>
              <w:spacing w:after="0" w:line="240" w:lineRule="auto"/>
              <w:jc w:val="center"/>
              <w:rPr>
                <w:rFonts w:cs="Calibri"/>
                <w:sz w:val="20"/>
                <w:szCs w:val="20"/>
                <w:lang w:eastAsia="tr-TR"/>
              </w:rPr>
            </w:pPr>
            <w:r w:rsidRPr="00D45634">
              <w:rPr>
                <w:rFonts w:cs="Calibri"/>
                <w:sz w:val="20"/>
                <w:szCs w:val="20"/>
                <w:lang w:eastAsia="tr-TR"/>
              </w:rPr>
              <w:t>14.05.2012</w:t>
            </w:r>
          </w:p>
        </w:tc>
        <w:tc>
          <w:tcPr>
            <w:tcW w:w="1063" w:type="dxa"/>
            <w:noWrap/>
            <w:vAlign w:val="center"/>
          </w:tcPr>
          <w:p w:rsidR="0018361B" w:rsidRPr="00D45634" w:rsidRDefault="0018361B" w:rsidP="00F81C05">
            <w:pPr>
              <w:spacing w:after="0" w:line="240" w:lineRule="auto"/>
              <w:rPr>
                <w:rFonts w:cs="Calibri"/>
                <w:sz w:val="20"/>
                <w:szCs w:val="20"/>
                <w:lang w:eastAsia="tr-TR"/>
              </w:rPr>
            </w:pPr>
            <w:r w:rsidRPr="00D45634">
              <w:rPr>
                <w:rFonts w:cs="Calibri"/>
                <w:sz w:val="20"/>
                <w:szCs w:val="20"/>
                <w:lang w:eastAsia="tr-TR"/>
              </w:rPr>
              <w:t>Pazartesi</w:t>
            </w:r>
          </w:p>
        </w:tc>
        <w:tc>
          <w:tcPr>
            <w:tcW w:w="1801" w:type="dxa"/>
            <w:vAlign w:val="center"/>
          </w:tcPr>
          <w:p w:rsidR="0018361B" w:rsidRPr="00D45634" w:rsidRDefault="0018361B" w:rsidP="00F81C05">
            <w:pPr>
              <w:spacing w:after="0" w:line="240" w:lineRule="auto"/>
              <w:rPr>
                <w:rFonts w:cs="Calibri"/>
                <w:sz w:val="20"/>
                <w:szCs w:val="20"/>
                <w:lang w:eastAsia="tr-TR"/>
              </w:rPr>
            </w:pPr>
            <w:r w:rsidRPr="00D45634">
              <w:rPr>
                <w:rFonts w:cs="Calibri"/>
                <w:b/>
                <w:sz w:val="20"/>
                <w:szCs w:val="20"/>
                <w:lang w:eastAsia="tr-TR"/>
              </w:rPr>
              <w:t>OYUNLAR</w:t>
            </w:r>
            <w:r w:rsidRPr="00D45634">
              <w:rPr>
                <w:rFonts w:cs="Calibri"/>
                <w:sz w:val="20"/>
                <w:szCs w:val="20"/>
                <w:lang w:eastAsia="tr-TR"/>
              </w:rPr>
              <w:t xml:space="preserve"> </w:t>
            </w:r>
          </w:p>
        </w:tc>
        <w:tc>
          <w:tcPr>
            <w:tcW w:w="3415" w:type="dxa"/>
            <w:vAlign w:val="center"/>
          </w:tcPr>
          <w:p w:rsidR="0018361B" w:rsidRPr="00D45634" w:rsidRDefault="0018361B" w:rsidP="00F81C05">
            <w:pPr>
              <w:rPr>
                <w:rFonts w:cs="Calibri"/>
                <w:sz w:val="20"/>
                <w:szCs w:val="20"/>
              </w:rPr>
            </w:pPr>
            <w:r w:rsidRPr="00D45634">
              <w:rPr>
                <w:rFonts w:cs="Calibri"/>
                <w:color w:val="454545"/>
              </w:rPr>
              <w:t>Oyuncuların çeviklik ve karar vermeyi geliştirebilme</w:t>
            </w:r>
          </w:p>
        </w:tc>
        <w:tc>
          <w:tcPr>
            <w:tcW w:w="4874" w:type="dxa"/>
            <w:noWrap/>
            <w:vAlign w:val="center"/>
          </w:tcPr>
          <w:p w:rsidR="0018361B" w:rsidRPr="00D45634" w:rsidRDefault="0018361B" w:rsidP="00F81C05">
            <w:pPr>
              <w:spacing w:after="0" w:line="240" w:lineRule="auto"/>
              <w:rPr>
                <w:rFonts w:cs="Calibri"/>
                <w:sz w:val="20"/>
                <w:szCs w:val="20"/>
                <w:lang w:eastAsia="tr-TR"/>
              </w:rPr>
            </w:pPr>
            <w:r w:rsidRPr="00D45634">
              <w:rPr>
                <w:sz w:val="16"/>
              </w:rPr>
              <w:t>Oyuncular iki gruba ayrılırlar. Gruplar karşılıklı olarak geniş kolda dizilirler. Aşağıdaki tekerlemeyi söyleyerek birbirlerine doğru yürürler. Birinci grup yürürken, ikinci grup geriye doğru gider. Tekerleme sonunda iki grup oyuncuları birbirlerine doğru yürüyerek sarılırlar.</w:t>
            </w:r>
            <w:r w:rsidRPr="00D45634">
              <w:rPr>
                <w:sz w:val="16"/>
              </w:rPr>
              <w:br/>
              <w:t>I. grup:</w:t>
            </w:r>
            <w:r w:rsidRPr="00D45634">
              <w:rPr>
                <w:sz w:val="16"/>
              </w:rPr>
              <w:br/>
              <w:t>- Üşüdüm üşüdüm a benim canım üşüdüm</w:t>
            </w:r>
            <w:r w:rsidRPr="00D45634">
              <w:rPr>
                <w:sz w:val="16"/>
              </w:rPr>
              <w:br/>
              <w:t>II. grup:</w:t>
            </w:r>
            <w:r w:rsidRPr="00D45634">
              <w:rPr>
                <w:sz w:val="16"/>
              </w:rPr>
              <w:br/>
              <w:t>- Kürkünü giy kürkünü giy a benim canım kürkünü giy</w:t>
            </w:r>
            <w:r w:rsidRPr="00D45634">
              <w:rPr>
                <w:sz w:val="16"/>
              </w:rPr>
              <w:br/>
              <w:t>I. grup:</w:t>
            </w:r>
            <w:r w:rsidRPr="00D45634">
              <w:rPr>
                <w:sz w:val="16"/>
              </w:rPr>
              <w:br/>
              <w:t>- Kürküm yok kürküm yok a benim canım kürküm yok</w:t>
            </w:r>
            <w:r w:rsidRPr="00D45634">
              <w:rPr>
                <w:sz w:val="16"/>
              </w:rPr>
              <w:br/>
              <w:t>II. grup:</w:t>
            </w:r>
            <w:r w:rsidRPr="00D45634">
              <w:rPr>
                <w:sz w:val="16"/>
              </w:rPr>
              <w:br/>
              <w:t>- Alsana alsana a benim canım alsana</w:t>
            </w:r>
            <w:r w:rsidRPr="00D45634">
              <w:rPr>
                <w:sz w:val="16"/>
              </w:rPr>
              <w:br/>
              <w:t>I. grup:</w:t>
            </w:r>
            <w:r w:rsidRPr="00D45634">
              <w:rPr>
                <w:sz w:val="16"/>
              </w:rPr>
              <w:br/>
              <w:t>- Param yok param yok a benim canım param yok</w:t>
            </w:r>
            <w:r w:rsidRPr="00D45634">
              <w:rPr>
                <w:sz w:val="16"/>
              </w:rPr>
              <w:br/>
              <w:t>II. grup:</w:t>
            </w:r>
            <w:r w:rsidRPr="00D45634">
              <w:rPr>
                <w:sz w:val="16"/>
              </w:rPr>
              <w:br/>
              <w:t>- Bulsana bulsana a benim canım bulsana</w:t>
            </w:r>
            <w:r w:rsidRPr="00D45634">
              <w:rPr>
                <w:sz w:val="16"/>
              </w:rPr>
              <w:br/>
              <w:t>I. grup:</w:t>
            </w:r>
            <w:r w:rsidRPr="00D45634">
              <w:rPr>
                <w:sz w:val="16"/>
              </w:rPr>
              <w:br/>
              <w:t>- Nereden nereden a benim canım nereden</w:t>
            </w:r>
            <w:r w:rsidRPr="00D45634">
              <w:rPr>
                <w:sz w:val="16"/>
              </w:rPr>
              <w:br/>
              <w:t>II. grup:</w:t>
            </w:r>
            <w:r w:rsidRPr="00D45634">
              <w:rPr>
                <w:sz w:val="16"/>
              </w:rPr>
              <w:br/>
              <w:t>- Saraydan saraydan a benim canım saraydan</w:t>
            </w:r>
            <w:r w:rsidRPr="00D45634">
              <w:rPr>
                <w:sz w:val="16"/>
              </w:rPr>
              <w:br/>
              <w:t>I. grup:</w:t>
            </w:r>
            <w:r w:rsidRPr="00D45634">
              <w:rPr>
                <w:sz w:val="16"/>
              </w:rPr>
              <w:br/>
              <w:t>- Asarlar keserler en güzelini seçerler</w:t>
            </w:r>
            <w:r w:rsidRPr="00D45634">
              <w:rPr>
                <w:sz w:val="16"/>
              </w:rPr>
              <w:br/>
              <w:t>Gruplar üstlendikleri rolleri değiştirerek, tekerlemeyi yinelerler. Oyun böylece tekrar edilir.</w:t>
            </w:r>
          </w:p>
        </w:tc>
        <w:tc>
          <w:tcPr>
            <w:tcW w:w="2072" w:type="dxa"/>
            <w:vAlign w:val="center"/>
          </w:tcPr>
          <w:p w:rsidR="0018361B" w:rsidRPr="00D45634" w:rsidRDefault="0018361B" w:rsidP="00F81C05">
            <w:pPr>
              <w:spacing w:after="0" w:line="240" w:lineRule="auto"/>
              <w:rPr>
                <w:rFonts w:cs="Calibri"/>
                <w:sz w:val="20"/>
                <w:szCs w:val="20"/>
                <w:lang w:eastAsia="tr-TR"/>
              </w:rPr>
            </w:pPr>
            <w:r w:rsidRPr="00D45634">
              <w:rPr>
                <w:rFonts w:cs="Calibri"/>
                <w:sz w:val="20"/>
                <w:szCs w:val="20"/>
                <w:lang w:eastAsia="tr-TR"/>
              </w:rPr>
              <w:t>Oyun Metinleri, Oyun araç ve gereçleri, okul bahçesi, sınıf</w:t>
            </w:r>
          </w:p>
        </w:tc>
        <w:tc>
          <w:tcPr>
            <w:tcW w:w="992" w:type="dxa"/>
            <w:vAlign w:val="center"/>
          </w:tcPr>
          <w:p w:rsidR="0018361B" w:rsidRPr="00D45634" w:rsidRDefault="0018361B" w:rsidP="00F81C05">
            <w:pPr>
              <w:spacing w:after="0" w:line="240" w:lineRule="auto"/>
              <w:jc w:val="center"/>
              <w:rPr>
                <w:rFonts w:cs="Calibri"/>
                <w:sz w:val="20"/>
                <w:szCs w:val="20"/>
                <w:lang w:eastAsia="tr-TR"/>
              </w:rPr>
            </w:pPr>
            <w:r w:rsidRPr="00D45634">
              <w:rPr>
                <w:rFonts w:cs="Calibri"/>
                <w:sz w:val="20"/>
                <w:szCs w:val="20"/>
                <w:lang w:eastAsia="tr-TR"/>
              </w:rPr>
              <w:t>1.Ders Saati</w:t>
            </w:r>
          </w:p>
        </w:tc>
      </w:tr>
      <w:tr w:rsidR="0018361B" w:rsidRPr="00D45634" w:rsidTr="00F81C05">
        <w:trPr>
          <w:trHeight w:val="2154"/>
        </w:trPr>
        <w:tc>
          <w:tcPr>
            <w:tcW w:w="1250" w:type="dxa"/>
            <w:noWrap/>
            <w:vAlign w:val="center"/>
          </w:tcPr>
          <w:p w:rsidR="0018361B" w:rsidRPr="00D45634" w:rsidRDefault="0018361B" w:rsidP="00F81C05">
            <w:pPr>
              <w:spacing w:after="0" w:line="240" w:lineRule="auto"/>
              <w:jc w:val="center"/>
              <w:rPr>
                <w:rFonts w:cs="Calibri"/>
                <w:sz w:val="20"/>
                <w:szCs w:val="20"/>
                <w:lang w:eastAsia="tr-TR"/>
              </w:rPr>
            </w:pPr>
            <w:r w:rsidRPr="00D45634">
              <w:rPr>
                <w:rFonts w:cs="Calibri"/>
                <w:sz w:val="20"/>
                <w:szCs w:val="20"/>
                <w:lang w:eastAsia="tr-TR"/>
              </w:rPr>
              <w:t>15.05.2012</w:t>
            </w:r>
          </w:p>
        </w:tc>
        <w:tc>
          <w:tcPr>
            <w:tcW w:w="1063" w:type="dxa"/>
            <w:noWrap/>
            <w:vAlign w:val="center"/>
          </w:tcPr>
          <w:p w:rsidR="0018361B" w:rsidRPr="00D45634" w:rsidRDefault="0018361B" w:rsidP="00F81C05">
            <w:pPr>
              <w:spacing w:after="0" w:line="240" w:lineRule="auto"/>
              <w:rPr>
                <w:rFonts w:cs="Calibri"/>
                <w:sz w:val="20"/>
                <w:szCs w:val="20"/>
                <w:lang w:eastAsia="tr-TR"/>
              </w:rPr>
            </w:pPr>
            <w:r w:rsidRPr="00D45634">
              <w:rPr>
                <w:rFonts w:cs="Calibri"/>
                <w:sz w:val="20"/>
                <w:szCs w:val="20"/>
                <w:lang w:eastAsia="tr-TR"/>
              </w:rPr>
              <w:t>Salı</w:t>
            </w:r>
          </w:p>
        </w:tc>
        <w:tc>
          <w:tcPr>
            <w:tcW w:w="1801" w:type="dxa"/>
            <w:vAlign w:val="center"/>
          </w:tcPr>
          <w:p w:rsidR="0018361B" w:rsidRPr="00D45634" w:rsidRDefault="0018361B" w:rsidP="00F81C05">
            <w:pPr>
              <w:spacing w:after="0" w:line="240" w:lineRule="auto"/>
              <w:rPr>
                <w:rFonts w:cs="Calibri"/>
                <w:b/>
                <w:sz w:val="20"/>
                <w:szCs w:val="20"/>
                <w:lang w:eastAsia="tr-TR"/>
              </w:rPr>
            </w:pPr>
            <w:r w:rsidRPr="00D45634">
              <w:rPr>
                <w:rFonts w:cs="Calibri"/>
                <w:b/>
                <w:sz w:val="20"/>
                <w:szCs w:val="20"/>
                <w:lang w:eastAsia="tr-TR"/>
              </w:rPr>
              <w:t>OKUMA</w:t>
            </w:r>
          </w:p>
        </w:tc>
        <w:tc>
          <w:tcPr>
            <w:tcW w:w="3415" w:type="dxa"/>
            <w:vAlign w:val="center"/>
          </w:tcPr>
          <w:p w:rsidR="0018361B" w:rsidRPr="00D45634" w:rsidRDefault="0018361B" w:rsidP="00F81C05">
            <w:pPr>
              <w:spacing w:after="0" w:line="240" w:lineRule="auto"/>
              <w:rPr>
                <w:rFonts w:cs="Calibri"/>
                <w:sz w:val="16"/>
                <w:szCs w:val="20"/>
                <w:lang w:eastAsia="tr-TR"/>
              </w:rPr>
            </w:pPr>
            <w:r w:rsidRPr="00D45634">
              <w:rPr>
                <w:rFonts w:cs="Calibri"/>
                <w:sz w:val="16"/>
                <w:szCs w:val="20"/>
                <w:lang w:eastAsia="tr-TR"/>
              </w:rPr>
              <w:t>1. Okumak için hazırlık yapar.</w:t>
            </w:r>
          </w:p>
          <w:p w:rsidR="0018361B" w:rsidRPr="00D45634" w:rsidRDefault="0018361B" w:rsidP="00F81C05">
            <w:pPr>
              <w:spacing w:after="0" w:line="240" w:lineRule="auto"/>
              <w:rPr>
                <w:rFonts w:cs="Calibri"/>
                <w:sz w:val="16"/>
                <w:szCs w:val="20"/>
                <w:lang w:eastAsia="tr-TR"/>
              </w:rPr>
            </w:pPr>
            <w:r w:rsidRPr="00D45634">
              <w:rPr>
                <w:rFonts w:cs="Calibri"/>
                <w:sz w:val="16"/>
                <w:szCs w:val="20"/>
                <w:lang w:eastAsia="tr-TR"/>
              </w:rPr>
              <w:t xml:space="preserve"> 2. Okuduğu kelimeleri doğru telaffuz eder.</w:t>
            </w:r>
          </w:p>
          <w:p w:rsidR="0018361B" w:rsidRPr="00D45634" w:rsidRDefault="0018361B" w:rsidP="00F81C05">
            <w:pPr>
              <w:spacing w:after="0" w:line="240" w:lineRule="auto"/>
              <w:rPr>
                <w:rFonts w:cs="Calibri"/>
                <w:sz w:val="16"/>
                <w:szCs w:val="20"/>
                <w:lang w:eastAsia="tr-TR"/>
              </w:rPr>
            </w:pPr>
            <w:r w:rsidRPr="00D45634">
              <w:rPr>
                <w:rFonts w:cs="Calibri"/>
                <w:sz w:val="16"/>
                <w:szCs w:val="20"/>
                <w:lang w:eastAsia="tr-TR"/>
              </w:rPr>
              <w:t xml:space="preserve"> 3. Noktalama işaretlerine dikkat</w:t>
            </w:r>
            <w:r w:rsidRPr="00D45634">
              <w:rPr>
                <w:rFonts w:cs="Calibri"/>
                <w:sz w:val="16"/>
                <w:szCs w:val="20"/>
                <w:lang w:eastAsia="tr-TR"/>
              </w:rPr>
              <w:br/>
              <w:t xml:space="preserve">ederek okur. </w:t>
            </w:r>
          </w:p>
          <w:p w:rsidR="0018361B" w:rsidRPr="00D45634" w:rsidRDefault="0018361B" w:rsidP="00F81C05">
            <w:pPr>
              <w:spacing w:after="0" w:line="240" w:lineRule="auto"/>
              <w:rPr>
                <w:rFonts w:cs="Calibri"/>
                <w:sz w:val="16"/>
                <w:szCs w:val="20"/>
                <w:lang w:eastAsia="tr-TR"/>
              </w:rPr>
            </w:pPr>
            <w:r w:rsidRPr="00D45634">
              <w:rPr>
                <w:rFonts w:cs="Calibri"/>
                <w:sz w:val="16"/>
                <w:szCs w:val="20"/>
                <w:lang w:eastAsia="tr-TR"/>
              </w:rPr>
              <w:t>4. İşitilebilir bir ses tonuyla okur.</w:t>
            </w:r>
            <w:r w:rsidRPr="00D45634">
              <w:rPr>
                <w:rFonts w:cs="Calibri"/>
                <w:sz w:val="16"/>
                <w:szCs w:val="20"/>
                <w:lang w:eastAsia="tr-TR"/>
              </w:rPr>
              <w:br/>
              <w:t>5. Sesli okumada vurgu ve tonlamalara dikkat eder.</w:t>
            </w:r>
            <w:r w:rsidRPr="00D45634">
              <w:rPr>
                <w:rFonts w:cs="Calibri"/>
                <w:sz w:val="16"/>
                <w:szCs w:val="20"/>
                <w:lang w:eastAsia="tr-TR"/>
              </w:rPr>
              <w:br/>
              <w:t>6. Akıcı okur.</w:t>
            </w:r>
          </w:p>
          <w:p w:rsidR="0018361B" w:rsidRPr="00D45634" w:rsidRDefault="0018361B" w:rsidP="00F81C05">
            <w:pPr>
              <w:spacing w:after="0" w:line="240" w:lineRule="auto"/>
              <w:rPr>
                <w:rFonts w:cs="Calibri"/>
                <w:sz w:val="16"/>
                <w:szCs w:val="20"/>
                <w:lang w:eastAsia="tr-TR"/>
              </w:rPr>
            </w:pPr>
            <w:r w:rsidRPr="00D45634">
              <w:rPr>
                <w:rFonts w:cs="Calibri"/>
                <w:sz w:val="16"/>
                <w:szCs w:val="20"/>
                <w:lang w:eastAsia="tr-TR"/>
              </w:rPr>
              <w:t>7. Kurallarına uygun sessiz okur.</w:t>
            </w:r>
            <w:r w:rsidRPr="00D45634">
              <w:rPr>
                <w:rFonts w:cs="Calibri"/>
                <w:sz w:val="16"/>
                <w:szCs w:val="20"/>
                <w:lang w:eastAsia="tr-TR"/>
              </w:rPr>
              <w:br/>
              <w:t>8. Dikkatini okuduğuna yoğunlaştırır.</w:t>
            </w:r>
            <w:r w:rsidRPr="00D45634">
              <w:rPr>
                <w:rFonts w:cs="Calibri"/>
                <w:sz w:val="16"/>
                <w:szCs w:val="20"/>
                <w:lang w:eastAsia="tr-TR"/>
              </w:rPr>
              <w:br/>
              <w:t>9. Kitabı özenle kullanır.</w:t>
            </w:r>
          </w:p>
        </w:tc>
        <w:tc>
          <w:tcPr>
            <w:tcW w:w="4874" w:type="dxa"/>
            <w:vAlign w:val="center"/>
          </w:tcPr>
          <w:p w:rsidR="0018361B" w:rsidRPr="00D45634" w:rsidRDefault="0018361B" w:rsidP="00F81C05">
            <w:pPr>
              <w:spacing w:after="0" w:line="240" w:lineRule="auto"/>
              <w:rPr>
                <w:rFonts w:cs="Calibri"/>
                <w:sz w:val="20"/>
                <w:szCs w:val="20"/>
                <w:lang w:eastAsia="tr-TR"/>
              </w:rPr>
            </w:pPr>
            <w:r w:rsidRPr="00D45634">
              <w:rPr>
                <w:rFonts w:cs="Calibri"/>
                <w:sz w:val="20"/>
                <w:szCs w:val="20"/>
                <w:lang w:eastAsia="tr-TR"/>
              </w:rPr>
              <w:t>Sınıf Kitaplığından veya seviyesine uygun kendi isteği doğrultusunda seçtiği bir kitabın okunması</w:t>
            </w:r>
          </w:p>
        </w:tc>
        <w:tc>
          <w:tcPr>
            <w:tcW w:w="2072" w:type="dxa"/>
            <w:vAlign w:val="center"/>
          </w:tcPr>
          <w:p w:rsidR="0018361B" w:rsidRPr="00D45634" w:rsidRDefault="0018361B" w:rsidP="00F81C05">
            <w:pPr>
              <w:spacing w:after="0" w:line="240" w:lineRule="auto"/>
              <w:rPr>
                <w:rFonts w:cs="Calibri"/>
                <w:sz w:val="20"/>
                <w:szCs w:val="20"/>
                <w:lang w:eastAsia="tr-TR"/>
              </w:rPr>
            </w:pPr>
            <w:r w:rsidRPr="00D45634">
              <w:rPr>
                <w:rFonts w:cs="Calibri"/>
                <w:sz w:val="20"/>
                <w:szCs w:val="20"/>
                <w:lang w:eastAsia="tr-TR"/>
              </w:rPr>
              <w:t>Okuma Metinleri, ders kitapları, hikaye ve masallar, gazete, dergi</w:t>
            </w:r>
          </w:p>
        </w:tc>
        <w:tc>
          <w:tcPr>
            <w:tcW w:w="992" w:type="dxa"/>
            <w:vAlign w:val="center"/>
          </w:tcPr>
          <w:p w:rsidR="0018361B" w:rsidRPr="00D45634" w:rsidRDefault="0018361B" w:rsidP="00F81C05">
            <w:pPr>
              <w:spacing w:after="0" w:line="240" w:lineRule="auto"/>
              <w:jc w:val="center"/>
              <w:rPr>
                <w:rFonts w:cs="Calibri"/>
                <w:sz w:val="20"/>
                <w:szCs w:val="20"/>
                <w:lang w:eastAsia="tr-TR"/>
              </w:rPr>
            </w:pPr>
            <w:r w:rsidRPr="00D45634">
              <w:rPr>
                <w:rFonts w:cs="Calibri"/>
                <w:sz w:val="20"/>
                <w:szCs w:val="20"/>
                <w:lang w:eastAsia="tr-TR"/>
              </w:rPr>
              <w:t>1.Ders Saati</w:t>
            </w:r>
          </w:p>
        </w:tc>
      </w:tr>
      <w:tr w:rsidR="0018361B" w:rsidRPr="00D45634" w:rsidTr="00F81C05">
        <w:trPr>
          <w:trHeight w:val="794"/>
        </w:trPr>
        <w:tc>
          <w:tcPr>
            <w:tcW w:w="1250" w:type="dxa"/>
            <w:noWrap/>
            <w:vAlign w:val="center"/>
          </w:tcPr>
          <w:p w:rsidR="0018361B" w:rsidRPr="00D45634" w:rsidRDefault="0018361B" w:rsidP="00F81C05">
            <w:pPr>
              <w:spacing w:after="0" w:line="240" w:lineRule="auto"/>
              <w:jc w:val="center"/>
              <w:rPr>
                <w:rFonts w:cs="Calibri"/>
                <w:sz w:val="20"/>
                <w:szCs w:val="20"/>
                <w:lang w:eastAsia="tr-TR"/>
              </w:rPr>
            </w:pPr>
            <w:r w:rsidRPr="00D45634">
              <w:rPr>
                <w:rFonts w:cs="Calibri"/>
                <w:sz w:val="20"/>
                <w:szCs w:val="20"/>
                <w:lang w:eastAsia="tr-TR"/>
              </w:rPr>
              <w:t>16.05.2012</w:t>
            </w:r>
          </w:p>
        </w:tc>
        <w:tc>
          <w:tcPr>
            <w:tcW w:w="1063" w:type="dxa"/>
            <w:noWrap/>
            <w:vAlign w:val="center"/>
          </w:tcPr>
          <w:p w:rsidR="0018361B" w:rsidRPr="00D45634" w:rsidRDefault="0018361B" w:rsidP="00F81C05">
            <w:pPr>
              <w:spacing w:after="0" w:line="240" w:lineRule="auto"/>
              <w:rPr>
                <w:rFonts w:cs="Calibri"/>
                <w:sz w:val="20"/>
                <w:szCs w:val="20"/>
                <w:lang w:eastAsia="tr-TR"/>
              </w:rPr>
            </w:pPr>
            <w:r w:rsidRPr="00D45634">
              <w:rPr>
                <w:rFonts w:cs="Calibri"/>
                <w:sz w:val="20"/>
                <w:szCs w:val="20"/>
                <w:lang w:eastAsia="tr-TR"/>
              </w:rPr>
              <w:t>Çarşamba</w:t>
            </w:r>
          </w:p>
        </w:tc>
        <w:tc>
          <w:tcPr>
            <w:tcW w:w="1801" w:type="dxa"/>
            <w:vAlign w:val="center"/>
          </w:tcPr>
          <w:p w:rsidR="0018361B" w:rsidRPr="00D45634" w:rsidRDefault="0018361B" w:rsidP="00F81C05">
            <w:pPr>
              <w:spacing w:after="0" w:line="240" w:lineRule="auto"/>
              <w:rPr>
                <w:rFonts w:cs="Calibri"/>
                <w:b/>
                <w:sz w:val="20"/>
                <w:szCs w:val="20"/>
                <w:lang w:eastAsia="tr-TR"/>
              </w:rPr>
            </w:pPr>
            <w:r w:rsidRPr="00D45634">
              <w:rPr>
                <w:rFonts w:cs="Calibri"/>
                <w:b/>
                <w:sz w:val="20"/>
                <w:szCs w:val="20"/>
                <w:lang w:eastAsia="tr-TR"/>
              </w:rPr>
              <w:t>SOSYAL ETKİNLİKLER</w:t>
            </w:r>
          </w:p>
        </w:tc>
        <w:tc>
          <w:tcPr>
            <w:tcW w:w="3415" w:type="dxa"/>
            <w:vAlign w:val="center"/>
          </w:tcPr>
          <w:p w:rsidR="0018361B" w:rsidRPr="00D45634" w:rsidRDefault="0018361B" w:rsidP="00F81C05">
            <w:pPr>
              <w:spacing w:after="0" w:line="240" w:lineRule="auto"/>
              <w:rPr>
                <w:rFonts w:cs="Calibri"/>
                <w:sz w:val="20"/>
                <w:szCs w:val="20"/>
                <w:lang w:eastAsia="tr-TR"/>
              </w:rPr>
            </w:pPr>
            <w:r w:rsidRPr="00D45634">
              <w:rPr>
                <w:rFonts w:cs="Calibri"/>
                <w:lang w:eastAsia="tr-TR"/>
              </w:rPr>
              <w:t>Sosyal Etkinlik Kulüp Faaliyeti</w:t>
            </w:r>
          </w:p>
        </w:tc>
        <w:tc>
          <w:tcPr>
            <w:tcW w:w="4874" w:type="dxa"/>
            <w:vAlign w:val="center"/>
          </w:tcPr>
          <w:p w:rsidR="0018361B" w:rsidRPr="00D45634" w:rsidRDefault="0018361B" w:rsidP="00F81C05">
            <w:pPr>
              <w:tabs>
                <w:tab w:val="left" w:pos="395"/>
              </w:tabs>
              <w:spacing w:after="0" w:line="360" w:lineRule="auto"/>
              <w:jc w:val="both"/>
              <w:rPr>
                <w:rFonts w:cs="Calibri"/>
                <w:sz w:val="20"/>
                <w:szCs w:val="20"/>
                <w:lang w:eastAsia="tr-TR"/>
              </w:rPr>
            </w:pPr>
            <w:r w:rsidRPr="00D45634">
              <w:rPr>
                <w:rFonts w:cs="Calibri"/>
                <w:lang w:eastAsia="tr-TR"/>
              </w:rPr>
              <w:t>Sosyal Etkinlik Kulüp Faaliyeti</w:t>
            </w:r>
          </w:p>
        </w:tc>
        <w:tc>
          <w:tcPr>
            <w:tcW w:w="2072" w:type="dxa"/>
            <w:vAlign w:val="center"/>
          </w:tcPr>
          <w:p w:rsidR="0018361B" w:rsidRPr="00D45634" w:rsidRDefault="0018361B" w:rsidP="00F81C05">
            <w:pPr>
              <w:spacing w:after="0" w:line="240" w:lineRule="auto"/>
              <w:rPr>
                <w:rFonts w:cs="Calibri"/>
                <w:sz w:val="20"/>
                <w:szCs w:val="20"/>
                <w:lang w:eastAsia="tr-TR"/>
              </w:rPr>
            </w:pPr>
          </w:p>
        </w:tc>
        <w:tc>
          <w:tcPr>
            <w:tcW w:w="992" w:type="dxa"/>
            <w:vAlign w:val="center"/>
          </w:tcPr>
          <w:p w:rsidR="0018361B" w:rsidRPr="00D45634" w:rsidRDefault="0018361B" w:rsidP="00F81C05">
            <w:pPr>
              <w:spacing w:after="0" w:line="240" w:lineRule="auto"/>
              <w:jc w:val="center"/>
              <w:rPr>
                <w:rFonts w:cs="Calibri"/>
                <w:sz w:val="20"/>
                <w:szCs w:val="20"/>
                <w:lang w:eastAsia="tr-TR"/>
              </w:rPr>
            </w:pPr>
            <w:r w:rsidRPr="00D45634">
              <w:rPr>
                <w:rFonts w:cs="Calibri"/>
                <w:sz w:val="20"/>
                <w:szCs w:val="20"/>
                <w:lang w:eastAsia="tr-TR"/>
              </w:rPr>
              <w:t>1.Ders Saati</w:t>
            </w:r>
          </w:p>
        </w:tc>
      </w:tr>
      <w:tr w:rsidR="0018361B" w:rsidRPr="00D45634" w:rsidTr="00F81C05">
        <w:trPr>
          <w:trHeight w:val="737"/>
        </w:trPr>
        <w:tc>
          <w:tcPr>
            <w:tcW w:w="1250" w:type="dxa"/>
            <w:noWrap/>
            <w:vAlign w:val="center"/>
          </w:tcPr>
          <w:p w:rsidR="0018361B" w:rsidRPr="00D45634" w:rsidRDefault="0018361B" w:rsidP="00F81C05">
            <w:pPr>
              <w:spacing w:after="0" w:line="240" w:lineRule="auto"/>
              <w:jc w:val="center"/>
              <w:rPr>
                <w:rFonts w:cs="Calibri"/>
                <w:sz w:val="20"/>
                <w:szCs w:val="20"/>
                <w:lang w:eastAsia="tr-TR"/>
              </w:rPr>
            </w:pPr>
            <w:r w:rsidRPr="00D45634">
              <w:rPr>
                <w:rFonts w:cs="Calibri"/>
                <w:sz w:val="20"/>
                <w:szCs w:val="20"/>
                <w:lang w:eastAsia="tr-TR"/>
              </w:rPr>
              <w:t>17.05.2012</w:t>
            </w:r>
          </w:p>
        </w:tc>
        <w:tc>
          <w:tcPr>
            <w:tcW w:w="1063" w:type="dxa"/>
            <w:noWrap/>
            <w:vAlign w:val="center"/>
          </w:tcPr>
          <w:p w:rsidR="0018361B" w:rsidRPr="00D45634" w:rsidRDefault="0018361B" w:rsidP="00F81C05">
            <w:pPr>
              <w:spacing w:after="0" w:line="240" w:lineRule="auto"/>
              <w:rPr>
                <w:rFonts w:cs="Calibri"/>
                <w:sz w:val="20"/>
                <w:szCs w:val="20"/>
                <w:lang w:eastAsia="tr-TR"/>
              </w:rPr>
            </w:pPr>
            <w:r w:rsidRPr="00D45634">
              <w:rPr>
                <w:rFonts w:cs="Calibri"/>
                <w:sz w:val="20"/>
                <w:szCs w:val="20"/>
                <w:lang w:eastAsia="tr-TR"/>
              </w:rPr>
              <w:t>Perşembe</w:t>
            </w:r>
          </w:p>
        </w:tc>
        <w:tc>
          <w:tcPr>
            <w:tcW w:w="1801" w:type="dxa"/>
            <w:vAlign w:val="center"/>
          </w:tcPr>
          <w:p w:rsidR="0018361B" w:rsidRPr="00D45634" w:rsidRDefault="0018361B" w:rsidP="00F81C05">
            <w:pPr>
              <w:spacing w:after="0" w:line="240" w:lineRule="auto"/>
              <w:rPr>
                <w:rFonts w:cs="Calibri"/>
                <w:b/>
                <w:sz w:val="20"/>
                <w:szCs w:val="20"/>
                <w:lang w:eastAsia="tr-TR"/>
              </w:rPr>
            </w:pPr>
            <w:r w:rsidRPr="00D45634">
              <w:rPr>
                <w:rFonts w:cs="Calibri"/>
                <w:b/>
                <w:color w:val="000000"/>
                <w:szCs w:val="20"/>
              </w:rPr>
              <w:t>FIKRA ANLATMA</w:t>
            </w:r>
          </w:p>
        </w:tc>
        <w:tc>
          <w:tcPr>
            <w:tcW w:w="3415" w:type="dxa"/>
            <w:vAlign w:val="center"/>
          </w:tcPr>
          <w:p w:rsidR="0018361B" w:rsidRPr="00D45634" w:rsidRDefault="0018361B" w:rsidP="00F81C05">
            <w:pPr>
              <w:spacing w:after="0" w:line="240" w:lineRule="auto"/>
              <w:rPr>
                <w:rFonts w:cs="Calibri"/>
                <w:sz w:val="20"/>
                <w:szCs w:val="20"/>
                <w:lang w:eastAsia="tr-TR"/>
              </w:rPr>
            </w:pPr>
            <w:r w:rsidRPr="00D45634">
              <w:rPr>
                <w:rFonts w:cs="Calibri"/>
                <w:sz w:val="20"/>
                <w:szCs w:val="20"/>
                <w:lang w:eastAsia="tr-TR"/>
              </w:rPr>
              <w:t>Fıkra Anlatma</w:t>
            </w:r>
          </w:p>
        </w:tc>
        <w:tc>
          <w:tcPr>
            <w:tcW w:w="4874" w:type="dxa"/>
            <w:noWrap/>
            <w:vAlign w:val="center"/>
          </w:tcPr>
          <w:p w:rsidR="0018361B" w:rsidRPr="00D45634" w:rsidRDefault="0018361B" w:rsidP="00F81C05">
            <w:pPr>
              <w:spacing w:after="0" w:line="240" w:lineRule="auto"/>
              <w:rPr>
                <w:rFonts w:cs="Calibri"/>
                <w:sz w:val="20"/>
                <w:szCs w:val="20"/>
                <w:lang w:eastAsia="tr-TR"/>
              </w:rPr>
            </w:pPr>
            <w:r w:rsidRPr="00D45634">
              <w:rPr>
                <w:rFonts w:cs="Calibri"/>
                <w:color w:val="000000"/>
                <w:szCs w:val="20"/>
              </w:rPr>
              <w:t>Öğrenci seviyesine uygun düşündürücü, eğlendirici serbest fıkralar bularak sınıfta okumaları sağlanır.</w:t>
            </w:r>
          </w:p>
        </w:tc>
        <w:tc>
          <w:tcPr>
            <w:tcW w:w="2072" w:type="dxa"/>
            <w:vAlign w:val="center"/>
          </w:tcPr>
          <w:p w:rsidR="0018361B" w:rsidRPr="00D45634" w:rsidRDefault="0018361B" w:rsidP="00F81C05">
            <w:pPr>
              <w:spacing w:after="0" w:line="240" w:lineRule="auto"/>
              <w:rPr>
                <w:rFonts w:cs="Calibri"/>
                <w:sz w:val="20"/>
                <w:szCs w:val="20"/>
                <w:lang w:eastAsia="tr-TR"/>
              </w:rPr>
            </w:pPr>
          </w:p>
          <w:p w:rsidR="0018361B" w:rsidRPr="00D45634" w:rsidRDefault="0018361B" w:rsidP="00F81C05">
            <w:pPr>
              <w:spacing w:line="240" w:lineRule="exact"/>
              <w:rPr>
                <w:rFonts w:cs="Calibri"/>
                <w:color w:val="000000"/>
                <w:szCs w:val="20"/>
              </w:rPr>
            </w:pPr>
            <w:r w:rsidRPr="00F85D5D">
              <w:rPr>
                <w:rFonts w:cs="Calibri"/>
                <w:szCs w:val="20"/>
              </w:rPr>
              <w:t>Fıkra Kitabı</w:t>
            </w:r>
          </w:p>
        </w:tc>
        <w:tc>
          <w:tcPr>
            <w:tcW w:w="992" w:type="dxa"/>
            <w:vAlign w:val="center"/>
          </w:tcPr>
          <w:p w:rsidR="0018361B" w:rsidRPr="00D45634" w:rsidRDefault="0018361B" w:rsidP="00F81C05">
            <w:pPr>
              <w:spacing w:after="0" w:line="240" w:lineRule="auto"/>
              <w:jc w:val="center"/>
              <w:rPr>
                <w:rFonts w:cs="Calibri"/>
                <w:sz w:val="20"/>
                <w:szCs w:val="20"/>
                <w:lang w:eastAsia="tr-TR"/>
              </w:rPr>
            </w:pPr>
            <w:r w:rsidRPr="00D45634">
              <w:rPr>
                <w:rFonts w:cs="Calibri"/>
                <w:sz w:val="20"/>
                <w:szCs w:val="20"/>
                <w:lang w:eastAsia="tr-TR"/>
              </w:rPr>
              <w:t>1.Ders Saati</w:t>
            </w:r>
          </w:p>
        </w:tc>
      </w:tr>
      <w:tr w:rsidR="0018361B" w:rsidRPr="00D45634" w:rsidTr="00F81C05">
        <w:trPr>
          <w:trHeight w:val="1327"/>
        </w:trPr>
        <w:tc>
          <w:tcPr>
            <w:tcW w:w="1250" w:type="dxa"/>
            <w:noWrap/>
            <w:vAlign w:val="center"/>
          </w:tcPr>
          <w:p w:rsidR="0018361B" w:rsidRPr="00D45634" w:rsidRDefault="0018361B" w:rsidP="00F81C05">
            <w:pPr>
              <w:spacing w:after="0" w:line="240" w:lineRule="auto"/>
              <w:jc w:val="center"/>
              <w:rPr>
                <w:rFonts w:cs="Calibri"/>
                <w:sz w:val="20"/>
                <w:szCs w:val="20"/>
                <w:lang w:eastAsia="tr-TR"/>
              </w:rPr>
            </w:pPr>
            <w:r w:rsidRPr="00D45634">
              <w:rPr>
                <w:rFonts w:cs="Calibri"/>
                <w:sz w:val="20"/>
                <w:szCs w:val="20"/>
                <w:lang w:eastAsia="tr-TR"/>
              </w:rPr>
              <w:t>18.05.2012</w:t>
            </w:r>
          </w:p>
        </w:tc>
        <w:tc>
          <w:tcPr>
            <w:tcW w:w="1063" w:type="dxa"/>
            <w:noWrap/>
            <w:vAlign w:val="center"/>
          </w:tcPr>
          <w:p w:rsidR="0018361B" w:rsidRPr="00D45634" w:rsidRDefault="0018361B" w:rsidP="00F81C05">
            <w:pPr>
              <w:spacing w:after="0" w:line="240" w:lineRule="auto"/>
              <w:rPr>
                <w:rFonts w:cs="Calibri"/>
                <w:sz w:val="20"/>
                <w:szCs w:val="20"/>
                <w:lang w:eastAsia="tr-TR"/>
              </w:rPr>
            </w:pPr>
          </w:p>
          <w:p w:rsidR="0018361B" w:rsidRPr="00D45634" w:rsidRDefault="0018361B" w:rsidP="00F81C05">
            <w:pPr>
              <w:spacing w:after="0" w:line="240" w:lineRule="auto"/>
              <w:rPr>
                <w:rFonts w:cs="Calibri"/>
                <w:sz w:val="20"/>
                <w:szCs w:val="20"/>
                <w:lang w:eastAsia="tr-TR"/>
              </w:rPr>
            </w:pPr>
          </w:p>
          <w:p w:rsidR="0018361B" w:rsidRPr="00D45634" w:rsidRDefault="0018361B" w:rsidP="00F81C05">
            <w:pPr>
              <w:spacing w:after="0" w:line="240" w:lineRule="auto"/>
              <w:rPr>
                <w:rFonts w:cs="Calibri"/>
                <w:sz w:val="20"/>
                <w:szCs w:val="20"/>
                <w:lang w:eastAsia="tr-TR"/>
              </w:rPr>
            </w:pPr>
          </w:p>
          <w:p w:rsidR="0018361B" w:rsidRPr="00D45634" w:rsidRDefault="0018361B" w:rsidP="00F81C05">
            <w:pPr>
              <w:spacing w:after="0" w:line="240" w:lineRule="auto"/>
              <w:rPr>
                <w:rFonts w:cs="Calibri"/>
                <w:sz w:val="20"/>
                <w:szCs w:val="20"/>
                <w:lang w:eastAsia="tr-TR"/>
              </w:rPr>
            </w:pPr>
            <w:r w:rsidRPr="00D45634">
              <w:rPr>
                <w:rFonts w:cs="Calibri"/>
                <w:sz w:val="20"/>
                <w:szCs w:val="20"/>
                <w:lang w:eastAsia="tr-TR"/>
              </w:rPr>
              <w:t>Cuma</w:t>
            </w:r>
          </w:p>
          <w:p w:rsidR="0018361B" w:rsidRPr="00D45634" w:rsidRDefault="0018361B" w:rsidP="00F81C05">
            <w:pPr>
              <w:spacing w:after="0" w:line="240" w:lineRule="auto"/>
              <w:rPr>
                <w:rFonts w:cs="Calibri"/>
                <w:sz w:val="20"/>
                <w:szCs w:val="20"/>
                <w:lang w:eastAsia="tr-TR"/>
              </w:rPr>
            </w:pPr>
          </w:p>
        </w:tc>
        <w:tc>
          <w:tcPr>
            <w:tcW w:w="1801" w:type="dxa"/>
            <w:vAlign w:val="center"/>
          </w:tcPr>
          <w:p w:rsidR="0018361B" w:rsidRPr="00D45634" w:rsidRDefault="0018361B" w:rsidP="00F81C05">
            <w:pPr>
              <w:spacing w:after="0" w:line="240" w:lineRule="auto"/>
              <w:rPr>
                <w:rFonts w:cs="Calibri"/>
                <w:b/>
                <w:sz w:val="20"/>
                <w:szCs w:val="20"/>
                <w:lang w:eastAsia="tr-TR"/>
              </w:rPr>
            </w:pPr>
            <w:r w:rsidRPr="00D45634">
              <w:rPr>
                <w:rFonts w:cs="Calibri"/>
                <w:b/>
                <w:sz w:val="20"/>
                <w:szCs w:val="20"/>
                <w:lang w:eastAsia="tr-TR"/>
              </w:rPr>
              <w:t>EL BECERİLERİ</w:t>
            </w:r>
          </w:p>
        </w:tc>
        <w:tc>
          <w:tcPr>
            <w:tcW w:w="3415" w:type="dxa"/>
            <w:vAlign w:val="center"/>
          </w:tcPr>
          <w:p w:rsidR="0018361B" w:rsidRPr="00D45634" w:rsidRDefault="0018361B" w:rsidP="00F81C05">
            <w:pPr>
              <w:spacing w:after="0" w:line="240" w:lineRule="auto"/>
              <w:rPr>
                <w:rFonts w:cs="Calibri"/>
                <w:sz w:val="20"/>
                <w:szCs w:val="20"/>
                <w:lang w:eastAsia="tr-TR"/>
              </w:rPr>
            </w:pPr>
            <w:r w:rsidRPr="00D45634">
              <w:rPr>
                <w:rFonts w:cs="Calibri"/>
                <w:sz w:val="20"/>
                <w:szCs w:val="20"/>
                <w:lang w:eastAsia="tr-TR"/>
              </w:rPr>
              <w:t>El becerilerini geliştirici çalışmalar yapar.</w:t>
            </w:r>
          </w:p>
        </w:tc>
        <w:tc>
          <w:tcPr>
            <w:tcW w:w="4874" w:type="dxa"/>
            <w:noWrap/>
            <w:vAlign w:val="center"/>
          </w:tcPr>
          <w:p w:rsidR="0018361B" w:rsidRPr="00D45634" w:rsidRDefault="0018361B" w:rsidP="00F81C05">
            <w:pPr>
              <w:widowControl w:val="0"/>
              <w:tabs>
                <w:tab w:val="left" w:pos="964"/>
                <w:tab w:val="right" w:pos="9809"/>
              </w:tabs>
              <w:spacing w:line="250" w:lineRule="exact"/>
              <w:rPr>
                <w:rFonts w:cs="Calibri"/>
                <w:sz w:val="20"/>
                <w:szCs w:val="20"/>
                <w:lang w:eastAsia="tr-TR"/>
              </w:rPr>
            </w:pPr>
            <w:r w:rsidRPr="00D45634">
              <w:rPr>
                <w:rFonts w:cs="Calibri"/>
                <w:sz w:val="20"/>
                <w:szCs w:val="20"/>
                <w:lang w:eastAsia="tr-TR"/>
              </w:rPr>
              <w:t>Dora kalemlik çalışması yapılır.</w:t>
            </w:r>
          </w:p>
        </w:tc>
        <w:tc>
          <w:tcPr>
            <w:tcW w:w="2072" w:type="dxa"/>
            <w:vAlign w:val="center"/>
          </w:tcPr>
          <w:p w:rsidR="0018361B" w:rsidRPr="00D45634" w:rsidRDefault="0018361B" w:rsidP="00F81C05">
            <w:pPr>
              <w:spacing w:after="0" w:line="240" w:lineRule="auto"/>
              <w:rPr>
                <w:rFonts w:cs="Calibri"/>
                <w:sz w:val="20"/>
                <w:szCs w:val="20"/>
                <w:lang w:eastAsia="tr-TR"/>
              </w:rPr>
            </w:pPr>
            <w:r w:rsidRPr="00F85D5D">
              <w:rPr>
                <w:rFonts w:cs="Calibri"/>
                <w:sz w:val="20"/>
                <w:szCs w:val="20"/>
                <w:lang w:eastAsia="tr-TR"/>
              </w:rPr>
              <w:t>Dora kalemlik şablonu</w:t>
            </w:r>
          </w:p>
        </w:tc>
        <w:tc>
          <w:tcPr>
            <w:tcW w:w="992" w:type="dxa"/>
            <w:vAlign w:val="center"/>
          </w:tcPr>
          <w:p w:rsidR="0018361B" w:rsidRPr="00D45634" w:rsidRDefault="0018361B" w:rsidP="00F81C05">
            <w:pPr>
              <w:spacing w:after="0" w:line="240" w:lineRule="auto"/>
              <w:jc w:val="center"/>
              <w:rPr>
                <w:rFonts w:cs="Calibri"/>
                <w:sz w:val="20"/>
                <w:szCs w:val="20"/>
                <w:lang w:eastAsia="tr-TR"/>
              </w:rPr>
            </w:pPr>
            <w:r w:rsidRPr="00D45634">
              <w:rPr>
                <w:rFonts w:cs="Calibri"/>
                <w:sz w:val="20"/>
                <w:szCs w:val="20"/>
                <w:lang w:eastAsia="tr-TR"/>
              </w:rPr>
              <w:t>1.Ders Saati</w:t>
            </w:r>
          </w:p>
        </w:tc>
      </w:tr>
      <w:tr w:rsidR="0018361B" w:rsidRPr="00D45634" w:rsidTr="00F81C05">
        <w:trPr>
          <w:trHeight w:val="548"/>
        </w:trPr>
        <w:tc>
          <w:tcPr>
            <w:tcW w:w="1250" w:type="dxa"/>
            <w:vAlign w:val="center"/>
          </w:tcPr>
          <w:p w:rsidR="0018361B" w:rsidRPr="00D45634" w:rsidRDefault="0018361B" w:rsidP="00F81C05">
            <w:pPr>
              <w:spacing w:after="0" w:line="240" w:lineRule="auto"/>
              <w:jc w:val="center"/>
              <w:rPr>
                <w:rFonts w:cs="Calibri"/>
                <w:b/>
                <w:bCs/>
                <w:sz w:val="20"/>
                <w:szCs w:val="20"/>
                <w:lang w:eastAsia="tr-TR"/>
              </w:rPr>
            </w:pPr>
            <w:r>
              <w:rPr>
                <w:noProof/>
                <w:lang w:eastAsia="tr-TR"/>
              </w:rPr>
              <w:pict>
                <v:rect id="_x0000_s1029" style="position:absolute;left:0;text-align:left;margin-left:-3.55pt;margin-top:-26.05pt;width:774.3pt;height:22.3pt;z-index:251661312;mso-position-horizontal-relative:text;mso-position-vertical-relative:text" stroked="f" strokeweight="2.25pt">
                  <v:textbox style="mso-next-textbox:#_x0000_s1029">
                    <w:txbxContent>
                      <w:p w:rsidR="0018361B" w:rsidRPr="00EB0E7C" w:rsidRDefault="0018361B" w:rsidP="00A523C3">
                        <w:pPr>
                          <w:jc w:val="center"/>
                          <w:rPr>
                            <w:b/>
                            <w:sz w:val="24"/>
                          </w:rPr>
                        </w:pPr>
                        <w:r w:rsidRPr="00EB0E7C">
                          <w:rPr>
                            <w:b/>
                            <w:sz w:val="24"/>
                          </w:rPr>
                          <w:t>KARGIN İLKÖĞRETİM OKULU</w:t>
                        </w:r>
                        <w:r>
                          <w:rPr>
                            <w:b/>
                            <w:sz w:val="24"/>
                          </w:rPr>
                          <w:t xml:space="preserve"> SERBEST ETKİNLİKLER DERSİ MAYIS</w:t>
                        </w:r>
                        <w:r w:rsidRPr="00EB0E7C">
                          <w:rPr>
                            <w:b/>
                            <w:sz w:val="24"/>
                          </w:rPr>
                          <w:t xml:space="preserve"> AYI FAALİYET PLANI</w:t>
                        </w:r>
                      </w:p>
                    </w:txbxContent>
                  </v:textbox>
                </v:rect>
              </w:pict>
            </w:r>
            <w:r w:rsidRPr="00D45634">
              <w:rPr>
                <w:rFonts w:cs="Calibri"/>
                <w:b/>
                <w:bCs/>
                <w:sz w:val="20"/>
                <w:szCs w:val="20"/>
                <w:lang w:eastAsia="tr-TR"/>
              </w:rPr>
              <w:t>ETKİNLİK TARİHİ</w:t>
            </w:r>
          </w:p>
        </w:tc>
        <w:tc>
          <w:tcPr>
            <w:tcW w:w="1063" w:type="dxa"/>
            <w:vAlign w:val="center"/>
          </w:tcPr>
          <w:p w:rsidR="0018361B" w:rsidRPr="00D45634" w:rsidRDefault="0018361B" w:rsidP="00F81C05">
            <w:pPr>
              <w:spacing w:after="0" w:line="240" w:lineRule="auto"/>
              <w:jc w:val="center"/>
              <w:rPr>
                <w:rFonts w:cs="Calibri"/>
                <w:b/>
                <w:bCs/>
                <w:sz w:val="20"/>
                <w:szCs w:val="20"/>
                <w:lang w:eastAsia="tr-TR"/>
              </w:rPr>
            </w:pPr>
            <w:r w:rsidRPr="00D45634">
              <w:rPr>
                <w:rFonts w:cs="Calibri"/>
                <w:b/>
                <w:bCs/>
                <w:sz w:val="20"/>
                <w:szCs w:val="20"/>
                <w:lang w:eastAsia="tr-TR"/>
              </w:rPr>
              <w:t>GÜNÜ</w:t>
            </w:r>
          </w:p>
        </w:tc>
        <w:tc>
          <w:tcPr>
            <w:tcW w:w="1801" w:type="dxa"/>
            <w:vAlign w:val="center"/>
          </w:tcPr>
          <w:p w:rsidR="0018361B" w:rsidRPr="00D45634" w:rsidRDefault="0018361B" w:rsidP="00F81C05">
            <w:pPr>
              <w:spacing w:after="0" w:line="240" w:lineRule="auto"/>
              <w:jc w:val="center"/>
              <w:rPr>
                <w:rFonts w:cs="Calibri"/>
                <w:b/>
                <w:bCs/>
                <w:sz w:val="20"/>
                <w:szCs w:val="20"/>
                <w:lang w:eastAsia="tr-TR"/>
              </w:rPr>
            </w:pPr>
            <w:r w:rsidRPr="00D45634">
              <w:rPr>
                <w:rFonts w:cs="Calibri"/>
                <w:b/>
                <w:bCs/>
                <w:sz w:val="20"/>
                <w:szCs w:val="20"/>
                <w:lang w:eastAsia="tr-TR"/>
              </w:rPr>
              <w:t>YETERLİK ALANI</w:t>
            </w:r>
          </w:p>
        </w:tc>
        <w:tc>
          <w:tcPr>
            <w:tcW w:w="3415" w:type="dxa"/>
            <w:vAlign w:val="center"/>
          </w:tcPr>
          <w:p w:rsidR="0018361B" w:rsidRPr="00D45634" w:rsidRDefault="0018361B" w:rsidP="00F81C05">
            <w:pPr>
              <w:spacing w:after="0" w:line="240" w:lineRule="auto"/>
              <w:jc w:val="center"/>
              <w:rPr>
                <w:rFonts w:cs="Calibri"/>
                <w:b/>
                <w:bCs/>
                <w:sz w:val="20"/>
                <w:szCs w:val="20"/>
                <w:lang w:eastAsia="tr-TR"/>
              </w:rPr>
            </w:pPr>
            <w:r w:rsidRPr="00D45634">
              <w:rPr>
                <w:rFonts w:cs="Calibri"/>
                <w:b/>
                <w:bCs/>
                <w:sz w:val="20"/>
                <w:szCs w:val="20"/>
                <w:lang w:eastAsia="tr-TR"/>
              </w:rPr>
              <w:t>KAZANIMLAR</w:t>
            </w:r>
          </w:p>
        </w:tc>
        <w:tc>
          <w:tcPr>
            <w:tcW w:w="4874" w:type="dxa"/>
            <w:vAlign w:val="center"/>
          </w:tcPr>
          <w:p w:rsidR="0018361B" w:rsidRPr="00D45634" w:rsidRDefault="0018361B" w:rsidP="00F81C05">
            <w:pPr>
              <w:spacing w:after="0" w:line="240" w:lineRule="auto"/>
              <w:jc w:val="center"/>
              <w:rPr>
                <w:rFonts w:cs="Calibri"/>
                <w:b/>
                <w:bCs/>
                <w:sz w:val="20"/>
                <w:szCs w:val="20"/>
                <w:lang w:eastAsia="tr-TR"/>
              </w:rPr>
            </w:pPr>
            <w:r w:rsidRPr="00D45634">
              <w:rPr>
                <w:rFonts w:cs="Calibri"/>
                <w:b/>
                <w:bCs/>
                <w:sz w:val="20"/>
                <w:szCs w:val="20"/>
                <w:lang w:eastAsia="tr-TR"/>
              </w:rPr>
              <w:t>ETKİNLİK</w:t>
            </w:r>
          </w:p>
        </w:tc>
        <w:tc>
          <w:tcPr>
            <w:tcW w:w="2072" w:type="dxa"/>
            <w:vAlign w:val="center"/>
          </w:tcPr>
          <w:p w:rsidR="0018361B" w:rsidRPr="00D45634" w:rsidRDefault="0018361B" w:rsidP="00F81C05">
            <w:pPr>
              <w:spacing w:after="0" w:line="240" w:lineRule="auto"/>
              <w:jc w:val="center"/>
              <w:rPr>
                <w:rFonts w:cs="Calibri"/>
                <w:b/>
                <w:bCs/>
                <w:sz w:val="20"/>
                <w:szCs w:val="20"/>
                <w:lang w:eastAsia="tr-TR"/>
              </w:rPr>
            </w:pPr>
            <w:r w:rsidRPr="00D45634">
              <w:rPr>
                <w:rFonts w:cs="Calibri"/>
                <w:b/>
                <w:bCs/>
                <w:sz w:val="20"/>
                <w:szCs w:val="20"/>
                <w:lang w:eastAsia="tr-TR"/>
              </w:rPr>
              <w:t xml:space="preserve">ARAÇ GEREÇ YÖNTEM TEKNİK </w:t>
            </w:r>
          </w:p>
        </w:tc>
        <w:tc>
          <w:tcPr>
            <w:tcW w:w="992" w:type="dxa"/>
            <w:vAlign w:val="center"/>
          </w:tcPr>
          <w:p w:rsidR="0018361B" w:rsidRPr="00D45634" w:rsidRDefault="0018361B" w:rsidP="00F81C05">
            <w:pPr>
              <w:spacing w:after="0" w:line="240" w:lineRule="auto"/>
              <w:jc w:val="center"/>
              <w:rPr>
                <w:rFonts w:cs="Calibri"/>
                <w:b/>
                <w:bCs/>
                <w:sz w:val="20"/>
                <w:szCs w:val="20"/>
                <w:lang w:eastAsia="tr-TR"/>
              </w:rPr>
            </w:pPr>
            <w:r w:rsidRPr="00D45634">
              <w:rPr>
                <w:rFonts w:cs="Calibri"/>
                <w:b/>
                <w:bCs/>
                <w:sz w:val="20"/>
                <w:szCs w:val="20"/>
                <w:lang w:eastAsia="tr-TR"/>
              </w:rPr>
              <w:t>DERS SAATİ</w:t>
            </w:r>
          </w:p>
        </w:tc>
      </w:tr>
      <w:tr w:rsidR="0018361B" w:rsidRPr="00D45634" w:rsidTr="00F81C05">
        <w:trPr>
          <w:trHeight w:val="1335"/>
        </w:trPr>
        <w:tc>
          <w:tcPr>
            <w:tcW w:w="1250" w:type="dxa"/>
            <w:noWrap/>
            <w:vAlign w:val="center"/>
          </w:tcPr>
          <w:p w:rsidR="0018361B" w:rsidRPr="00D45634" w:rsidRDefault="0018361B" w:rsidP="00F81C05">
            <w:pPr>
              <w:spacing w:after="0" w:line="240" w:lineRule="auto"/>
              <w:jc w:val="center"/>
              <w:rPr>
                <w:rFonts w:cs="Calibri"/>
                <w:sz w:val="20"/>
                <w:szCs w:val="20"/>
                <w:lang w:eastAsia="tr-TR"/>
              </w:rPr>
            </w:pPr>
            <w:r w:rsidRPr="00D45634">
              <w:rPr>
                <w:rFonts w:cs="Calibri"/>
                <w:sz w:val="20"/>
                <w:szCs w:val="20"/>
                <w:lang w:eastAsia="tr-TR"/>
              </w:rPr>
              <w:t>21.05.2012</w:t>
            </w:r>
          </w:p>
        </w:tc>
        <w:tc>
          <w:tcPr>
            <w:tcW w:w="1063" w:type="dxa"/>
            <w:noWrap/>
            <w:vAlign w:val="center"/>
          </w:tcPr>
          <w:p w:rsidR="0018361B" w:rsidRPr="00D45634" w:rsidRDefault="0018361B" w:rsidP="00F81C05">
            <w:pPr>
              <w:spacing w:after="0" w:line="240" w:lineRule="auto"/>
              <w:rPr>
                <w:rFonts w:cs="Calibri"/>
                <w:sz w:val="20"/>
                <w:szCs w:val="20"/>
                <w:lang w:eastAsia="tr-TR"/>
              </w:rPr>
            </w:pPr>
            <w:r w:rsidRPr="00D45634">
              <w:rPr>
                <w:rFonts w:cs="Calibri"/>
                <w:sz w:val="20"/>
                <w:szCs w:val="20"/>
                <w:lang w:eastAsia="tr-TR"/>
              </w:rPr>
              <w:t>Pazartesi</w:t>
            </w:r>
          </w:p>
        </w:tc>
        <w:tc>
          <w:tcPr>
            <w:tcW w:w="1801" w:type="dxa"/>
            <w:vAlign w:val="center"/>
          </w:tcPr>
          <w:p w:rsidR="0018361B" w:rsidRPr="00D45634" w:rsidRDefault="0018361B" w:rsidP="00F81C05">
            <w:pPr>
              <w:spacing w:after="0" w:line="240" w:lineRule="auto"/>
              <w:rPr>
                <w:rFonts w:cs="Calibri"/>
                <w:sz w:val="20"/>
                <w:szCs w:val="20"/>
                <w:lang w:eastAsia="tr-TR"/>
              </w:rPr>
            </w:pPr>
            <w:r w:rsidRPr="00D45634">
              <w:rPr>
                <w:rFonts w:cs="Calibri"/>
                <w:b/>
                <w:sz w:val="20"/>
                <w:szCs w:val="20"/>
                <w:lang w:eastAsia="tr-TR"/>
              </w:rPr>
              <w:t>OYUNLAR</w:t>
            </w:r>
            <w:r w:rsidRPr="00D45634">
              <w:rPr>
                <w:rFonts w:cs="Calibri"/>
                <w:sz w:val="20"/>
                <w:szCs w:val="20"/>
                <w:lang w:eastAsia="tr-TR"/>
              </w:rPr>
              <w:t xml:space="preserve"> </w:t>
            </w:r>
          </w:p>
        </w:tc>
        <w:tc>
          <w:tcPr>
            <w:tcW w:w="3415" w:type="dxa"/>
            <w:vAlign w:val="center"/>
          </w:tcPr>
          <w:p w:rsidR="0018361B" w:rsidRPr="00D45634" w:rsidRDefault="0018361B" w:rsidP="00F81C05">
            <w:pPr>
              <w:spacing w:after="0" w:line="240" w:lineRule="auto"/>
              <w:rPr>
                <w:rFonts w:cs="Calibri"/>
                <w:sz w:val="20"/>
                <w:szCs w:val="20"/>
                <w:lang w:eastAsia="tr-TR"/>
              </w:rPr>
            </w:pPr>
          </w:p>
          <w:p w:rsidR="0018361B" w:rsidRPr="00D45634" w:rsidRDefault="0018361B" w:rsidP="00F81C05">
            <w:pPr>
              <w:spacing w:after="0" w:line="240" w:lineRule="auto"/>
              <w:rPr>
                <w:rFonts w:cs="Calibri"/>
                <w:sz w:val="20"/>
                <w:szCs w:val="20"/>
                <w:lang w:eastAsia="tr-TR"/>
              </w:rPr>
            </w:pPr>
          </w:p>
          <w:p w:rsidR="0018361B" w:rsidRPr="00D45634" w:rsidRDefault="0018361B" w:rsidP="00F81C05">
            <w:pPr>
              <w:spacing w:after="0" w:line="240" w:lineRule="auto"/>
              <w:rPr>
                <w:rFonts w:cs="Calibri"/>
                <w:sz w:val="20"/>
                <w:szCs w:val="20"/>
                <w:lang w:eastAsia="tr-TR"/>
              </w:rPr>
            </w:pPr>
          </w:p>
          <w:p w:rsidR="0018361B" w:rsidRPr="00D45634" w:rsidRDefault="0018361B" w:rsidP="00F81C05">
            <w:pPr>
              <w:spacing w:after="0" w:line="240" w:lineRule="auto"/>
              <w:rPr>
                <w:rFonts w:cs="Calibri"/>
                <w:sz w:val="20"/>
                <w:szCs w:val="20"/>
                <w:lang w:eastAsia="tr-TR"/>
              </w:rPr>
            </w:pPr>
          </w:p>
          <w:p w:rsidR="0018361B" w:rsidRPr="00D45634" w:rsidRDefault="0018361B" w:rsidP="00F81C05">
            <w:pPr>
              <w:spacing w:after="0" w:line="240" w:lineRule="auto"/>
              <w:rPr>
                <w:rFonts w:cs="Calibri"/>
                <w:sz w:val="20"/>
                <w:szCs w:val="20"/>
                <w:lang w:eastAsia="tr-TR"/>
              </w:rPr>
            </w:pPr>
            <w:r w:rsidRPr="00D45634">
              <w:rPr>
                <w:rFonts w:cs="Calibri"/>
                <w:color w:val="454545"/>
              </w:rPr>
              <w:t>Oyuncuların çeviklik ve karar vermeyi geliştirebilme</w:t>
            </w:r>
            <w:r w:rsidRPr="00D45634">
              <w:rPr>
                <w:rFonts w:cs="Calibri"/>
                <w:sz w:val="20"/>
                <w:szCs w:val="20"/>
                <w:lang w:eastAsia="tr-TR"/>
              </w:rPr>
              <w:t xml:space="preserve"> </w:t>
            </w:r>
          </w:p>
          <w:p w:rsidR="0018361B" w:rsidRPr="00D45634" w:rsidRDefault="0018361B" w:rsidP="00F81C05">
            <w:pPr>
              <w:spacing w:after="0" w:line="240" w:lineRule="auto"/>
              <w:rPr>
                <w:rFonts w:cs="Calibri"/>
                <w:sz w:val="20"/>
                <w:szCs w:val="20"/>
                <w:lang w:eastAsia="tr-TR"/>
              </w:rPr>
            </w:pPr>
          </w:p>
          <w:p w:rsidR="0018361B" w:rsidRPr="00D45634" w:rsidRDefault="0018361B" w:rsidP="00F81C05">
            <w:pPr>
              <w:spacing w:after="0" w:line="240" w:lineRule="auto"/>
              <w:rPr>
                <w:rFonts w:cs="Calibri"/>
                <w:sz w:val="20"/>
                <w:szCs w:val="20"/>
                <w:lang w:eastAsia="tr-TR"/>
              </w:rPr>
            </w:pPr>
          </w:p>
          <w:p w:rsidR="0018361B" w:rsidRPr="00D45634" w:rsidRDefault="0018361B" w:rsidP="00F81C05">
            <w:pPr>
              <w:spacing w:after="0" w:line="240" w:lineRule="auto"/>
              <w:rPr>
                <w:rFonts w:cs="Calibri"/>
                <w:sz w:val="20"/>
                <w:szCs w:val="20"/>
                <w:lang w:eastAsia="tr-TR"/>
              </w:rPr>
            </w:pPr>
          </w:p>
          <w:p w:rsidR="0018361B" w:rsidRPr="00D45634" w:rsidRDefault="0018361B" w:rsidP="00F81C05">
            <w:pPr>
              <w:spacing w:after="0" w:line="240" w:lineRule="auto"/>
              <w:rPr>
                <w:rFonts w:cs="Calibri"/>
                <w:sz w:val="20"/>
                <w:szCs w:val="20"/>
                <w:lang w:eastAsia="tr-TR"/>
              </w:rPr>
            </w:pPr>
          </w:p>
        </w:tc>
        <w:tc>
          <w:tcPr>
            <w:tcW w:w="4874" w:type="dxa"/>
            <w:noWrap/>
            <w:vAlign w:val="center"/>
          </w:tcPr>
          <w:p w:rsidR="0018361B" w:rsidRPr="00D45634" w:rsidRDefault="0018361B" w:rsidP="00F81C05">
            <w:pPr>
              <w:spacing w:after="0" w:line="240" w:lineRule="auto"/>
              <w:rPr>
                <w:rFonts w:cs="Calibri"/>
                <w:sz w:val="20"/>
                <w:szCs w:val="20"/>
                <w:lang w:eastAsia="tr-TR"/>
              </w:rPr>
            </w:pPr>
            <w:r w:rsidRPr="00D45634">
              <w:rPr>
                <w:sz w:val="16"/>
              </w:rPr>
              <w:t>Oyuncular içinden iki kaptan seçilir. kaptanlar bir kenara çekilerek kendilerine birer isim alırlar. Ancak diğer oyuncular kaptan olan arkadaşlarının aldıkları isimleri bilmeyeceklerdir. Diyelim ki kaptanlar birisi “ayva” diğeri “nar” adlarını almış olsun.</w:t>
            </w:r>
            <w:r w:rsidRPr="00D45634">
              <w:rPr>
                <w:sz w:val="16"/>
              </w:rPr>
              <w:br/>
              <w:t>“Ayva” ile “nar” karşılıklı durarak elele tutuşurlar ve kollarını kaldırarak bir köprü oluştururlar. Diğer oyuncular bu dizilişi bozmadan aşağıdaki tekerlemeyi söyleyerek köprü altından geçerler:</w:t>
            </w:r>
            <w:r w:rsidRPr="00D45634">
              <w:rPr>
                <w:sz w:val="16"/>
              </w:rPr>
              <w:br/>
              <w:t>“Aç kapıyı bezirgânbaşı, bezirgânbaşı…”</w:t>
            </w:r>
            <w:r w:rsidRPr="00D45634">
              <w:rPr>
                <w:sz w:val="16"/>
              </w:rPr>
              <w:br/>
              <w:t>“Kapı hakkı ne verirsin? Ne verirsin?”</w:t>
            </w:r>
            <w:r w:rsidRPr="00D45634">
              <w:rPr>
                <w:sz w:val="16"/>
              </w:rPr>
              <w:br/>
              <w:t>“Arkamdaki yadigâr olsun, yadigâr olsun.”</w:t>
            </w:r>
            <w:r w:rsidRPr="00D45634">
              <w:rPr>
                <w:sz w:val="16"/>
              </w:rPr>
              <w:br/>
              <w:t>Tekerlemede yer alan “Kapı hakkı ne verirsin?” sorusu ebeler tarafından sorulmaktadır. Kapı, dizideki ilk oyuncu tarafından açtırılır. Ancak dizinin en arkasında yer alan oyuncu yadigâr edilmiştir. Bunun için en arkada yer alan oyuncu köprü altından geçerken köprü indirilir ve kendisi halkaya alınır. Bu oyuncuya ancak onun duyabileceği bir sesle:</w:t>
            </w:r>
            <w:r w:rsidRPr="00D45634">
              <w:rPr>
                <w:sz w:val="16"/>
              </w:rPr>
              <w:br/>
              <w:t>“Ayva mı? Nar mı?” diye sorulur.</w:t>
            </w:r>
            <w:r w:rsidRPr="00D45634">
              <w:rPr>
                <w:sz w:val="16"/>
              </w:rPr>
              <w:br/>
              <w:t>O da aynı sessizlikte bu isimlerden birini söyler. Hangi ismi söylemişse onun arkasına geçer. Oyuna dizi bitinceye kadar devam edilir. Daha sonra ortaya bir çizgi çekilir. Kaptanlar karşı karşıya geçerler. Birbirlerini çekmeye başlarlar. Hangisi diğerini kendi tarafına çekerse, oyunu o taraf kazanmış olur.</w:t>
            </w:r>
          </w:p>
        </w:tc>
        <w:tc>
          <w:tcPr>
            <w:tcW w:w="2072" w:type="dxa"/>
            <w:vAlign w:val="center"/>
          </w:tcPr>
          <w:p w:rsidR="0018361B" w:rsidRPr="00D45634" w:rsidRDefault="0018361B" w:rsidP="00F81C05">
            <w:pPr>
              <w:spacing w:after="0" w:line="240" w:lineRule="auto"/>
              <w:rPr>
                <w:rFonts w:cs="Calibri"/>
                <w:sz w:val="20"/>
                <w:szCs w:val="20"/>
                <w:lang w:eastAsia="tr-TR"/>
              </w:rPr>
            </w:pPr>
            <w:r w:rsidRPr="00D45634">
              <w:rPr>
                <w:rFonts w:cs="Calibri"/>
                <w:sz w:val="20"/>
                <w:szCs w:val="20"/>
                <w:lang w:eastAsia="tr-TR"/>
              </w:rPr>
              <w:t>Oyun Metinleri, Oyun araç ve gereçleri, okul bahçesi, sınıf</w:t>
            </w:r>
          </w:p>
        </w:tc>
        <w:tc>
          <w:tcPr>
            <w:tcW w:w="992" w:type="dxa"/>
            <w:vAlign w:val="center"/>
          </w:tcPr>
          <w:p w:rsidR="0018361B" w:rsidRPr="00D45634" w:rsidRDefault="0018361B" w:rsidP="00F81C05">
            <w:pPr>
              <w:spacing w:after="0" w:line="240" w:lineRule="auto"/>
              <w:jc w:val="center"/>
              <w:rPr>
                <w:rFonts w:cs="Calibri"/>
                <w:sz w:val="20"/>
                <w:szCs w:val="20"/>
                <w:lang w:eastAsia="tr-TR"/>
              </w:rPr>
            </w:pPr>
            <w:r w:rsidRPr="00D45634">
              <w:rPr>
                <w:rFonts w:cs="Calibri"/>
                <w:sz w:val="20"/>
                <w:szCs w:val="20"/>
                <w:lang w:eastAsia="tr-TR"/>
              </w:rPr>
              <w:t>1.Ders Saati</w:t>
            </w:r>
          </w:p>
        </w:tc>
      </w:tr>
      <w:tr w:rsidR="0018361B" w:rsidRPr="00D45634" w:rsidTr="00F81C05">
        <w:trPr>
          <w:trHeight w:val="2098"/>
        </w:trPr>
        <w:tc>
          <w:tcPr>
            <w:tcW w:w="1250" w:type="dxa"/>
            <w:noWrap/>
            <w:vAlign w:val="center"/>
          </w:tcPr>
          <w:p w:rsidR="0018361B" w:rsidRPr="00D45634" w:rsidRDefault="0018361B" w:rsidP="00F81C05">
            <w:pPr>
              <w:spacing w:after="0" w:line="240" w:lineRule="auto"/>
              <w:jc w:val="center"/>
              <w:rPr>
                <w:rFonts w:cs="Calibri"/>
                <w:sz w:val="20"/>
                <w:szCs w:val="20"/>
                <w:lang w:eastAsia="tr-TR"/>
              </w:rPr>
            </w:pPr>
            <w:r w:rsidRPr="00D45634">
              <w:rPr>
                <w:rFonts w:cs="Calibri"/>
                <w:sz w:val="20"/>
                <w:szCs w:val="20"/>
                <w:lang w:eastAsia="tr-TR"/>
              </w:rPr>
              <w:t>22.05.2012</w:t>
            </w:r>
          </w:p>
        </w:tc>
        <w:tc>
          <w:tcPr>
            <w:tcW w:w="1063" w:type="dxa"/>
            <w:noWrap/>
            <w:vAlign w:val="center"/>
          </w:tcPr>
          <w:p w:rsidR="0018361B" w:rsidRPr="00D45634" w:rsidRDefault="0018361B" w:rsidP="00F81C05">
            <w:pPr>
              <w:spacing w:after="0" w:line="240" w:lineRule="auto"/>
              <w:rPr>
                <w:rFonts w:cs="Calibri"/>
                <w:sz w:val="20"/>
                <w:szCs w:val="20"/>
                <w:lang w:eastAsia="tr-TR"/>
              </w:rPr>
            </w:pPr>
            <w:r w:rsidRPr="00D45634">
              <w:rPr>
                <w:rFonts w:cs="Calibri"/>
                <w:sz w:val="20"/>
                <w:szCs w:val="20"/>
                <w:lang w:eastAsia="tr-TR"/>
              </w:rPr>
              <w:t>Salı</w:t>
            </w:r>
          </w:p>
        </w:tc>
        <w:tc>
          <w:tcPr>
            <w:tcW w:w="1801" w:type="dxa"/>
            <w:vAlign w:val="center"/>
          </w:tcPr>
          <w:p w:rsidR="0018361B" w:rsidRPr="00D45634" w:rsidRDefault="0018361B" w:rsidP="00F81C05">
            <w:pPr>
              <w:spacing w:after="0" w:line="240" w:lineRule="auto"/>
              <w:rPr>
                <w:rFonts w:cs="Calibri"/>
                <w:b/>
                <w:sz w:val="20"/>
                <w:szCs w:val="20"/>
                <w:lang w:eastAsia="tr-TR"/>
              </w:rPr>
            </w:pPr>
            <w:r w:rsidRPr="00D45634">
              <w:rPr>
                <w:rFonts w:cs="Calibri"/>
                <w:b/>
                <w:sz w:val="20"/>
                <w:szCs w:val="20"/>
                <w:lang w:eastAsia="tr-TR"/>
              </w:rPr>
              <w:t>OKUMA</w:t>
            </w:r>
          </w:p>
        </w:tc>
        <w:tc>
          <w:tcPr>
            <w:tcW w:w="3415" w:type="dxa"/>
            <w:vAlign w:val="center"/>
          </w:tcPr>
          <w:p w:rsidR="0018361B" w:rsidRPr="00D45634" w:rsidRDefault="0018361B" w:rsidP="00F81C05">
            <w:pPr>
              <w:spacing w:after="0" w:line="240" w:lineRule="auto"/>
              <w:rPr>
                <w:rFonts w:cs="Calibri"/>
                <w:sz w:val="16"/>
                <w:szCs w:val="20"/>
                <w:lang w:eastAsia="tr-TR"/>
              </w:rPr>
            </w:pPr>
            <w:r w:rsidRPr="00D45634">
              <w:rPr>
                <w:rFonts w:cs="Calibri"/>
                <w:sz w:val="16"/>
                <w:szCs w:val="20"/>
                <w:lang w:eastAsia="tr-TR"/>
              </w:rPr>
              <w:t>1. Okumak için hazırlık yapar.</w:t>
            </w:r>
          </w:p>
          <w:p w:rsidR="0018361B" w:rsidRPr="00D45634" w:rsidRDefault="0018361B" w:rsidP="00F81C05">
            <w:pPr>
              <w:spacing w:after="0" w:line="240" w:lineRule="auto"/>
              <w:rPr>
                <w:rFonts w:cs="Calibri"/>
                <w:sz w:val="16"/>
                <w:szCs w:val="20"/>
                <w:lang w:eastAsia="tr-TR"/>
              </w:rPr>
            </w:pPr>
            <w:r w:rsidRPr="00D45634">
              <w:rPr>
                <w:rFonts w:cs="Calibri"/>
                <w:sz w:val="16"/>
                <w:szCs w:val="20"/>
                <w:lang w:eastAsia="tr-TR"/>
              </w:rPr>
              <w:t xml:space="preserve"> 2. Okuduğu kelimeleri doğru telaffuz eder.</w:t>
            </w:r>
          </w:p>
          <w:p w:rsidR="0018361B" w:rsidRPr="00D45634" w:rsidRDefault="0018361B" w:rsidP="00F81C05">
            <w:pPr>
              <w:spacing w:after="0" w:line="240" w:lineRule="auto"/>
              <w:rPr>
                <w:rFonts w:cs="Calibri"/>
                <w:sz w:val="16"/>
                <w:szCs w:val="20"/>
                <w:lang w:eastAsia="tr-TR"/>
              </w:rPr>
            </w:pPr>
            <w:r w:rsidRPr="00D45634">
              <w:rPr>
                <w:rFonts w:cs="Calibri"/>
                <w:sz w:val="16"/>
                <w:szCs w:val="20"/>
                <w:lang w:eastAsia="tr-TR"/>
              </w:rPr>
              <w:t xml:space="preserve"> 3. Noktalama işaretlerine dikkat</w:t>
            </w:r>
            <w:r w:rsidRPr="00D45634">
              <w:rPr>
                <w:rFonts w:cs="Calibri"/>
                <w:sz w:val="16"/>
                <w:szCs w:val="20"/>
                <w:lang w:eastAsia="tr-TR"/>
              </w:rPr>
              <w:br/>
              <w:t xml:space="preserve">ederek okur. </w:t>
            </w:r>
          </w:p>
          <w:p w:rsidR="0018361B" w:rsidRPr="00D45634" w:rsidRDefault="0018361B" w:rsidP="00F81C05">
            <w:pPr>
              <w:spacing w:after="0" w:line="240" w:lineRule="auto"/>
              <w:rPr>
                <w:rFonts w:cs="Calibri"/>
                <w:sz w:val="16"/>
                <w:szCs w:val="20"/>
                <w:lang w:eastAsia="tr-TR"/>
              </w:rPr>
            </w:pPr>
            <w:r w:rsidRPr="00D45634">
              <w:rPr>
                <w:rFonts w:cs="Calibri"/>
                <w:sz w:val="16"/>
                <w:szCs w:val="20"/>
                <w:lang w:eastAsia="tr-TR"/>
              </w:rPr>
              <w:t>4. İşitilebilir bir ses tonuyla okur.</w:t>
            </w:r>
            <w:r w:rsidRPr="00D45634">
              <w:rPr>
                <w:rFonts w:cs="Calibri"/>
                <w:sz w:val="16"/>
                <w:szCs w:val="20"/>
                <w:lang w:eastAsia="tr-TR"/>
              </w:rPr>
              <w:br/>
              <w:t>5. Sesli okumada vurgu ve tonlamalara dikkat eder.</w:t>
            </w:r>
            <w:r w:rsidRPr="00D45634">
              <w:rPr>
                <w:rFonts w:cs="Calibri"/>
                <w:sz w:val="16"/>
                <w:szCs w:val="20"/>
                <w:lang w:eastAsia="tr-TR"/>
              </w:rPr>
              <w:br/>
              <w:t>6. Akıcı okur.</w:t>
            </w:r>
          </w:p>
          <w:p w:rsidR="0018361B" w:rsidRPr="00D45634" w:rsidRDefault="0018361B" w:rsidP="00F81C05">
            <w:pPr>
              <w:spacing w:after="0" w:line="240" w:lineRule="auto"/>
              <w:rPr>
                <w:rFonts w:cs="Calibri"/>
                <w:sz w:val="20"/>
                <w:szCs w:val="20"/>
                <w:lang w:eastAsia="tr-TR"/>
              </w:rPr>
            </w:pPr>
            <w:r w:rsidRPr="00D45634">
              <w:rPr>
                <w:rFonts w:cs="Calibri"/>
                <w:sz w:val="16"/>
                <w:szCs w:val="20"/>
                <w:lang w:eastAsia="tr-TR"/>
              </w:rPr>
              <w:t>7. Kurallarına uygun sessiz okur.</w:t>
            </w:r>
            <w:r w:rsidRPr="00D45634">
              <w:rPr>
                <w:rFonts w:cs="Calibri"/>
                <w:sz w:val="16"/>
                <w:szCs w:val="20"/>
                <w:lang w:eastAsia="tr-TR"/>
              </w:rPr>
              <w:br/>
              <w:t>8. Dikkatini okuduğuna yoğunlaştırır.</w:t>
            </w:r>
            <w:r w:rsidRPr="00D45634">
              <w:rPr>
                <w:rFonts w:cs="Calibri"/>
                <w:sz w:val="16"/>
                <w:szCs w:val="20"/>
                <w:lang w:eastAsia="tr-TR"/>
              </w:rPr>
              <w:br/>
              <w:t>9. Kitabı özenle kullanır.</w:t>
            </w:r>
          </w:p>
        </w:tc>
        <w:tc>
          <w:tcPr>
            <w:tcW w:w="4874" w:type="dxa"/>
            <w:vAlign w:val="center"/>
          </w:tcPr>
          <w:p w:rsidR="0018361B" w:rsidRPr="00D45634" w:rsidRDefault="0018361B" w:rsidP="00F81C05">
            <w:pPr>
              <w:spacing w:after="0" w:line="240" w:lineRule="auto"/>
              <w:rPr>
                <w:rFonts w:cs="Calibri"/>
                <w:sz w:val="20"/>
                <w:szCs w:val="20"/>
                <w:lang w:eastAsia="tr-TR"/>
              </w:rPr>
            </w:pPr>
            <w:r w:rsidRPr="00D45634">
              <w:rPr>
                <w:rFonts w:cs="Calibri"/>
                <w:sz w:val="20"/>
                <w:szCs w:val="20"/>
                <w:lang w:eastAsia="tr-TR"/>
              </w:rPr>
              <w:t>Sınıf Kitaplığından veya seviyesine uygun kendi isteği doğrultusunda seçtiği bir kitabın okunması</w:t>
            </w:r>
          </w:p>
        </w:tc>
        <w:tc>
          <w:tcPr>
            <w:tcW w:w="2072" w:type="dxa"/>
            <w:vAlign w:val="center"/>
          </w:tcPr>
          <w:p w:rsidR="0018361B" w:rsidRPr="00D45634" w:rsidRDefault="0018361B" w:rsidP="00F81C05">
            <w:pPr>
              <w:spacing w:after="0" w:line="240" w:lineRule="auto"/>
              <w:rPr>
                <w:rFonts w:cs="Calibri"/>
                <w:sz w:val="20"/>
                <w:szCs w:val="20"/>
                <w:lang w:eastAsia="tr-TR"/>
              </w:rPr>
            </w:pPr>
            <w:r w:rsidRPr="00D45634">
              <w:rPr>
                <w:rFonts w:cs="Calibri"/>
                <w:sz w:val="20"/>
                <w:szCs w:val="20"/>
                <w:lang w:eastAsia="tr-TR"/>
              </w:rPr>
              <w:t>Okuma Metinleri, ders kitapları, hikaye ve masallar, gazete, dergi</w:t>
            </w:r>
          </w:p>
        </w:tc>
        <w:tc>
          <w:tcPr>
            <w:tcW w:w="992" w:type="dxa"/>
            <w:vAlign w:val="center"/>
          </w:tcPr>
          <w:p w:rsidR="0018361B" w:rsidRPr="00D45634" w:rsidRDefault="0018361B" w:rsidP="00F81C05">
            <w:pPr>
              <w:spacing w:after="0" w:line="240" w:lineRule="auto"/>
              <w:jc w:val="center"/>
              <w:rPr>
                <w:rFonts w:cs="Calibri"/>
                <w:sz w:val="20"/>
                <w:szCs w:val="20"/>
                <w:lang w:eastAsia="tr-TR"/>
              </w:rPr>
            </w:pPr>
            <w:r w:rsidRPr="00D45634">
              <w:rPr>
                <w:rFonts w:cs="Calibri"/>
                <w:sz w:val="20"/>
                <w:szCs w:val="20"/>
                <w:lang w:eastAsia="tr-TR"/>
              </w:rPr>
              <w:t>1.Ders Saati</w:t>
            </w:r>
          </w:p>
        </w:tc>
      </w:tr>
      <w:tr w:rsidR="0018361B" w:rsidRPr="00D45634" w:rsidTr="00F81C05">
        <w:trPr>
          <w:trHeight w:val="794"/>
        </w:trPr>
        <w:tc>
          <w:tcPr>
            <w:tcW w:w="1250" w:type="dxa"/>
            <w:noWrap/>
            <w:vAlign w:val="center"/>
          </w:tcPr>
          <w:p w:rsidR="0018361B" w:rsidRPr="00D45634" w:rsidRDefault="0018361B" w:rsidP="00F81C05">
            <w:pPr>
              <w:spacing w:after="0" w:line="240" w:lineRule="auto"/>
              <w:jc w:val="center"/>
              <w:rPr>
                <w:rFonts w:cs="Calibri"/>
                <w:sz w:val="20"/>
                <w:szCs w:val="20"/>
                <w:lang w:eastAsia="tr-TR"/>
              </w:rPr>
            </w:pPr>
            <w:r w:rsidRPr="00D45634">
              <w:rPr>
                <w:rFonts w:cs="Calibri"/>
                <w:sz w:val="20"/>
                <w:szCs w:val="20"/>
                <w:lang w:eastAsia="tr-TR"/>
              </w:rPr>
              <w:t>23.05.2012</w:t>
            </w:r>
          </w:p>
        </w:tc>
        <w:tc>
          <w:tcPr>
            <w:tcW w:w="1063" w:type="dxa"/>
            <w:noWrap/>
            <w:vAlign w:val="center"/>
          </w:tcPr>
          <w:p w:rsidR="0018361B" w:rsidRPr="00D45634" w:rsidRDefault="0018361B" w:rsidP="00F81C05">
            <w:pPr>
              <w:spacing w:after="0" w:line="240" w:lineRule="auto"/>
              <w:rPr>
                <w:rFonts w:cs="Calibri"/>
                <w:sz w:val="20"/>
                <w:szCs w:val="20"/>
                <w:lang w:eastAsia="tr-TR"/>
              </w:rPr>
            </w:pPr>
            <w:r w:rsidRPr="00D45634">
              <w:rPr>
                <w:rFonts w:cs="Calibri"/>
                <w:sz w:val="20"/>
                <w:szCs w:val="20"/>
                <w:lang w:eastAsia="tr-TR"/>
              </w:rPr>
              <w:t>Çarşamba</w:t>
            </w:r>
          </w:p>
        </w:tc>
        <w:tc>
          <w:tcPr>
            <w:tcW w:w="1801" w:type="dxa"/>
            <w:vAlign w:val="center"/>
          </w:tcPr>
          <w:p w:rsidR="0018361B" w:rsidRPr="00D45634" w:rsidRDefault="0018361B" w:rsidP="00F81C05">
            <w:pPr>
              <w:spacing w:after="0" w:line="240" w:lineRule="auto"/>
              <w:rPr>
                <w:rFonts w:cs="Calibri"/>
                <w:b/>
                <w:sz w:val="20"/>
                <w:szCs w:val="20"/>
                <w:lang w:eastAsia="tr-TR"/>
              </w:rPr>
            </w:pPr>
            <w:r w:rsidRPr="00D45634">
              <w:rPr>
                <w:rFonts w:cs="Calibri"/>
                <w:b/>
                <w:sz w:val="20"/>
                <w:szCs w:val="20"/>
                <w:lang w:eastAsia="tr-TR"/>
              </w:rPr>
              <w:t>REHBERLİK</w:t>
            </w:r>
          </w:p>
        </w:tc>
        <w:tc>
          <w:tcPr>
            <w:tcW w:w="3415" w:type="dxa"/>
            <w:vAlign w:val="center"/>
          </w:tcPr>
          <w:p w:rsidR="0018361B" w:rsidRPr="00D45634" w:rsidRDefault="0018361B" w:rsidP="00F81C05">
            <w:pPr>
              <w:spacing w:after="0"/>
              <w:jc w:val="center"/>
              <w:rPr>
                <w:rFonts w:cs="Calibri"/>
                <w:sz w:val="18"/>
              </w:rPr>
            </w:pPr>
            <w:r w:rsidRPr="00D45634">
              <w:rPr>
                <w:rFonts w:cs="Calibri"/>
                <w:b/>
                <w:sz w:val="18"/>
              </w:rPr>
              <w:t>-6-</w:t>
            </w:r>
          </w:p>
          <w:p w:rsidR="0018361B" w:rsidRPr="00D45634" w:rsidRDefault="0018361B" w:rsidP="00F81C05">
            <w:pPr>
              <w:spacing w:after="0"/>
              <w:rPr>
                <w:rFonts w:cs="Calibri"/>
                <w:sz w:val="20"/>
                <w:szCs w:val="20"/>
                <w:lang w:eastAsia="tr-TR"/>
              </w:rPr>
            </w:pPr>
            <w:r w:rsidRPr="00D45634">
              <w:rPr>
                <w:rFonts w:cs="Calibri"/>
                <w:sz w:val="18"/>
              </w:rPr>
              <w:t>Okula ilişkin duygularındaki değişimi sorgular</w:t>
            </w:r>
          </w:p>
        </w:tc>
        <w:tc>
          <w:tcPr>
            <w:tcW w:w="4874" w:type="dxa"/>
            <w:vAlign w:val="center"/>
          </w:tcPr>
          <w:p w:rsidR="0018361B" w:rsidRPr="00D45634" w:rsidRDefault="0018361B" w:rsidP="00F81C05">
            <w:pPr>
              <w:widowControl w:val="0"/>
              <w:tabs>
                <w:tab w:val="left" w:pos="284"/>
              </w:tabs>
              <w:spacing w:before="80" w:after="0"/>
              <w:jc w:val="center"/>
              <w:rPr>
                <w:rFonts w:cs="Calibri"/>
                <w:b/>
                <w:i/>
                <w:sz w:val="16"/>
                <w:szCs w:val="20"/>
              </w:rPr>
            </w:pPr>
            <w:r w:rsidRPr="00D45634">
              <w:rPr>
                <w:rFonts w:cs="Calibri"/>
                <w:b/>
                <w:i/>
                <w:sz w:val="16"/>
                <w:szCs w:val="20"/>
              </w:rPr>
              <w:t>14.Etkinlik</w:t>
            </w:r>
          </w:p>
          <w:p w:rsidR="0018361B" w:rsidRPr="00D45634" w:rsidRDefault="0018361B" w:rsidP="00F81C05">
            <w:pPr>
              <w:spacing w:after="0" w:line="240" w:lineRule="auto"/>
              <w:rPr>
                <w:rFonts w:cs="Calibri"/>
                <w:sz w:val="20"/>
                <w:szCs w:val="20"/>
                <w:lang w:eastAsia="tr-TR"/>
              </w:rPr>
            </w:pPr>
            <w:r w:rsidRPr="00D45634">
              <w:rPr>
                <w:rFonts w:cs="Calibri"/>
                <w:sz w:val="18"/>
              </w:rPr>
              <w:t xml:space="preserve">                                    Okula Ait Duygularım</w:t>
            </w:r>
          </w:p>
        </w:tc>
        <w:tc>
          <w:tcPr>
            <w:tcW w:w="2072" w:type="dxa"/>
            <w:vAlign w:val="center"/>
          </w:tcPr>
          <w:p w:rsidR="0018361B" w:rsidRPr="00D45634" w:rsidRDefault="0018361B" w:rsidP="00F81C05">
            <w:pPr>
              <w:spacing w:after="0" w:line="240" w:lineRule="auto"/>
              <w:rPr>
                <w:rFonts w:cs="Calibri"/>
                <w:sz w:val="20"/>
                <w:szCs w:val="20"/>
                <w:lang w:eastAsia="tr-TR"/>
              </w:rPr>
            </w:pPr>
            <w:r w:rsidRPr="00D45634">
              <w:rPr>
                <w:rFonts w:cs="Calibri"/>
                <w:sz w:val="20"/>
                <w:szCs w:val="20"/>
                <w:lang w:eastAsia="tr-TR"/>
              </w:rPr>
              <w:t>Rehberlik dersi sınıf planı</w:t>
            </w:r>
          </w:p>
        </w:tc>
        <w:tc>
          <w:tcPr>
            <w:tcW w:w="992" w:type="dxa"/>
            <w:vAlign w:val="center"/>
          </w:tcPr>
          <w:p w:rsidR="0018361B" w:rsidRPr="00D45634" w:rsidRDefault="0018361B" w:rsidP="00F81C05">
            <w:pPr>
              <w:spacing w:after="0" w:line="240" w:lineRule="auto"/>
              <w:jc w:val="center"/>
              <w:rPr>
                <w:rFonts w:cs="Calibri"/>
                <w:sz w:val="20"/>
                <w:szCs w:val="20"/>
                <w:lang w:eastAsia="tr-TR"/>
              </w:rPr>
            </w:pPr>
            <w:r w:rsidRPr="00D45634">
              <w:rPr>
                <w:rFonts w:cs="Calibri"/>
                <w:sz w:val="20"/>
                <w:szCs w:val="20"/>
                <w:lang w:eastAsia="tr-TR"/>
              </w:rPr>
              <w:t>1.Ders Saati</w:t>
            </w:r>
          </w:p>
        </w:tc>
      </w:tr>
      <w:tr w:rsidR="0018361B" w:rsidRPr="00D45634" w:rsidTr="00F81C05">
        <w:trPr>
          <w:trHeight w:val="900"/>
        </w:trPr>
        <w:tc>
          <w:tcPr>
            <w:tcW w:w="1250" w:type="dxa"/>
            <w:noWrap/>
            <w:vAlign w:val="center"/>
          </w:tcPr>
          <w:p w:rsidR="0018361B" w:rsidRPr="00D45634" w:rsidRDefault="0018361B" w:rsidP="00F81C05">
            <w:pPr>
              <w:spacing w:after="0" w:line="240" w:lineRule="auto"/>
              <w:jc w:val="center"/>
              <w:rPr>
                <w:rFonts w:cs="Calibri"/>
                <w:sz w:val="20"/>
                <w:szCs w:val="20"/>
                <w:lang w:eastAsia="tr-TR"/>
              </w:rPr>
            </w:pPr>
            <w:r w:rsidRPr="00D45634">
              <w:rPr>
                <w:rFonts w:cs="Calibri"/>
                <w:sz w:val="20"/>
                <w:szCs w:val="20"/>
                <w:lang w:eastAsia="tr-TR"/>
              </w:rPr>
              <w:t>24.05.2012</w:t>
            </w:r>
          </w:p>
        </w:tc>
        <w:tc>
          <w:tcPr>
            <w:tcW w:w="1063" w:type="dxa"/>
            <w:noWrap/>
            <w:vAlign w:val="center"/>
          </w:tcPr>
          <w:p w:rsidR="0018361B" w:rsidRPr="00D45634" w:rsidRDefault="0018361B" w:rsidP="00F81C05">
            <w:pPr>
              <w:spacing w:after="0" w:line="240" w:lineRule="auto"/>
              <w:rPr>
                <w:rFonts w:cs="Calibri"/>
                <w:sz w:val="20"/>
                <w:szCs w:val="20"/>
                <w:lang w:eastAsia="tr-TR"/>
              </w:rPr>
            </w:pPr>
            <w:r w:rsidRPr="00D45634">
              <w:rPr>
                <w:rFonts w:cs="Calibri"/>
                <w:sz w:val="20"/>
                <w:szCs w:val="20"/>
                <w:lang w:eastAsia="tr-TR"/>
              </w:rPr>
              <w:t>Perşembe</w:t>
            </w:r>
          </w:p>
        </w:tc>
        <w:tc>
          <w:tcPr>
            <w:tcW w:w="1801" w:type="dxa"/>
            <w:vAlign w:val="center"/>
          </w:tcPr>
          <w:p w:rsidR="0018361B" w:rsidRPr="00D45634" w:rsidRDefault="0018361B" w:rsidP="00F81C05">
            <w:pPr>
              <w:spacing w:after="0" w:line="240" w:lineRule="auto"/>
              <w:rPr>
                <w:rFonts w:cs="Calibri"/>
                <w:b/>
                <w:sz w:val="20"/>
                <w:szCs w:val="20"/>
                <w:lang w:eastAsia="tr-TR"/>
              </w:rPr>
            </w:pPr>
            <w:r w:rsidRPr="00D45634">
              <w:rPr>
                <w:rFonts w:cs="Calibri"/>
                <w:b/>
                <w:sz w:val="20"/>
                <w:szCs w:val="20"/>
                <w:lang w:eastAsia="tr-TR"/>
              </w:rPr>
              <w:t>MASAL DİNLEME</w:t>
            </w:r>
          </w:p>
        </w:tc>
        <w:tc>
          <w:tcPr>
            <w:tcW w:w="3415" w:type="dxa"/>
            <w:vAlign w:val="center"/>
          </w:tcPr>
          <w:p w:rsidR="0018361B" w:rsidRPr="00D45634" w:rsidRDefault="0018361B" w:rsidP="00F81C05">
            <w:pPr>
              <w:spacing w:after="0" w:line="240" w:lineRule="auto"/>
              <w:rPr>
                <w:rFonts w:cs="Calibri"/>
                <w:sz w:val="20"/>
                <w:szCs w:val="20"/>
                <w:lang w:eastAsia="tr-TR"/>
              </w:rPr>
            </w:pPr>
            <w:r w:rsidRPr="00D45634">
              <w:rPr>
                <w:rFonts w:cs="Calibri"/>
                <w:color w:val="000000"/>
                <w:sz w:val="18"/>
                <w:szCs w:val="18"/>
              </w:rPr>
              <w:t>Düzeylerine uygun konuşmaları dinleme, olay, film vb. izleyebilme,</w:t>
            </w:r>
          </w:p>
        </w:tc>
        <w:tc>
          <w:tcPr>
            <w:tcW w:w="4874" w:type="dxa"/>
            <w:noWrap/>
            <w:vAlign w:val="center"/>
          </w:tcPr>
          <w:p w:rsidR="0018361B" w:rsidRPr="00D45634" w:rsidRDefault="0018361B" w:rsidP="00F81C05">
            <w:pPr>
              <w:tabs>
                <w:tab w:val="left" w:pos="1134"/>
                <w:tab w:val="right" w:pos="9923"/>
              </w:tabs>
              <w:spacing w:after="0"/>
              <w:rPr>
                <w:rFonts w:cs="Calibri"/>
                <w:color w:val="000000"/>
                <w:sz w:val="16"/>
                <w:szCs w:val="18"/>
              </w:rPr>
            </w:pPr>
            <w:r w:rsidRPr="00D45634">
              <w:rPr>
                <w:rFonts w:cs="Calibri"/>
                <w:color w:val="000000"/>
                <w:sz w:val="16"/>
                <w:szCs w:val="18"/>
              </w:rPr>
              <w:t>Masal dinlemeyi kim sever?</w:t>
            </w:r>
          </w:p>
          <w:p w:rsidR="0018361B" w:rsidRPr="00D45634" w:rsidRDefault="0018361B" w:rsidP="00F81C05">
            <w:pPr>
              <w:tabs>
                <w:tab w:val="left" w:pos="1134"/>
                <w:tab w:val="right" w:pos="9923"/>
              </w:tabs>
              <w:spacing w:after="0"/>
              <w:rPr>
                <w:rFonts w:cs="Calibri"/>
                <w:sz w:val="20"/>
                <w:szCs w:val="20"/>
                <w:lang w:eastAsia="tr-TR"/>
              </w:rPr>
            </w:pPr>
            <w:r w:rsidRPr="00D45634">
              <w:rPr>
                <w:rFonts w:cs="Calibri"/>
                <w:color w:val="000000"/>
                <w:sz w:val="16"/>
                <w:szCs w:val="18"/>
              </w:rPr>
              <w:t>O zaman “çiçek olun”. Masalı iyi dinleyin sizlere bazı sorular soracağım. Masal sizlerin dinleme yeteneğinizi geliştirir. Masalı anlatmaya başlar.  Masal anlatıldıktan sonra birkaç öğrenci aklında kalanları anlatır. Canlandırma yapmak için yeteri sayıda öğrenciye rolleri dağıtılır. Drama yapılır, rolleri yapan öğrenciler alkışlanır.</w:t>
            </w:r>
          </w:p>
        </w:tc>
        <w:tc>
          <w:tcPr>
            <w:tcW w:w="2072" w:type="dxa"/>
            <w:vAlign w:val="center"/>
          </w:tcPr>
          <w:p w:rsidR="0018361B" w:rsidRPr="00D45634" w:rsidRDefault="0018361B" w:rsidP="00F81C05">
            <w:pPr>
              <w:spacing w:after="0" w:line="240" w:lineRule="auto"/>
              <w:rPr>
                <w:rFonts w:cs="Calibri"/>
                <w:sz w:val="20"/>
                <w:szCs w:val="20"/>
                <w:lang w:eastAsia="tr-TR"/>
              </w:rPr>
            </w:pPr>
            <w:r w:rsidRPr="00F85D5D">
              <w:rPr>
                <w:rFonts w:cs="Calibri"/>
                <w:sz w:val="20"/>
                <w:szCs w:val="20"/>
                <w:lang w:eastAsia="tr-TR"/>
              </w:rPr>
              <w:t>Verilen söz tutulmalı</w:t>
            </w:r>
          </w:p>
        </w:tc>
        <w:tc>
          <w:tcPr>
            <w:tcW w:w="992" w:type="dxa"/>
            <w:vAlign w:val="center"/>
          </w:tcPr>
          <w:p w:rsidR="0018361B" w:rsidRPr="00D45634" w:rsidRDefault="0018361B" w:rsidP="00F81C05">
            <w:pPr>
              <w:spacing w:after="0" w:line="240" w:lineRule="auto"/>
              <w:jc w:val="center"/>
              <w:rPr>
                <w:rFonts w:cs="Calibri"/>
                <w:sz w:val="20"/>
                <w:szCs w:val="20"/>
                <w:lang w:eastAsia="tr-TR"/>
              </w:rPr>
            </w:pPr>
            <w:r w:rsidRPr="00D45634">
              <w:rPr>
                <w:rFonts w:cs="Calibri"/>
                <w:sz w:val="20"/>
                <w:szCs w:val="20"/>
                <w:lang w:eastAsia="tr-TR"/>
              </w:rPr>
              <w:t>1.Ders Saati</w:t>
            </w:r>
          </w:p>
        </w:tc>
      </w:tr>
      <w:tr w:rsidR="0018361B" w:rsidRPr="00D45634" w:rsidTr="00F81C05">
        <w:trPr>
          <w:trHeight w:val="1191"/>
        </w:trPr>
        <w:tc>
          <w:tcPr>
            <w:tcW w:w="1250" w:type="dxa"/>
            <w:noWrap/>
            <w:vAlign w:val="center"/>
          </w:tcPr>
          <w:p w:rsidR="0018361B" w:rsidRPr="00D45634" w:rsidRDefault="0018361B" w:rsidP="00F81C05">
            <w:pPr>
              <w:spacing w:after="0" w:line="240" w:lineRule="auto"/>
              <w:jc w:val="center"/>
              <w:rPr>
                <w:rFonts w:cs="Calibri"/>
                <w:sz w:val="20"/>
                <w:szCs w:val="20"/>
                <w:lang w:eastAsia="tr-TR"/>
              </w:rPr>
            </w:pPr>
            <w:r w:rsidRPr="00D45634">
              <w:rPr>
                <w:rFonts w:cs="Calibri"/>
                <w:sz w:val="20"/>
                <w:szCs w:val="20"/>
                <w:lang w:eastAsia="tr-TR"/>
              </w:rPr>
              <w:t>25.05.2012</w:t>
            </w:r>
          </w:p>
        </w:tc>
        <w:tc>
          <w:tcPr>
            <w:tcW w:w="1063" w:type="dxa"/>
            <w:noWrap/>
            <w:vAlign w:val="center"/>
          </w:tcPr>
          <w:p w:rsidR="0018361B" w:rsidRPr="00D45634" w:rsidRDefault="0018361B" w:rsidP="00F81C05">
            <w:pPr>
              <w:spacing w:after="0" w:line="240" w:lineRule="auto"/>
              <w:rPr>
                <w:rFonts w:cs="Calibri"/>
                <w:sz w:val="20"/>
                <w:szCs w:val="20"/>
                <w:lang w:eastAsia="tr-TR"/>
              </w:rPr>
            </w:pPr>
            <w:r w:rsidRPr="00D45634">
              <w:rPr>
                <w:rFonts w:cs="Calibri"/>
                <w:sz w:val="20"/>
                <w:szCs w:val="20"/>
                <w:lang w:eastAsia="tr-TR"/>
              </w:rPr>
              <w:t>Cuma</w:t>
            </w:r>
          </w:p>
        </w:tc>
        <w:tc>
          <w:tcPr>
            <w:tcW w:w="1801" w:type="dxa"/>
            <w:vAlign w:val="center"/>
          </w:tcPr>
          <w:p w:rsidR="0018361B" w:rsidRPr="00D45634" w:rsidRDefault="0018361B" w:rsidP="00F81C05">
            <w:pPr>
              <w:spacing w:after="0" w:line="240" w:lineRule="auto"/>
              <w:rPr>
                <w:rFonts w:cs="Calibri"/>
                <w:b/>
                <w:sz w:val="20"/>
                <w:szCs w:val="20"/>
                <w:lang w:eastAsia="tr-TR"/>
              </w:rPr>
            </w:pPr>
            <w:r w:rsidRPr="00D45634">
              <w:rPr>
                <w:b/>
              </w:rPr>
              <w:t>ŞARKI SÖYLEME</w:t>
            </w:r>
          </w:p>
        </w:tc>
        <w:tc>
          <w:tcPr>
            <w:tcW w:w="3415" w:type="dxa"/>
            <w:vAlign w:val="center"/>
          </w:tcPr>
          <w:p w:rsidR="0018361B" w:rsidRPr="00D45634" w:rsidRDefault="0018361B" w:rsidP="00F81C05">
            <w:pPr>
              <w:tabs>
                <w:tab w:val="left" w:pos="907"/>
              </w:tabs>
              <w:spacing w:line="250" w:lineRule="exact"/>
              <w:rPr>
                <w:rFonts w:cs="Calibri"/>
                <w:sz w:val="20"/>
                <w:szCs w:val="20"/>
                <w:lang w:eastAsia="tr-TR"/>
              </w:rPr>
            </w:pPr>
            <w:r w:rsidRPr="00D45634">
              <w:t>Sevdiği şarkıları ritmine uygun olarak söylemeye çalışır.</w:t>
            </w:r>
          </w:p>
        </w:tc>
        <w:tc>
          <w:tcPr>
            <w:tcW w:w="4874" w:type="dxa"/>
            <w:noWrap/>
            <w:vAlign w:val="center"/>
          </w:tcPr>
          <w:p w:rsidR="0018361B" w:rsidRPr="00D45634" w:rsidRDefault="0018361B" w:rsidP="00F81C05">
            <w:pPr>
              <w:widowControl w:val="0"/>
              <w:tabs>
                <w:tab w:val="left" w:pos="964"/>
                <w:tab w:val="right" w:pos="9809"/>
              </w:tabs>
              <w:spacing w:line="250" w:lineRule="exact"/>
              <w:rPr>
                <w:rFonts w:cs="Calibri"/>
                <w:sz w:val="20"/>
                <w:szCs w:val="20"/>
                <w:lang w:eastAsia="tr-TR"/>
              </w:rPr>
            </w:pPr>
            <w:r w:rsidRPr="00D45634">
              <w:rPr>
                <w:rFonts w:cs="Calibri"/>
                <w:sz w:val="20"/>
                <w:szCs w:val="20"/>
                <w:lang w:eastAsia="tr-TR"/>
              </w:rPr>
              <w:t>Seçilen bir çocuk şarkısı sınıfta söylenir.</w:t>
            </w:r>
          </w:p>
        </w:tc>
        <w:tc>
          <w:tcPr>
            <w:tcW w:w="2072" w:type="dxa"/>
            <w:vAlign w:val="center"/>
          </w:tcPr>
          <w:p w:rsidR="0018361B" w:rsidRPr="00D45634" w:rsidRDefault="0018361B" w:rsidP="00F81C05">
            <w:pPr>
              <w:spacing w:after="0" w:line="240" w:lineRule="auto"/>
              <w:rPr>
                <w:rFonts w:cs="Calibri"/>
                <w:sz w:val="20"/>
                <w:szCs w:val="20"/>
                <w:lang w:eastAsia="tr-TR"/>
              </w:rPr>
            </w:pPr>
            <w:r w:rsidRPr="00F85D5D">
              <w:rPr>
                <w:rFonts w:cs="Calibri"/>
                <w:sz w:val="20"/>
                <w:szCs w:val="20"/>
                <w:lang w:eastAsia="tr-TR"/>
              </w:rPr>
              <w:t>Çocuk şarkıları</w:t>
            </w:r>
          </w:p>
        </w:tc>
        <w:tc>
          <w:tcPr>
            <w:tcW w:w="992" w:type="dxa"/>
            <w:vAlign w:val="center"/>
          </w:tcPr>
          <w:p w:rsidR="0018361B" w:rsidRPr="00D45634" w:rsidRDefault="0018361B" w:rsidP="00F81C05">
            <w:pPr>
              <w:spacing w:after="0" w:line="240" w:lineRule="auto"/>
              <w:jc w:val="center"/>
              <w:rPr>
                <w:rFonts w:cs="Calibri"/>
                <w:sz w:val="20"/>
                <w:szCs w:val="20"/>
                <w:lang w:eastAsia="tr-TR"/>
              </w:rPr>
            </w:pPr>
            <w:r w:rsidRPr="00D45634">
              <w:rPr>
                <w:rFonts w:cs="Calibri"/>
                <w:sz w:val="20"/>
                <w:szCs w:val="20"/>
                <w:lang w:eastAsia="tr-TR"/>
              </w:rPr>
              <w:t>1.Ders Saati</w:t>
            </w:r>
          </w:p>
        </w:tc>
      </w:tr>
      <w:tr w:rsidR="0018361B" w:rsidRPr="00D45634" w:rsidTr="00F81C05">
        <w:trPr>
          <w:trHeight w:val="548"/>
        </w:trPr>
        <w:tc>
          <w:tcPr>
            <w:tcW w:w="1250" w:type="dxa"/>
            <w:vAlign w:val="center"/>
          </w:tcPr>
          <w:p w:rsidR="0018361B" w:rsidRPr="00D45634" w:rsidRDefault="0018361B" w:rsidP="00F81C05">
            <w:pPr>
              <w:spacing w:after="0" w:line="240" w:lineRule="auto"/>
              <w:jc w:val="center"/>
              <w:rPr>
                <w:rFonts w:cs="Calibri"/>
                <w:b/>
                <w:bCs/>
                <w:sz w:val="20"/>
                <w:szCs w:val="20"/>
                <w:lang w:eastAsia="tr-TR"/>
              </w:rPr>
            </w:pPr>
            <w:r>
              <w:rPr>
                <w:noProof/>
                <w:lang w:eastAsia="tr-TR"/>
              </w:rPr>
              <w:pict>
                <v:rect id="_x0000_s1030" style="position:absolute;left:0;text-align:left;margin-left:-3.55pt;margin-top:-26.05pt;width:774.3pt;height:22.3pt;z-index:251662336;mso-position-horizontal-relative:text;mso-position-vertical-relative:text" stroked="f" strokeweight="2.25pt">
                  <v:textbox style="mso-next-textbox:#_x0000_s1030">
                    <w:txbxContent>
                      <w:p w:rsidR="0018361B" w:rsidRPr="00EB0E7C" w:rsidRDefault="0018361B" w:rsidP="00A523C3">
                        <w:pPr>
                          <w:jc w:val="center"/>
                          <w:rPr>
                            <w:b/>
                            <w:sz w:val="24"/>
                          </w:rPr>
                        </w:pPr>
                        <w:r w:rsidRPr="00EB0E7C">
                          <w:rPr>
                            <w:b/>
                            <w:sz w:val="24"/>
                          </w:rPr>
                          <w:t>KARGIN İLKÖĞRETİM OKULU</w:t>
                        </w:r>
                        <w:r>
                          <w:rPr>
                            <w:b/>
                            <w:sz w:val="24"/>
                          </w:rPr>
                          <w:t xml:space="preserve"> SERBEST ETKİNLİKLER DERSİ MAYIS</w:t>
                        </w:r>
                        <w:r w:rsidRPr="00EB0E7C">
                          <w:rPr>
                            <w:b/>
                            <w:sz w:val="24"/>
                          </w:rPr>
                          <w:t xml:space="preserve"> AYI FAALİYET PLANI</w:t>
                        </w:r>
                      </w:p>
                    </w:txbxContent>
                  </v:textbox>
                </v:rect>
              </w:pict>
            </w:r>
            <w:r w:rsidRPr="00D45634">
              <w:rPr>
                <w:rFonts w:cs="Calibri"/>
                <w:b/>
                <w:bCs/>
                <w:sz w:val="20"/>
                <w:szCs w:val="20"/>
                <w:lang w:eastAsia="tr-TR"/>
              </w:rPr>
              <w:t>ETKİNLİK TARİHİ</w:t>
            </w:r>
          </w:p>
        </w:tc>
        <w:tc>
          <w:tcPr>
            <w:tcW w:w="1063" w:type="dxa"/>
            <w:vAlign w:val="center"/>
          </w:tcPr>
          <w:p w:rsidR="0018361B" w:rsidRPr="00D45634" w:rsidRDefault="0018361B" w:rsidP="00F81C05">
            <w:pPr>
              <w:spacing w:after="0" w:line="240" w:lineRule="auto"/>
              <w:jc w:val="center"/>
              <w:rPr>
                <w:rFonts w:cs="Calibri"/>
                <w:b/>
                <w:bCs/>
                <w:sz w:val="20"/>
                <w:szCs w:val="20"/>
                <w:lang w:eastAsia="tr-TR"/>
              </w:rPr>
            </w:pPr>
            <w:r w:rsidRPr="00D45634">
              <w:rPr>
                <w:rFonts w:cs="Calibri"/>
                <w:b/>
                <w:bCs/>
                <w:sz w:val="20"/>
                <w:szCs w:val="20"/>
                <w:lang w:eastAsia="tr-TR"/>
              </w:rPr>
              <w:t>GÜNÜ</w:t>
            </w:r>
          </w:p>
        </w:tc>
        <w:tc>
          <w:tcPr>
            <w:tcW w:w="1801" w:type="dxa"/>
            <w:vAlign w:val="center"/>
          </w:tcPr>
          <w:p w:rsidR="0018361B" w:rsidRPr="00D45634" w:rsidRDefault="0018361B" w:rsidP="00F81C05">
            <w:pPr>
              <w:spacing w:after="0" w:line="240" w:lineRule="auto"/>
              <w:jc w:val="center"/>
              <w:rPr>
                <w:rFonts w:cs="Calibri"/>
                <w:b/>
                <w:bCs/>
                <w:sz w:val="20"/>
                <w:szCs w:val="20"/>
                <w:lang w:eastAsia="tr-TR"/>
              </w:rPr>
            </w:pPr>
            <w:r w:rsidRPr="00D45634">
              <w:rPr>
                <w:rFonts w:cs="Calibri"/>
                <w:b/>
                <w:bCs/>
                <w:sz w:val="20"/>
                <w:szCs w:val="20"/>
                <w:lang w:eastAsia="tr-TR"/>
              </w:rPr>
              <w:t>YETERLİK ALANI</w:t>
            </w:r>
          </w:p>
        </w:tc>
        <w:tc>
          <w:tcPr>
            <w:tcW w:w="3415" w:type="dxa"/>
            <w:vAlign w:val="center"/>
          </w:tcPr>
          <w:p w:rsidR="0018361B" w:rsidRPr="00D45634" w:rsidRDefault="0018361B" w:rsidP="00F81C05">
            <w:pPr>
              <w:spacing w:after="0" w:line="240" w:lineRule="auto"/>
              <w:jc w:val="center"/>
              <w:rPr>
                <w:rFonts w:cs="Calibri"/>
                <w:b/>
                <w:bCs/>
                <w:sz w:val="20"/>
                <w:szCs w:val="20"/>
                <w:lang w:eastAsia="tr-TR"/>
              </w:rPr>
            </w:pPr>
            <w:r w:rsidRPr="00D45634">
              <w:rPr>
                <w:rFonts w:cs="Calibri"/>
                <w:b/>
                <w:bCs/>
                <w:sz w:val="20"/>
                <w:szCs w:val="20"/>
                <w:lang w:eastAsia="tr-TR"/>
              </w:rPr>
              <w:t>KAZANIMLAR</w:t>
            </w:r>
          </w:p>
        </w:tc>
        <w:tc>
          <w:tcPr>
            <w:tcW w:w="4874" w:type="dxa"/>
            <w:vAlign w:val="center"/>
          </w:tcPr>
          <w:p w:rsidR="0018361B" w:rsidRPr="00D45634" w:rsidRDefault="0018361B" w:rsidP="00F81C05">
            <w:pPr>
              <w:spacing w:after="0" w:line="240" w:lineRule="auto"/>
              <w:jc w:val="center"/>
              <w:rPr>
                <w:rFonts w:cs="Calibri"/>
                <w:b/>
                <w:bCs/>
                <w:sz w:val="20"/>
                <w:szCs w:val="20"/>
                <w:lang w:eastAsia="tr-TR"/>
              </w:rPr>
            </w:pPr>
            <w:r w:rsidRPr="00D45634">
              <w:rPr>
                <w:rFonts w:cs="Calibri"/>
                <w:b/>
                <w:bCs/>
                <w:sz w:val="20"/>
                <w:szCs w:val="20"/>
                <w:lang w:eastAsia="tr-TR"/>
              </w:rPr>
              <w:t>ETKİNLİK</w:t>
            </w:r>
          </w:p>
        </w:tc>
        <w:tc>
          <w:tcPr>
            <w:tcW w:w="2072" w:type="dxa"/>
            <w:vAlign w:val="center"/>
          </w:tcPr>
          <w:p w:rsidR="0018361B" w:rsidRPr="00D45634" w:rsidRDefault="0018361B" w:rsidP="00F81C05">
            <w:pPr>
              <w:spacing w:after="0" w:line="240" w:lineRule="auto"/>
              <w:jc w:val="center"/>
              <w:rPr>
                <w:rFonts w:cs="Calibri"/>
                <w:b/>
                <w:bCs/>
                <w:sz w:val="20"/>
                <w:szCs w:val="20"/>
                <w:lang w:eastAsia="tr-TR"/>
              </w:rPr>
            </w:pPr>
            <w:r w:rsidRPr="00D45634">
              <w:rPr>
                <w:rFonts w:cs="Calibri"/>
                <w:b/>
                <w:bCs/>
                <w:sz w:val="20"/>
                <w:szCs w:val="20"/>
                <w:lang w:eastAsia="tr-TR"/>
              </w:rPr>
              <w:t xml:space="preserve">ARAÇ GEREÇ YÖNTEM TEKNİK </w:t>
            </w:r>
          </w:p>
        </w:tc>
        <w:tc>
          <w:tcPr>
            <w:tcW w:w="992" w:type="dxa"/>
            <w:vAlign w:val="center"/>
          </w:tcPr>
          <w:p w:rsidR="0018361B" w:rsidRPr="00D45634" w:rsidRDefault="0018361B" w:rsidP="00F81C05">
            <w:pPr>
              <w:spacing w:after="0" w:line="240" w:lineRule="auto"/>
              <w:jc w:val="center"/>
              <w:rPr>
                <w:rFonts w:cs="Calibri"/>
                <w:b/>
                <w:bCs/>
                <w:sz w:val="20"/>
                <w:szCs w:val="20"/>
                <w:lang w:eastAsia="tr-TR"/>
              </w:rPr>
            </w:pPr>
            <w:r w:rsidRPr="00D45634">
              <w:rPr>
                <w:rFonts w:cs="Calibri"/>
                <w:b/>
                <w:bCs/>
                <w:sz w:val="20"/>
                <w:szCs w:val="20"/>
                <w:lang w:eastAsia="tr-TR"/>
              </w:rPr>
              <w:t>DERS SAATİ</w:t>
            </w:r>
          </w:p>
        </w:tc>
      </w:tr>
      <w:tr w:rsidR="0018361B" w:rsidRPr="00D45634" w:rsidTr="00F81C05">
        <w:trPr>
          <w:trHeight w:val="1335"/>
        </w:trPr>
        <w:tc>
          <w:tcPr>
            <w:tcW w:w="1250" w:type="dxa"/>
            <w:noWrap/>
            <w:vAlign w:val="center"/>
          </w:tcPr>
          <w:p w:rsidR="0018361B" w:rsidRPr="00D45634" w:rsidRDefault="0018361B" w:rsidP="00F81C05">
            <w:pPr>
              <w:spacing w:after="0" w:line="240" w:lineRule="auto"/>
              <w:jc w:val="center"/>
              <w:rPr>
                <w:rFonts w:cs="Calibri"/>
                <w:sz w:val="20"/>
                <w:szCs w:val="20"/>
                <w:lang w:eastAsia="tr-TR"/>
              </w:rPr>
            </w:pPr>
            <w:r w:rsidRPr="00D45634">
              <w:rPr>
                <w:rFonts w:cs="Calibri"/>
                <w:sz w:val="20"/>
                <w:szCs w:val="20"/>
                <w:lang w:eastAsia="tr-TR"/>
              </w:rPr>
              <w:t>28.05.2012</w:t>
            </w:r>
          </w:p>
        </w:tc>
        <w:tc>
          <w:tcPr>
            <w:tcW w:w="1063" w:type="dxa"/>
            <w:noWrap/>
            <w:vAlign w:val="center"/>
          </w:tcPr>
          <w:p w:rsidR="0018361B" w:rsidRPr="00D45634" w:rsidRDefault="0018361B" w:rsidP="00F81C05">
            <w:pPr>
              <w:spacing w:after="0" w:line="240" w:lineRule="auto"/>
              <w:rPr>
                <w:rFonts w:cs="Calibri"/>
                <w:sz w:val="20"/>
                <w:szCs w:val="20"/>
                <w:lang w:eastAsia="tr-TR"/>
              </w:rPr>
            </w:pPr>
            <w:r w:rsidRPr="00D45634">
              <w:rPr>
                <w:rFonts w:cs="Calibri"/>
                <w:sz w:val="20"/>
                <w:szCs w:val="20"/>
                <w:lang w:eastAsia="tr-TR"/>
              </w:rPr>
              <w:t>Pazartesi</w:t>
            </w:r>
          </w:p>
        </w:tc>
        <w:tc>
          <w:tcPr>
            <w:tcW w:w="1801" w:type="dxa"/>
            <w:vAlign w:val="center"/>
          </w:tcPr>
          <w:p w:rsidR="0018361B" w:rsidRPr="00D45634" w:rsidRDefault="0018361B" w:rsidP="00F81C05">
            <w:pPr>
              <w:spacing w:after="0" w:line="240" w:lineRule="auto"/>
              <w:rPr>
                <w:rFonts w:cs="Calibri"/>
                <w:sz w:val="20"/>
                <w:szCs w:val="20"/>
                <w:lang w:eastAsia="tr-TR"/>
              </w:rPr>
            </w:pPr>
            <w:r w:rsidRPr="00D45634">
              <w:rPr>
                <w:rFonts w:cs="Calibri"/>
                <w:b/>
                <w:sz w:val="20"/>
                <w:szCs w:val="20"/>
                <w:lang w:eastAsia="tr-TR"/>
              </w:rPr>
              <w:t>OYUNLAR</w:t>
            </w:r>
            <w:r w:rsidRPr="00D45634">
              <w:rPr>
                <w:rFonts w:cs="Calibri"/>
                <w:sz w:val="20"/>
                <w:szCs w:val="20"/>
                <w:lang w:eastAsia="tr-TR"/>
              </w:rPr>
              <w:t xml:space="preserve"> </w:t>
            </w:r>
          </w:p>
        </w:tc>
        <w:tc>
          <w:tcPr>
            <w:tcW w:w="3415" w:type="dxa"/>
            <w:vAlign w:val="center"/>
          </w:tcPr>
          <w:p w:rsidR="0018361B" w:rsidRPr="00D45634" w:rsidRDefault="0018361B" w:rsidP="00F81C05">
            <w:pPr>
              <w:rPr>
                <w:rFonts w:cs="Calibri"/>
                <w:sz w:val="20"/>
                <w:szCs w:val="20"/>
              </w:rPr>
            </w:pPr>
            <w:r w:rsidRPr="00D45634">
              <w:rPr>
                <w:rFonts w:cs="Calibri"/>
                <w:color w:val="454545"/>
              </w:rPr>
              <w:t>Dikkat ve zamanlamanın Geliştirilmesi</w:t>
            </w:r>
          </w:p>
        </w:tc>
        <w:tc>
          <w:tcPr>
            <w:tcW w:w="4874" w:type="dxa"/>
            <w:noWrap/>
            <w:vAlign w:val="center"/>
          </w:tcPr>
          <w:p w:rsidR="0018361B" w:rsidRPr="00D45634" w:rsidRDefault="0018361B" w:rsidP="00D87597">
            <w:pPr>
              <w:spacing w:after="0" w:line="240" w:lineRule="auto"/>
              <w:rPr>
                <w:rFonts w:cs="Calibri"/>
                <w:sz w:val="20"/>
                <w:szCs w:val="20"/>
                <w:lang w:eastAsia="tr-TR"/>
              </w:rPr>
            </w:pPr>
            <w:r w:rsidRPr="00D45634">
              <w:rPr>
                <w:rFonts w:cs="Calibri"/>
                <w:color w:val="454545"/>
                <w:sz w:val="18"/>
                <w:szCs w:val="18"/>
              </w:rPr>
              <w:t xml:space="preserve"> </w:t>
            </w:r>
            <w:r w:rsidRPr="00D45634">
              <w:t xml:space="preserve"> Güneşli havalarda oynanır. Çocuklar bahçede dağınık olarak yer alırlar. Aralarından biri ebe seçilir. Ebe, oyuncuları kovalarken kimin gölgesine basarsa onu ebe yapar ve kendisi de ebelikten kurtulur.</w:t>
            </w:r>
            <w:r w:rsidRPr="00D45634">
              <w:br/>
              <w:t>Gölgesine basılan elini havaya kaldırarak kendisinin ebe olduğunu söyler. İki defa gölgesine basılıp ebe olan oyuncu oyun dışı kalır. Sona kalan alkışlanır.</w:t>
            </w:r>
          </w:p>
          <w:p w:rsidR="0018361B" w:rsidRPr="00D45634" w:rsidRDefault="0018361B" w:rsidP="00F81C05">
            <w:pPr>
              <w:spacing w:after="0" w:line="240" w:lineRule="auto"/>
              <w:rPr>
                <w:rFonts w:cs="Calibri"/>
                <w:sz w:val="20"/>
                <w:szCs w:val="20"/>
                <w:lang w:eastAsia="tr-TR"/>
              </w:rPr>
            </w:pPr>
          </w:p>
        </w:tc>
        <w:tc>
          <w:tcPr>
            <w:tcW w:w="2072" w:type="dxa"/>
            <w:vAlign w:val="center"/>
          </w:tcPr>
          <w:p w:rsidR="0018361B" w:rsidRPr="00D45634" w:rsidRDefault="0018361B" w:rsidP="00F81C05">
            <w:pPr>
              <w:spacing w:after="0" w:line="240" w:lineRule="auto"/>
              <w:rPr>
                <w:rFonts w:cs="Calibri"/>
                <w:sz w:val="20"/>
                <w:szCs w:val="20"/>
                <w:lang w:eastAsia="tr-TR"/>
              </w:rPr>
            </w:pPr>
            <w:r w:rsidRPr="00D45634">
              <w:rPr>
                <w:rFonts w:cs="Calibri"/>
                <w:sz w:val="20"/>
                <w:szCs w:val="20"/>
                <w:lang w:eastAsia="tr-TR"/>
              </w:rPr>
              <w:t>Oyun Metinleri, Oyun araç ve gereçleri, okul bahçesi, sınıf</w:t>
            </w:r>
          </w:p>
        </w:tc>
        <w:tc>
          <w:tcPr>
            <w:tcW w:w="992" w:type="dxa"/>
            <w:vAlign w:val="center"/>
          </w:tcPr>
          <w:p w:rsidR="0018361B" w:rsidRPr="00D45634" w:rsidRDefault="0018361B" w:rsidP="00F81C05">
            <w:pPr>
              <w:spacing w:after="0" w:line="240" w:lineRule="auto"/>
              <w:jc w:val="center"/>
              <w:rPr>
                <w:rFonts w:cs="Calibri"/>
                <w:sz w:val="20"/>
                <w:szCs w:val="20"/>
                <w:lang w:eastAsia="tr-TR"/>
              </w:rPr>
            </w:pPr>
            <w:r w:rsidRPr="00D45634">
              <w:rPr>
                <w:rFonts w:cs="Calibri"/>
                <w:sz w:val="20"/>
                <w:szCs w:val="20"/>
                <w:lang w:eastAsia="tr-TR"/>
              </w:rPr>
              <w:t>1.Ders Saati</w:t>
            </w:r>
          </w:p>
        </w:tc>
      </w:tr>
      <w:tr w:rsidR="0018361B" w:rsidRPr="00D45634" w:rsidTr="00F81C05">
        <w:trPr>
          <w:trHeight w:val="2895"/>
        </w:trPr>
        <w:tc>
          <w:tcPr>
            <w:tcW w:w="1250" w:type="dxa"/>
            <w:noWrap/>
            <w:vAlign w:val="center"/>
          </w:tcPr>
          <w:p w:rsidR="0018361B" w:rsidRPr="00D45634" w:rsidRDefault="0018361B" w:rsidP="00F81C05">
            <w:pPr>
              <w:spacing w:after="0" w:line="240" w:lineRule="auto"/>
              <w:jc w:val="center"/>
              <w:rPr>
                <w:rFonts w:cs="Calibri"/>
                <w:sz w:val="20"/>
                <w:szCs w:val="20"/>
                <w:lang w:eastAsia="tr-TR"/>
              </w:rPr>
            </w:pPr>
            <w:r w:rsidRPr="00D45634">
              <w:rPr>
                <w:rFonts w:cs="Calibri"/>
                <w:sz w:val="20"/>
                <w:szCs w:val="20"/>
                <w:lang w:eastAsia="tr-TR"/>
              </w:rPr>
              <w:t>29.05.2012</w:t>
            </w:r>
          </w:p>
        </w:tc>
        <w:tc>
          <w:tcPr>
            <w:tcW w:w="1063" w:type="dxa"/>
            <w:noWrap/>
            <w:vAlign w:val="center"/>
          </w:tcPr>
          <w:p w:rsidR="0018361B" w:rsidRPr="00D45634" w:rsidRDefault="0018361B" w:rsidP="00F81C05">
            <w:pPr>
              <w:spacing w:after="0" w:line="240" w:lineRule="auto"/>
              <w:rPr>
                <w:rFonts w:cs="Calibri"/>
                <w:sz w:val="20"/>
                <w:szCs w:val="20"/>
                <w:lang w:eastAsia="tr-TR"/>
              </w:rPr>
            </w:pPr>
            <w:r w:rsidRPr="00D45634">
              <w:rPr>
                <w:rFonts w:cs="Calibri"/>
                <w:sz w:val="20"/>
                <w:szCs w:val="20"/>
                <w:lang w:eastAsia="tr-TR"/>
              </w:rPr>
              <w:t>Salı</w:t>
            </w:r>
          </w:p>
        </w:tc>
        <w:tc>
          <w:tcPr>
            <w:tcW w:w="1801" w:type="dxa"/>
            <w:vAlign w:val="center"/>
          </w:tcPr>
          <w:p w:rsidR="0018361B" w:rsidRPr="00D45634" w:rsidRDefault="0018361B" w:rsidP="00F81C05">
            <w:pPr>
              <w:spacing w:after="0" w:line="240" w:lineRule="auto"/>
              <w:rPr>
                <w:rFonts w:cs="Calibri"/>
                <w:b/>
                <w:sz w:val="20"/>
                <w:szCs w:val="20"/>
                <w:lang w:eastAsia="tr-TR"/>
              </w:rPr>
            </w:pPr>
            <w:r w:rsidRPr="00D45634">
              <w:rPr>
                <w:rFonts w:cs="Calibri"/>
                <w:b/>
                <w:sz w:val="20"/>
                <w:szCs w:val="20"/>
                <w:lang w:eastAsia="tr-TR"/>
              </w:rPr>
              <w:t>OKUMA</w:t>
            </w:r>
          </w:p>
        </w:tc>
        <w:tc>
          <w:tcPr>
            <w:tcW w:w="3415" w:type="dxa"/>
            <w:vAlign w:val="center"/>
          </w:tcPr>
          <w:p w:rsidR="0018361B" w:rsidRPr="00D45634" w:rsidRDefault="0018361B" w:rsidP="00D87597">
            <w:pPr>
              <w:spacing w:after="0" w:line="240" w:lineRule="auto"/>
              <w:rPr>
                <w:rFonts w:cs="Calibri"/>
                <w:sz w:val="16"/>
                <w:szCs w:val="20"/>
                <w:lang w:eastAsia="tr-TR"/>
              </w:rPr>
            </w:pPr>
            <w:r w:rsidRPr="00D45634">
              <w:rPr>
                <w:rFonts w:cs="Calibri"/>
                <w:sz w:val="16"/>
                <w:szCs w:val="20"/>
                <w:lang w:eastAsia="tr-TR"/>
              </w:rPr>
              <w:t>1. Okumak için hazırlık yapar.</w:t>
            </w:r>
          </w:p>
          <w:p w:rsidR="0018361B" w:rsidRPr="00D45634" w:rsidRDefault="0018361B" w:rsidP="00D87597">
            <w:pPr>
              <w:spacing w:after="0" w:line="240" w:lineRule="auto"/>
              <w:rPr>
                <w:rFonts w:cs="Calibri"/>
                <w:sz w:val="16"/>
                <w:szCs w:val="20"/>
                <w:lang w:eastAsia="tr-TR"/>
              </w:rPr>
            </w:pPr>
            <w:r w:rsidRPr="00D45634">
              <w:rPr>
                <w:rFonts w:cs="Calibri"/>
                <w:sz w:val="16"/>
                <w:szCs w:val="20"/>
                <w:lang w:eastAsia="tr-TR"/>
              </w:rPr>
              <w:t xml:space="preserve"> 2. Okuduğu kelimeleri doğru telaffuz eder.</w:t>
            </w:r>
          </w:p>
          <w:p w:rsidR="0018361B" w:rsidRPr="00D45634" w:rsidRDefault="0018361B" w:rsidP="00D87597">
            <w:pPr>
              <w:spacing w:after="0" w:line="240" w:lineRule="auto"/>
              <w:rPr>
                <w:rFonts w:cs="Calibri"/>
                <w:sz w:val="16"/>
                <w:szCs w:val="20"/>
                <w:lang w:eastAsia="tr-TR"/>
              </w:rPr>
            </w:pPr>
            <w:r w:rsidRPr="00D45634">
              <w:rPr>
                <w:rFonts w:cs="Calibri"/>
                <w:sz w:val="16"/>
                <w:szCs w:val="20"/>
                <w:lang w:eastAsia="tr-TR"/>
              </w:rPr>
              <w:t xml:space="preserve"> 3. Noktalama işaretlerine dikkat</w:t>
            </w:r>
            <w:r w:rsidRPr="00D45634">
              <w:rPr>
                <w:rFonts w:cs="Calibri"/>
                <w:sz w:val="16"/>
                <w:szCs w:val="20"/>
                <w:lang w:eastAsia="tr-TR"/>
              </w:rPr>
              <w:br/>
              <w:t xml:space="preserve">ederek okur. </w:t>
            </w:r>
          </w:p>
          <w:p w:rsidR="0018361B" w:rsidRPr="00D45634" w:rsidRDefault="0018361B" w:rsidP="00D87597">
            <w:pPr>
              <w:spacing w:after="0" w:line="240" w:lineRule="auto"/>
              <w:rPr>
                <w:rFonts w:cs="Calibri"/>
                <w:sz w:val="16"/>
                <w:szCs w:val="20"/>
                <w:lang w:eastAsia="tr-TR"/>
              </w:rPr>
            </w:pPr>
            <w:r w:rsidRPr="00D45634">
              <w:rPr>
                <w:rFonts w:cs="Calibri"/>
                <w:sz w:val="16"/>
                <w:szCs w:val="20"/>
                <w:lang w:eastAsia="tr-TR"/>
              </w:rPr>
              <w:t>4. İşitilebilir bir ses tonuyla okur.</w:t>
            </w:r>
            <w:r w:rsidRPr="00D45634">
              <w:rPr>
                <w:rFonts w:cs="Calibri"/>
                <w:sz w:val="16"/>
                <w:szCs w:val="20"/>
                <w:lang w:eastAsia="tr-TR"/>
              </w:rPr>
              <w:br/>
              <w:t>5. Sesli okumada vurgu ve tonlamalara dikkat eder.</w:t>
            </w:r>
            <w:r w:rsidRPr="00D45634">
              <w:rPr>
                <w:rFonts w:cs="Calibri"/>
                <w:sz w:val="16"/>
                <w:szCs w:val="20"/>
                <w:lang w:eastAsia="tr-TR"/>
              </w:rPr>
              <w:br/>
              <w:t>6. Akıcı okur.</w:t>
            </w:r>
          </w:p>
          <w:p w:rsidR="0018361B" w:rsidRPr="00D45634" w:rsidRDefault="0018361B" w:rsidP="00D87597">
            <w:pPr>
              <w:spacing w:after="0" w:line="240" w:lineRule="auto"/>
              <w:rPr>
                <w:rFonts w:cs="Calibri"/>
                <w:sz w:val="20"/>
                <w:szCs w:val="20"/>
                <w:lang w:eastAsia="tr-TR"/>
              </w:rPr>
            </w:pPr>
            <w:r w:rsidRPr="00D45634">
              <w:rPr>
                <w:rFonts w:cs="Calibri"/>
                <w:sz w:val="16"/>
                <w:szCs w:val="20"/>
                <w:lang w:eastAsia="tr-TR"/>
              </w:rPr>
              <w:t>7. Kurallarına uygun sessiz okur.</w:t>
            </w:r>
            <w:r w:rsidRPr="00D45634">
              <w:rPr>
                <w:rFonts w:cs="Calibri"/>
                <w:sz w:val="16"/>
                <w:szCs w:val="20"/>
                <w:lang w:eastAsia="tr-TR"/>
              </w:rPr>
              <w:br/>
              <w:t>8. Dikkatini okuduğuna yoğunlaştırır.</w:t>
            </w:r>
            <w:r w:rsidRPr="00D45634">
              <w:rPr>
                <w:rFonts w:cs="Calibri"/>
                <w:sz w:val="16"/>
                <w:szCs w:val="20"/>
                <w:lang w:eastAsia="tr-TR"/>
              </w:rPr>
              <w:br/>
              <w:t>9. Kitabı özenle kullanır.</w:t>
            </w:r>
          </w:p>
        </w:tc>
        <w:tc>
          <w:tcPr>
            <w:tcW w:w="4874" w:type="dxa"/>
            <w:vAlign w:val="center"/>
          </w:tcPr>
          <w:p w:rsidR="0018361B" w:rsidRPr="00D45634" w:rsidRDefault="0018361B" w:rsidP="00F81C05">
            <w:pPr>
              <w:spacing w:after="0" w:line="240" w:lineRule="auto"/>
              <w:rPr>
                <w:rFonts w:cs="Calibri"/>
                <w:sz w:val="20"/>
                <w:szCs w:val="20"/>
                <w:lang w:eastAsia="tr-TR"/>
              </w:rPr>
            </w:pPr>
            <w:r w:rsidRPr="00D45634">
              <w:rPr>
                <w:rFonts w:cs="Calibri"/>
                <w:sz w:val="20"/>
                <w:szCs w:val="20"/>
                <w:lang w:eastAsia="tr-TR"/>
              </w:rPr>
              <w:t>Sınıf Kitaplığından veya seviyesine uygun kendi isteği doğrultusunda seçtiği bir kitabın okunması</w:t>
            </w:r>
          </w:p>
        </w:tc>
        <w:tc>
          <w:tcPr>
            <w:tcW w:w="2072" w:type="dxa"/>
            <w:vAlign w:val="center"/>
          </w:tcPr>
          <w:p w:rsidR="0018361B" w:rsidRPr="00D45634" w:rsidRDefault="0018361B" w:rsidP="00F81C05">
            <w:pPr>
              <w:spacing w:after="0" w:line="240" w:lineRule="auto"/>
              <w:rPr>
                <w:rFonts w:cs="Calibri"/>
                <w:sz w:val="20"/>
                <w:szCs w:val="20"/>
                <w:lang w:eastAsia="tr-TR"/>
              </w:rPr>
            </w:pPr>
            <w:r w:rsidRPr="00D45634">
              <w:rPr>
                <w:rFonts w:cs="Calibri"/>
                <w:sz w:val="20"/>
                <w:szCs w:val="20"/>
                <w:lang w:eastAsia="tr-TR"/>
              </w:rPr>
              <w:t>Okuma Metinleri, ders kitapları, hikaye ve masallar, gazete, dergi</w:t>
            </w:r>
          </w:p>
        </w:tc>
        <w:tc>
          <w:tcPr>
            <w:tcW w:w="992" w:type="dxa"/>
            <w:vAlign w:val="center"/>
          </w:tcPr>
          <w:p w:rsidR="0018361B" w:rsidRPr="00D45634" w:rsidRDefault="0018361B" w:rsidP="00F81C05">
            <w:pPr>
              <w:spacing w:after="0" w:line="240" w:lineRule="auto"/>
              <w:jc w:val="center"/>
              <w:rPr>
                <w:rFonts w:cs="Calibri"/>
                <w:sz w:val="20"/>
                <w:szCs w:val="20"/>
                <w:lang w:eastAsia="tr-TR"/>
              </w:rPr>
            </w:pPr>
            <w:r w:rsidRPr="00D45634">
              <w:rPr>
                <w:rFonts w:cs="Calibri"/>
                <w:sz w:val="20"/>
                <w:szCs w:val="20"/>
                <w:lang w:eastAsia="tr-TR"/>
              </w:rPr>
              <w:t>1.Ders Saati</w:t>
            </w:r>
          </w:p>
        </w:tc>
      </w:tr>
      <w:tr w:rsidR="0018361B" w:rsidRPr="00D45634" w:rsidTr="00F81C05">
        <w:trPr>
          <w:trHeight w:val="1230"/>
        </w:trPr>
        <w:tc>
          <w:tcPr>
            <w:tcW w:w="1250" w:type="dxa"/>
            <w:noWrap/>
            <w:vAlign w:val="center"/>
          </w:tcPr>
          <w:p w:rsidR="0018361B" w:rsidRPr="00D45634" w:rsidRDefault="0018361B" w:rsidP="00F81C05">
            <w:pPr>
              <w:spacing w:after="0" w:line="240" w:lineRule="auto"/>
              <w:jc w:val="center"/>
              <w:rPr>
                <w:rFonts w:cs="Calibri"/>
                <w:sz w:val="20"/>
                <w:szCs w:val="20"/>
                <w:lang w:eastAsia="tr-TR"/>
              </w:rPr>
            </w:pPr>
            <w:r w:rsidRPr="00D45634">
              <w:rPr>
                <w:rFonts w:cs="Calibri"/>
                <w:sz w:val="20"/>
                <w:szCs w:val="20"/>
                <w:lang w:eastAsia="tr-TR"/>
              </w:rPr>
              <w:t>30.05.2012</w:t>
            </w:r>
          </w:p>
        </w:tc>
        <w:tc>
          <w:tcPr>
            <w:tcW w:w="1063" w:type="dxa"/>
            <w:noWrap/>
            <w:vAlign w:val="center"/>
          </w:tcPr>
          <w:p w:rsidR="0018361B" w:rsidRPr="00D45634" w:rsidRDefault="0018361B" w:rsidP="00F81C05">
            <w:pPr>
              <w:spacing w:after="0" w:line="240" w:lineRule="auto"/>
              <w:rPr>
                <w:rFonts w:cs="Calibri"/>
                <w:sz w:val="20"/>
                <w:szCs w:val="20"/>
                <w:lang w:eastAsia="tr-TR"/>
              </w:rPr>
            </w:pPr>
            <w:r w:rsidRPr="00D45634">
              <w:rPr>
                <w:rFonts w:cs="Calibri"/>
                <w:sz w:val="20"/>
                <w:szCs w:val="20"/>
                <w:lang w:eastAsia="tr-TR"/>
              </w:rPr>
              <w:t>Çarşamba</w:t>
            </w:r>
          </w:p>
        </w:tc>
        <w:tc>
          <w:tcPr>
            <w:tcW w:w="1801" w:type="dxa"/>
            <w:vAlign w:val="center"/>
          </w:tcPr>
          <w:p w:rsidR="0018361B" w:rsidRPr="00D45634" w:rsidRDefault="0018361B" w:rsidP="00F81C05">
            <w:pPr>
              <w:spacing w:after="0" w:line="240" w:lineRule="auto"/>
              <w:rPr>
                <w:rFonts w:cs="Calibri"/>
                <w:b/>
                <w:sz w:val="20"/>
                <w:szCs w:val="20"/>
                <w:lang w:eastAsia="tr-TR"/>
              </w:rPr>
            </w:pPr>
            <w:r w:rsidRPr="00D45634">
              <w:rPr>
                <w:rFonts w:cs="Calibri"/>
                <w:b/>
                <w:sz w:val="20"/>
                <w:szCs w:val="20"/>
                <w:lang w:eastAsia="tr-TR"/>
              </w:rPr>
              <w:t>SOSYAL ETKİNLİKLER</w:t>
            </w:r>
          </w:p>
        </w:tc>
        <w:tc>
          <w:tcPr>
            <w:tcW w:w="3415" w:type="dxa"/>
            <w:vAlign w:val="center"/>
          </w:tcPr>
          <w:p w:rsidR="0018361B" w:rsidRPr="00D45634" w:rsidRDefault="0018361B" w:rsidP="00F81C05">
            <w:pPr>
              <w:spacing w:after="0" w:line="240" w:lineRule="auto"/>
              <w:rPr>
                <w:rFonts w:cs="Calibri"/>
                <w:sz w:val="20"/>
                <w:szCs w:val="20"/>
                <w:lang w:eastAsia="tr-TR"/>
              </w:rPr>
            </w:pPr>
            <w:r w:rsidRPr="00D45634">
              <w:rPr>
                <w:rFonts w:cs="Calibri"/>
                <w:lang w:eastAsia="tr-TR"/>
              </w:rPr>
              <w:t>Sosyal Etkinlik Kulüp Faaliyeti</w:t>
            </w:r>
          </w:p>
        </w:tc>
        <w:tc>
          <w:tcPr>
            <w:tcW w:w="4874" w:type="dxa"/>
            <w:vAlign w:val="center"/>
          </w:tcPr>
          <w:p w:rsidR="0018361B" w:rsidRPr="00D45634" w:rsidRDefault="0018361B" w:rsidP="00F81C05">
            <w:pPr>
              <w:spacing w:after="0" w:line="240" w:lineRule="auto"/>
              <w:rPr>
                <w:rFonts w:cs="Calibri"/>
                <w:sz w:val="20"/>
                <w:szCs w:val="20"/>
                <w:lang w:eastAsia="tr-TR"/>
              </w:rPr>
            </w:pPr>
            <w:r w:rsidRPr="00D45634">
              <w:rPr>
                <w:rFonts w:cs="Calibri"/>
                <w:lang w:eastAsia="tr-TR"/>
              </w:rPr>
              <w:t>Sosyal Etkinlik Kulüp Faaliyeti</w:t>
            </w:r>
          </w:p>
        </w:tc>
        <w:tc>
          <w:tcPr>
            <w:tcW w:w="2072" w:type="dxa"/>
            <w:vAlign w:val="center"/>
          </w:tcPr>
          <w:p w:rsidR="0018361B" w:rsidRPr="00D45634" w:rsidRDefault="0018361B" w:rsidP="00F81C05">
            <w:pPr>
              <w:spacing w:after="0" w:line="240" w:lineRule="auto"/>
              <w:rPr>
                <w:rFonts w:cs="Calibri"/>
                <w:sz w:val="20"/>
                <w:szCs w:val="20"/>
                <w:lang w:eastAsia="tr-TR"/>
              </w:rPr>
            </w:pPr>
          </w:p>
        </w:tc>
        <w:tc>
          <w:tcPr>
            <w:tcW w:w="992" w:type="dxa"/>
            <w:vAlign w:val="center"/>
          </w:tcPr>
          <w:p w:rsidR="0018361B" w:rsidRPr="00D45634" w:rsidRDefault="0018361B" w:rsidP="00F81C05">
            <w:pPr>
              <w:spacing w:after="0" w:line="240" w:lineRule="auto"/>
              <w:jc w:val="center"/>
              <w:rPr>
                <w:rFonts w:cs="Calibri"/>
                <w:sz w:val="20"/>
                <w:szCs w:val="20"/>
                <w:lang w:eastAsia="tr-TR"/>
              </w:rPr>
            </w:pPr>
          </w:p>
        </w:tc>
      </w:tr>
      <w:tr w:rsidR="0018361B" w:rsidRPr="00D45634" w:rsidTr="00F81C05">
        <w:trPr>
          <w:trHeight w:val="900"/>
        </w:trPr>
        <w:tc>
          <w:tcPr>
            <w:tcW w:w="1250" w:type="dxa"/>
            <w:noWrap/>
            <w:vAlign w:val="center"/>
          </w:tcPr>
          <w:p w:rsidR="0018361B" w:rsidRPr="00D45634" w:rsidRDefault="0018361B" w:rsidP="00F81C05">
            <w:pPr>
              <w:spacing w:after="0" w:line="240" w:lineRule="auto"/>
              <w:jc w:val="center"/>
              <w:rPr>
                <w:rFonts w:cs="Calibri"/>
                <w:sz w:val="20"/>
                <w:szCs w:val="20"/>
                <w:lang w:eastAsia="tr-TR"/>
              </w:rPr>
            </w:pPr>
            <w:r w:rsidRPr="00D45634">
              <w:rPr>
                <w:rFonts w:cs="Calibri"/>
                <w:sz w:val="20"/>
                <w:szCs w:val="20"/>
                <w:lang w:eastAsia="tr-TR"/>
              </w:rPr>
              <w:t>31.05.2012</w:t>
            </w:r>
          </w:p>
        </w:tc>
        <w:tc>
          <w:tcPr>
            <w:tcW w:w="1063" w:type="dxa"/>
            <w:noWrap/>
            <w:vAlign w:val="center"/>
          </w:tcPr>
          <w:p w:rsidR="0018361B" w:rsidRPr="00D45634" w:rsidRDefault="0018361B" w:rsidP="00F81C05">
            <w:pPr>
              <w:spacing w:after="0" w:line="240" w:lineRule="auto"/>
              <w:rPr>
                <w:rFonts w:cs="Calibri"/>
                <w:sz w:val="20"/>
                <w:szCs w:val="20"/>
                <w:lang w:eastAsia="tr-TR"/>
              </w:rPr>
            </w:pPr>
            <w:r w:rsidRPr="00D45634">
              <w:rPr>
                <w:rFonts w:cs="Calibri"/>
                <w:sz w:val="20"/>
                <w:szCs w:val="20"/>
                <w:lang w:eastAsia="tr-TR"/>
              </w:rPr>
              <w:t>Perşembe</w:t>
            </w:r>
          </w:p>
        </w:tc>
        <w:tc>
          <w:tcPr>
            <w:tcW w:w="1801" w:type="dxa"/>
            <w:vAlign w:val="center"/>
          </w:tcPr>
          <w:p w:rsidR="0018361B" w:rsidRPr="00D45634" w:rsidRDefault="0018361B" w:rsidP="00F81C05">
            <w:pPr>
              <w:spacing w:after="0" w:line="240" w:lineRule="auto"/>
              <w:rPr>
                <w:rFonts w:cs="Calibri"/>
                <w:b/>
                <w:sz w:val="20"/>
                <w:szCs w:val="20"/>
                <w:lang w:eastAsia="tr-TR"/>
              </w:rPr>
            </w:pPr>
            <w:r w:rsidRPr="00D45634">
              <w:rPr>
                <w:rFonts w:cs="Calibri"/>
                <w:b/>
                <w:sz w:val="20"/>
                <w:szCs w:val="20"/>
                <w:lang w:eastAsia="tr-TR"/>
              </w:rPr>
              <w:t>GÜZEL KONUŞMA YAZMA</w:t>
            </w:r>
          </w:p>
        </w:tc>
        <w:tc>
          <w:tcPr>
            <w:tcW w:w="3415" w:type="dxa"/>
            <w:vAlign w:val="center"/>
          </w:tcPr>
          <w:p w:rsidR="0018361B" w:rsidRPr="00D45634" w:rsidRDefault="0018361B" w:rsidP="00F81C05">
            <w:pPr>
              <w:spacing w:after="0" w:line="240" w:lineRule="auto"/>
              <w:rPr>
                <w:rFonts w:cs="Calibri"/>
                <w:sz w:val="20"/>
                <w:szCs w:val="20"/>
                <w:lang w:eastAsia="tr-TR"/>
              </w:rPr>
            </w:pPr>
            <w:r w:rsidRPr="00D45634">
              <w:rPr>
                <w:rFonts w:cs="Calibri"/>
                <w:sz w:val="20"/>
                <w:szCs w:val="20"/>
                <w:lang w:eastAsia="tr-TR"/>
              </w:rPr>
              <w:t>Mektup yazma</w:t>
            </w:r>
          </w:p>
        </w:tc>
        <w:tc>
          <w:tcPr>
            <w:tcW w:w="4874" w:type="dxa"/>
            <w:noWrap/>
            <w:vAlign w:val="center"/>
          </w:tcPr>
          <w:p w:rsidR="0018361B" w:rsidRPr="00D45634" w:rsidRDefault="0018361B" w:rsidP="00F81C05">
            <w:pPr>
              <w:spacing w:after="0" w:line="240" w:lineRule="auto"/>
              <w:rPr>
                <w:rFonts w:cs="Calibri"/>
                <w:sz w:val="20"/>
                <w:szCs w:val="20"/>
                <w:lang w:eastAsia="tr-TR"/>
              </w:rPr>
            </w:pPr>
            <w:r w:rsidRPr="00D45634">
              <w:rPr>
                <w:rFonts w:cs="Calibri"/>
                <w:sz w:val="20"/>
                <w:szCs w:val="20"/>
                <w:lang w:eastAsia="tr-TR"/>
              </w:rPr>
              <w:t>Uzaktaki bir yakınıza mektup yazmaları istenir.</w:t>
            </w:r>
          </w:p>
        </w:tc>
        <w:tc>
          <w:tcPr>
            <w:tcW w:w="2072" w:type="dxa"/>
            <w:vAlign w:val="center"/>
          </w:tcPr>
          <w:p w:rsidR="0018361B" w:rsidRPr="00D45634" w:rsidRDefault="0018361B" w:rsidP="00F81C05">
            <w:pPr>
              <w:spacing w:after="0" w:line="240" w:lineRule="auto"/>
              <w:rPr>
                <w:rFonts w:cs="Calibri"/>
                <w:sz w:val="20"/>
                <w:szCs w:val="20"/>
                <w:lang w:eastAsia="tr-TR"/>
              </w:rPr>
            </w:pPr>
            <w:r w:rsidRPr="00F85D5D">
              <w:rPr>
                <w:rFonts w:cs="Calibri"/>
                <w:sz w:val="20"/>
                <w:szCs w:val="20"/>
                <w:lang w:eastAsia="tr-TR"/>
              </w:rPr>
              <w:t>Mektup zarfı ve kağıdı</w:t>
            </w:r>
          </w:p>
        </w:tc>
        <w:tc>
          <w:tcPr>
            <w:tcW w:w="992" w:type="dxa"/>
            <w:vAlign w:val="center"/>
          </w:tcPr>
          <w:p w:rsidR="0018361B" w:rsidRPr="00D45634" w:rsidRDefault="0018361B" w:rsidP="00F81C05">
            <w:pPr>
              <w:spacing w:after="0" w:line="240" w:lineRule="auto"/>
              <w:jc w:val="center"/>
              <w:rPr>
                <w:rFonts w:cs="Calibri"/>
                <w:sz w:val="20"/>
                <w:szCs w:val="20"/>
                <w:lang w:eastAsia="tr-TR"/>
              </w:rPr>
            </w:pPr>
          </w:p>
        </w:tc>
      </w:tr>
      <w:tr w:rsidR="0018361B" w:rsidRPr="00D45634" w:rsidTr="00F81C05">
        <w:trPr>
          <w:trHeight w:val="1327"/>
        </w:trPr>
        <w:tc>
          <w:tcPr>
            <w:tcW w:w="1250" w:type="dxa"/>
            <w:noWrap/>
            <w:vAlign w:val="center"/>
          </w:tcPr>
          <w:p w:rsidR="0018361B" w:rsidRPr="00D45634" w:rsidRDefault="0018361B" w:rsidP="00F81C05">
            <w:pPr>
              <w:spacing w:after="0" w:line="240" w:lineRule="auto"/>
              <w:jc w:val="center"/>
              <w:rPr>
                <w:rFonts w:cs="Calibri"/>
                <w:sz w:val="20"/>
                <w:szCs w:val="20"/>
                <w:lang w:eastAsia="tr-TR"/>
              </w:rPr>
            </w:pPr>
          </w:p>
        </w:tc>
        <w:tc>
          <w:tcPr>
            <w:tcW w:w="1063" w:type="dxa"/>
            <w:noWrap/>
            <w:vAlign w:val="center"/>
          </w:tcPr>
          <w:p w:rsidR="0018361B" w:rsidRPr="00D45634" w:rsidRDefault="0018361B" w:rsidP="00F81C05">
            <w:pPr>
              <w:spacing w:after="0" w:line="240" w:lineRule="auto"/>
              <w:rPr>
                <w:rFonts w:cs="Calibri"/>
                <w:sz w:val="20"/>
                <w:szCs w:val="20"/>
                <w:lang w:eastAsia="tr-TR"/>
              </w:rPr>
            </w:pPr>
          </w:p>
        </w:tc>
        <w:tc>
          <w:tcPr>
            <w:tcW w:w="1801" w:type="dxa"/>
            <w:vAlign w:val="center"/>
          </w:tcPr>
          <w:p w:rsidR="0018361B" w:rsidRPr="00D45634" w:rsidRDefault="0018361B" w:rsidP="00F81C05">
            <w:pPr>
              <w:spacing w:after="0" w:line="240" w:lineRule="auto"/>
              <w:rPr>
                <w:rFonts w:cs="Calibri"/>
                <w:b/>
                <w:sz w:val="20"/>
                <w:szCs w:val="20"/>
                <w:lang w:eastAsia="tr-TR"/>
              </w:rPr>
            </w:pPr>
          </w:p>
        </w:tc>
        <w:tc>
          <w:tcPr>
            <w:tcW w:w="3415" w:type="dxa"/>
            <w:vAlign w:val="center"/>
          </w:tcPr>
          <w:p w:rsidR="0018361B" w:rsidRPr="00D45634" w:rsidRDefault="0018361B" w:rsidP="00F81C05">
            <w:pPr>
              <w:spacing w:after="0" w:line="240" w:lineRule="auto"/>
              <w:rPr>
                <w:rFonts w:cs="Calibri"/>
                <w:sz w:val="20"/>
                <w:szCs w:val="20"/>
                <w:lang w:eastAsia="tr-TR"/>
              </w:rPr>
            </w:pPr>
          </w:p>
        </w:tc>
        <w:tc>
          <w:tcPr>
            <w:tcW w:w="4874" w:type="dxa"/>
            <w:noWrap/>
            <w:vAlign w:val="center"/>
          </w:tcPr>
          <w:p w:rsidR="0018361B" w:rsidRPr="00D45634" w:rsidRDefault="0018361B" w:rsidP="00F81C05">
            <w:pPr>
              <w:spacing w:after="0" w:line="240" w:lineRule="auto"/>
              <w:rPr>
                <w:rFonts w:cs="Calibri"/>
                <w:sz w:val="20"/>
                <w:szCs w:val="20"/>
                <w:lang w:eastAsia="tr-TR"/>
              </w:rPr>
            </w:pPr>
          </w:p>
        </w:tc>
        <w:tc>
          <w:tcPr>
            <w:tcW w:w="2072" w:type="dxa"/>
            <w:vAlign w:val="center"/>
          </w:tcPr>
          <w:p w:rsidR="0018361B" w:rsidRPr="00D45634" w:rsidRDefault="0018361B" w:rsidP="00F81C05">
            <w:pPr>
              <w:spacing w:after="0" w:line="240" w:lineRule="auto"/>
              <w:rPr>
                <w:rFonts w:cs="Calibri"/>
                <w:sz w:val="20"/>
                <w:szCs w:val="20"/>
                <w:lang w:eastAsia="tr-TR"/>
              </w:rPr>
            </w:pPr>
          </w:p>
        </w:tc>
        <w:tc>
          <w:tcPr>
            <w:tcW w:w="992" w:type="dxa"/>
            <w:vAlign w:val="center"/>
          </w:tcPr>
          <w:p w:rsidR="0018361B" w:rsidRPr="00D45634" w:rsidRDefault="0018361B" w:rsidP="00F81C05">
            <w:pPr>
              <w:spacing w:after="0" w:line="240" w:lineRule="auto"/>
              <w:jc w:val="center"/>
              <w:rPr>
                <w:rFonts w:cs="Calibri"/>
                <w:sz w:val="20"/>
                <w:szCs w:val="20"/>
                <w:lang w:eastAsia="tr-TR"/>
              </w:rPr>
            </w:pPr>
          </w:p>
        </w:tc>
      </w:tr>
    </w:tbl>
    <w:p w:rsidR="0018361B" w:rsidRPr="00171346" w:rsidRDefault="0018361B">
      <w:pPr>
        <w:rPr>
          <w:rFonts w:cs="Calibri"/>
        </w:rPr>
      </w:pPr>
      <w:r>
        <w:rPr>
          <w:noProof/>
          <w:lang w:eastAsia="tr-TR"/>
        </w:rPr>
        <w:pict>
          <v:rect id="_x0000_s1031" style="position:absolute;margin-left:2.35pt;margin-top:476.8pt;width:770.1pt;height:43.85pt;z-index:251663360;mso-position-horizontal-relative:text;mso-position-vertical-relative:text" stroked="f">
            <v:textbox>
              <w:txbxContent>
                <w:p w:rsidR="0018361B" w:rsidRDefault="0018361B" w:rsidP="00276B8E">
                  <w:pPr>
                    <w:spacing w:after="0"/>
                  </w:pPr>
                  <w:r>
                    <w:t>Hüseyin Suat ZENGİN                                                                                                                                                                                                                          Veli BEDEZ</w:t>
                  </w:r>
                </w:p>
                <w:p w:rsidR="0018361B" w:rsidRDefault="0018361B" w:rsidP="00276B8E">
                  <w:pPr>
                    <w:spacing w:after="0"/>
                  </w:pPr>
                  <w:r>
                    <w:t>2/A Sınıf Öğretmeni                                                                                                                                                                                                                            Okul Müdürü</w:t>
                  </w:r>
                </w:p>
                <w:p w:rsidR="0018361B" w:rsidRDefault="0018361B" w:rsidP="00276B8E"/>
              </w:txbxContent>
            </v:textbox>
          </v:rect>
        </w:pict>
      </w:r>
    </w:p>
    <w:sectPr w:rsidR="0018361B" w:rsidRPr="00171346" w:rsidSect="00A523C3">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043BA2"/>
    <w:multiLevelType w:val="hybridMultilevel"/>
    <w:tmpl w:val="54D49A90"/>
    <w:lvl w:ilvl="0" w:tplc="041F000B">
      <w:start w:val="1"/>
      <w:numFmt w:val="bullet"/>
      <w:lvlText w:val=""/>
      <w:lvlJc w:val="left"/>
      <w:pPr>
        <w:tabs>
          <w:tab w:val="num" w:pos="972"/>
        </w:tabs>
        <w:ind w:left="972" w:hanging="360"/>
      </w:pPr>
      <w:rPr>
        <w:rFonts w:ascii="Wingdings" w:hAnsi="Wingdings" w:hint="default"/>
      </w:rPr>
    </w:lvl>
    <w:lvl w:ilvl="1" w:tplc="041F0003" w:tentative="1">
      <w:start w:val="1"/>
      <w:numFmt w:val="bullet"/>
      <w:lvlText w:val="o"/>
      <w:lvlJc w:val="left"/>
      <w:pPr>
        <w:tabs>
          <w:tab w:val="num" w:pos="1692"/>
        </w:tabs>
        <w:ind w:left="1692" w:hanging="360"/>
      </w:pPr>
      <w:rPr>
        <w:rFonts w:ascii="Courier New" w:hAnsi="Courier New" w:hint="default"/>
      </w:rPr>
    </w:lvl>
    <w:lvl w:ilvl="2" w:tplc="041F0005" w:tentative="1">
      <w:start w:val="1"/>
      <w:numFmt w:val="bullet"/>
      <w:lvlText w:val=""/>
      <w:lvlJc w:val="left"/>
      <w:pPr>
        <w:tabs>
          <w:tab w:val="num" w:pos="2412"/>
        </w:tabs>
        <w:ind w:left="2412" w:hanging="360"/>
      </w:pPr>
      <w:rPr>
        <w:rFonts w:ascii="Wingdings" w:hAnsi="Wingdings" w:hint="default"/>
      </w:rPr>
    </w:lvl>
    <w:lvl w:ilvl="3" w:tplc="041F0001" w:tentative="1">
      <w:start w:val="1"/>
      <w:numFmt w:val="bullet"/>
      <w:lvlText w:val=""/>
      <w:lvlJc w:val="left"/>
      <w:pPr>
        <w:tabs>
          <w:tab w:val="num" w:pos="3132"/>
        </w:tabs>
        <w:ind w:left="3132" w:hanging="360"/>
      </w:pPr>
      <w:rPr>
        <w:rFonts w:ascii="Symbol" w:hAnsi="Symbol" w:hint="default"/>
      </w:rPr>
    </w:lvl>
    <w:lvl w:ilvl="4" w:tplc="041F0003" w:tentative="1">
      <w:start w:val="1"/>
      <w:numFmt w:val="bullet"/>
      <w:lvlText w:val="o"/>
      <w:lvlJc w:val="left"/>
      <w:pPr>
        <w:tabs>
          <w:tab w:val="num" w:pos="3852"/>
        </w:tabs>
        <w:ind w:left="3852" w:hanging="360"/>
      </w:pPr>
      <w:rPr>
        <w:rFonts w:ascii="Courier New" w:hAnsi="Courier New" w:hint="default"/>
      </w:rPr>
    </w:lvl>
    <w:lvl w:ilvl="5" w:tplc="041F0005" w:tentative="1">
      <w:start w:val="1"/>
      <w:numFmt w:val="bullet"/>
      <w:lvlText w:val=""/>
      <w:lvlJc w:val="left"/>
      <w:pPr>
        <w:tabs>
          <w:tab w:val="num" w:pos="4572"/>
        </w:tabs>
        <w:ind w:left="4572" w:hanging="360"/>
      </w:pPr>
      <w:rPr>
        <w:rFonts w:ascii="Wingdings" w:hAnsi="Wingdings" w:hint="default"/>
      </w:rPr>
    </w:lvl>
    <w:lvl w:ilvl="6" w:tplc="041F0001" w:tentative="1">
      <w:start w:val="1"/>
      <w:numFmt w:val="bullet"/>
      <w:lvlText w:val=""/>
      <w:lvlJc w:val="left"/>
      <w:pPr>
        <w:tabs>
          <w:tab w:val="num" w:pos="5292"/>
        </w:tabs>
        <w:ind w:left="5292" w:hanging="360"/>
      </w:pPr>
      <w:rPr>
        <w:rFonts w:ascii="Symbol" w:hAnsi="Symbol" w:hint="default"/>
      </w:rPr>
    </w:lvl>
    <w:lvl w:ilvl="7" w:tplc="041F0003" w:tentative="1">
      <w:start w:val="1"/>
      <w:numFmt w:val="bullet"/>
      <w:lvlText w:val="o"/>
      <w:lvlJc w:val="left"/>
      <w:pPr>
        <w:tabs>
          <w:tab w:val="num" w:pos="6012"/>
        </w:tabs>
        <w:ind w:left="6012" w:hanging="360"/>
      </w:pPr>
      <w:rPr>
        <w:rFonts w:ascii="Courier New" w:hAnsi="Courier New" w:hint="default"/>
      </w:rPr>
    </w:lvl>
    <w:lvl w:ilvl="8" w:tplc="041F0005" w:tentative="1">
      <w:start w:val="1"/>
      <w:numFmt w:val="bullet"/>
      <w:lvlText w:val=""/>
      <w:lvlJc w:val="left"/>
      <w:pPr>
        <w:tabs>
          <w:tab w:val="num" w:pos="6732"/>
        </w:tabs>
        <w:ind w:left="6732" w:hanging="360"/>
      </w:pPr>
      <w:rPr>
        <w:rFonts w:ascii="Wingdings" w:hAnsi="Wingdings" w:hint="default"/>
      </w:rPr>
    </w:lvl>
  </w:abstractNum>
  <w:abstractNum w:abstractNumId="1">
    <w:nsid w:val="547726FA"/>
    <w:multiLevelType w:val="hybridMultilevel"/>
    <w:tmpl w:val="FDF8BC84"/>
    <w:lvl w:ilvl="0" w:tplc="041F000F">
      <w:start w:val="1"/>
      <w:numFmt w:val="decimal"/>
      <w:lvlText w:val="%1."/>
      <w:lvlJc w:val="left"/>
      <w:pPr>
        <w:tabs>
          <w:tab w:val="num" w:pos="720"/>
        </w:tabs>
        <w:ind w:left="720" w:hanging="360"/>
      </w:pPr>
      <w:rPr>
        <w:rFonts w:cs="Times New Roman"/>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523C3"/>
    <w:rsid w:val="00171346"/>
    <w:rsid w:val="0018361B"/>
    <w:rsid w:val="00272987"/>
    <w:rsid w:val="00276B8E"/>
    <w:rsid w:val="00292B15"/>
    <w:rsid w:val="002F476E"/>
    <w:rsid w:val="003270FB"/>
    <w:rsid w:val="00351885"/>
    <w:rsid w:val="003610C2"/>
    <w:rsid w:val="0039528B"/>
    <w:rsid w:val="004A7DB7"/>
    <w:rsid w:val="00515A6E"/>
    <w:rsid w:val="0054392C"/>
    <w:rsid w:val="006077AE"/>
    <w:rsid w:val="00636333"/>
    <w:rsid w:val="006E2676"/>
    <w:rsid w:val="007670A8"/>
    <w:rsid w:val="007A4E0B"/>
    <w:rsid w:val="00831A22"/>
    <w:rsid w:val="0097081D"/>
    <w:rsid w:val="00985806"/>
    <w:rsid w:val="009A6145"/>
    <w:rsid w:val="009F0B0B"/>
    <w:rsid w:val="009F200B"/>
    <w:rsid w:val="009F3AC4"/>
    <w:rsid w:val="00A42384"/>
    <w:rsid w:val="00A523C3"/>
    <w:rsid w:val="00AD7D10"/>
    <w:rsid w:val="00C924B4"/>
    <w:rsid w:val="00CB0B6C"/>
    <w:rsid w:val="00D45634"/>
    <w:rsid w:val="00D8329C"/>
    <w:rsid w:val="00D87597"/>
    <w:rsid w:val="00DA53D6"/>
    <w:rsid w:val="00E0065C"/>
    <w:rsid w:val="00E37AB6"/>
    <w:rsid w:val="00EA72DD"/>
    <w:rsid w:val="00EA7CF9"/>
    <w:rsid w:val="00EB0E7C"/>
    <w:rsid w:val="00F10CB8"/>
    <w:rsid w:val="00F81C05"/>
    <w:rsid w:val="00F8501A"/>
    <w:rsid w:val="00F85D5D"/>
    <w:rsid w:val="00FB2D25"/>
    <w:rsid w:val="00FB6EF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3C3"/>
    <w:pPr>
      <w:spacing w:after="200" w:line="276" w:lineRule="auto"/>
    </w:pPr>
    <w:rPr>
      <w:lang w:eastAsia="en-US"/>
    </w:rPr>
  </w:style>
  <w:style w:type="paragraph" w:styleId="Heading2">
    <w:name w:val="heading 2"/>
    <w:basedOn w:val="Normal"/>
    <w:next w:val="Normal"/>
    <w:link w:val="Heading2Char"/>
    <w:uiPriority w:val="99"/>
    <w:qFormat/>
    <w:rsid w:val="00CB0B6C"/>
    <w:pPr>
      <w:keepNext/>
      <w:tabs>
        <w:tab w:val="left" w:pos="335"/>
        <w:tab w:val="left" w:pos="868"/>
        <w:tab w:val="left" w:pos="1077"/>
      </w:tabs>
      <w:spacing w:before="240" w:after="60" w:line="240" w:lineRule="atLeast"/>
      <w:outlineLvl w:val="1"/>
    </w:pPr>
    <w:rPr>
      <w:rFonts w:ascii="Arial" w:eastAsia="Times New Roman" w:hAnsi="Arial" w:cs="Arial"/>
      <w:b/>
      <w:bCs/>
      <w:i/>
      <w:iCs/>
      <w:sz w:val="28"/>
      <w:szCs w:val="28"/>
      <w:lang w:eastAsia="tr-T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CB0B6C"/>
    <w:rPr>
      <w:rFonts w:ascii="Arial" w:hAnsi="Arial" w:cs="Arial"/>
      <w:b/>
      <w:bCs/>
      <w:i/>
      <w:iCs/>
      <w:sz w:val="28"/>
      <w:szCs w:val="28"/>
      <w:lang w:eastAsia="tr-TR"/>
    </w:rPr>
  </w:style>
  <w:style w:type="character" w:styleId="Strong">
    <w:name w:val="Strong"/>
    <w:basedOn w:val="DefaultParagraphFont"/>
    <w:uiPriority w:val="99"/>
    <w:qFormat/>
    <w:rsid w:val="009F0B0B"/>
    <w:rPr>
      <w:rFonts w:cs="Times New Roman"/>
      <w:b/>
      <w:bCs/>
    </w:rPr>
  </w:style>
  <w:style w:type="paragraph" w:styleId="PlainText">
    <w:name w:val="Plain Text"/>
    <w:basedOn w:val="Normal"/>
    <w:link w:val="PlainTextChar"/>
    <w:uiPriority w:val="99"/>
    <w:rsid w:val="009F0B0B"/>
    <w:pPr>
      <w:spacing w:after="0" w:line="240" w:lineRule="auto"/>
      <w:ind w:left="1080"/>
    </w:pPr>
    <w:rPr>
      <w:rFonts w:ascii="Courier New" w:eastAsia="Times New Roman" w:hAnsi="Courier New"/>
      <w:sz w:val="20"/>
      <w:szCs w:val="20"/>
    </w:rPr>
  </w:style>
  <w:style w:type="character" w:customStyle="1" w:styleId="PlainTextChar">
    <w:name w:val="Plain Text Char"/>
    <w:basedOn w:val="DefaultParagraphFont"/>
    <w:link w:val="PlainText"/>
    <w:uiPriority w:val="99"/>
    <w:locked/>
    <w:rsid w:val="009F0B0B"/>
    <w:rPr>
      <w:rFonts w:ascii="Courier New" w:hAnsi="Courier New" w:cs="Times New Roman"/>
      <w:sz w:val="20"/>
      <w:szCs w:val="20"/>
    </w:rPr>
  </w:style>
  <w:style w:type="character" w:styleId="Hyperlink">
    <w:name w:val="Hyperlink"/>
    <w:basedOn w:val="DefaultParagraphFont"/>
    <w:uiPriority w:val="99"/>
    <w:rsid w:val="00831A22"/>
    <w:rPr>
      <w:rFonts w:cs="Times New Roman"/>
      <w:color w:val="0000FF"/>
      <w:u w:val="single"/>
    </w:rPr>
  </w:style>
  <w:style w:type="paragraph" w:styleId="ListParagraph">
    <w:name w:val="List Paragraph"/>
    <w:basedOn w:val="Normal"/>
    <w:uiPriority w:val="99"/>
    <w:qFormat/>
    <w:rsid w:val="003610C2"/>
    <w:pPr>
      <w:ind w:left="720"/>
      <w:contextualSpacing/>
    </w:pPr>
  </w:style>
</w:styles>
</file>

<file path=word/webSettings.xml><?xml version="1.0" encoding="utf-8"?>
<w:webSettings xmlns:r="http://schemas.openxmlformats.org/officeDocument/2006/relationships" xmlns:w="http://schemas.openxmlformats.org/wordprocessingml/2006/main">
  <w:divs>
    <w:div w:id="1444574867">
      <w:marLeft w:val="0"/>
      <w:marRight w:val="0"/>
      <w:marTop w:val="0"/>
      <w:marBottom w:val="0"/>
      <w:divBdr>
        <w:top w:val="none" w:sz="0" w:space="0" w:color="auto"/>
        <w:left w:val="none" w:sz="0" w:space="0" w:color="auto"/>
        <w:bottom w:val="none" w:sz="0" w:space="0" w:color="auto"/>
        <w:right w:val="none" w:sz="0" w:space="0" w:color="auto"/>
      </w:divBdr>
    </w:div>
    <w:div w:id="1444574868">
      <w:marLeft w:val="0"/>
      <w:marRight w:val="0"/>
      <w:marTop w:val="0"/>
      <w:marBottom w:val="0"/>
      <w:divBdr>
        <w:top w:val="none" w:sz="0" w:space="0" w:color="auto"/>
        <w:left w:val="none" w:sz="0" w:space="0" w:color="auto"/>
        <w:bottom w:val="none" w:sz="0" w:space="0" w:color="auto"/>
        <w:right w:val="none" w:sz="0" w:space="0" w:color="auto"/>
      </w:divBdr>
    </w:div>
    <w:div w:id="1444574869">
      <w:marLeft w:val="0"/>
      <w:marRight w:val="0"/>
      <w:marTop w:val="0"/>
      <w:marBottom w:val="0"/>
      <w:divBdr>
        <w:top w:val="none" w:sz="0" w:space="0" w:color="auto"/>
        <w:left w:val="none" w:sz="0" w:space="0" w:color="auto"/>
        <w:bottom w:val="none" w:sz="0" w:space="0" w:color="auto"/>
        <w:right w:val="none" w:sz="0" w:space="0" w:color="auto"/>
      </w:divBdr>
    </w:div>
    <w:div w:id="1444574870">
      <w:marLeft w:val="0"/>
      <w:marRight w:val="0"/>
      <w:marTop w:val="0"/>
      <w:marBottom w:val="0"/>
      <w:divBdr>
        <w:top w:val="none" w:sz="0" w:space="0" w:color="auto"/>
        <w:left w:val="none" w:sz="0" w:space="0" w:color="auto"/>
        <w:bottom w:val="none" w:sz="0" w:space="0" w:color="auto"/>
        <w:right w:val="none" w:sz="0" w:space="0" w:color="auto"/>
      </w:divBdr>
    </w:div>
    <w:div w:id="1444574871">
      <w:marLeft w:val="0"/>
      <w:marRight w:val="0"/>
      <w:marTop w:val="0"/>
      <w:marBottom w:val="0"/>
      <w:divBdr>
        <w:top w:val="none" w:sz="0" w:space="0" w:color="auto"/>
        <w:left w:val="none" w:sz="0" w:space="0" w:color="auto"/>
        <w:bottom w:val="none" w:sz="0" w:space="0" w:color="auto"/>
        <w:right w:val="none" w:sz="0" w:space="0" w:color="auto"/>
      </w:divBdr>
    </w:div>
    <w:div w:id="1444574872">
      <w:marLeft w:val="0"/>
      <w:marRight w:val="0"/>
      <w:marTop w:val="0"/>
      <w:marBottom w:val="0"/>
      <w:divBdr>
        <w:top w:val="none" w:sz="0" w:space="0" w:color="auto"/>
        <w:left w:val="none" w:sz="0" w:space="0" w:color="auto"/>
        <w:bottom w:val="none" w:sz="0" w:space="0" w:color="auto"/>
        <w:right w:val="none" w:sz="0" w:space="0" w:color="auto"/>
      </w:divBdr>
    </w:div>
    <w:div w:id="1444574873">
      <w:marLeft w:val="0"/>
      <w:marRight w:val="0"/>
      <w:marTop w:val="0"/>
      <w:marBottom w:val="0"/>
      <w:divBdr>
        <w:top w:val="none" w:sz="0" w:space="0" w:color="auto"/>
        <w:left w:val="none" w:sz="0" w:space="0" w:color="auto"/>
        <w:bottom w:val="none" w:sz="0" w:space="0" w:color="auto"/>
        <w:right w:val="none" w:sz="0" w:space="0" w:color="auto"/>
      </w:divBdr>
    </w:div>
    <w:div w:id="1444574874">
      <w:marLeft w:val="0"/>
      <w:marRight w:val="0"/>
      <w:marTop w:val="0"/>
      <w:marBottom w:val="0"/>
      <w:divBdr>
        <w:top w:val="none" w:sz="0" w:space="0" w:color="auto"/>
        <w:left w:val="none" w:sz="0" w:space="0" w:color="auto"/>
        <w:bottom w:val="none" w:sz="0" w:space="0" w:color="auto"/>
        <w:right w:val="none" w:sz="0" w:space="0" w:color="auto"/>
      </w:divBdr>
    </w:div>
    <w:div w:id="1444574875">
      <w:marLeft w:val="0"/>
      <w:marRight w:val="0"/>
      <w:marTop w:val="0"/>
      <w:marBottom w:val="0"/>
      <w:divBdr>
        <w:top w:val="none" w:sz="0" w:space="0" w:color="auto"/>
        <w:left w:val="none" w:sz="0" w:space="0" w:color="auto"/>
        <w:bottom w:val="none" w:sz="0" w:space="0" w:color="auto"/>
        <w:right w:val="none" w:sz="0" w:space="0" w:color="auto"/>
      </w:divBdr>
    </w:div>
    <w:div w:id="1444574876">
      <w:marLeft w:val="0"/>
      <w:marRight w:val="0"/>
      <w:marTop w:val="0"/>
      <w:marBottom w:val="0"/>
      <w:divBdr>
        <w:top w:val="none" w:sz="0" w:space="0" w:color="auto"/>
        <w:left w:val="none" w:sz="0" w:space="0" w:color="auto"/>
        <w:bottom w:val="none" w:sz="0" w:space="0" w:color="auto"/>
        <w:right w:val="none" w:sz="0" w:space="0" w:color="auto"/>
      </w:divBdr>
    </w:div>
    <w:div w:id="1444574877">
      <w:marLeft w:val="0"/>
      <w:marRight w:val="0"/>
      <w:marTop w:val="0"/>
      <w:marBottom w:val="0"/>
      <w:divBdr>
        <w:top w:val="none" w:sz="0" w:space="0" w:color="auto"/>
        <w:left w:val="none" w:sz="0" w:space="0" w:color="auto"/>
        <w:bottom w:val="none" w:sz="0" w:space="0" w:color="auto"/>
        <w:right w:val="none" w:sz="0" w:space="0" w:color="auto"/>
      </w:divBdr>
    </w:div>
    <w:div w:id="1444574878">
      <w:marLeft w:val="0"/>
      <w:marRight w:val="0"/>
      <w:marTop w:val="0"/>
      <w:marBottom w:val="0"/>
      <w:divBdr>
        <w:top w:val="none" w:sz="0" w:space="0" w:color="auto"/>
        <w:left w:val="none" w:sz="0" w:space="0" w:color="auto"/>
        <w:bottom w:val="none" w:sz="0" w:space="0" w:color="auto"/>
        <w:right w:val="none" w:sz="0" w:space="0" w:color="auto"/>
      </w:divBdr>
    </w:div>
    <w:div w:id="1444574879">
      <w:marLeft w:val="0"/>
      <w:marRight w:val="0"/>
      <w:marTop w:val="0"/>
      <w:marBottom w:val="0"/>
      <w:divBdr>
        <w:top w:val="none" w:sz="0" w:space="0" w:color="auto"/>
        <w:left w:val="none" w:sz="0" w:space="0" w:color="auto"/>
        <w:bottom w:val="none" w:sz="0" w:space="0" w:color="auto"/>
        <w:right w:val="none" w:sz="0" w:space="0" w:color="auto"/>
      </w:divBdr>
    </w:div>
    <w:div w:id="14445748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58</TotalTime>
  <Pages>5</Pages>
  <Words>1307</Words>
  <Characters>7452</Characters>
  <Application>Microsoft Office Outlook</Application>
  <DocSecurity>0</DocSecurity>
  <Lines>0</Lines>
  <Paragraphs>0</Paragraphs>
  <ScaleCrop>false</ScaleCrop>
  <Company>ncy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Hüseyin Suat ZENGİN</dc:creator>
  <cp:keywords/>
  <dc:description/>
  <cp:lastModifiedBy>edanur</cp:lastModifiedBy>
  <cp:revision>4</cp:revision>
  <dcterms:created xsi:type="dcterms:W3CDTF">2012-05-03T07:34:00Z</dcterms:created>
  <dcterms:modified xsi:type="dcterms:W3CDTF">2012-05-04T04:39:00Z</dcterms:modified>
</cp:coreProperties>
</file>