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BF1" w:rsidRPr="00781A2E" w:rsidRDefault="00A64BF1">
      <w:pPr>
        <w:jc w:val="both"/>
        <w:rPr>
          <w:b/>
          <w:bCs/>
          <w:sz w:val="20"/>
          <w:szCs w:val="20"/>
          <w:u w:val="single"/>
        </w:rPr>
      </w:pPr>
      <w:r w:rsidRPr="00781A2E">
        <w:rPr>
          <w:noProof/>
          <w:sz w:val="20"/>
          <w:szCs w:val="20"/>
        </w:rPr>
        <w:t xml:space="preserve">           </w:t>
      </w:r>
    </w:p>
    <w:p w:rsidR="00A64BF1" w:rsidRDefault="00A64BF1">
      <w:pPr>
        <w:jc w:val="center"/>
        <w:rPr>
          <w:b/>
          <w:bCs/>
          <w:sz w:val="28"/>
          <w:szCs w:val="28"/>
        </w:rPr>
      </w:pPr>
      <w:r>
        <w:rPr>
          <w:b/>
          <w:bCs/>
          <w:sz w:val="28"/>
          <w:szCs w:val="28"/>
        </w:rPr>
        <w:t>2012-2013</w:t>
      </w:r>
      <w:r w:rsidRPr="008A1D89">
        <w:rPr>
          <w:b/>
          <w:bCs/>
          <w:sz w:val="28"/>
          <w:szCs w:val="28"/>
        </w:rPr>
        <w:t xml:space="preserve"> EĞİTİM ÖĞRETİM YILI GAZİ OSMAN PAŞA LİSESİ SENE BAŞI EDEBİYAT GRUBU DERSLERİ </w:t>
      </w:r>
    </w:p>
    <w:p w:rsidR="00A64BF1" w:rsidRDefault="00A64BF1">
      <w:pPr>
        <w:jc w:val="center"/>
        <w:rPr>
          <w:b/>
          <w:bCs/>
          <w:sz w:val="28"/>
          <w:szCs w:val="28"/>
        </w:rPr>
      </w:pPr>
      <w:r w:rsidRPr="008A1D89">
        <w:rPr>
          <w:b/>
          <w:bCs/>
          <w:sz w:val="28"/>
          <w:szCs w:val="28"/>
        </w:rPr>
        <w:t>1. ZÜMRE ÖĞRETMENLERİ TOPLANTI TUTANAĞI</w:t>
      </w:r>
    </w:p>
    <w:p w:rsidR="00A64BF1" w:rsidRPr="00781A2E" w:rsidRDefault="00A64BF1">
      <w:pPr>
        <w:jc w:val="center"/>
        <w:rPr>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2307"/>
        <w:gridCol w:w="2087"/>
        <w:gridCol w:w="1985"/>
        <w:gridCol w:w="1984"/>
      </w:tblGrid>
      <w:tr w:rsidR="00A64BF1" w:rsidRPr="00781A2E">
        <w:trPr>
          <w:trHeight w:val="357"/>
        </w:trPr>
        <w:tc>
          <w:tcPr>
            <w:tcW w:w="2694"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Dersin Adı  :</w:t>
            </w:r>
          </w:p>
        </w:tc>
        <w:tc>
          <w:tcPr>
            <w:tcW w:w="4394"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Dil ve Anlatım, T. Edebiyatı, Seçmeli Dil ve Anlatım,Seçmeli Türk Edebiyatı</w:t>
            </w:r>
          </w:p>
        </w:tc>
        <w:tc>
          <w:tcPr>
            <w:tcW w:w="1985"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Zümre No   :</w:t>
            </w:r>
          </w:p>
        </w:tc>
        <w:tc>
          <w:tcPr>
            <w:tcW w:w="1984"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 xml:space="preserve"> 1</w:t>
            </w:r>
          </w:p>
        </w:tc>
      </w:tr>
      <w:tr w:rsidR="00A64BF1" w:rsidRPr="00781A2E">
        <w:trPr>
          <w:trHeight w:val="354"/>
        </w:trPr>
        <w:tc>
          <w:tcPr>
            <w:tcW w:w="2694"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Zümre Başkanı:</w:t>
            </w:r>
          </w:p>
        </w:tc>
        <w:tc>
          <w:tcPr>
            <w:tcW w:w="230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Mehmet ÇOŞKUN</w:t>
            </w:r>
          </w:p>
        </w:tc>
        <w:tc>
          <w:tcPr>
            <w:tcW w:w="208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Toplantı Yeri  :</w:t>
            </w:r>
          </w:p>
        </w:tc>
        <w:tc>
          <w:tcPr>
            <w:tcW w:w="3969"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Kütüphane</w:t>
            </w:r>
          </w:p>
        </w:tc>
      </w:tr>
      <w:tr w:rsidR="00A64BF1" w:rsidRPr="00781A2E">
        <w:tc>
          <w:tcPr>
            <w:tcW w:w="2694"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Toplantı Tarihi :</w:t>
            </w:r>
          </w:p>
        </w:tc>
        <w:tc>
          <w:tcPr>
            <w:tcW w:w="230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Pr>
                <w:b/>
                <w:bCs/>
                <w:sz w:val="20"/>
                <w:szCs w:val="20"/>
              </w:rPr>
              <w:t>13.09.2013</w:t>
            </w:r>
          </w:p>
        </w:tc>
        <w:tc>
          <w:tcPr>
            <w:tcW w:w="208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Toplantı Saati  :</w:t>
            </w:r>
          </w:p>
        </w:tc>
        <w:tc>
          <w:tcPr>
            <w:tcW w:w="3969" w:type="dxa"/>
            <w:gridSpan w:val="2"/>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10.00</w:t>
            </w:r>
          </w:p>
        </w:tc>
      </w:tr>
    </w:tbl>
    <w:p w:rsidR="00A64BF1" w:rsidRPr="00781A2E" w:rsidRDefault="00A64BF1">
      <w:pPr>
        <w:rPr>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4665"/>
        <w:gridCol w:w="348"/>
        <w:gridCol w:w="5017"/>
      </w:tblGrid>
      <w:tr w:rsidR="00A64BF1" w:rsidRPr="00781A2E">
        <w:tc>
          <w:tcPr>
            <w:tcW w:w="11023" w:type="dxa"/>
            <w:gridSpan w:val="4"/>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TOPLANTIYA KATILAN ZÜMRE EDEBİYAT GRUBU ZÜMRE ÖĞRETMENLERİ</w:t>
            </w:r>
          </w:p>
        </w:tc>
      </w:tr>
      <w:tr w:rsidR="00A64BF1" w:rsidRPr="00781A2E">
        <w:trPr>
          <w:trHeight w:val="231"/>
        </w:trPr>
        <w:tc>
          <w:tcPr>
            <w:tcW w:w="993"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1</w:t>
            </w:r>
          </w:p>
        </w:tc>
        <w:tc>
          <w:tcPr>
            <w:tcW w:w="4665" w:type="dxa"/>
            <w:tcBorders>
              <w:top w:val="single" w:sz="18" w:space="0" w:color="auto"/>
              <w:left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Mehmet COŞKUN  </w:t>
            </w:r>
          </w:p>
        </w:tc>
        <w:tc>
          <w:tcPr>
            <w:tcW w:w="348" w:type="dxa"/>
            <w:tcBorders>
              <w:top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4</w:t>
            </w:r>
          </w:p>
        </w:tc>
        <w:tc>
          <w:tcPr>
            <w:tcW w:w="5017" w:type="dxa"/>
            <w:tcBorders>
              <w:top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Mehmet YETGİN</w:t>
            </w:r>
          </w:p>
        </w:tc>
      </w:tr>
      <w:tr w:rsidR="00A64BF1" w:rsidRPr="00781A2E">
        <w:trPr>
          <w:trHeight w:val="234"/>
        </w:trPr>
        <w:tc>
          <w:tcPr>
            <w:tcW w:w="993" w:type="dxa"/>
            <w:tcBorders>
              <w:top w:val="single" w:sz="18" w:space="0" w:color="auto"/>
              <w:left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2</w:t>
            </w:r>
          </w:p>
        </w:tc>
        <w:tc>
          <w:tcPr>
            <w:tcW w:w="4665" w:type="dxa"/>
            <w:tcBorders>
              <w:top w:val="single" w:sz="18" w:space="0" w:color="auto"/>
              <w:lef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Mahmut HASGÜL  </w:t>
            </w:r>
          </w:p>
        </w:tc>
        <w:tc>
          <w:tcPr>
            <w:tcW w:w="348" w:type="dxa"/>
            <w:tcBorders>
              <w:top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5</w:t>
            </w:r>
          </w:p>
        </w:tc>
        <w:tc>
          <w:tcPr>
            <w:tcW w:w="5017" w:type="dxa"/>
            <w:tcBorders>
              <w:top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 Nevriye BARAN</w:t>
            </w:r>
          </w:p>
        </w:tc>
      </w:tr>
      <w:tr w:rsidR="00A64BF1" w:rsidRPr="00781A2E">
        <w:trPr>
          <w:trHeight w:val="274"/>
        </w:trPr>
        <w:tc>
          <w:tcPr>
            <w:tcW w:w="993" w:type="dxa"/>
            <w:tcBorders>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3</w:t>
            </w:r>
          </w:p>
        </w:tc>
        <w:tc>
          <w:tcPr>
            <w:tcW w:w="4665" w:type="dxa"/>
            <w:tcBorders>
              <w:left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Güngör GÜR    </w:t>
            </w:r>
          </w:p>
        </w:tc>
        <w:tc>
          <w:tcPr>
            <w:tcW w:w="348" w:type="dxa"/>
            <w:tcBorders>
              <w:bottom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6</w:t>
            </w:r>
          </w:p>
        </w:tc>
        <w:tc>
          <w:tcPr>
            <w:tcW w:w="5017" w:type="dxa"/>
            <w:tcBorders>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Cemal DEMİRKOL</w:t>
            </w:r>
          </w:p>
        </w:tc>
      </w:tr>
    </w:tbl>
    <w:p w:rsidR="00A64BF1" w:rsidRPr="00781A2E" w:rsidRDefault="00A64BF1">
      <w:pPr>
        <w:jc w:val="both"/>
        <w:rPr>
          <w:b/>
          <w:bCs/>
          <w:sz w:val="20"/>
          <w:szCs w:val="20"/>
          <w:u w:val="single"/>
        </w:rPr>
      </w:pPr>
    </w:p>
    <w:p w:rsidR="00A64BF1" w:rsidRPr="00781A2E" w:rsidRDefault="00A64BF1">
      <w:pPr>
        <w:jc w:val="both"/>
        <w:rPr>
          <w:b/>
          <w:bCs/>
          <w:sz w:val="20"/>
          <w:szCs w:val="20"/>
          <w:u w:val="single"/>
        </w:rPr>
      </w:pPr>
      <w:r w:rsidRPr="00781A2E">
        <w:rPr>
          <w:b/>
          <w:bCs/>
          <w:sz w:val="20"/>
          <w:szCs w:val="20"/>
          <w:u w:val="single"/>
        </w:rPr>
        <w:t>GÜNDEM MADDELERİ</w:t>
      </w:r>
    </w:p>
    <w:p w:rsidR="00A64BF1" w:rsidRPr="00781A2E" w:rsidRDefault="00A64BF1">
      <w:pPr>
        <w:jc w:val="both"/>
        <w:rPr>
          <w:sz w:val="20"/>
          <w:szCs w:val="20"/>
        </w:rPr>
      </w:pPr>
      <w:r w:rsidRPr="00781A2E">
        <w:rPr>
          <w:b/>
          <w:bCs/>
          <w:sz w:val="20"/>
          <w:szCs w:val="20"/>
        </w:rPr>
        <w:t>1.</w:t>
      </w:r>
      <w:r w:rsidRPr="00781A2E">
        <w:rPr>
          <w:sz w:val="20"/>
          <w:szCs w:val="20"/>
        </w:rPr>
        <w:t xml:space="preserve"> Açılış ve yoklama.  Zümre Başkanının ve yazmanının seçilmesi. </w:t>
      </w:r>
    </w:p>
    <w:p w:rsidR="00A64BF1" w:rsidRPr="00781A2E" w:rsidRDefault="00A64BF1">
      <w:pPr>
        <w:jc w:val="both"/>
        <w:rPr>
          <w:sz w:val="20"/>
          <w:szCs w:val="20"/>
        </w:rPr>
      </w:pPr>
      <w:r w:rsidRPr="00781A2E">
        <w:rPr>
          <w:b/>
          <w:bCs/>
          <w:sz w:val="20"/>
          <w:szCs w:val="20"/>
        </w:rPr>
        <w:t xml:space="preserve">2. </w:t>
      </w:r>
      <w:r w:rsidRPr="00781A2E">
        <w:rPr>
          <w:sz w:val="20"/>
          <w:szCs w:val="20"/>
        </w:rPr>
        <w:t>Bir önceki yıla ait zümre kararlarının uygulama sonuçlarının değerlendirilmesi ve uygulamaya yönelik yeni kararların alınması</w:t>
      </w:r>
      <w:r>
        <w:rPr>
          <w:sz w:val="20"/>
          <w:szCs w:val="20"/>
        </w:rPr>
        <w:t>.</w:t>
      </w:r>
      <w:r w:rsidRPr="00781A2E">
        <w:rPr>
          <w:sz w:val="20"/>
          <w:szCs w:val="20"/>
        </w:rPr>
        <w:t xml:space="preserve"> </w:t>
      </w:r>
    </w:p>
    <w:p w:rsidR="00A64BF1" w:rsidRPr="00781A2E" w:rsidRDefault="00A64BF1">
      <w:pPr>
        <w:jc w:val="both"/>
        <w:rPr>
          <w:sz w:val="20"/>
          <w:szCs w:val="20"/>
        </w:rPr>
      </w:pPr>
      <w:r w:rsidRPr="00781A2E">
        <w:rPr>
          <w:b/>
          <w:bCs/>
          <w:sz w:val="20"/>
          <w:szCs w:val="20"/>
        </w:rPr>
        <w:t>3.</w:t>
      </w:r>
      <w:r>
        <w:rPr>
          <w:sz w:val="20"/>
          <w:szCs w:val="20"/>
        </w:rPr>
        <w:t>2011-2012</w:t>
      </w:r>
      <w:r w:rsidRPr="00781A2E">
        <w:rPr>
          <w:sz w:val="20"/>
          <w:szCs w:val="20"/>
        </w:rPr>
        <w:t xml:space="preserve"> Eğitim ve Öğretim yılındaki edebiyat grubu ders başarılarının değerlendirilmesi.</w:t>
      </w:r>
    </w:p>
    <w:p w:rsidR="00A64BF1" w:rsidRPr="00781A2E" w:rsidRDefault="00A64BF1">
      <w:pPr>
        <w:jc w:val="both"/>
        <w:rPr>
          <w:sz w:val="20"/>
          <w:szCs w:val="20"/>
        </w:rPr>
      </w:pPr>
      <w:r w:rsidRPr="00781A2E">
        <w:rPr>
          <w:b/>
          <w:bCs/>
          <w:sz w:val="20"/>
          <w:szCs w:val="20"/>
        </w:rPr>
        <w:t xml:space="preserve">4. </w:t>
      </w:r>
      <w:r w:rsidRPr="00781A2E">
        <w:rPr>
          <w:sz w:val="20"/>
          <w:szCs w:val="20"/>
        </w:rPr>
        <w:t>2011-2012 Eğitim ve Öğretim Yılı 2. Eğitim Bölgesi edebiyat grubu il zümre tutanağının ve Zümre Başkanlar Kurulu tutanağını incelenmesi.</w:t>
      </w:r>
    </w:p>
    <w:p w:rsidR="00A64BF1" w:rsidRPr="003A391E" w:rsidRDefault="00A64BF1">
      <w:pPr>
        <w:jc w:val="both"/>
        <w:rPr>
          <w:b/>
          <w:bCs/>
          <w:sz w:val="20"/>
          <w:szCs w:val="20"/>
        </w:rPr>
      </w:pPr>
      <w:r w:rsidRPr="00781A2E">
        <w:rPr>
          <w:b/>
          <w:bCs/>
          <w:sz w:val="20"/>
          <w:szCs w:val="20"/>
        </w:rPr>
        <w:t xml:space="preserve">5. </w:t>
      </w:r>
      <w:r w:rsidRPr="003A391E">
        <w:rPr>
          <w:sz w:val="20"/>
          <w:szCs w:val="20"/>
        </w:rPr>
        <w:t>Talim ve Terbiye Kurulu Başkanlığının 15.08.2011 Tarih ve 114 Sayılı kararının incelenmesi.(14.08.</w:t>
      </w:r>
      <w:r>
        <w:rPr>
          <w:sz w:val="20"/>
          <w:szCs w:val="20"/>
        </w:rPr>
        <w:t>2011 Tarih ve 114 Sayılı Karar.</w:t>
      </w:r>
      <w:r w:rsidRPr="003A391E">
        <w:rPr>
          <w:sz w:val="20"/>
          <w:szCs w:val="20"/>
        </w:rPr>
        <w:t>Türk Edebiyat, Dil ve Anl</w:t>
      </w:r>
      <w:r>
        <w:rPr>
          <w:sz w:val="20"/>
          <w:szCs w:val="20"/>
        </w:rPr>
        <w:t>a</w:t>
      </w:r>
      <w:r w:rsidRPr="003A391E">
        <w:rPr>
          <w:sz w:val="20"/>
          <w:szCs w:val="20"/>
        </w:rPr>
        <w:t>tım derslerinin değişen müfredatı)</w:t>
      </w:r>
    </w:p>
    <w:p w:rsidR="00A64BF1" w:rsidRPr="00781A2E" w:rsidRDefault="00A64BF1">
      <w:pPr>
        <w:jc w:val="both"/>
        <w:rPr>
          <w:b/>
          <w:bCs/>
          <w:i/>
          <w:iCs/>
          <w:sz w:val="20"/>
          <w:szCs w:val="20"/>
        </w:rPr>
      </w:pPr>
      <w:r w:rsidRPr="002B4CF6">
        <w:rPr>
          <w:b/>
          <w:bCs/>
          <w:sz w:val="20"/>
          <w:szCs w:val="20"/>
        </w:rPr>
        <w:t>6.</w:t>
      </w:r>
      <w:r w:rsidRPr="00781A2E">
        <w:rPr>
          <w:sz w:val="20"/>
          <w:szCs w:val="20"/>
        </w:rPr>
        <w:t>Türk Mill</w:t>
      </w:r>
      <w:r w:rsidRPr="00781A2E">
        <w:rPr>
          <w:sz w:val="20"/>
          <w:szCs w:val="20"/>
        </w:rPr>
        <w:sym w:font="Times New Roman" w:char="00EE"/>
      </w:r>
      <w:r w:rsidRPr="00781A2E">
        <w:rPr>
          <w:sz w:val="20"/>
          <w:szCs w:val="20"/>
        </w:rPr>
        <w:t xml:space="preserve"> Eğitiminin Genel Amaçları, dersin programında belirtilen amaçların/hedeflerin ve açıklamaların okunarak, plânlamanın bu doğrultuda yapılması; (</w:t>
      </w:r>
      <w:r w:rsidRPr="00781A2E">
        <w:rPr>
          <w:b/>
          <w:bCs/>
          <w:i/>
          <w:iCs/>
          <w:sz w:val="20"/>
          <w:szCs w:val="20"/>
        </w:rPr>
        <w:t>1739 sayılı Milli Eğitim Temel Kanunu)</w:t>
      </w:r>
    </w:p>
    <w:p w:rsidR="00A64BF1" w:rsidRPr="00781A2E" w:rsidRDefault="00A64BF1">
      <w:pPr>
        <w:jc w:val="both"/>
        <w:rPr>
          <w:b/>
          <w:bCs/>
          <w:i/>
          <w:iCs/>
          <w:sz w:val="20"/>
          <w:szCs w:val="20"/>
        </w:rPr>
      </w:pPr>
      <w:r>
        <w:rPr>
          <w:b/>
          <w:bCs/>
          <w:sz w:val="20"/>
          <w:szCs w:val="20"/>
        </w:rPr>
        <w:t>7</w:t>
      </w:r>
      <w:r w:rsidRPr="00781A2E">
        <w:rPr>
          <w:b/>
          <w:bCs/>
          <w:sz w:val="20"/>
          <w:szCs w:val="20"/>
        </w:rPr>
        <w:t>.</w:t>
      </w:r>
      <w:r w:rsidRPr="00781A2E">
        <w:rPr>
          <w:sz w:val="20"/>
          <w:szCs w:val="20"/>
        </w:rPr>
        <w:t xml:space="preserve"> “Atatürk İnkılâp ve İlkelerinin Öğretim Esasları Yönergesi” (</w:t>
      </w:r>
      <w:r w:rsidRPr="00781A2E">
        <w:rPr>
          <w:b/>
          <w:bCs/>
          <w:i/>
          <w:iCs/>
          <w:sz w:val="20"/>
          <w:szCs w:val="20"/>
        </w:rPr>
        <w:t>2104 Sayılı TD) ile “Öğretim Programlarında Yer Alması Gereken Atatürkçülükle İlgili Konular” ve bunların plânlanması; (2488 sayılı Tebliğler Dergisi)</w:t>
      </w:r>
    </w:p>
    <w:p w:rsidR="00A64BF1" w:rsidRPr="00781A2E" w:rsidRDefault="00A64BF1">
      <w:pPr>
        <w:jc w:val="both"/>
        <w:rPr>
          <w:sz w:val="20"/>
          <w:szCs w:val="20"/>
        </w:rPr>
      </w:pPr>
      <w:r>
        <w:rPr>
          <w:b/>
          <w:bCs/>
          <w:sz w:val="20"/>
          <w:szCs w:val="20"/>
        </w:rPr>
        <w:t>8</w:t>
      </w:r>
      <w:r w:rsidRPr="00781A2E">
        <w:rPr>
          <w:b/>
          <w:bCs/>
          <w:sz w:val="20"/>
          <w:szCs w:val="20"/>
        </w:rPr>
        <w:t>.</w:t>
      </w:r>
      <w:r w:rsidRPr="00781A2E">
        <w:rPr>
          <w:sz w:val="20"/>
          <w:szCs w:val="20"/>
        </w:rPr>
        <w:t xml:space="preserve"> Türk Edebiyatı, Dil ve Anlatım derslerinin amaçlarının incelenmesi.</w:t>
      </w:r>
    </w:p>
    <w:p w:rsidR="00A64BF1" w:rsidRPr="00781A2E" w:rsidRDefault="00A64BF1">
      <w:pPr>
        <w:jc w:val="both"/>
        <w:rPr>
          <w:sz w:val="20"/>
          <w:szCs w:val="20"/>
        </w:rPr>
      </w:pPr>
      <w:r>
        <w:rPr>
          <w:b/>
          <w:bCs/>
          <w:sz w:val="20"/>
          <w:szCs w:val="20"/>
        </w:rPr>
        <w:t>9</w:t>
      </w:r>
      <w:r w:rsidRPr="00781A2E">
        <w:rPr>
          <w:b/>
          <w:bCs/>
          <w:sz w:val="20"/>
          <w:szCs w:val="20"/>
        </w:rPr>
        <w:t xml:space="preserve">. </w:t>
      </w:r>
      <w:r w:rsidRPr="00781A2E">
        <w:rPr>
          <w:sz w:val="20"/>
          <w:szCs w:val="20"/>
        </w:rPr>
        <w:t>Programda belirtilen hedef ve davranışlar/kazanımlar dikkate alınarak derslerin işlenişinde uygulanacak öğretim yöntem-tekniklerinin belirlenmesi;</w:t>
      </w:r>
    </w:p>
    <w:p w:rsidR="00A64BF1" w:rsidRPr="00781A2E" w:rsidRDefault="00A64BF1">
      <w:pPr>
        <w:jc w:val="both"/>
        <w:rPr>
          <w:sz w:val="20"/>
          <w:szCs w:val="20"/>
        </w:rPr>
      </w:pPr>
      <w:r>
        <w:rPr>
          <w:b/>
          <w:bCs/>
          <w:sz w:val="20"/>
          <w:szCs w:val="20"/>
        </w:rPr>
        <w:t>10</w:t>
      </w:r>
      <w:r w:rsidRPr="00781A2E">
        <w:rPr>
          <w:b/>
          <w:bCs/>
          <w:sz w:val="20"/>
          <w:szCs w:val="20"/>
        </w:rPr>
        <w:t xml:space="preserve">. </w:t>
      </w:r>
      <w:r>
        <w:rPr>
          <w:sz w:val="20"/>
          <w:szCs w:val="20"/>
        </w:rPr>
        <w:t>2012-2013</w:t>
      </w:r>
      <w:r w:rsidRPr="00781A2E">
        <w:rPr>
          <w:sz w:val="20"/>
          <w:szCs w:val="20"/>
        </w:rPr>
        <w:t xml:space="preserve"> Eğitim-Öğretim yılı çalışma takviminin incelenmesi, müfredat doğrultusunda konu ağırlıklarına göre zamanlama yapılması ve ünitelendirilmiş yıllık-ders plânlarının hazırlanması durumlarının görüşülmesi; (Eğitim ve Öğretim Çalışmalarının Plânlı Yürütülmesine İlişkin Yönerge – 2551 ve 2575 Sayılı Tebliğler Dergisi)</w:t>
      </w:r>
    </w:p>
    <w:p w:rsidR="00A64BF1" w:rsidRPr="00781A2E" w:rsidRDefault="00A64BF1">
      <w:pPr>
        <w:jc w:val="both"/>
        <w:rPr>
          <w:sz w:val="20"/>
          <w:szCs w:val="20"/>
        </w:rPr>
      </w:pPr>
      <w:r w:rsidRPr="00781A2E">
        <w:rPr>
          <w:b/>
          <w:bCs/>
          <w:sz w:val="20"/>
          <w:szCs w:val="20"/>
        </w:rPr>
        <w:t>1</w:t>
      </w:r>
      <w:r>
        <w:rPr>
          <w:b/>
          <w:bCs/>
          <w:sz w:val="20"/>
          <w:szCs w:val="20"/>
        </w:rPr>
        <w:t>1</w:t>
      </w:r>
      <w:r w:rsidRPr="00781A2E">
        <w:rPr>
          <w:b/>
          <w:bCs/>
          <w:sz w:val="20"/>
          <w:szCs w:val="20"/>
        </w:rPr>
        <w:t xml:space="preserve">. </w:t>
      </w:r>
      <w:r w:rsidRPr="00781A2E">
        <w:rPr>
          <w:sz w:val="20"/>
          <w:szCs w:val="20"/>
        </w:rPr>
        <w:t>Diğer zümre öğretmenleriyle yapılabilecek iş birliği esasları,</w:t>
      </w:r>
    </w:p>
    <w:p w:rsidR="00A64BF1" w:rsidRPr="00781A2E" w:rsidRDefault="00A64BF1">
      <w:pPr>
        <w:jc w:val="both"/>
        <w:rPr>
          <w:sz w:val="20"/>
          <w:szCs w:val="20"/>
        </w:rPr>
      </w:pPr>
      <w:r w:rsidRPr="00781A2E">
        <w:rPr>
          <w:b/>
          <w:bCs/>
          <w:sz w:val="20"/>
          <w:szCs w:val="20"/>
        </w:rPr>
        <w:t>1</w:t>
      </w:r>
      <w:r>
        <w:rPr>
          <w:b/>
          <w:bCs/>
          <w:sz w:val="20"/>
          <w:szCs w:val="20"/>
        </w:rPr>
        <w:t>2</w:t>
      </w:r>
      <w:r w:rsidRPr="00781A2E">
        <w:rPr>
          <w:b/>
          <w:bCs/>
          <w:sz w:val="20"/>
          <w:szCs w:val="20"/>
        </w:rPr>
        <w:t xml:space="preserve">. </w:t>
      </w:r>
      <w:r w:rsidRPr="00781A2E">
        <w:rPr>
          <w:sz w:val="20"/>
          <w:szCs w:val="20"/>
        </w:rPr>
        <w:t xml:space="preserve">Bilim ve teknolojideki gelişmelerin, öğretim programlarına yansıtılmasını sağlayıcı kararların alınması, </w:t>
      </w:r>
    </w:p>
    <w:p w:rsidR="00A64BF1" w:rsidRPr="00781A2E" w:rsidRDefault="00A64BF1">
      <w:pPr>
        <w:jc w:val="both"/>
        <w:rPr>
          <w:sz w:val="20"/>
          <w:szCs w:val="20"/>
        </w:rPr>
      </w:pPr>
      <w:r w:rsidRPr="00781A2E">
        <w:rPr>
          <w:b/>
          <w:bCs/>
          <w:sz w:val="20"/>
          <w:szCs w:val="20"/>
        </w:rPr>
        <w:t>1</w:t>
      </w:r>
      <w:r>
        <w:rPr>
          <w:b/>
          <w:bCs/>
          <w:sz w:val="20"/>
          <w:szCs w:val="20"/>
        </w:rPr>
        <w:t>3</w:t>
      </w:r>
      <w:r w:rsidRPr="00781A2E">
        <w:rPr>
          <w:b/>
          <w:bCs/>
          <w:sz w:val="20"/>
          <w:szCs w:val="20"/>
        </w:rPr>
        <w:t xml:space="preserve">. </w:t>
      </w:r>
      <w:r w:rsidRPr="00781A2E">
        <w:rPr>
          <w:sz w:val="20"/>
          <w:szCs w:val="20"/>
        </w:rPr>
        <w:t>Derslerin daha canlı ve verimli işlenebilmesi için gerek duyulan, kaynak kitap, araç-gereç, vb. ihtiyaçların belirlenmesi,  bunların temini için okul yönetimiyle gerçekleştirilecek işbirliği, eğitim bölgesindeki imkânların ortaklaşa kullanılması; (Okul Kütüphaneleri Yönetmeliği-Md:10-2529 ve 2588 Sayılı Tebliğler Dergileri),</w:t>
      </w:r>
    </w:p>
    <w:p w:rsidR="00A64BF1" w:rsidRPr="00781A2E" w:rsidRDefault="00A64BF1">
      <w:pPr>
        <w:jc w:val="both"/>
        <w:rPr>
          <w:sz w:val="20"/>
          <w:szCs w:val="20"/>
        </w:rPr>
      </w:pPr>
      <w:r w:rsidRPr="00781A2E">
        <w:rPr>
          <w:b/>
          <w:bCs/>
          <w:sz w:val="20"/>
          <w:szCs w:val="20"/>
        </w:rPr>
        <w:t>1</w:t>
      </w:r>
      <w:r>
        <w:rPr>
          <w:b/>
          <w:bCs/>
          <w:sz w:val="20"/>
          <w:szCs w:val="20"/>
        </w:rPr>
        <w:t>4</w:t>
      </w:r>
      <w:r w:rsidRPr="00781A2E">
        <w:rPr>
          <w:b/>
          <w:bCs/>
          <w:sz w:val="20"/>
          <w:szCs w:val="20"/>
        </w:rPr>
        <w:t xml:space="preserve">. </w:t>
      </w:r>
      <w:r w:rsidRPr="00781A2E">
        <w:rPr>
          <w:sz w:val="20"/>
          <w:szCs w:val="20"/>
        </w:rPr>
        <w:t>Öğrenci merkezli öğrenmenin bir gereği olarak, öğrencinin sınıftaki rolü ve etkinliği konusunda uygulanabilir kararların alınması;</w:t>
      </w:r>
    </w:p>
    <w:p w:rsidR="00A64BF1" w:rsidRPr="00781A2E" w:rsidRDefault="00A64BF1">
      <w:pPr>
        <w:jc w:val="both"/>
        <w:rPr>
          <w:sz w:val="20"/>
          <w:szCs w:val="20"/>
        </w:rPr>
      </w:pPr>
      <w:r w:rsidRPr="00781A2E">
        <w:rPr>
          <w:b/>
          <w:bCs/>
          <w:sz w:val="20"/>
          <w:szCs w:val="20"/>
        </w:rPr>
        <w:t>1</w:t>
      </w:r>
      <w:r>
        <w:rPr>
          <w:b/>
          <w:bCs/>
          <w:sz w:val="20"/>
          <w:szCs w:val="20"/>
        </w:rPr>
        <w:t>5</w:t>
      </w:r>
      <w:r w:rsidRPr="00781A2E">
        <w:rPr>
          <w:sz w:val="20"/>
          <w:szCs w:val="20"/>
        </w:rPr>
        <w:t>. Yazılı ve sözlü sınav uygulamaları</w:t>
      </w:r>
      <w:r w:rsidRPr="00781A2E">
        <w:rPr>
          <w:b/>
          <w:bCs/>
          <w:sz w:val="20"/>
          <w:szCs w:val="20"/>
        </w:rPr>
        <w:t xml:space="preserve">, </w:t>
      </w:r>
      <w:r w:rsidRPr="00781A2E">
        <w:rPr>
          <w:sz w:val="20"/>
          <w:szCs w:val="20"/>
        </w:rPr>
        <w:t>Ölçme ve değerlendirme ile ilgili  kararlar,Öğrenci başarısını ölçme ve değerlendirme. (Orta Öğretim Kurumları Sınıf Geçme ve Sınav Yönetmeliği-Md:16,17,18,19,20,21 ve 22. Maddelerinin incelenmesi),</w:t>
      </w:r>
    </w:p>
    <w:p w:rsidR="00A64BF1" w:rsidRPr="00781A2E" w:rsidRDefault="00A64BF1">
      <w:pPr>
        <w:jc w:val="both"/>
        <w:rPr>
          <w:sz w:val="20"/>
          <w:szCs w:val="20"/>
        </w:rPr>
      </w:pPr>
      <w:r w:rsidRPr="00781A2E">
        <w:rPr>
          <w:sz w:val="20"/>
          <w:szCs w:val="20"/>
        </w:rPr>
        <w:t xml:space="preserve">      a.Birinci ve ikinci dönemde yapılacak yazılı sınav sayıları ve sınavların</w:t>
      </w:r>
      <w:r>
        <w:rPr>
          <w:sz w:val="20"/>
          <w:szCs w:val="20"/>
        </w:rPr>
        <w:t xml:space="preserve"> şekli, zamanı.</w:t>
      </w:r>
      <w:r w:rsidRPr="00781A2E">
        <w:rPr>
          <w:sz w:val="20"/>
          <w:szCs w:val="20"/>
        </w:rPr>
        <w:t xml:space="preserve"> </w:t>
      </w:r>
    </w:p>
    <w:p w:rsidR="00A64BF1" w:rsidRPr="00781A2E" w:rsidRDefault="00A64BF1">
      <w:pPr>
        <w:jc w:val="both"/>
        <w:rPr>
          <w:sz w:val="20"/>
          <w:szCs w:val="20"/>
        </w:rPr>
      </w:pPr>
      <w:r w:rsidRPr="00781A2E">
        <w:rPr>
          <w:sz w:val="20"/>
          <w:szCs w:val="20"/>
        </w:rPr>
        <w:t xml:space="preserve">      b.Yazılı sorularının hazırlanmasında dikkat edilecek noktalar. (soru adedi,soruların niteliği…)</w:t>
      </w:r>
    </w:p>
    <w:p w:rsidR="00A64BF1" w:rsidRPr="00781A2E" w:rsidRDefault="00A64BF1">
      <w:pPr>
        <w:jc w:val="both"/>
        <w:rPr>
          <w:sz w:val="20"/>
          <w:szCs w:val="20"/>
        </w:rPr>
      </w:pPr>
      <w:r w:rsidRPr="00781A2E">
        <w:rPr>
          <w:sz w:val="20"/>
          <w:szCs w:val="20"/>
        </w:rPr>
        <w:t xml:space="preserve">      c. Ortak sınavların zamanı, şekli ve sınav esasları.</w:t>
      </w:r>
    </w:p>
    <w:p w:rsidR="00A64BF1" w:rsidRPr="00781A2E" w:rsidRDefault="00A64BF1">
      <w:pPr>
        <w:jc w:val="both"/>
        <w:rPr>
          <w:sz w:val="20"/>
          <w:szCs w:val="20"/>
        </w:rPr>
      </w:pPr>
      <w:r w:rsidRPr="00781A2E">
        <w:rPr>
          <w:sz w:val="20"/>
          <w:szCs w:val="20"/>
        </w:rPr>
        <w:t xml:space="preserve">      d.Sözlü değerlendirme ile ilgili esaslar. </w:t>
      </w:r>
    </w:p>
    <w:p w:rsidR="00A64BF1" w:rsidRPr="00781A2E" w:rsidRDefault="00A64BF1">
      <w:pPr>
        <w:jc w:val="both"/>
        <w:rPr>
          <w:b/>
          <w:bCs/>
          <w:i/>
          <w:iCs/>
          <w:sz w:val="20"/>
          <w:szCs w:val="20"/>
        </w:rPr>
      </w:pPr>
      <w:r w:rsidRPr="00781A2E">
        <w:rPr>
          <w:b/>
          <w:bCs/>
          <w:sz w:val="20"/>
          <w:szCs w:val="20"/>
        </w:rPr>
        <w:t>1</w:t>
      </w:r>
      <w:r>
        <w:rPr>
          <w:b/>
          <w:bCs/>
          <w:sz w:val="20"/>
          <w:szCs w:val="20"/>
        </w:rPr>
        <w:t>6</w:t>
      </w:r>
      <w:r w:rsidRPr="00781A2E">
        <w:rPr>
          <w:b/>
          <w:bCs/>
          <w:sz w:val="20"/>
          <w:szCs w:val="20"/>
        </w:rPr>
        <w:t>.</w:t>
      </w:r>
      <w:r w:rsidRPr="00781A2E">
        <w:rPr>
          <w:sz w:val="20"/>
          <w:szCs w:val="20"/>
        </w:rPr>
        <w:t xml:space="preserve"> Öğrencilere verilecek proje/ödev konularıyla ilgili esasların  ve  kaynaklarının belirlenmesi; ödev konularının tespiti,  ödevlerin ve projelerin hazırlanmasında öğrencilerin ihtiyaçları, ye</w:t>
      </w:r>
      <w:r w:rsidRPr="00781A2E">
        <w:rPr>
          <w:sz w:val="20"/>
          <w:szCs w:val="20"/>
        </w:rPr>
        <w:softHyphen/>
        <w:t>tenekleri, çevre ve okul şartlarının göz önünde bulundurulması; ödevlerin araştırmayı özendirici olması; Ödevlerin değerlendirilmesinde dikkate alınacak esasların belirlenmesi. (</w:t>
      </w:r>
      <w:r w:rsidRPr="00781A2E">
        <w:rPr>
          <w:b/>
          <w:bCs/>
          <w:i/>
          <w:iCs/>
          <w:sz w:val="20"/>
          <w:szCs w:val="20"/>
        </w:rPr>
        <w:t>Öğrencilerin Ders Dışı Eğitim ve Öğretim Faaliyetleri Hakkında Yönetmelik-8,9,10,11,12,13,14,15,16,17,18,19,20 ve 21, Maddeler ; 2300 Sayılı Tebliğler Dergisi),</w:t>
      </w:r>
    </w:p>
    <w:p w:rsidR="00A64BF1" w:rsidRPr="00781A2E" w:rsidRDefault="00A64BF1">
      <w:pPr>
        <w:jc w:val="both"/>
        <w:rPr>
          <w:sz w:val="20"/>
          <w:szCs w:val="20"/>
        </w:rPr>
      </w:pPr>
      <w:r w:rsidRPr="00781A2E">
        <w:rPr>
          <w:b/>
          <w:bCs/>
          <w:sz w:val="20"/>
          <w:szCs w:val="20"/>
        </w:rPr>
        <w:t>1</w:t>
      </w:r>
      <w:r>
        <w:rPr>
          <w:b/>
          <w:bCs/>
          <w:sz w:val="20"/>
          <w:szCs w:val="20"/>
        </w:rPr>
        <w:t>7</w:t>
      </w:r>
      <w:r w:rsidRPr="00781A2E">
        <w:rPr>
          <w:b/>
          <w:bCs/>
          <w:sz w:val="20"/>
          <w:szCs w:val="20"/>
        </w:rPr>
        <w:t xml:space="preserve">. </w:t>
      </w:r>
      <w:r>
        <w:rPr>
          <w:sz w:val="20"/>
          <w:szCs w:val="20"/>
        </w:rPr>
        <w:t xml:space="preserve">2011-2012 Eğitim ve Öğretim yılında belirli gün ve haftalarla ilgili değerlendirmeler. </w:t>
      </w:r>
    </w:p>
    <w:p w:rsidR="00A64BF1" w:rsidRPr="00781A2E" w:rsidRDefault="00A64BF1">
      <w:pPr>
        <w:jc w:val="both"/>
        <w:rPr>
          <w:sz w:val="20"/>
          <w:szCs w:val="20"/>
        </w:rPr>
      </w:pPr>
      <w:r w:rsidRPr="00781A2E">
        <w:rPr>
          <w:b/>
          <w:bCs/>
          <w:sz w:val="20"/>
          <w:szCs w:val="20"/>
        </w:rPr>
        <w:t>1</w:t>
      </w:r>
      <w:r>
        <w:rPr>
          <w:b/>
          <w:bCs/>
          <w:sz w:val="20"/>
          <w:szCs w:val="20"/>
        </w:rPr>
        <w:t>8</w:t>
      </w:r>
      <w:r w:rsidRPr="00781A2E">
        <w:rPr>
          <w:b/>
          <w:bCs/>
          <w:sz w:val="20"/>
          <w:szCs w:val="20"/>
        </w:rPr>
        <w:t>.</w:t>
      </w:r>
      <w:r w:rsidRPr="00781A2E">
        <w:rPr>
          <w:sz w:val="20"/>
          <w:szCs w:val="20"/>
        </w:rPr>
        <w:t xml:space="preserve">  Türk Edebiyatı ile Dil ve Anlatım derslerinde araç-gereç kullanımı</w:t>
      </w:r>
      <w:r>
        <w:rPr>
          <w:sz w:val="20"/>
          <w:szCs w:val="20"/>
        </w:rPr>
        <w:t>, yardımcı kaynaklarla ilgili değerlendirmeler.</w:t>
      </w:r>
    </w:p>
    <w:p w:rsidR="00A64BF1" w:rsidRPr="00781A2E" w:rsidRDefault="00A64BF1">
      <w:pPr>
        <w:jc w:val="both"/>
        <w:rPr>
          <w:sz w:val="20"/>
          <w:szCs w:val="20"/>
        </w:rPr>
      </w:pPr>
      <w:r>
        <w:rPr>
          <w:b/>
          <w:bCs/>
          <w:sz w:val="20"/>
          <w:szCs w:val="20"/>
        </w:rPr>
        <w:t>19</w:t>
      </w:r>
      <w:r w:rsidRPr="00781A2E">
        <w:rPr>
          <w:b/>
          <w:bCs/>
          <w:sz w:val="20"/>
          <w:szCs w:val="20"/>
        </w:rPr>
        <w:t xml:space="preserve">. </w:t>
      </w:r>
      <w:r>
        <w:rPr>
          <w:sz w:val="20"/>
          <w:szCs w:val="20"/>
        </w:rPr>
        <w:t>2011 YGS ve LYS sonuçlarını  değerlendirilmesi, başarını artırılması için alınacak tedbirler.</w:t>
      </w:r>
    </w:p>
    <w:p w:rsidR="00A64BF1" w:rsidRPr="00A0250A" w:rsidRDefault="00A64BF1">
      <w:pPr>
        <w:rPr>
          <w:sz w:val="20"/>
          <w:szCs w:val="20"/>
        </w:rPr>
      </w:pPr>
      <w:r>
        <w:rPr>
          <w:b/>
          <w:bCs/>
          <w:sz w:val="20"/>
          <w:szCs w:val="20"/>
        </w:rPr>
        <w:t>20.</w:t>
      </w:r>
      <w:r>
        <w:rPr>
          <w:sz w:val="20"/>
          <w:szCs w:val="20"/>
        </w:rPr>
        <w:t xml:space="preserve"> </w:t>
      </w:r>
      <w:r w:rsidRPr="00A0250A">
        <w:rPr>
          <w:sz w:val="20"/>
          <w:szCs w:val="20"/>
        </w:rPr>
        <w:t>Öğretmen olarak görevlerimiz nelerdir?(MEB Ortaöğretim Kurumları Yönetmeliği 79. Madde)</w:t>
      </w:r>
    </w:p>
    <w:p w:rsidR="00A64BF1" w:rsidRDefault="00A64BF1">
      <w:pPr>
        <w:rPr>
          <w:b/>
          <w:bCs/>
          <w:sz w:val="20"/>
          <w:szCs w:val="20"/>
        </w:rPr>
      </w:pPr>
      <w:r>
        <w:rPr>
          <w:b/>
          <w:bCs/>
          <w:sz w:val="20"/>
          <w:szCs w:val="20"/>
        </w:rPr>
        <w:t>21.</w:t>
      </w:r>
      <w:r w:rsidRPr="00725A33">
        <w:rPr>
          <w:sz w:val="20"/>
          <w:szCs w:val="20"/>
        </w:rPr>
        <w:t>Güzel Türkçemizin konuşma ve yazma kurallarının iyi kullanılması ve öğretilmesi için iş birliği yapılması</w:t>
      </w:r>
    </w:p>
    <w:p w:rsidR="00A64BF1" w:rsidRPr="00781A2E" w:rsidRDefault="00A64BF1">
      <w:pPr>
        <w:rPr>
          <w:sz w:val="20"/>
          <w:szCs w:val="20"/>
        </w:rPr>
      </w:pPr>
      <w:r w:rsidRPr="00781A2E">
        <w:rPr>
          <w:b/>
          <w:bCs/>
          <w:sz w:val="20"/>
          <w:szCs w:val="20"/>
        </w:rPr>
        <w:t>2</w:t>
      </w:r>
      <w:r>
        <w:rPr>
          <w:b/>
          <w:bCs/>
          <w:sz w:val="20"/>
          <w:szCs w:val="20"/>
        </w:rPr>
        <w:t>2</w:t>
      </w:r>
      <w:r w:rsidRPr="00781A2E">
        <w:rPr>
          <w:b/>
          <w:bCs/>
          <w:sz w:val="20"/>
          <w:szCs w:val="20"/>
        </w:rPr>
        <w:t>.</w:t>
      </w:r>
      <w:r w:rsidRPr="00781A2E">
        <w:rPr>
          <w:sz w:val="20"/>
          <w:szCs w:val="20"/>
        </w:rPr>
        <w:t xml:space="preserve"> Dilek ve temenniler.</w:t>
      </w:r>
    </w:p>
    <w:p w:rsidR="00A64BF1" w:rsidRPr="00781A2E" w:rsidRDefault="00A64BF1">
      <w:pPr>
        <w:rPr>
          <w:sz w:val="20"/>
          <w:szCs w:val="20"/>
        </w:rPr>
      </w:pPr>
    </w:p>
    <w:p w:rsidR="00A64BF1" w:rsidRPr="00781A2E" w:rsidRDefault="00A64BF1">
      <w:pPr>
        <w:rPr>
          <w:b/>
          <w:bCs/>
          <w:i/>
          <w:iCs/>
          <w:sz w:val="20"/>
          <w:szCs w:val="20"/>
          <w:u w:val="single"/>
        </w:rPr>
      </w:pPr>
      <w:r w:rsidRPr="00781A2E">
        <w:rPr>
          <w:b/>
          <w:bCs/>
          <w:i/>
          <w:iCs/>
          <w:sz w:val="20"/>
          <w:szCs w:val="20"/>
          <w:u w:val="single"/>
        </w:rPr>
        <w:t>GÜNDEM MADDELERİNİN GÖRÜŞÜLMESİ</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sidRPr="00781A2E">
        <w:rPr>
          <w:sz w:val="20"/>
          <w:szCs w:val="20"/>
        </w:rPr>
        <w:t xml:space="preserve"> Toplantı, iyi dilek ve temennilerle başladı, toplantıda tüm zümre öğretmenlerinin hazır olduğu görüldü.</w:t>
      </w:r>
    </w:p>
    <w:p w:rsidR="00A64BF1" w:rsidRPr="00781A2E" w:rsidRDefault="00A64BF1">
      <w:pPr>
        <w:rPr>
          <w:sz w:val="20"/>
          <w:szCs w:val="20"/>
        </w:rPr>
      </w:pPr>
      <w:r w:rsidRPr="00781A2E">
        <w:rPr>
          <w:sz w:val="20"/>
          <w:szCs w:val="20"/>
        </w:rPr>
        <w:t>Mehmet ÇOŞKUN, oy birliği ile Zümre Başkanı seçildi.Kurul yazmanlığına ……  getirildi.</w:t>
      </w:r>
    </w:p>
    <w:p w:rsidR="00A64BF1" w:rsidRPr="00781A2E" w:rsidRDefault="00A64BF1">
      <w:pPr>
        <w:jc w:val="both"/>
        <w:rPr>
          <w:sz w:val="20"/>
          <w:szCs w:val="20"/>
        </w:rPr>
      </w:pPr>
    </w:p>
    <w:p w:rsidR="00A64BF1" w:rsidRPr="00781A2E" w:rsidRDefault="00A64BF1">
      <w:pPr>
        <w:jc w:val="both"/>
        <w:rPr>
          <w:sz w:val="20"/>
          <w:szCs w:val="20"/>
        </w:rPr>
      </w:pPr>
      <w:r w:rsidRPr="00781A2E">
        <w:rPr>
          <w:b/>
          <w:bCs/>
          <w:sz w:val="20"/>
          <w:szCs w:val="20"/>
        </w:rPr>
        <w:t xml:space="preserve">2. </w:t>
      </w:r>
      <w:r>
        <w:rPr>
          <w:sz w:val="20"/>
          <w:szCs w:val="20"/>
        </w:rPr>
        <w:t>2011-2012</w:t>
      </w:r>
      <w:r w:rsidRPr="00781A2E">
        <w:rPr>
          <w:sz w:val="20"/>
          <w:szCs w:val="20"/>
        </w:rPr>
        <w:t xml:space="preserve"> Eğitim ve Öğretim yılını en son</w:t>
      </w:r>
      <w:r w:rsidRPr="00781A2E">
        <w:rPr>
          <w:b/>
          <w:bCs/>
          <w:sz w:val="20"/>
          <w:szCs w:val="20"/>
        </w:rPr>
        <w:t xml:space="preserve"> </w:t>
      </w:r>
      <w:r w:rsidRPr="00781A2E">
        <w:rPr>
          <w:sz w:val="20"/>
          <w:szCs w:val="20"/>
        </w:rPr>
        <w:t>zümresinde alınan kararları zümre öğretmenlerinden Nevriye BARAN kurula sundu. Alınan kararlar ve bu kararların uygulanmasıyla ilgili aşağıdaki maddeler belirlendi.</w:t>
      </w:r>
    </w:p>
    <w:p w:rsidR="00A64BF1" w:rsidRPr="00781A2E" w:rsidRDefault="00A64BF1">
      <w:pPr>
        <w:jc w:val="both"/>
        <w:rPr>
          <w:sz w:val="20"/>
          <w:szCs w:val="20"/>
        </w:rPr>
      </w:pPr>
      <w:r w:rsidRPr="00781A2E">
        <w:rPr>
          <w:sz w:val="20"/>
          <w:szCs w:val="20"/>
        </w:rPr>
        <w:t>-Eğitim ve öğretim belirlenen plan çerçevesinde yürütülmüştür.,</w:t>
      </w:r>
    </w:p>
    <w:p w:rsidR="00A64BF1" w:rsidRPr="00781A2E" w:rsidRDefault="00A64BF1">
      <w:pPr>
        <w:jc w:val="both"/>
        <w:rPr>
          <w:sz w:val="20"/>
          <w:szCs w:val="20"/>
        </w:rPr>
      </w:pPr>
      <w:r w:rsidRPr="00781A2E">
        <w:rPr>
          <w:sz w:val="20"/>
          <w:szCs w:val="20"/>
        </w:rPr>
        <w:t>-Yıllık planlar yapılırken Çalışma Takvimine ve ilgili yönetmeliklere uyulmuştur.</w:t>
      </w:r>
    </w:p>
    <w:p w:rsidR="00A64BF1" w:rsidRPr="00781A2E" w:rsidRDefault="00A64BF1">
      <w:pPr>
        <w:jc w:val="both"/>
        <w:rPr>
          <w:sz w:val="20"/>
          <w:szCs w:val="20"/>
        </w:rPr>
      </w:pPr>
      <w:r w:rsidRPr="00781A2E">
        <w:rPr>
          <w:sz w:val="20"/>
          <w:szCs w:val="20"/>
        </w:rPr>
        <w:t>- Yazılı ölçme değerlendirmelerde çok sorulu, açık, anlaşılır, sınıftaki her seviyeye uygun, yoruma mahal vermeyecek biçimde sorular hazırlanmıştır</w:t>
      </w:r>
    </w:p>
    <w:p w:rsidR="00A64BF1" w:rsidRPr="00781A2E" w:rsidRDefault="00A64BF1">
      <w:pPr>
        <w:jc w:val="both"/>
        <w:rPr>
          <w:sz w:val="20"/>
          <w:szCs w:val="20"/>
        </w:rPr>
      </w:pPr>
      <w:r w:rsidRPr="00781A2E">
        <w:rPr>
          <w:sz w:val="20"/>
          <w:szCs w:val="20"/>
        </w:rPr>
        <w:t>-</w:t>
      </w:r>
      <w:r w:rsidRPr="00781A2E">
        <w:rPr>
          <w:b/>
          <w:bCs/>
          <w:sz w:val="20"/>
          <w:szCs w:val="20"/>
        </w:rPr>
        <w:t xml:space="preserve"> </w:t>
      </w:r>
      <w:r w:rsidRPr="00781A2E">
        <w:rPr>
          <w:sz w:val="20"/>
          <w:szCs w:val="20"/>
        </w:rPr>
        <w:t>Bir önceki öğretim yılında; yıllık ödevler zümrede de belirtildiği gibi yıl içinde gerekli rehberlik yapılarak, nisan ayının son haftasında toplandığı, ödevlerin tertip-düzen, konunun işlenişi, araştırma, zamanlama ve alıştırmaların doğruluğu yönünden değerlendirilerek uygun görülen notların verildiği tespit edilmiştir.</w:t>
      </w:r>
    </w:p>
    <w:p w:rsidR="00A64BF1" w:rsidRPr="00781A2E" w:rsidRDefault="00A64BF1">
      <w:pPr>
        <w:jc w:val="both"/>
        <w:rPr>
          <w:sz w:val="20"/>
          <w:szCs w:val="20"/>
        </w:rPr>
      </w:pPr>
      <w:r w:rsidRPr="00781A2E">
        <w:rPr>
          <w:sz w:val="20"/>
          <w:szCs w:val="20"/>
        </w:rPr>
        <w:t>-Dil ve Anlatım ile Türk Edebiyatı dersi konularına paralel olarak ihtiyaç duyulan konularda diğer şube öğretmenleri ile işbirliği içinde bulunulmuştur</w:t>
      </w:r>
    </w:p>
    <w:p w:rsidR="00A64BF1" w:rsidRPr="00781A2E" w:rsidRDefault="00A64BF1">
      <w:pPr>
        <w:jc w:val="both"/>
        <w:rPr>
          <w:sz w:val="20"/>
          <w:szCs w:val="20"/>
        </w:rPr>
      </w:pPr>
      <w:r w:rsidRPr="00781A2E">
        <w:rPr>
          <w:sz w:val="20"/>
          <w:szCs w:val="20"/>
        </w:rPr>
        <w:t>-Atatürk’ün Türk dili ve edebiyatı konusundaki görüşleri, katkıları ve kazandırdıkları, bu amaçla Türk Dil Kurumunu kurması hakkında öğrenciler sık sık bilgilendirilmiştir.</w:t>
      </w:r>
    </w:p>
    <w:p w:rsidR="00A64BF1" w:rsidRPr="00781A2E" w:rsidRDefault="00A64BF1">
      <w:pPr>
        <w:jc w:val="both"/>
        <w:rPr>
          <w:sz w:val="20"/>
          <w:szCs w:val="20"/>
        </w:rPr>
      </w:pPr>
      <w:r w:rsidRPr="00781A2E">
        <w:rPr>
          <w:sz w:val="20"/>
          <w:szCs w:val="20"/>
        </w:rPr>
        <w:t>-Atatürkçülükle ilgili konular yönergeler doğrultusunda yıllık planlarda gösterilmiş ve derslerde işlenmiştir.</w:t>
      </w:r>
    </w:p>
    <w:p w:rsidR="00A64BF1" w:rsidRPr="00781A2E" w:rsidRDefault="00A64BF1">
      <w:pPr>
        <w:jc w:val="both"/>
        <w:rPr>
          <w:sz w:val="20"/>
          <w:szCs w:val="20"/>
        </w:rPr>
      </w:pPr>
      <w:r w:rsidRPr="00781A2E">
        <w:rPr>
          <w:sz w:val="20"/>
          <w:szCs w:val="20"/>
        </w:rPr>
        <w:t xml:space="preserve">-Öğrenci başarısını artırmak için: öğrenci velileri ile işbirliği yapılmıştır. </w:t>
      </w:r>
    </w:p>
    <w:p w:rsidR="00A64BF1" w:rsidRPr="00781A2E" w:rsidRDefault="00A64BF1">
      <w:pPr>
        <w:jc w:val="both"/>
        <w:rPr>
          <w:sz w:val="20"/>
          <w:szCs w:val="20"/>
        </w:rPr>
      </w:pPr>
      <w:r w:rsidRPr="00781A2E">
        <w:rPr>
          <w:sz w:val="20"/>
          <w:szCs w:val="20"/>
        </w:rPr>
        <w:t xml:space="preserve">-Ders esnasında öğrencilere sık sık söz verilip derse katılımları sağlanmıştır. </w:t>
      </w:r>
    </w:p>
    <w:p w:rsidR="00A64BF1" w:rsidRPr="00781A2E" w:rsidRDefault="00A64BF1">
      <w:pPr>
        <w:jc w:val="both"/>
        <w:rPr>
          <w:sz w:val="20"/>
          <w:szCs w:val="20"/>
        </w:rPr>
      </w:pPr>
      <w:r w:rsidRPr="00781A2E">
        <w:rPr>
          <w:sz w:val="20"/>
          <w:szCs w:val="20"/>
        </w:rPr>
        <w:t>-Öğrencileri ödüllendirme yoluna gidilip derse olan ilgi ve isteklerinin  artırılmasına çalışılmıştır.</w:t>
      </w:r>
    </w:p>
    <w:p w:rsidR="00A64BF1" w:rsidRPr="00781A2E" w:rsidRDefault="00A64BF1">
      <w:pPr>
        <w:jc w:val="both"/>
        <w:rPr>
          <w:sz w:val="20"/>
          <w:szCs w:val="20"/>
        </w:rPr>
      </w:pPr>
      <w:r w:rsidRPr="00781A2E">
        <w:rPr>
          <w:sz w:val="20"/>
          <w:szCs w:val="20"/>
        </w:rPr>
        <w:t>- Soruların seviyeye uygun olmasına dikkat ed</w:t>
      </w:r>
      <w:r>
        <w:rPr>
          <w:sz w:val="20"/>
          <w:szCs w:val="20"/>
        </w:rPr>
        <w:t>i</w:t>
      </w:r>
      <w:r w:rsidRPr="00781A2E">
        <w:rPr>
          <w:sz w:val="20"/>
          <w:szCs w:val="20"/>
        </w:rPr>
        <w:t>lmiştir.</w:t>
      </w:r>
    </w:p>
    <w:p w:rsidR="00A64BF1" w:rsidRPr="00781A2E" w:rsidRDefault="00A64BF1">
      <w:pPr>
        <w:jc w:val="both"/>
        <w:rPr>
          <w:sz w:val="20"/>
          <w:szCs w:val="20"/>
        </w:rPr>
      </w:pPr>
      <w:r w:rsidRPr="00781A2E">
        <w:rPr>
          <w:sz w:val="20"/>
          <w:szCs w:val="20"/>
        </w:rPr>
        <w:t xml:space="preserve">-Öğrencilerin ders araç gereç ve malzemeleri kontrol edilip derse karşı sorumlulukları artırılmaya çalışıldı. </w:t>
      </w:r>
    </w:p>
    <w:p w:rsidR="00A64BF1" w:rsidRPr="00781A2E" w:rsidRDefault="00A64BF1">
      <w:pPr>
        <w:jc w:val="both"/>
        <w:rPr>
          <w:sz w:val="20"/>
          <w:szCs w:val="20"/>
        </w:rPr>
      </w:pPr>
      <w:r w:rsidRPr="00781A2E">
        <w:rPr>
          <w:sz w:val="20"/>
          <w:szCs w:val="20"/>
        </w:rPr>
        <w:t>-Öğrencilere okuma alışkanlığı kazandırmak amacıyla okul kütüphanesinden yararlanmada bir önceki eğitim-öğretim yılına göre artış sağlanmıştır.</w:t>
      </w:r>
    </w:p>
    <w:p w:rsidR="00A64BF1" w:rsidRPr="00781A2E" w:rsidRDefault="00A64BF1">
      <w:pPr>
        <w:jc w:val="both"/>
        <w:rPr>
          <w:sz w:val="20"/>
          <w:szCs w:val="20"/>
        </w:rPr>
      </w:pPr>
      <w:r w:rsidRPr="00781A2E">
        <w:rPr>
          <w:b/>
          <w:bCs/>
          <w:sz w:val="20"/>
          <w:szCs w:val="20"/>
        </w:rPr>
        <w:t>-</w:t>
      </w:r>
      <w:r w:rsidRPr="00781A2E">
        <w:rPr>
          <w:sz w:val="20"/>
          <w:szCs w:val="20"/>
        </w:rPr>
        <w:t>Okuma saati etkinliği uygulanmıştır.</w:t>
      </w:r>
    </w:p>
    <w:p w:rsidR="00A64BF1" w:rsidRDefault="00A64BF1">
      <w:pPr>
        <w:jc w:val="both"/>
        <w:rPr>
          <w:sz w:val="20"/>
          <w:szCs w:val="20"/>
        </w:rPr>
      </w:pPr>
      <w:r>
        <w:rPr>
          <w:sz w:val="20"/>
          <w:szCs w:val="20"/>
        </w:rPr>
        <w:t>-Belirli Gün Ve Haftalarla ilgili görevli öğretmenler görevlerini başarıyla yerine getirmişlerdir.Belirlenen plan doğrultusunda salon içi ve dışı faaliyetler düzenlenmiştir.</w:t>
      </w:r>
    </w:p>
    <w:p w:rsidR="00A64BF1" w:rsidRDefault="00A64BF1">
      <w:pPr>
        <w:jc w:val="both"/>
        <w:rPr>
          <w:sz w:val="20"/>
          <w:szCs w:val="20"/>
        </w:rPr>
      </w:pPr>
      <w:r>
        <w:rPr>
          <w:sz w:val="20"/>
          <w:szCs w:val="20"/>
        </w:rPr>
        <w:t>-Öğrencilerin çeşitli kurumlarca düzenlenen yarışmalara katılımları sağlanmıştır.Öğrencilerin hazırlanması konusunda zümre öğretmenleri gerekli rehberlik çalışmalarını yapmışlardır.</w:t>
      </w:r>
    </w:p>
    <w:p w:rsidR="00A64BF1" w:rsidRDefault="00A64BF1">
      <w:pPr>
        <w:jc w:val="both"/>
        <w:rPr>
          <w:b/>
          <w:bCs/>
          <w:i/>
          <w:iCs/>
          <w:sz w:val="20"/>
          <w:szCs w:val="20"/>
        </w:rPr>
      </w:pPr>
    </w:p>
    <w:p w:rsidR="00A64BF1" w:rsidRPr="00EE4A12" w:rsidRDefault="00A64BF1">
      <w:pPr>
        <w:jc w:val="both"/>
        <w:rPr>
          <w:b/>
          <w:bCs/>
          <w:i/>
          <w:iCs/>
          <w:sz w:val="20"/>
          <w:szCs w:val="20"/>
        </w:rPr>
      </w:pPr>
      <w:r w:rsidRPr="00EE4A12">
        <w:rPr>
          <w:b/>
          <w:bCs/>
          <w:i/>
          <w:iCs/>
          <w:sz w:val="20"/>
          <w:szCs w:val="20"/>
        </w:rPr>
        <w:t>201</w:t>
      </w:r>
      <w:r>
        <w:rPr>
          <w:b/>
          <w:bCs/>
          <w:i/>
          <w:iCs/>
          <w:sz w:val="20"/>
          <w:szCs w:val="20"/>
        </w:rPr>
        <w:t>2</w:t>
      </w:r>
      <w:r w:rsidRPr="00EE4A12">
        <w:rPr>
          <w:b/>
          <w:bCs/>
          <w:i/>
          <w:iCs/>
          <w:sz w:val="20"/>
          <w:szCs w:val="20"/>
        </w:rPr>
        <w:t>-201</w:t>
      </w:r>
      <w:r>
        <w:rPr>
          <w:b/>
          <w:bCs/>
          <w:i/>
          <w:iCs/>
          <w:sz w:val="20"/>
          <w:szCs w:val="20"/>
        </w:rPr>
        <w:t>3</w:t>
      </w:r>
      <w:r w:rsidRPr="00EE4A12">
        <w:rPr>
          <w:b/>
          <w:bCs/>
          <w:i/>
          <w:iCs/>
          <w:sz w:val="20"/>
          <w:szCs w:val="20"/>
        </w:rPr>
        <w:t xml:space="preserve"> Eğitim ve Öğretim yılında da zümre toplantıları ile ilgili aşağıdaki kararlar alındı.</w:t>
      </w:r>
    </w:p>
    <w:p w:rsidR="00A64BF1" w:rsidRPr="006100B1" w:rsidRDefault="00A64BF1">
      <w:pPr>
        <w:spacing w:line="160" w:lineRule="atLeast"/>
        <w:jc w:val="both"/>
        <w:rPr>
          <w:i/>
          <w:iCs/>
          <w:sz w:val="22"/>
          <w:szCs w:val="22"/>
        </w:rPr>
      </w:pPr>
      <w:r w:rsidRPr="006100B1">
        <w:rPr>
          <w:i/>
          <w:iCs/>
          <w:sz w:val="22"/>
          <w:szCs w:val="22"/>
        </w:rPr>
        <w:t>*Her zümre toplantısında, bir önceki zümrede alınan kararların uygulama sonuçları gözden geçirilmesine,</w:t>
      </w:r>
    </w:p>
    <w:p w:rsidR="00A64BF1" w:rsidRPr="006100B1" w:rsidRDefault="00A64BF1">
      <w:pPr>
        <w:spacing w:line="160" w:lineRule="atLeast"/>
        <w:jc w:val="both"/>
        <w:rPr>
          <w:i/>
          <w:iCs/>
          <w:sz w:val="22"/>
          <w:szCs w:val="22"/>
        </w:rPr>
      </w:pPr>
      <w:r w:rsidRPr="006100B1">
        <w:rPr>
          <w:i/>
          <w:iCs/>
          <w:sz w:val="22"/>
          <w:szCs w:val="22"/>
        </w:rPr>
        <w:t>*Dersler işlenirken Atatürkçülükle ilgili konulara yer verilmesine, ayrı bir ders saati ayrılmamasına, işlenen konuların deftere işlenmesine,</w:t>
      </w:r>
    </w:p>
    <w:p w:rsidR="00A64BF1" w:rsidRPr="006100B1" w:rsidRDefault="00A64BF1">
      <w:pPr>
        <w:spacing w:line="160" w:lineRule="atLeast"/>
        <w:jc w:val="both"/>
        <w:rPr>
          <w:i/>
          <w:iCs/>
          <w:sz w:val="22"/>
          <w:szCs w:val="22"/>
        </w:rPr>
      </w:pPr>
      <w:r w:rsidRPr="006100B1">
        <w:rPr>
          <w:i/>
          <w:iCs/>
          <w:sz w:val="22"/>
          <w:szCs w:val="22"/>
        </w:rPr>
        <w:t>*Ders anlatırken daha çok öğrenci merkezli öğretim metotlarının uygulanmasına,</w:t>
      </w:r>
    </w:p>
    <w:p w:rsidR="00A64BF1" w:rsidRPr="006100B1" w:rsidRDefault="00A64BF1">
      <w:pPr>
        <w:spacing w:line="160" w:lineRule="atLeast"/>
        <w:jc w:val="both"/>
        <w:rPr>
          <w:i/>
          <w:iCs/>
          <w:sz w:val="22"/>
          <w:szCs w:val="22"/>
        </w:rPr>
      </w:pPr>
      <w:r w:rsidRPr="006100B1">
        <w:rPr>
          <w:i/>
          <w:iCs/>
          <w:sz w:val="22"/>
          <w:szCs w:val="22"/>
        </w:rPr>
        <w:t>*Derslere her zaman hazırlıklı girilmesine,</w:t>
      </w:r>
    </w:p>
    <w:p w:rsidR="00A64BF1" w:rsidRPr="006100B1" w:rsidRDefault="00A64BF1">
      <w:pPr>
        <w:spacing w:line="160" w:lineRule="atLeast"/>
        <w:jc w:val="both"/>
        <w:rPr>
          <w:i/>
          <w:iCs/>
          <w:sz w:val="22"/>
          <w:szCs w:val="22"/>
        </w:rPr>
      </w:pPr>
      <w:r w:rsidRPr="006100B1">
        <w:rPr>
          <w:i/>
          <w:iCs/>
          <w:sz w:val="22"/>
          <w:szCs w:val="22"/>
        </w:rPr>
        <w:t>*Yardımcı ders araç gereçleri olarak, en son basım İmla Kılavuzu, Türkçe Sözlük, Osmanlıca-Türkçe Sözlük, büyük boy çizgisiz defter almalarının öğrencilere tavsiye edilmesine,</w:t>
      </w:r>
    </w:p>
    <w:p w:rsidR="00A64BF1" w:rsidRPr="006100B1" w:rsidRDefault="00A64BF1">
      <w:pPr>
        <w:spacing w:line="160" w:lineRule="atLeast"/>
        <w:jc w:val="both"/>
        <w:rPr>
          <w:i/>
          <w:iCs/>
          <w:sz w:val="22"/>
          <w:szCs w:val="22"/>
        </w:rPr>
      </w:pPr>
      <w:r w:rsidRPr="006100B1">
        <w:rPr>
          <w:i/>
          <w:iCs/>
          <w:sz w:val="22"/>
          <w:szCs w:val="22"/>
        </w:rPr>
        <w:t>*Her dönemde yazılı yoklamaların en az birinin ortak sınav şeklinde yapılmasına,</w:t>
      </w:r>
    </w:p>
    <w:p w:rsidR="00A64BF1" w:rsidRPr="006100B1" w:rsidRDefault="00A64BF1">
      <w:pPr>
        <w:spacing w:line="160" w:lineRule="atLeast"/>
        <w:jc w:val="both"/>
        <w:rPr>
          <w:i/>
          <w:iCs/>
          <w:sz w:val="22"/>
          <w:szCs w:val="22"/>
        </w:rPr>
      </w:pPr>
      <w:r w:rsidRPr="006100B1">
        <w:rPr>
          <w:i/>
          <w:iCs/>
          <w:sz w:val="22"/>
          <w:szCs w:val="22"/>
        </w:rPr>
        <w:t xml:space="preserve">*Bir önceki öğretim yılı sonunda derslere göre müfredatların bitirilmesi ile ilgili raporların titizlikle incelenmesine, işlenmeyen konular varsa bu konuların işlenmeme nedenleri tartışılıp yeni öğretim yılı için alınacak tedbirler karara bağlanmasına, </w:t>
      </w:r>
    </w:p>
    <w:p w:rsidR="00A64BF1" w:rsidRPr="006100B1" w:rsidRDefault="00A64BF1">
      <w:pPr>
        <w:spacing w:line="160" w:lineRule="atLeast"/>
        <w:jc w:val="both"/>
        <w:rPr>
          <w:i/>
          <w:iCs/>
          <w:sz w:val="22"/>
          <w:szCs w:val="22"/>
        </w:rPr>
      </w:pPr>
      <w:r w:rsidRPr="006100B1">
        <w:rPr>
          <w:i/>
          <w:iCs/>
          <w:sz w:val="22"/>
          <w:szCs w:val="22"/>
        </w:rPr>
        <w:t>*Derslerin müfredatlarında yer alan konular incelenmesine, gerekli görüş birliği sağlandıktan sonra yıllık planlar zümre öğretmenlerince birlikte hazırlanıp imzalanmasına,</w:t>
      </w:r>
    </w:p>
    <w:p w:rsidR="00A64BF1" w:rsidRPr="006100B1" w:rsidRDefault="00A64BF1">
      <w:pPr>
        <w:spacing w:line="160" w:lineRule="atLeast"/>
        <w:jc w:val="both"/>
        <w:rPr>
          <w:i/>
          <w:iCs/>
          <w:sz w:val="22"/>
          <w:szCs w:val="22"/>
        </w:rPr>
      </w:pPr>
      <w:r w:rsidRPr="006100B1">
        <w:rPr>
          <w:i/>
          <w:iCs/>
          <w:sz w:val="22"/>
          <w:szCs w:val="22"/>
        </w:rPr>
        <w:t>*Yıllık ders planları hazırlanırken, dersin amaçları ile konuların özel amaçları arasında sağlam bir bağ kurulmasına ve bu amaçlara yıllık planlarda yer verilmesine,</w:t>
      </w:r>
    </w:p>
    <w:p w:rsidR="00A64BF1" w:rsidRPr="006100B1" w:rsidRDefault="00A64BF1">
      <w:pPr>
        <w:spacing w:line="160" w:lineRule="atLeast"/>
        <w:jc w:val="both"/>
        <w:rPr>
          <w:i/>
          <w:iCs/>
          <w:sz w:val="22"/>
          <w:szCs w:val="22"/>
        </w:rPr>
      </w:pPr>
      <w:r w:rsidRPr="006100B1">
        <w:rPr>
          <w:i/>
          <w:iCs/>
          <w:sz w:val="22"/>
          <w:szCs w:val="22"/>
        </w:rPr>
        <w:t xml:space="preserve">*Aynı dersi okutan zümre öğretmenleri ile aynı şubede dersi olan öğretmenler arasında toplanılarak işbirliği yapılmasına, </w:t>
      </w:r>
    </w:p>
    <w:p w:rsidR="00A64BF1" w:rsidRPr="006100B1" w:rsidRDefault="00A64BF1">
      <w:pPr>
        <w:spacing w:line="160" w:lineRule="atLeast"/>
        <w:jc w:val="both"/>
        <w:rPr>
          <w:i/>
          <w:iCs/>
          <w:sz w:val="22"/>
          <w:szCs w:val="22"/>
        </w:rPr>
      </w:pPr>
      <w:r w:rsidRPr="006100B1">
        <w:rPr>
          <w:i/>
          <w:iCs/>
          <w:sz w:val="22"/>
          <w:szCs w:val="22"/>
        </w:rPr>
        <w:t>*Derslerde yararlanılacak ve öğrencilere aldırılacak araç-gereçlerin okulun ve çevrenin özellikleri dikkate alınarak tespit edilmesine,</w:t>
      </w:r>
    </w:p>
    <w:p w:rsidR="00A64BF1" w:rsidRPr="006100B1" w:rsidRDefault="00A64BF1">
      <w:pPr>
        <w:spacing w:line="160" w:lineRule="atLeast"/>
        <w:jc w:val="both"/>
        <w:rPr>
          <w:i/>
          <w:iCs/>
          <w:sz w:val="22"/>
          <w:szCs w:val="22"/>
        </w:rPr>
      </w:pPr>
      <w:r w:rsidRPr="006100B1">
        <w:rPr>
          <w:i/>
          <w:iCs/>
          <w:sz w:val="22"/>
          <w:szCs w:val="22"/>
        </w:rPr>
        <w:t>*Konuların işlenişinden, kullanılacak metot ve tekniklerin neler olduğu belirlenerek, mutlaka metot ve tekniklerin uygulanmasının sağlamasına, bu konuda öğretmenlerin sürekli bir arayış içine girmeleri ve kendilerini yenilemelerine, konulara göre uygulanacak metotlara ve tekniklere yıllık planda yer verilmesine,</w:t>
      </w:r>
    </w:p>
    <w:p w:rsidR="00A64BF1" w:rsidRPr="006100B1" w:rsidRDefault="00A64BF1">
      <w:pPr>
        <w:spacing w:line="160" w:lineRule="atLeast"/>
        <w:jc w:val="both"/>
        <w:rPr>
          <w:i/>
          <w:iCs/>
          <w:sz w:val="22"/>
          <w:szCs w:val="22"/>
        </w:rPr>
      </w:pPr>
      <w:r w:rsidRPr="006100B1">
        <w:rPr>
          <w:i/>
          <w:iCs/>
          <w:sz w:val="22"/>
          <w:szCs w:val="22"/>
        </w:rPr>
        <w:t>*Okulda stajyer öğretmen bulunması halinde; bunların yetiştirilmesi için okul müdürlüğünün hazırladığı planlama çerçevesinde çalışma yapılmasına,</w:t>
      </w:r>
    </w:p>
    <w:p w:rsidR="00A64BF1" w:rsidRPr="006100B1" w:rsidRDefault="00A64BF1">
      <w:pPr>
        <w:spacing w:line="160" w:lineRule="atLeast"/>
        <w:jc w:val="both"/>
        <w:rPr>
          <w:i/>
          <w:iCs/>
          <w:sz w:val="22"/>
          <w:szCs w:val="22"/>
        </w:rPr>
      </w:pPr>
      <w:r w:rsidRPr="006100B1">
        <w:rPr>
          <w:i/>
          <w:iCs/>
          <w:sz w:val="22"/>
          <w:szCs w:val="22"/>
        </w:rPr>
        <w:t>*Sınıf geçme yönetmeliklerine uygun olarak hareket edilmesine ve en son yapılan değişikliklerle ilgili olarak okul idaresinden bilgi alınmasına,</w:t>
      </w:r>
    </w:p>
    <w:p w:rsidR="00A64BF1" w:rsidRPr="006100B1" w:rsidRDefault="00A64BF1">
      <w:pPr>
        <w:spacing w:line="160" w:lineRule="atLeast"/>
        <w:jc w:val="both"/>
        <w:rPr>
          <w:i/>
          <w:iCs/>
          <w:sz w:val="22"/>
          <w:szCs w:val="22"/>
        </w:rPr>
      </w:pPr>
      <w:r w:rsidRPr="006100B1">
        <w:rPr>
          <w:i/>
          <w:iCs/>
          <w:sz w:val="22"/>
          <w:szCs w:val="22"/>
        </w:rPr>
        <w:t>*Başbakanlıkça ve Bakanlıkça gönderilen genelgeler ile ilgili yönetmeliklerde belirtilen ve okul müdürlüğünce gerekli görülecek diğer konular üzerinde de görüşmeler yapılmasına,</w:t>
      </w:r>
    </w:p>
    <w:p w:rsidR="00A64BF1" w:rsidRPr="006100B1" w:rsidRDefault="00A64BF1">
      <w:pPr>
        <w:spacing w:line="160" w:lineRule="atLeast"/>
        <w:jc w:val="both"/>
        <w:rPr>
          <w:i/>
          <w:iCs/>
          <w:sz w:val="22"/>
          <w:szCs w:val="22"/>
        </w:rPr>
      </w:pPr>
      <w:r w:rsidRPr="006100B1">
        <w:rPr>
          <w:i/>
          <w:iCs/>
          <w:sz w:val="22"/>
          <w:szCs w:val="22"/>
        </w:rPr>
        <w:t>*Öğrenci başarısının arttırılması için; Öğrencilere kitap okuma zevkinin kazandırılmasına, Sınıf seviyelerinin tespit edilerek konuların zaman zaman tekrar edilmesine, ön hazırlık çalışmalarının kontrol edilmesine,</w:t>
      </w:r>
    </w:p>
    <w:p w:rsidR="00A64BF1" w:rsidRPr="006100B1" w:rsidRDefault="00A64BF1">
      <w:pPr>
        <w:spacing w:line="160" w:lineRule="atLeast"/>
        <w:jc w:val="both"/>
        <w:rPr>
          <w:i/>
          <w:iCs/>
          <w:sz w:val="22"/>
          <w:szCs w:val="22"/>
        </w:rPr>
      </w:pPr>
      <w:r w:rsidRPr="006100B1">
        <w:rPr>
          <w:i/>
          <w:iCs/>
          <w:sz w:val="22"/>
          <w:szCs w:val="22"/>
        </w:rPr>
        <w:t>kütüphanenin önemi konusunda bilgi verilerek öğrencilerin teşvik edilmesine karar verilmiştir.</w:t>
      </w:r>
    </w:p>
    <w:p w:rsidR="00A64BF1" w:rsidRPr="00781A2E" w:rsidRDefault="00A64BF1">
      <w:pPr>
        <w:jc w:val="both"/>
        <w:rPr>
          <w:sz w:val="20"/>
          <w:szCs w:val="20"/>
        </w:rPr>
      </w:pPr>
    </w:p>
    <w:p w:rsidR="00A64BF1" w:rsidRPr="00781A2E" w:rsidRDefault="00A64BF1">
      <w:pPr>
        <w:jc w:val="both"/>
        <w:rPr>
          <w:sz w:val="20"/>
          <w:szCs w:val="20"/>
        </w:rPr>
      </w:pPr>
      <w:r w:rsidRPr="00781A2E">
        <w:rPr>
          <w:b/>
          <w:bCs/>
          <w:sz w:val="20"/>
          <w:szCs w:val="20"/>
        </w:rPr>
        <w:t>3.</w:t>
      </w:r>
      <w:r w:rsidRPr="00781A2E">
        <w:rPr>
          <w:sz w:val="20"/>
          <w:szCs w:val="20"/>
        </w:rPr>
        <w:t xml:space="preserve"> Zümre başkanı Mehmet ÇOŞKUN, öğrencilere Bakanlık tarafından haziran döneminden sonra eylül döneminde de ikinci bir sınavı hakkı verdiğini, bu durumun öğrencilerin lehine olduğunu belirtti.  </w:t>
      </w:r>
      <w:r>
        <w:rPr>
          <w:sz w:val="20"/>
          <w:szCs w:val="20"/>
        </w:rPr>
        <w:t>2011-2012</w:t>
      </w:r>
      <w:r w:rsidRPr="00781A2E">
        <w:rPr>
          <w:sz w:val="20"/>
          <w:szCs w:val="20"/>
        </w:rPr>
        <w:t xml:space="preserve"> Eğitim ve Öğretim yılına ait başarı durumunu zümre öğretmenlerinde Cemal DEMİRKOL tablo halinde kurula sundu. Başarı durumu gözden geçirildi ve aşağıdaki tablo görüldü:</w:t>
      </w:r>
    </w:p>
    <w:p w:rsidR="00A64BF1" w:rsidRPr="00781A2E" w:rsidRDefault="00A64BF1">
      <w:pPr>
        <w:jc w:val="both"/>
        <w:rPr>
          <w:sz w:val="20"/>
          <w:szCs w:val="20"/>
        </w:rPr>
      </w:pP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9"/>
        <w:gridCol w:w="1339"/>
        <w:gridCol w:w="1339"/>
        <w:gridCol w:w="1328"/>
        <w:gridCol w:w="1163"/>
        <w:gridCol w:w="1260"/>
        <w:gridCol w:w="1339"/>
        <w:gridCol w:w="1329"/>
      </w:tblGrid>
      <w:tr w:rsidR="00A64BF1" w:rsidRPr="0006546F">
        <w:tc>
          <w:tcPr>
            <w:tcW w:w="5245" w:type="dxa"/>
            <w:gridSpan w:val="4"/>
            <w:tcBorders>
              <w:top w:val="single" w:sz="18" w:space="0" w:color="auto"/>
              <w:left w:val="single" w:sz="18" w:space="0" w:color="auto"/>
              <w:bottom w:val="single" w:sz="18" w:space="0" w:color="auto"/>
              <w:right w:val="single" w:sz="18" w:space="0" w:color="auto"/>
            </w:tcBorders>
          </w:tcPr>
          <w:p w:rsidR="00A64BF1" w:rsidRPr="0006546F" w:rsidRDefault="00A64BF1">
            <w:pPr>
              <w:jc w:val="center"/>
              <w:rPr>
                <w:sz w:val="20"/>
                <w:szCs w:val="20"/>
              </w:rPr>
            </w:pPr>
            <w:r w:rsidRPr="0006546F">
              <w:rPr>
                <w:sz w:val="20"/>
                <w:szCs w:val="20"/>
              </w:rPr>
              <w:t>Dil ve Anlatım (%)</w:t>
            </w:r>
          </w:p>
        </w:tc>
        <w:tc>
          <w:tcPr>
            <w:tcW w:w="5091" w:type="dxa"/>
            <w:gridSpan w:val="4"/>
            <w:tcBorders>
              <w:top w:val="single" w:sz="18" w:space="0" w:color="auto"/>
              <w:left w:val="single" w:sz="18" w:space="0" w:color="auto"/>
              <w:bottom w:val="single" w:sz="18" w:space="0" w:color="auto"/>
              <w:right w:val="single" w:sz="18" w:space="0" w:color="auto"/>
            </w:tcBorders>
          </w:tcPr>
          <w:p w:rsidR="00A64BF1" w:rsidRPr="0006546F" w:rsidRDefault="00A64BF1">
            <w:pPr>
              <w:jc w:val="center"/>
              <w:rPr>
                <w:sz w:val="20"/>
                <w:szCs w:val="20"/>
              </w:rPr>
            </w:pPr>
            <w:r w:rsidRPr="0006546F">
              <w:rPr>
                <w:sz w:val="20"/>
                <w:szCs w:val="20"/>
              </w:rPr>
              <w:t>Türk Edebiyatı (%)</w:t>
            </w:r>
          </w:p>
        </w:tc>
      </w:tr>
      <w:tr w:rsidR="00A64BF1" w:rsidRPr="0006546F">
        <w:tc>
          <w:tcPr>
            <w:tcW w:w="1239" w:type="dxa"/>
            <w:tcBorders>
              <w:top w:val="single" w:sz="18" w:space="0" w:color="auto"/>
              <w:left w:val="single" w:sz="18" w:space="0" w:color="auto"/>
            </w:tcBorders>
            <w:vAlign w:val="center"/>
          </w:tcPr>
          <w:p w:rsidR="00A64BF1" w:rsidRPr="0006546F" w:rsidRDefault="00A64BF1">
            <w:pPr>
              <w:rPr>
                <w:sz w:val="20"/>
                <w:szCs w:val="20"/>
              </w:rPr>
            </w:pPr>
            <w:r w:rsidRPr="0006546F">
              <w:rPr>
                <w:sz w:val="20"/>
                <w:szCs w:val="20"/>
              </w:rPr>
              <w:t xml:space="preserve">9/A: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 xml:space="preserve">10/A: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11/A: 100</w:t>
            </w:r>
          </w:p>
        </w:tc>
        <w:tc>
          <w:tcPr>
            <w:tcW w:w="1328" w:type="dxa"/>
            <w:tcBorders>
              <w:top w:val="single" w:sz="18" w:space="0" w:color="auto"/>
              <w:right w:val="single" w:sz="18" w:space="0" w:color="auto"/>
            </w:tcBorders>
            <w:vAlign w:val="center"/>
          </w:tcPr>
          <w:p w:rsidR="00A64BF1" w:rsidRPr="0006546F" w:rsidRDefault="00A64BF1">
            <w:pPr>
              <w:rPr>
                <w:sz w:val="20"/>
                <w:szCs w:val="20"/>
              </w:rPr>
            </w:pPr>
            <w:r w:rsidRPr="0006546F">
              <w:rPr>
                <w:sz w:val="20"/>
                <w:szCs w:val="20"/>
              </w:rPr>
              <w:t>12/A: 100</w:t>
            </w:r>
          </w:p>
        </w:tc>
        <w:tc>
          <w:tcPr>
            <w:tcW w:w="1163" w:type="dxa"/>
            <w:tcBorders>
              <w:top w:val="single" w:sz="18" w:space="0" w:color="auto"/>
              <w:left w:val="single" w:sz="18" w:space="0" w:color="auto"/>
            </w:tcBorders>
            <w:vAlign w:val="center"/>
          </w:tcPr>
          <w:p w:rsidR="00A64BF1" w:rsidRPr="0006546F" w:rsidRDefault="00A64BF1">
            <w:pPr>
              <w:rPr>
                <w:sz w:val="20"/>
                <w:szCs w:val="20"/>
              </w:rPr>
            </w:pPr>
            <w:r w:rsidRPr="0006546F">
              <w:rPr>
                <w:sz w:val="20"/>
                <w:szCs w:val="20"/>
              </w:rPr>
              <w:t xml:space="preserve">9/A: </w:t>
            </w:r>
            <w:r>
              <w:rPr>
                <w:sz w:val="20"/>
                <w:szCs w:val="20"/>
              </w:rPr>
              <w:t>100</w:t>
            </w:r>
          </w:p>
        </w:tc>
        <w:tc>
          <w:tcPr>
            <w:tcW w:w="1260" w:type="dxa"/>
            <w:tcBorders>
              <w:top w:val="single" w:sz="18" w:space="0" w:color="auto"/>
            </w:tcBorders>
            <w:vAlign w:val="center"/>
          </w:tcPr>
          <w:p w:rsidR="00A64BF1" w:rsidRPr="0006546F" w:rsidRDefault="00A64BF1">
            <w:pPr>
              <w:rPr>
                <w:sz w:val="20"/>
                <w:szCs w:val="20"/>
              </w:rPr>
            </w:pPr>
            <w:r w:rsidRPr="0006546F">
              <w:rPr>
                <w:sz w:val="20"/>
                <w:szCs w:val="20"/>
              </w:rPr>
              <w:t xml:space="preserve">10/A: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11/A: 100</w:t>
            </w:r>
          </w:p>
        </w:tc>
        <w:tc>
          <w:tcPr>
            <w:tcW w:w="1329" w:type="dxa"/>
            <w:tcBorders>
              <w:top w:val="single" w:sz="18" w:space="0" w:color="auto"/>
              <w:right w:val="single" w:sz="18" w:space="0" w:color="auto"/>
            </w:tcBorders>
            <w:vAlign w:val="center"/>
          </w:tcPr>
          <w:p w:rsidR="00A64BF1" w:rsidRPr="0006546F" w:rsidRDefault="00A64BF1">
            <w:pPr>
              <w:rPr>
                <w:sz w:val="20"/>
                <w:szCs w:val="20"/>
              </w:rPr>
            </w:pPr>
            <w:r w:rsidRPr="0006546F">
              <w:rPr>
                <w:sz w:val="20"/>
                <w:szCs w:val="20"/>
              </w:rPr>
              <w:t>12/A: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9/B: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10/B: </w:t>
            </w:r>
            <w:r>
              <w:rPr>
                <w:sz w:val="20"/>
                <w:szCs w:val="20"/>
              </w:rPr>
              <w:t>100</w:t>
            </w:r>
          </w:p>
        </w:tc>
        <w:tc>
          <w:tcPr>
            <w:tcW w:w="1339" w:type="dxa"/>
            <w:vAlign w:val="center"/>
          </w:tcPr>
          <w:p w:rsidR="00A64BF1" w:rsidRPr="0006546F" w:rsidRDefault="00A64BF1">
            <w:pPr>
              <w:rPr>
                <w:sz w:val="20"/>
                <w:szCs w:val="20"/>
              </w:rPr>
            </w:pPr>
            <w:r w:rsidRPr="0006546F">
              <w:rPr>
                <w:sz w:val="20"/>
                <w:szCs w:val="20"/>
              </w:rPr>
              <w:t>11/B: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12/B: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9/B: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10/B: </w:t>
            </w:r>
            <w:r>
              <w:rPr>
                <w:sz w:val="20"/>
                <w:szCs w:val="20"/>
              </w:rPr>
              <w:t>100</w:t>
            </w:r>
          </w:p>
        </w:tc>
        <w:tc>
          <w:tcPr>
            <w:tcW w:w="1339" w:type="dxa"/>
            <w:vAlign w:val="center"/>
          </w:tcPr>
          <w:p w:rsidR="00A64BF1" w:rsidRPr="0006546F" w:rsidRDefault="00A64BF1">
            <w:pPr>
              <w:rPr>
                <w:sz w:val="20"/>
                <w:szCs w:val="20"/>
              </w:rPr>
            </w:pPr>
            <w:r w:rsidRPr="0006546F">
              <w:rPr>
                <w:sz w:val="20"/>
                <w:szCs w:val="20"/>
              </w:rPr>
              <w:t>11/B: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12/B: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9/C: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10/C: </w:t>
            </w:r>
            <w:r>
              <w:rPr>
                <w:sz w:val="20"/>
                <w:szCs w:val="20"/>
              </w:rPr>
              <w:t>100</w:t>
            </w:r>
          </w:p>
        </w:tc>
        <w:tc>
          <w:tcPr>
            <w:tcW w:w="1339" w:type="dxa"/>
            <w:vAlign w:val="center"/>
          </w:tcPr>
          <w:p w:rsidR="00A64BF1" w:rsidRPr="0006546F" w:rsidRDefault="00A64BF1">
            <w:pPr>
              <w:rPr>
                <w:sz w:val="20"/>
                <w:szCs w:val="20"/>
              </w:rPr>
            </w:pPr>
            <w:r w:rsidRPr="0006546F">
              <w:rPr>
                <w:sz w:val="20"/>
                <w:szCs w:val="20"/>
              </w:rPr>
              <w:t>11/C: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12/C: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9/C: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10/C: </w:t>
            </w:r>
            <w:r>
              <w:rPr>
                <w:sz w:val="20"/>
                <w:szCs w:val="20"/>
              </w:rPr>
              <w:t>100</w:t>
            </w:r>
          </w:p>
        </w:tc>
        <w:tc>
          <w:tcPr>
            <w:tcW w:w="1339" w:type="dxa"/>
            <w:vAlign w:val="center"/>
          </w:tcPr>
          <w:p w:rsidR="00A64BF1" w:rsidRPr="0006546F" w:rsidRDefault="00A64BF1">
            <w:pPr>
              <w:rPr>
                <w:sz w:val="20"/>
                <w:szCs w:val="20"/>
              </w:rPr>
            </w:pPr>
            <w:r w:rsidRPr="0006546F">
              <w:rPr>
                <w:sz w:val="20"/>
                <w:szCs w:val="20"/>
              </w:rPr>
              <w:t>11/C: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12/C: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9/D: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10/D: </w:t>
            </w:r>
            <w:r>
              <w:rPr>
                <w:sz w:val="20"/>
                <w:szCs w:val="20"/>
              </w:rPr>
              <w:t>100</w:t>
            </w:r>
          </w:p>
        </w:tc>
        <w:tc>
          <w:tcPr>
            <w:tcW w:w="1339" w:type="dxa"/>
            <w:vAlign w:val="center"/>
          </w:tcPr>
          <w:p w:rsidR="00A64BF1" w:rsidRPr="0006546F" w:rsidRDefault="00A64BF1">
            <w:pPr>
              <w:rPr>
                <w:sz w:val="20"/>
                <w:szCs w:val="20"/>
              </w:rPr>
            </w:pPr>
            <w:r w:rsidRPr="0006546F">
              <w:rPr>
                <w:sz w:val="20"/>
                <w:szCs w:val="20"/>
              </w:rPr>
              <w:t>11/D: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12/D: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9/D: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10/D: </w:t>
            </w:r>
            <w:r>
              <w:rPr>
                <w:sz w:val="20"/>
                <w:szCs w:val="20"/>
              </w:rPr>
              <w:t>100</w:t>
            </w:r>
          </w:p>
        </w:tc>
        <w:tc>
          <w:tcPr>
            <w:tcW w:w="1339" w:type="dxa"/>
            <w:vAlign w:val="center"/>
          </w:tcPr>
          <w:p w:rsidR="00A64BF1" w:rsidRPr="0006546F" w:rsidRDefault="00A64BF1">
            <w:pPr>
              <w:rPr>
                <w:sz w:val="20"/>
                <w:szCs w:val="20"/>
              </w:rPr>
            </w:pPr>
            <w:r w:rsidRPr="0006546F">
              <w:rPr>
                <w:sz w:val="20"/>
                <w:szCs w:val="20"/>
              </w:rPr>
              <w:t>11/D: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12/D: 100</w:t>
            </w:r>
          </w:p>
        </w:tc>
      </w:tr>
      <w:tr w:rsidR="00A64BF1" w:rsidRPr="0006546F">
        <w:tc>
          <w:tcPr>
            <w:tcW w:w="1239" w:type="dxa"/>
            <w:tcBorders>
              <w:left w:val="single" w:sz="18" w:space="0" w:color="auto"/>
            </w:tcBorders>
            <w:vAlign w:val="center"/>
          </w:tcPr>
          <w:p w:rsidR="00A64BF1" w:rsidRPr="0006546F" w:rsidRDefault="00A64BF1">
            <w:pPr>
              <w:rPr>
                <w:sz w:val="20"/>
                <w:szCs w:val="20"/>
              </w:rPr>
            </w:pPr>
          </w:p>
        </w:tc>
        <w:tc>
          <w:tcPr>
            <w:tcW w:w="1339" w:type="dxa"/>
            <w:vAlign w:val="center"/>
          </w:tcPr>
          <w:p w:rsidR="00A64BF1" w:rsidRPr="0006546F" w:rsidRDefault="00A64BF1">
            <w:pPr>
              <w:rPr>
                <w:sz w:val="20"/>
                <w:szCs w:val="20"/>
              </w:rPr>
            </w:pPr>
            <w:r w:rsidRPr="0006546F">
              <w:rPr>
                <w:sz w:val="20"/>
                <w:szCs w:val="20"/>
              </w:rPr>
              <w:t xml:space="preserve">10/E: </w:t>
            </w:r>
            <w:r>
              <w:rPr>
                <w:sz w:val="20"/>
                <w:szCs w:val="20"/>
              </w:rPr>
              <w:t>100</w:t>
            </w:r>
          </w:p>
        </w:tc>
        <w:tc>
          <w:tcPr>
            <w:tcW w:w="1339" w:type="dxa"/>
            <w:vAlign w:val="center"/>
          </w:tcPr>
          <w:p w:rsidR="00A64BF1" w:rsidRPr="0006546F" w:rsidRDefault="00A64BF1">
            <w:pPr>
              <w:rPr>
                <w:sz w:val="20"/>
                <w:szCs w:val="20"/>
              </w:rPr>
            </w:pPr>
            <w:r w:rsidRPr="0006546F">
              <w:rPr>
                <w:sz w:val="20"/>
                <w:szCs w:val="20"/>
              </w:rPr>
              <w:t>11/E: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12/E: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 </w:t>
            </w:r>
          </w:p>
        </w:tc>
        <w:tc>
          <w:tcPr>
            <w:tcW w:w="1260" w:type="dxa"/>
            <w:vAlign w:val="center"/>
          </w:tcPr>
          <w:p w:rsidR="00A64BF1" w:rsidRPr="0006546F" w:rsidRDefault="00A64BF1">
            <w:pPr>
              <w:rPr>
                <w:sz w:val="20"/>
                <w:szCs w:val="20"/>
              </w:rPr>
            </w:pPr>
            <w:r w:rsidRPr="0006546F">
              <w:rPr>
                <w:sz w:val="20"/>
                <w:szCs w:val="20"/>
              </w:rPr>
              <w:t xml:space="preserve">10/E: </w:t>
            </w:r>
            <w:r>
              <w:rPr>
                <w:sz w:val="20"/>
                <w:szCs w:val="20"/>
              </w:rPr>
              <w:t>100</w:t>
            </w:r>
          </w:p>
        </w:tc>
        <w:tc>
          <w:tcPr>
            <w:tcW w:w="1339" w:type="dxa"/>
            <w:vAlign w:val="center"/>
          </w:tcPr>
          <w:p w:rsidR="00A64BF1" w:rsidRPr="0006546F" w:rsidRDefault="00A64BF1">
            <w:pPr>
              <w:rPr>
                <w:sz w:val="20"/>
                <w:szCs w:val="20"/>
              </w:rPr>
            </w:pPr>
            <w:r w:rsidRPr="0006546F">
              <w:rPr>
                <w:sz w:val="20"/>
                <w:szCs w:val="20"/>
              </w:rPr>
              <w:t>11/E: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12/E: 100</w:t>
            </w:r>
          </w:p>
        </w:tc>
      </w:tr>
      <w:tr w:rsidR="00A64BF1" w:rsidRPr="0006546F">
        <w:tc>
          <w:tcPr>
            <w:tcW w:w="1239" w:type="dxa"/>
            <w:tcBorders>
              <w:left w:val="single" w:sz="18" w:space="0" w:color="auto"/>
            </w:tcBorders>
            <w:vAlign w:val="center"/>
          </w:tcPr>
          <w:p w:rsidR="00A64BF1" w:rsidRPr="0006546F" w:rsidRDefault="00A64BF1">
            <w:pPr>
              <w:rPr>
                <w:sz w:val="20"/>
                <w:szCs w:val="20"/>
              </w:rPr>
            </w:pPr>
          </w:p>
        </w:tc>
        <w:tc>
          <w:tcPr>
            <w:tcW w:w="1339" w:type="dxa"/>
          </w:tcPr>
          <w:p w:rsidR="00A64BF1" w:rsidRPr="0006546F" w:rsidRDefault="00A64BF1">
            <w:pPr>
              <w:rPr>
                <w:sz w:val="20"/>
                <w:szCs w:val="20"/>
              </w:rPr>
            </w:pPr>
            <w:r>
              <w:rPr>
                <w:sz w:val="20"/>
                <w:szCs w:val="20"/>
              </w:rPr>
              <w:t>10/F:100</w:t>
            </w:r>
          </w:p>
        </w:tc>
        <w:tc>
          <w:tcPr>
            <w:tcW w:w="1339" w:type="dxa"/>
            <w:vAlign w:val="center"/>
          </w:tcPr>
          <w:p w:rsidR="00A64BF1" w:rsidRPr="0006546F" w:rsidRDefault="00A64BF1">
            <w:pPr>
              <w:rPr>
                <w:sz w:val="20"/>
                <w:szCs w:val="20"/>
              </w:rPr>
            </w:pPr>
            <w:r w:rsidRPr="0006546F">
              <w:rPr>
                <w:sz w:val="20"/>
                <w:szCs w:val="20"/>
              </w:rPr>
              <w:t xml:space="preserve"> </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12/F: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 </w:t>
            </w:r>
          </w:p>
        </w:tc>
        <w:tc>
          <w:tcPr>
            <w:tcW w:w="1260" w:type="dxa"/>
          </w:tcPr>
          <w:p w:rsidR="00A64BF1" w:rsidRPr="0006546F" w:rsidRDefault="00A64BF1">
            <w:pPr>
              <w:rPr>
                <w:sz w:val="20"/>
                <w:szCs w:val="20"/>
              </w:rPr>
            </w:pPr>
            <w:r>
              <w:rPr>
                <w:sz w:val="20"/>
                <w:szCs w:val="20"/>
              </w:rPr>
              <w:t>10/F:100</w:t>
            </w:r>
          </w:p>
        </w:tc>
        <w:tc>
          <w:tcPr>
            <w:tcW w:w="1339" w:type="dxa"/>
            <w:vAlign w:val="center"/>
          </w:tcPr>
          <w:p w:rsidR="00A64BF1" w:rsidRPr="0006546F" w:rsidRDefault="00A64BF1">
            <w:pPr>
              <w:rPr>
                <w:sz w:val="20"/>
                <w:szCs w:val="20"/>
              </w:rPr>
            </w:pPr>
            <w:r w:rsidRPr="0006546F">
              <w:rPr>
                <w:sz w:val="20"/>
                <w:szCs w:val="20"/>
              </w:rPr>
              <w:t>11/F: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12/F: 100</w:t>
            </w:r>
          </w:p>
        </w:tc>
      </w:tr>
      <w:tr w:rsidR="00A64BF1" w:rsidRPr="0006546F">
        <w:tc>
          <w:tcPr>
            <w:tcW w:w="1239" w:type="dxa"/>
            <w:tcBorders>
              <w:left w:val="single" w:sz="18" w:space="0" w:color="auto"/>
              <w:bottom w:val="single" w:sz="18" w:space="0" w:color="auto"/>
            </w:tcBorders>
            <w:vAlign w:val="center"/>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28" w:type="dxa"/>
            <w:tcBorders>
              <w:bottom w:val="single" w:sz="18" w:space="0" w:color="auto"/>
              <w:right w:val="single" w:sz="18" w:space="0" w:color="auto"/>
            </w:tcBorders>
          </w:tcPr>
          <w:p w:rsidR="00A64BF1" w:rsidRPr="0006546F" w:rsidRDefault="00A64BF1">
            <w:pPr>
              <w:rPr>
                <w:sz w:val="20"/>
                <w:szCs w:val="20"/>
              </w:rPr>
            </w:pPr>
          </w:p>
        </w:tc>
        <w:tc>
          <w:tcPr>
            <w:tcW w:w="1163" w:type="dxa"/>
            <w:tcBorders>
              <w:left w:val="single" w:sz="18" w:space="0" w:color="auto"/>
              <w:bottom w:val="single" w:sz="18" w:space="0" w:color="auto"/>
            </w:tcBorders>
            <w:vAlign w:val="center"/>
          </w:tcPr>
          <w:p w:rsidR="00A64BF1" w:rsidRPr="0006546F" w:rsidRDefault="00A64BF1">
            <w:pPr>
              <w:rPr>
                <w:sz w:val="20"/>
                <w:szCs w:val="20"/>
              </w:rPr>
            </w:pPr>
          </w:p>
        </w:tc>
        <w:tc>
          <w:tcPr>
            <w:tcW w:w="1260" w:type="dxa"/>
            <w:tcBorders>
              <w:bottom w:val="single" w:sz="18" w:space="0" w:color="auto"/>
            </w:tcBorders>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29" w:type="dxa"/>
            <w:tcBorders>
              <w:bottom w:val="single" w:sz="18" w:space="0" w:color="auto"/>
              <w:right w:val="single" w:sz="18" w:space="0" w:color="auto"/>
            </w:tcBorders>
          </w:tcPr>
          <w:p w:rsidR="00A64BF1" w:rsidRPr="0006546F" w:rsidRDefault="00A64BF1">
            <w:pPr>
              <w:rPr>
                <w:sz w:val="20"/>
                <w:szCs w:val="20"/>
              </w:rPr>
            </w:pPr>
          </w:p>
        </w:tc>
      </w:tr>
    </w:tbl>
    <w:p w:rsidR="00A64BF1" w:rsidRPr="00781A2E" w:rsidRDefault="00A64BF1">
      <w:pPr>
        <w:jc w:val="both"/>
        <w:rPr>
          <w:sz w:val="20"/>
          <w:szCs w:val="20"/>
        </w:rPr>
      </w:pPr>
    </w:p>
    <w:p w:rsidR="00A64BF1" w:rsidRPr="00781A2E" w:rsidRDefault="00A64BF1">
      <w:pPr>
        <w:pStyle w:val="AralkYok1"/>
        <w:rPr>
          <w:sz w:val="20"/>
          <w:szCs w:val="20"/>
        </w:rPr>
      </w:pPr>
      <w:r w:rsidRPr="00781A2E">
        <w:rPr>
          <w:b/>
          <w:bCs/>
          <w:sz w:val="20"/>
          <w:szCs w:val="20"/>
        </w:rPr>
        <w:t>4.</w:t>
      </w:r>
      <w:r w:rsidRPr="00781A2E">
        <w:rPr>
          <w:sz w:val="20"/>
          <w:szCs w:val="20"/>
        </w:rPr>
        <w:t xml:space="preserve"> .İlgili zümre tutanakları zümre öğretmeni Mahmut HASGÜL tarafından okundu. Gerek Eği</w:t>
      </w:r>
      <w:r>
        <w:rPr>
          <w:sz w:val="20"/>
          <w:szCs w:val="20"/>
        </w:rPr>
        <w:t>t</w:t>
      </w:r>
      <w:r w:rsidRPr="00781A2E">
        <w:rPr>
          <w:sz w:val="20"/>
          <w:szCs w:val="20"/>
        </w:rPr>
        <w:t>im Bölgesi Edebiyat Grubu zümre başkanlarının gerekse Zümre Başkanlar Kurulunun aldığı kararların yönetmelikler ve yönergeler doğrultusunda alındığı tespit edildi. Yıllık planlar hazırlanırken, eğitim ve öğretimin diğer konuları planlanırken ilgili zümrelerin kararlarına uyulacaktır.</w:t>
      </w:r>
    </w:p>
    <w:p w:rsidR="00A64BF1" w:rsidRPr="00781A2E" w:rsidRDefault="00A64BF1">
      <w:pPr>
        <w:jc w:val="both"/>
        <w:rPr>
          <w:b/>
          <w:bCs/>
          <w:sz w:val="20"/>
          <w:szCs w:val="20"/>
        </w:rPr>
      </w:pPr>
    </w:p>
    <w:p w:rsidR="00A64BF1" w:rsidRPr="0085723B" w:rsidRDefault="00A64BF1">
      <w:pPr>
        <w:jc w:val="both"/>
        <w:rPr>
          <w:sz w:val="22"/>
          <w:szCs w:val="22"/>
        </w:rPr>
      </w:pPr>
      <w:r>
        <w:rPr>
          <w:b/>
          <w:bCs/>
        </w:rPr>
        <w:t>5.</w:t>
      </w:r>
      <w:r>
        <w:t xml:space="preserve"> </w:t>
      </w:r>
      <w:r w:rsidRPr="0085723B">
        <w:rPr>
          <w:sz w:val="22"/>
          <w:szCs w:val="22"/>
        </w:rPr>
        <w:t>Talim ve Terbiye Kurulu’nun Türk Edebiyatı, Dil</w:t>
      </w:r>
      <w:r>
        <w:rPr>
          <w:sz w:val="22"/>
          <w:szCs w:val="22"/>
        </w:rPr>
        <w:t xml:space="preserve"> </w:t>
      </w:r>
      <w:r w:rsidRPr="0085723B">
        <w:rPr>
          <w:sz w:val="22"/>
          <w:szCs w:val="22"/>
        </w:rPr>
        <w:t>ve Anlatım derslerinde yaptığı değişiklikleri içeren açıklamayı zümre başkanı Mehmet ÇOŞKUN kurula okudu.</w:t>
      </w:r>
      <w:r>
        <w:rPr>
          <w:sz w:val="22"/>
          <w:szCs w:val="22"/>
        </w:rPr>
        <w:t xml:space="preserve"> Yıllık planların 14</w:t>
      </w:r>
      <w:r w:rsidRPr="0085723B">
        <w:rPr>
          <w:sz w:val="22"/>
          <w:szCs w:val="22"/>
        </w:rPr>
        <w:t>.08.2011 Tarihinde gerçekleştirilen değişiklikler doğrultusunda 201</w:t>
      </w:r>
      <w:r>
        <w:rPr>
          <w:sz w:val="22"/>
          <w:szCs w:val="22"/>
        </w:rPr>
        <w:t>2</w:t>
      </w:r>
      <w:r w:rsidRPr="0085723B">
        <w:rPr>
          <w:sz w:val="22"/>
          <w:szCs w:val="22"/>
        </w:rPr>
        <w:t>-201</w:t>
      </w:r>
      <w:r>
        <w:rPr>
          <w:sz w:val="22"/>
          <w:szCs w:val="22"/>
        </w:rPr>
        <w:t>3</w:t>
      </w:r>
      <w:r w:rsidRPr="0085723B">
        <w:rPr>
          <w:sz w:val="22"/>
          <w:szCs w:val="22"/>
        </w:rPr>
        <w:t xml:space="preserve"> Eğitim ve Öğretim yılına hazırlanılması kararlaştırıldı.Türk Edebiyatı, Dil ve Anlatım dersleriyle ilgili değişikliklerin TTB’nin web sayfasında yer aldığını açıkladı.Yıllık planlar yapılırken </w:t>
      </w:r>
      <w:r>
        <w:rPr>
          <w:sz w:val="22"/>
          <w:szCs w:val="22"/>
        </w:rPr>
        <w:t>bütün</w:t>
      </w:r>
      <w:r w:rsidRPr="0085723B">
        <w:rPr>
          <w:sz w:val="22"/>
          <w:szCs w:val="22"/>
        </w:rPr>
        <w:t xml:space="preserve"> zümre öğretmenlerinin değişikliklere uymalarının zorunluluk olduğu hatırlatıldı.</w:t>
      </w:r>
      <w:r>
        <w:rPr>
          <w:sz w:val="22"/>
          <w:szCs w:val="22"/>
        </w:rPr>
        <w:t>Yapılan araştırmaya göre aşağıdaki değişiklikler tespit edildi:</w:t>
      </w:r>
    </w:p>
    <w:p w:rsidR="00A64BF1" w:rsidRDefault="00A64BF1">
      <w:pPr>
        <w:pStyle w:val="AralkYok1"/>
        <w:jc w:val="center"/>
        <w:rPr>
          <w:b/>
          <w:bCs/>
        </w:rPr>
      </w:pPr>
      <w:r>
        <w:rPr>
          <w:b/>
          <w:bCs/>
        </w:rPr>
        <w:t>DİL VE ANLATIM 9,10,11 VE 12.SINIFLAR KAZANIMLARIN ÜNİTELERE GÖRE DAĞILIMI</w:t>
      </w:r>
    </w:p>
    <w:tbl>
      <w:tblPr>
        <w:tblpPr w:leftFromText="141" w:rightFromText="141" w:vertAnchor="text" w:horzAnchor="margin" w:tblpY="341"/>
        <w:tblW w:w="1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62"/>
        <w:gridCol w:w="6643"/>
        <w:gridCol w:w="236"/>
        <w:gridCol w:w="898"/>
        <w:gridCol w:w="95"/>
        <w:gridCol w:w="1322"/>
        <w:gridCol w:w="284"/>
        <w:gridCol w:w="13"/>
        <w:gridCol w:w="95"/>
      </w:tblGrid>
      <w:tr w:rsidR="00A64BF1">
        <w:trPr>
          <w:gridAfter w:val="2"/>
          <w:wAfter w:w="108" w:type="dxa"/>
        </w:trPr>
        <w:tc>
          <w:tcPr>
            <w:tcW w:w="7905" w:type="dxa"/>
            <w:gridSpan w:val="2"/>
            <w:tcBorders>
              <w:top w:val="single" w:sz="24" w:space="0" w:color="auto"/>
              <w:right w:val="single" w:sz="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20"/>
                <w:szCs w:val="20"/>
              </w:rPr>
              <w:t>DOKUZUNCU SINIF HEDEF-KAZANIM TABLOSU</w:t>
            </w:r>
          </w:p>
        </w:tc>
        <w:tc>
          <w:tcPr>
            <w:tcW w:w="2835" w:type="dxa"/>
            <w:gridSpan w:val="5"/>
            <w:tcBorders>
              <w:top w:val="single" w:sz="24" w:space="0" w:color="auto"/>
              <w:left w:val="single" w:sz="4" w:space="0" w:color="auto"/>
            </w:tcBorders>
          </w:tcPr>
          <w:p w:rsidR="00A64BF1" w:rsidRDefault="00A64BF1">
            <w:pPr>
              <w:autoSpaceDE w:val="0"/>
              <w:autoSpaceDN w:val="0"/>
              <w:adjustRightInd w:val="0"/>
              <w:spacing w:after="200" w:line="276" w:lineRule="auto"/>
              <w:ind w:left="41"/>
              <w:rPr>
                <w:color w:val="000000"/>
                <w:sz w:val="18"/>
                <w:szCs w:val="18"/>
              </w:rPr>
            </w:pPr>
            <w:r>
              <w:rPr>
                <w:color w:val="000000"/>
                <w:sz w:val="18"/>
                <w:szCs w:val="18"/>
              </w:rPr>
              <w:t xml:space="preserve"> KAZANIM SAYISI</w:t>
            </w:r>
          </w:p>
        </w:tc>
      </w:tr>
      <w:tr w:rsidR="00A64BF1">
        <w:trPr>
          <w:gridAfter w:val="2"/>
          <w:wAfter w:w="108" w:type="dxa"/>
        </w:trPr>
        <w:tc>
          <w:tcPr>
            <w:tcW w:w="7905" w:type="dxa"/>
            <w:gridSpan w:val="2"/>
            <w:tcBorders>
              <w:bottom w:val="single" w:sz="24" w:space="0" w:color="auto"/>
              <w:right w:val="single" w:sz="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left w:val="single" w:sz="4" w:space="0" w:color="auto"/>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01" w:type="dxa"/>
            <w:gridSpan w:val="3"/>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2"/>
          <w:wAfter w:w="108" w:type="dxa"/>
        </w:trPr>
        <w:tc>
          <w:tcPr>
            <w:tcW w:w="1262" w:type="dxa"/>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İLETİŞİM, DİL VE KÜLTÜR </w:t>
            </w:r>
            <w:r>
              <w:rPr>
                <w:color w:val="000000"/>
                <w:sz w:val="18"/>
                <w:szCs w:val="18"/>
              </w:rPr>
              <w:tab/>
            </w:r>
          </w:p>
        </w:tc>
        <w:tc>
          <w:tcPr>
            <w:tcW w:w="1134" w:type="dxa"/>
            <w:gridSpan w:val="2"/>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10</w:t>
            </w:r>
          </w:p>
        </w:tc>
        <w:tc>
          <w:tcPr>
            <w:tcW w:w="1701" w:type="dxa"/>
            <w:gridSpan w:val="3"/>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15</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DİLLERİN SINIFLANDIRILMASI VE TÜRKÇENİN DÜNYA DİLLERİ ARASINDAKİ YERİ</w:t>
            </w:r>
            <w:r>
              <w:rPr>
                <w:color w:val="000000"/>
                <w:sz w:val="18"/>
                <w:szCs w:val="18"/>
              </w:rPr>
              <w:tab/>
              <w:t xml:space="preserve">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5</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SES BİLGİSİ VE TELAFFUZ (SÖYLEYİŞ)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28</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IV.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KELİME BİLGİSİ</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15</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66</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V.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CÜMLE BİLGİSİ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16</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70</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VI.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PARAGRAF BİLGİSİ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18</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56</w:t>
            </w:r>
          </w:p>
        </w:tc>
      </w:tr>
      <w:tr w:rsidR="00A64BF1">
        <w:trPr>
          <w:gridAfter w:val="2"/>
          <w:wAfter w:w="108"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TOPLAM</w:t>
            </w: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73</w:t>
            </w:r>
          </w:p>
        </w:tc>
        <w:tc>
          <w:tcPr>
            <w:tcW w:w="1701" w:type="dxa"/>
            <w:gridSpan w:val="3"/>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240</w:t>
            </w:r>
          </w:p>
        </w:tc>
      </w:tr>
      <w:tr w:rsidR="00A64BF1">
        <w:trPr>
          <w:gridAfter w:val="2"/>
          <w:wAfter w:w="108" w:type="dxa"/>
        </w:trPr>
        <w:tc>
          <w:tcPr>
            <w:tcW w:w="7905" w:type="dxa"/>
            <w:gridSpan w:val="2"/>
            <w:tcBorders>
              <w:top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rPr>
              <w:t>ONUNCU SINIF HEDEF-KAZANIM TABLOSU</w:t>
            </w:r>
          </w:p>
        </w:tc>
        <w:tc>
          <w:tcPr>
            <w:tcW w:w="2835" w:type="dxa"/>
            <w:gridSpan w:val="5"/>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SUNUM-TARTIŞMA-PANEL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37</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ANLATIM VE ÖZELLİKLERİ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21</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42</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ANLATIM TÜRLERİ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94</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221</w:t>
            </w:r>
          </w:p>
        </w:tc>
      </w:tr>
      <w:tr w:rsidR="00A64BF1">
        <w:trPr>
          <w:gridAfter w:val="1"/>
          <w:wAfter w:w="95" w:type="dxa"/>
        </w:trPr>
        <w:tc>
          <w:tcPr>
            <w:tcW w:w="1262" w:type="dxa"/>
          </w:tcPr>
          <w:p w:rsidR="00A64BF1" w:rsidRDefault="00A64BF1">
            <w:pPr>
              <w:autoSpaceDE w:val="0"/>
              <w:autoSpaceDN w:val="0"/>
              <w:adjustRightInd w:val="0"/>
              <w:spacing w:after="200" w:line="276" w:lineRule="auto"/>
              <w:rPr>
                <w:b/>
                <w:bCs/>
                <w:color w:val="000000"/>
                <w:sz w:val="18"/>
                <w:szCs w:val="18"/>
              </w:rPr>
            </w:pPr>
          </w:p>
        </w:tc>
        <w:tc>
          <w:tcPr>
            <w:tcW w:w="6643" w:type="dxa"/>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TOPLAM</w:t>
            </w: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124</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300</w:t>
            </w:r>
          </w:p>
        </w:tc>
      </w:tr>
      <w:tr w:rsidR="00A64BF1">
        <w:trPr>
          <w:gridAfter w:val="1"/>
          <w:wAfter w:w="95"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714" w:type="dxa"/>
            <w:gridSpan w:val="4"/>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r>
      <w:tr w:rsidR="00A64BF1">
        <w:trPr>
          <w:gridAfter w:val="2"/>
          <w:wAfter w:w="108" w:type="dxa"/>
        </w:trPr>
        <w:tc>
          <w:tcPr>
            <w:tcW w:w="7905" w:type="dxa"/>
            <w:gridSpan w:val="2"/>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18"/>
                <w:szCs w:val="18"/>
              </w:rPr>
              <w:t>ON BİRİNCİ SINIF HEDEF-KAZANIM TABLOSU</w:t>
            </w:r>
          </w:p>
        </w:tc>
        <w:tc>
          <w:tcPr>
            <w:tcW w:w="2835" w:type="dxa"/>
            <w:gridSpan w:val="5"/>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METİNLERİN SINIFLANDIRILMASI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8</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ÖĞRETİCİ METİNLER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90</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171</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SÖZLÜ ANLATIM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21</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45</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TOPLAM </w:t>
            </w: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113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224</w:t>
            </w:r>
          </w:p>
        </w:tc>
      </w:tr>
      <w:tr w:rsidR="00A64BF1">
        <w:trPr>
          <w:gridAfter w:val="1"/>
          <w:wAfter w:w="95"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714" w:type="dxa"/>
            <w:gridSpan w:val="4"/>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r>
      <w:tr w:rsidR="00A64BF1">
        <w:trPr>
          <w:gridAfter w:val="3"/>
          <w:wAfter w:w="392" w:type="dxa"/>
          <w:trHeight w:val="275"/>
        </w:trPr>
        <w:tc>
          <w:tcPr>
            <w:tcW w:w="7905" w:type="dxa"/>
            <w:gridSpan w:val="2"/>
            <w:tcBorders>
              <w:top w:val="single" w:sz="24" w:space="0" w:color="auto"/>
            </w:tcBorders>
          </w:tcPr>
          <w:p w:rsidR="00A64BF1" w:rsidRDefault="00A64BF1">
            <w:pPr>
              <w:pStyle w:val="AralkYok1"/>
              <w:rPr>
                <w:b/>
                <w:bCs/>
                <w:sz w:val="18"/>
                <w:szCs w:val="18"/>
              </w:rPr>
            </w:pPr>
            <w:r>
              <w:rPr>
                <w:b/>
                <w:bCs/>
              </w:rPr>
              <w:t>ON İKİNCİ SINIF HEDEF-KAZANIM TABLOSU</w:t>
            </w:r>
          </w:p>
        </w:tc>
        <w:tc>
          <w:tcPr>
            <w:tcW w:w="2551" w:type="dxa"/>
            <w:gridSpan w:val="4"/>
            <w:tcBorders>
              <w:top w:val="single" w:sz="24" w:space="0" w:color="auto"/>
            </w:tcBorders>
          </w:tcPr>
          <w:p w:rsidR="00A64BF1" w:rsidRDefault="00A64BF1">
            <w:pPr>
              <w:pStyle w:val="AralkYok1"/>
              <w:rPr>
                <w:b/>
                <w:bCs/>
                <w:sz w:val="18"/>
                <w:szCs w:val="18"/>
              </w:rPr>
            </w:pPr>
            <w:r>
              <w:rPr>
                <w:b/>
                <w:bCs/>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SANAT METİNLERİNİN ÖZELLİKLERİ</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16</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SANAT METİNLERİ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187</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SÖZLÜ ANLATIM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52</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70</w:t>
            </w:r>
          </w:p>
        </w:tc>
      </w:tr>
      <w:tr w:rsidR="00A64BF1">
        <w:trPr>
          <w:gridAfter w:val="1"/>
          <w:wAfter w:w="95" w:type="dxa"/>
        </w:trPr>
        <w:tc>
          <w:tcPr>
            <w:tcW w:w="1262" w:type="dxa"/>
          </w:tcPr>
          <w:p w:rsidR="00A64BF1" w:rsidRDefault="00A64BF1">
            <w:pPr>
              <w:spacing w:after="200" w:line="276" w:lineRule="auto"/>
              <w:rPr>
                <w:color w:val="000000"/>
                <w:sz w:val="18"/>
                <w:szCs w:val="18"/>
              </w:rPr>
            </w:pPr>
            <w:r>
              <w:rPr>
                <w:color w:val="000000"/>
                <w:sz w:val="18"/>
                <w:szCs w:val="18"/>
              </w:rPr>
              <w:t>III. ÜNİTE:</w:t>
            </w:r>
          </w:p>
        </w:tc>
        <w:tc>
          <w:tcPr>
            <w:tcW w:w="6643" w:type="dxa"/>
          </w:tcPr>
          <w:p w:rsidR="00A64BF1" w:rsidRDefault="00A64BF1">
            <w:pPr>
              <w:spacing w:after="200" w:line="276" w:lineRule="auto"/>
              <w:rPr>
                <w:sz w:val="20"/>
                <w:szCs w:val="20"/>
                <w:lang w:eastAsia="en-US"/>
              </w:rPr>
            </w:pPr>
            <w:r>
              <w:rPr>
                <w:color w:val="000000"/>
                <w:sz w:val="18"/>
                <w:szCs w:val="18"/>
              </w:rPr>
              <w:t xml:space="preserve">BİLİMSEL YAZILAR </w:t>
            </w:r>
          </w:p>
        </w:tc>
        <w:tc>
          <w:tcPr>
            <w:tcW w:w="1134" w:type="dxa"/>
            <w:gridSpan w:val="2"/>
          </w:tcPr>
          <w:p w:rsidR="00A64BF1" w:rsidRDefault="00A64BF1">
            <w:pPr>
              <w:spacing w:after="200" w:line="276" w:lineRule="auto"/>
              <w:rPr>
                <w:color w:val="000000"/>
                <w:sz w:val="18"/>
                <w:szCs w:val="18"/>
              </w:rPr>
            </w:pPr>
            <w:r>
              <w:rPr>
                <w:color w:val="000000"/>
                <w:sz w:val="18"/>
                <w:szCs w:val="18"/>
              </w:rPr>
              <w:t>14</w:t>
            </w:r>
          </w:p>
        </w:tc>
        <w:tc>
          <w:tcPr>
            <w:tcW w:w="1714" w:type="dxa"/>
            <w:gridSpan w:val="4"/>
          </w:tcPr>
          <w:p w:rsidR="00A64BF1" w:rsidRDefault="00A64BF1">
            <w:pPr>
              <w:spacing w:after="200" w:line="276" w:lineRule="auto"/>
              <w:rPr>
                <w:color w:val="000000"/>
                <w:sz w:val="18"/>
                <w:szCs w:val="18"/>
              </w:rPr>
            </w:pPr>
            <w:r>
              <w:rPr>
                <w:color w:val="000000"/>
                <w:sz w:val="18"/>
                <w:szCs w:val="18"/>
              </w:rPr>
              <w:t>22</w:t>
            </w:r>
          </w:p>
        </w:tc>
      </w:tr>
      <w:tr w:rsidR="00A64BF1">
        <w:trPr>
          <w:gridAfter w:val="1"/>
          <w:wAfter w:w="95" w:type="dxa"/>
          <w:trHeight w:val="408"/>
        </w:trPr>
        <w:tc>
          <w:tcPr>
            <w:tcW w:w="1262" w:type="dxa"/>
            <w:tcBorders>
              <w:bottom w:val="single" w:sz="4" w:space="0" w:color="auto"/>
            </w:tcBorders>
          </w:tcPr>
          <w:p w:rsidR="00A64BF1" w:rsidRDefault="00A64BF1">
            <w:pPr>
              <w:spacing w:after="200" w:line="276" w:lineRule="auto"/>
              <w:rPr>
                <w:color w:val="000000"/>
                <w:sz w:val="18"/>
                <w:szCs w:val="18"/>
              </w:rPr>
            </w:pPr>
          </w:p>
        </w:tc>
        <w:tc>
          <w:tcPr>
            <w:tcW w:w="6643" w:type="dxa"/>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 xml:space="preserve">TOPLAM </w:t>
            </w:r>
          </w:p>
        </w:tc>
        <w:tc>
          <w:tcPr>
            <w:tcW w:w="1134" w:type="dxa"/>
            <w:gridSpan w:val="2"/>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132</w:t>
            </w:r>
          </w:p>
        </w:tc>
        <w:tc>
          <w:tcPr>
            <w:tcW w:w="1714" w:type="dxa"/>
            <w:gridSpan w:val="4"/>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295</w:t>
            </w:r>
          </w:p>
        </w:tc>
      </w:tr>
      <w:tr w:rsidR="00A64BF1">
        <w:trPr>
          <w:gridAfter w:val="1"/>
          <w:wAfter w:w="95" w:type="dxa"/>
          <w:trHeight w:val="27"/>
        </w:trPr>
        <w:tc>
          <w:tcPr>
            <w:tcW w:w="10753" w:type="dxa"/>
            <w:gridSpan w:val="8"/>
            <w:tcBorders>
              <w:top w:val="single" w:sz="4" w:space="0" w:color="auto"/>
              <w:left w:val="nil"/>
              <w:right w:val="nil"/>
            </w:tcBorders>
          </w:tcPr>
          <w:p w:rsidR="00A64BF1" w:rsidRDefault="00A64BF1">
            <w:pPr>
              <w:spacing w:after="200" w:line="276" w:lineRule="auto"/>
              <w:rPr>
                <w:b/>
                <w:bCs/>
                <w:color w:val="000000"/>
                <w:sz w:val="18"/>
                <w:szCs w:val="18"/>
              </w:rPr>
            </w:pPr>
          </w:p>
        </w:tc>
      </w:tr>
      <w:tr w:rsidR="00A64BF1">
        <w:tc>
          <w:tcPr>
            <w:tcW w:w="1262" w:type="dxa"/>
            <w:tcBorders>
              <w:top w:val="nil"/>
              <w:left w:val="nil"/>
              <w:bottom w:val="nil"/>
              <w:right w:val="nil"/>
            </w:tcBorders>
            <w:vAlign w:val="center"/>
          </w:tcPr>
          <w:p w:rsidR="00A64BF1" w:rsidRDefault="00A64BF1">
            <w:pPr>
              <w:rPr>
                <w:sz w:val="20"/>
                <w:szCs w:val="20"/>
              </w:rPr>
            </w:pPr>
          </w:p>
        </w:tc>
        <w:tc>
          <w:tcPr>
            <w:tcW w:w="6643" w:type="dxa"/>
            <w:tcBorders>
              <w:top w:val="nil"/>
              <w:left w:val="nil"/>
              <w:bottom w:val="nil"/>
              <w:right w:val="nil"/>
            </w:tcBorders>
            <w:vAlign w:val="center"/>
          </w:tcPr>
          <w:p w:rsidR="00A64BF1" w:rsidRDefault="00A64BF1">
            <w:pPr>
              <w:rPr>
                <w:sz w:val="20"/>
                <w:szCs w:val="20"/>
              </w:rPr>
            </w:pPr>
          </w:p>
        </w:tc>
        <w:tc>
          <w:tcPr>
            <w:tcW w:w="236" w:type="dxa"/>
            <w:tcBorders>
              <w:top w:val="nil"/>
              <w:left w:val="nil"/>
              <w:bottom w:val="nil"/>
              <w:right w:val="nil"/>
            </w:tcBorders>
            <w:vAlign w:val="center"/>
          </w:tcPr>
          <w:p w:rsidR="00A64BF1" w:rsidRDefault="00A64BF1">
            <w:pPr>
              <w:rPr>
                <w:sz w:val="20"/>
                <w:szCs w:val="20"/>
              </w:rPr>
            </w:pPr>
          </w:p>
        </w:tc>
        <w:tc>
          <w:tcPr>
            <w:tcW w:w="993" w:type="dxa"/>
            <w:gridSpan w:val="2"/>
            <w:tcBorders>
              <w:top w:val="nil"/>
              <w:left w:val="nil"/>
              <w:bottom w:val="nil"/>
              <w:right w:val="nil"/>
            </w:tcBorders>
            <w:vAlign w:val="center"/>
          </w:tcPr>
          <w:p w:rsidR="00A64BF1" w:rsidRDefault="00A64BF1">
            <w:pPr>
              <w:rPr>
                <w:sz w:val="20"/>
                <w:szCs w:val="20"/>
              </w:rPr>
            </w:pPr>
          </w:p>
        </w:tc>
        <w:tc>
          <w:tcPr>
            <w:tcW w:w="1714" w:type="dxa"/>
            <w:gridSpan w:val="4"/>
            <w:tcBorders>
              <w:top w:val="nil"/>
              <w:left w:val="nil"/>
              <w:bottom w:val="nil"/>
              <w:right w:val="nil"/>
            </w:tcBorders>
            <w:vAlign w:val="center"/>
          </w:tcPr>
          <w:p w:rsidR="00A64BF1" w:rsidRDefault="00A64BF1">
            <w:pPr>
              <w:rPr>
                <w:sz w:val="20"/>
                <w:szCs w:val="20"/>
              </w:rPr>
            </w:pPr>
          </w:p>
        </w:tc>
      </w:tr>
    </w:tbl>
    <w:p w:rsidR="00A64BF1" w:rsidRDefault="00A64BF1">
      <w:pPr>
        <w:jc w:val="center"/>
      </w:pPr>
      <w:r>
        <w:rPr>
          <w:b/>
          <w:bCs/>
          <w:sz w:val="28"/>
          <w:szCs w:val="28"/>
        </w:rPr>
        <w:t>DİL VE ANLATIM DERSİ  -   MÜFREDATTAKİ DEĞİŞİKLİKLER</w:t>
      </w:r>
      <w: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992"/>
        <w:gridCol w:w="6095"/>
        <w:gridCol w:w="2552"/>
      </w:tblGrid>
      <w:tr w:rsidR="00A64BF1">
        <w:tc>
          <w:tcPr>
            <w:tcW w:w="1101" w:type="dxa"/>
            <w:tcBorders>
              <w:bottom w:val="single" w:sz="24" w:space="0" w:color="auto"/>
            </w:tcBorders>
          </w:tcPr>
          <w:p w:rsidR="00A64BF1" w:rsidRDefault="00A64BF1">
            <w:pPr>
              <w:spacing w:after="200" w:line="276" w:lineRule="auto"/>
              <w:rPr>
                <w:b/>
                <w:bCs/>
                <w:lang w:eastAsia="en-US"/>
              </w:rPr>
            </w:pPr>
            <w:r>
              <w:rPr>
                <w:b/>
                <w:bCs/>
              </w:rPr>
              <w:t>Sınıf</w:t>
            </w:r>
          </w:p>
        </w:tc>
        <w:tc>
          <w:tcPr>
            <w:tcW w:w="992" w:type="dxa"/>
            <w:tcBorders>
              <w:bottom w:val="single" w:sz="24" w:space="0" w:color="auto"/>
            </w:tcBorders>
          </w:tcPr>
          <w:p w:rsidR="00A64BF1" w:rsidRDefault="00A64BF1">
            <w:pPr>
              <w:spacing w:after="200" w:line="276" w:lineRule="auto"/>
              <w:rPr>
                <w:b/>
                <w:bCs/>
                <w:lang w:eastAsia="en-US"/>
              </w:rPr>
            </w:pPr>
            <w:r>
              <w:rPr>
                <w:b/>
                <w:bCs/>
              </w:rPr>
              <w:t>Ünite</w:t>
            </w:r>
          </w:p>
        </w:tc>
        <w:tc>
          <w:tcPr>
            <w:tcW w:w="6095" w:type="dxa"/>
            <w:tcBorders>
              <w:bottom w:val="single" w:sz="24" w:space="0" w:color="auto"/>
            </w:tcBorders>
          </w:tcPr>
          <w:p w:rsidR="00A64BF1" w:rsidRDefault="00A64BF1">
            <w:pPr>
              <w:spacing w:after="200" w:line="276" w:lineRule="auto"/>
              <w:rPr>
                <w:b/>
                <w:bCs/>
                <w:lang w:eastAsia="en-US"/>
              </w:rPr>
            </w:pPr>
            <w:r>
              <w:rPr>
                <w:b/>
                <w:bCs/>
              </w:rPr>
              <w:t>Konu</w:t>
            </w:r>
          </w:p>
        </w:tc>
        <w:tc>
          <w:tcPr>
            <w:tcW w:w="2552" w:type="dxa"/>
            <w:tcBorders>
              <w:bottom w:val="single" w:sz="24" w:space="0" w:color="auto"/>
            </w:tcBorders>
          </w:tcPr>
          <w:p w:rsidR="00A64BF1" w:rsidRDefault="00A64BF1">
            <w:pPr>
              <w:spacing w:after="200" w:line="276" w:lineRule="auto"/>
              <w:rPr>
                <w:b/>
                <w:bCs/>
                <w:lang w:eastAsia="en-US"/>
              </w:rPr>
            </w:pPr>
            <w:r>
              <w:rPr>
                <w:b/>
                <w:bCs/>
              </w:rPr>
              <w:t>Durum</w:t>
            </w:r>
          </w:p>
        </w:tc>
      </w:tr>
      <w:tr w:rsidR="00A64BF1">
        <w:tc>
          <w:tcPr>
            <w:tcW w:w="1101" w:type="dxa"/>
            <w:tcBorders>
              <w:top w:val="single" w:sz="24" w:space="0" w:color="auto"/>
            </w:tcBorders>
          </w:tcPr>
          <w:p w:rsidR="00A64BF1" w:rsidRDefault="00A64BF1">
            <w:pPr>
              <w:spacing w:after="200" w:line="276" w:lineRule="auto"/>
              <w:rPr>
                <w:lang w:eastAsia="en-US"/>
              </w:rPr>
            </w:pPr>
            <w:r>
              <w:t>9</w:t>
            </w:r>
          </w:p>
        </w:tc>
        <w:tc>
          <w:tcPr>
            <w:tcW w:w="992" w:type="dxa"/>
            <w:tcBorders>
              <w:top w:val="single" w:sz="24" w:space="0" w:color="auto"/>
            </w:tcBorders>
          </w:tcPr>
          <w:p w:rsidR="00A64BF1" w:rsidRDefault="00A64BF1">
            <w:pPr>
              <w:spacing w:after="200" w:line="276" w:lineRule="auto"/>
              <w:rPr>
                <w:lang w:eastAsia="en-US"/>
              </w:rPr>
            </w:pPr>
            <w:r>
              <w:t>2</w:t>
            </w:r>
          </w:p>
        </w:tc>
        <w:tc>
          <w:tcPr>
            <w:tcW w:w="6095" w:type="dxa"/>
            <w:tcBorders>
              <w:top w:val="single" w:sz="24" w:space="0" w:color="auto"/>
            </w:tcBorders>
          </w:tcPr>
          <w:p w:rsidR="00A64BF1" w:rsidRDefault="00A64BF1">
            <w:pPr>
              <w:spacing w:after="200" w:line="276" w:lineRule="auto"/>
              <w:rPr>
                <w:lang w:eastAsia="en-US"/>
              </w:rPr>
            </w:pPr>
            <w:r>
              <w:t xml:space="preserve">Telaffuz ile Türkçenin ses özellikleri </w:t>
            </w:r>
          </w:p>
        </w:tc>
        <w:tc>
          <w:tcPr>
            <w:tcW w:w="2552" w:type="dxa"/>
            <w:tcBorders>
              <w:top w:val="single" w:sz="24" w:space="0" w:color="auto"/>
            </w:tcBorders>
          </w:tcPr>
          <w:p w:rsidR="00A64BF1" w:rsidRDefault="00A64BF1">
            <w:pPr>
              <w:spacing w:after="200" w:line="276" w:lineRule="auto"/>
              <w:rPr>
                <w:b/>
                <w:bCs/>
                <w:lang w:eastAsia="en-US"/>
              </w:rPr>
            </w:pPr>
            <w:r>
              <w:rPr>
                <w:b/>
                <w:bCs/>
              </w:rPr>
              <w:t>Konular yer değiştirmiş</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3</w:t>
            </w:r>
          </w:p>
        </w:tc>
        <w:tc>
          <w:tcPr>
            <w:tcW w:w="6095" w:type="dxa"/>
          </w:tcPr>
          <w:p w:rsidR="00A64BF1" w:rsidRDefault="00A64BF1">
            <w:pPr>
              <w:spacing w:after="200" w:line="276" w:lineRule="auto"/>
              <w:rPr>
                <w:lang w:eastAsia="en-US"/>
              </w:rPr>
            </w:pPr>
            <w:r>
              <w:t>Yazım kuralları</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3</w:t>
            </w:r>
          </w:p>
        </w:tc>
        <w:tc>
          <w:tcPr>
            <w:tcW w:w="6095" w:type="dxa"/>
          </w:tcPr>
          <w:p w:rsidR="00A64BF1" w:rsidRDefault="00A64BF1">
            <w:pPr>
              <w:spacing w:after="200" w:line="276" w:lineRule="auto"/>
              <w:rPr>
                <w:lang w:eastAsia="en-US"/>
              </w:rPr>
            </w:pPr>
            <w:r>
              <w:t>Noktalama</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4</w:t>
            </w:r>
          </w:p>
        </w:tc>
        <w:tc>
          <w:tcPr>
            <w:tcW w:w="6095" w:type="dxa"/>
          </w:tcPr>
          <w:p w:rsidR="00A64BF1" w:rsidRDefault="00A64BF1">
            <w:pPr>
              <w:spacing w:after="200" w:line="276" w:lineRule="auto"/>
              <w:rPr>
                <w:lang w:eastAsia="en-US"/>
              </w:rPr>
            </w:pPr>
            <w:r>
              <w:t>Kelimede yapı</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4</w:t>
            </w:r>
          </w:p>
        </w:tc>
        <w:tc>
          <w:tcPr>
            <w:tcW w:w="6095" w:type="dxa"/>
          </w:tcPr>
          <w:p w:rsidR="00A64BF1" w:rsidRDefault="00A64BF1">
            <w:pPr>
              <w:spacing w:after="200" w:line="276" w:lineRule="auto"/>
              <w:rPr>
                <w:lang w:eastAsia="en-US"/>
              </w:rPr>
            </w:pPr>
            <w:r>
              <w:t>Kelime grupları</w:t>
            </w:r>
          </w:p>
        </w:tc>
        <w:tc>
          <w:tcPr>
            <w:tcW w:w="2552" w:type="dxa"/>
          </w:tcPr>
          <w:p w:rsidR="00A64BF1" w:rsidRDefault="00A64BF1">
            <w:pPr>
              <w:spacing w:after="200" w:line="276" w:lineRule="auto"/>
              <w:rPr>
                <w:lang w:eastAsia="en-US"/>
              </w:rPr>
            </w:pPr>
            <w:r>
              <w:t>2 kazanıma inmiş</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Cümle ögeleri</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Cümlenin yapısı</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Anlatım bozuklukları</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6</w:t>
            </w:r>
          </w:p>
        </w:tc>
        <w:tc>
          <w:tcPr>
            <w:tcW w:w="6095" w:type="dxa"/>
          </w:tcPr>
          <w:p w:rsidR="00A64BF1" w:rsidRDefault="00A64BF1">
            <w:pPr>
              <w:spacing w:after="200" w:line="276" w:lineRule="auto"/>
              <w:rPr>
                <w:lang w:eastAsia="en-US"/>
              </w:rPr>
            </w:pPr>
            <w:r>
              <w:t>Paragrafın boyutu</w:t>
            </w:r>
          </w:p>
        </w:tc>
        <w:tc>
          <w:tcPr>
            <w:tcW w:w="2552" w:type="dxa"/>
          </w:tcPr>
          <w:p w:rsidR="00A64BF1" w:rsidRDefault="00A64BF1">
            <w:r w:rsidRPr="00CE1305">
              <w:rPr>
                <w:b/>
                <w:bCs/>
                <w:i/>
                <w:iCs/>
              </w:rPr>
              <w:t>YOK</w:t>
            </w:r>
          </w:p>
        </w:tc>
      </w:tr>
      <w:tr w:rsidR="00A64BF1">
        <w:tc>
          <w:tcPr>
            <w:tcW w:w="1101" w:type="dxa"/>
            <w:tcBorders>
              <w:bottom w:val="single" w:sz="24" w:space="0" w:color="auto"/>
            </w:tcBorders>
          </w:tcPr>
          <w:p w:rsidR="00A64BF1" w:rsidRDefault="00A64BF1">
            <w:pPr>
              <w:spacing w:after="200" w:line="276" w:lineRule="auto"/>
              <w:rPr>
                <w:lang w:eastAsia="en-US"/>
              </w:rPr>
            </w:pPr>
            <w:r>
              <w:t>9</w:t>
            </w:r>
          </w:p>
        </w:tc>
        <w:tc>
          <w:tcPr>
            <w:tcW w:w="992" w:type="dxa"/>
            <w:tcBorders>
              <w:bottom w:val="single" w:sz="24" w:space="0" w:color="auto"/>
            </w:tcBorders>
          </w:tcPr>
          <w:p w:rsidR="00A64BF1" w:rsidRDefault="00A64BF1">
            <w:pPr>
              <w:spacing w:after="200" w:line="276" w:lineRule="auto"/>
              <w:rPr>
                <w:lang w:eastAsia="en-US"/>
              </w:rPr>
            </w:pPr>
            <w:r>
              <w:t>6</w:t>
            </w:r>
          </w:p>
        </w:tc>
        <w:tc>
          <w:tcPr>
            <w:tcW w:w="6095" w:type="dxa"/>
            <w:tcBorders>
              <w:bottom w:val="single" w:sz="24" w:space="0" w:color="auto"/>
            </w:tcBorders>
          </w:tcPr>
          <w:p w:rsidR="00A64BF1" w:rsidRDefault="00A64BF1">
            <w:pPr>
              <w:spacing w:after="200" w:line="276" w:lineRule="auto"/>
              <w:rPr>
                <w:lang w:eastAsia="en-US"/>
              </w:rPr>
            </w:pPr>
            <w:r>
              <w:t>Paragraf çeşitleri</w:t>
            </w:r>
          </w:p>
        </w:tc>
        <w:tc>
          <w:tcPr>
            <w:tcW w:w="2552" w:type="dxa"/>
            <w:tcBorders>
              <w:bottom w:val="single" w:sz="24" w:space="0" w:color="auto"/>
            </w:tcBorders>
          </w:tcPr>
          <w:p w:rsidR="00A64BF1" w:rsidRDefault="00A64BF1">
            <w:r w:rsidRPr="00CE1305">
              <w:rPr>
                <w:b/>
                <w:bCs/>
                <w:i/>
                <w:iCs/>
              </w:rPr>
              <w:t>YOK</w:t>
            </w:r>
          </w:p>
        </w:tc>
      </w:tr>
      <w:tr w:rsidR="00A64BF1">
        <w:tc>
          <w:tcPr>
            <w:tcW w:w="1101" w:type="dxa"/>
            <w:tcBorders>
              <w:top w:val="single" w:sz="24" w:space="0" w:color="auto"/>
            </w:tcBorders>
          </w:tcPr>
          <w:p w:rsidR="00A64BF1" w:rsidRDefault="00A64BF1">
            <w:pPr>
              <w:spacing w:after="200" w:line="276" w:lineRule="auto"/>
              <w:rPr>
                <w:lang w:eastAsia="en-US"/>
              </w:rPr>
            </w:pPr>
            <w:r>
              <w:t>10</w:t>
            </w:r>
          </w:p>
        </w:tc>
        <w:tc>
          <w:tcPr>
            <w:tcW w:w="992" w:type="dxa"/>
            <w:tcBorders>
              <w:top w:val="single" w:sz="24" w:space="0" w:color="auto"/>
            </w:tcBorders>
          </w:tcPr>
          <w:p w:rsidR="00A64BF1" w:rsidRDefault="00A64BF1">
            <w:pPr>
              <w:spacing w:after="200" w:line="276" w:lineRule="auto"/>
              <w:rPr>
                <w:lang w:eastAsia="en-US"/>
              </w:rPr>
            </w:pPr>
            <w:r>
              <w:t xml:space="preserve">3 </w:t>
            </w:r>
          </w:p>
        </w:tc>
        <w:tc>
          <w:tcPr>
            <w:tcW w:w="6095" w:type="dxa"/>
            <w:tcBorders>
              <w:top w:val="single" w:sz="24" w:space="0" w:color="auto"/>
            </w:tcBorders>
          </w:tcPr>
          <w:p w:rsidR="00A64BF1" w:rsidRDefault="00A64BF1">
            <w:pPr>
              <w:spacing w:after="200" w:line="276" w:lineRule="auto"/>
              <w:rPr>
                <w:lang w:eastAsia="en-US"/>
              </w:rPr>
            </w:pPr>
            <w:r>
              <w:t>Anlam kayması (fiiller)</w:t>
            </w:r>
          </w:p>
        </w:tc>
        <w:tc>
          <w:tcPr>
            <w:tcW w:w="2552" w:type="dxa"/>
            <w:tcBorders>
              <w:top w:val="single" w:sz="24" w:space="0" w:color="auto"/>
            </w:tcBorders>
          </w:tcPr>
          <w:p w:rsidR="00A64BF1" w:rsidRDefault="00A64BF1">
            <w:r w:rsidRPr="00B36547">
              <w:rPr>
                <w:b/>
                <w:bCs/>
                <w:i/>
                <w:iCs/>
              </w:rPr>
              <w:t>YOK</w:t>
            </w:r>
          </w:p>
        </w:tc>
      </w:tr>
      <w:tr w:rsidR="00A64BF1">
        <w:tc>
          <w:tcPr>
            <w:tcW w:w="1101" w:type="dxa"/>
          </w:tcPr>
          <w:p w:rsidR="00A64BF1" w:rsidRDefault="00A64BF1">
            <w:pPr>
              <w:spacing w:after="200" w:line="276" w:lineRule="auto"/>
              <w:rPr>
                <w:lang w:eastAsia="en-US"/>
              </w:rPr>
            </w:pPr>
            <w:r>
              <w:t>10</w:t>
            </w:r>
          </w:p>
        </w:tc>
        <w:tc>
          <w:tcPr>
            <w:tcW w:w="992" w:type="dxa"/>
          </w:tcPr>
          <w:p w:rsidR="00A64BF1" w:rsidRDefault="00A64BF1">
            <w:pPr>
              <w:spacing w:after="200" w:line="276" w:lineRule="auto"/>
              <w:rPr>
                <w:lang w:eastAsia="en-US"/>
              </w:rPr>
            </w:pPr>
            <w:r>
              <w:t xml:space="preserve">3 </w:t>
            </w:r>
          </w:p>
        </w:tc>
        <w:tc>
          <w:tcPr>
            <w:tcW w:w="6095" w:type="dxa"/>
          </w:tcPr>
          <w:p w:rsidR="00A64BF1" w:rsidRDefault="00A64BF1">
            <w:pPr>
              <w:spacing w:after="200" w:line="276" w:lineRule="auto"/>
              <w:rPr>
                <w:lang w:eastAsia="en-US"/>
              </w:rPr>
            </w:pPr>
            <w:r>
              <w:t>Fiil kipleri ve şahıs ekleri (fiiller)</w:t>
            </w:r>
          </w:p>
        </w:tc>
        <w:tc>
          <w:tcPr>
            <w:tcW w:w="2552" w:type="dxa"/>
          </w:tcPr>
          <w:p w:rsidR="00A64BF1" w:rsidRDefault="00A64BF1">
            <w:r w:rsidRPr="00B36547">
              <w:rPr>
                <w:b/>
                <w:bCs/>
                <w:i/>
                <w:iCs/>
              </w:rPr>
              <w:t>YOK</w:t>
            </w:r>
          </w:p>
        </w:tc>
      </w:tr>
      <w:tr w:rsidR="00A64BF1">
        <w:tc>
          <w:tcPr>
            <w:tcW w:w="1101" w:type="dxa"/>
          </w:tcPr>
          <w:p w:rsidR="00A64BF1" w:rsidRDefault="00A64BF1">
            <w:pPr>
              <w:spacing w:after="200" w:line="276" w:lineRule="auto"/>
              <w:rPr>
                <w:lang w:eastAsia="en-US"/>
              </w:rPr>
            </w:pPr>
            <w:r>
              <w:t>10</w:t>
            </w:r>
          </w:p>
        </w:tc>
        <w:tc>
          <w:tcPr>
            <w:tcW w:w="992" w:type="dxa"/>
          </w:tcPr>
          <w:p w:rsidR="00A64BF1" w:rsidRDefault="00A64BF1">
            <w:pPr>
              <w:spacing w:after="200" w:line="276" w:lineRule="auto"/>
              <w:rPr>
                <w:lang w:eastAsia="en-US"/>
              </w:rPr>
            </w:pPr>
            <w:r>
              <w:t xml:space="preserve">3 </w:t>
            </w:r>
          </w:p>
        </w:tc>
        <w:tc>
          <w:tcPr>
            <w:tcW w:w="6095" w:type="dxa"/>
          </w:tcPr>
          <w:p w:rsidR="00A64BF1" w:rsidRDefault="00A64BF1">
            <w:pPr>
              <w:spacing w:after="200" w:line="276" w:lineRule="auto"/>
              <w:rPr>
                <w:lang w:eastAsia="en-US"/>
              </w:rPr>
            </w:pPr>
            <w:r>
              <w:t>Fiil yapısı  (fiiller)</w:t>
            </w:r>
          </w:p>
        </w:tc>
        <w:tc>
          <w:tcPr>
            <w:tcW w:w="2552" w:type="dxa"/>
          </w:tcPr>
          <w:p w:rsidR="00A64BF1" w:rsidRDefault="00A64BF1">
            <w:r w:rsidRPr="00B36547">
              <w:rPr>
                <w:b/>
                <w:bCs/>
                <w:i/>
                <w:iCs/>
              </w:rPr>
              <w:t>YOK</w:t>
            </w:r>
          </w:p>
        </w:tc>
      </w:tr>
      <w:tr w:rsidR="00A64BF1">
        <w:tc>
          <w:tcPr>
            <w:tcW w:w="1101" w:type="dxa"/>
            <w:tcBorders>
              <w:bottom w:val="single" w:sz="24" w:space="0" w:color="auto"/>
            </w:tcBorders>
          </w:tcPr>
          <w:p w:rsidR="00A64BF1" w:rsidRDefault="00A64BF1">
            <w:pPr>
              <w:spacing w:after="200" w:line="276" w:lineRule="auto"/>
              <w:rPr>
                <w:lang w:eastAsia="en-US"/>
              </w:rPr>
            </w:pPr>
            <w:r>
              <w:t>10</w:t>
            </w:r>
          </w:p>
        </w:tc>
        <w:tc>
          <w:tcPr>
            <w:tcW w:w="992" w:type="dxa"/>
            <w:tcBorders>
              <w:bottom w:val="single" w:sz="24" w:space="0" w:color="auto"/>
            </w:tcBorders>
          </w:tcPr>
          <w:p w:rsidR="00A64BF1" w:rsidRDefault="00A64BF1">
            <w:pPr>
              <w:spacing w:after="200" w:line="276" w:lineRule="auto"/>
              <w:rPr>
                <w:lang w:eastAsia="en-US"/>
              </w:rPr>
            </w:pPr>
            <w:r>
              <w:t xml:space="preserve">3 </w:t>
            </w:r>
          </w:p>
        </w:tc>
        <w:tc>
          <w:tcPr>
            <w:tcW w:w="6095" w:type="dxa"/>
            <w:tcBorders>
              <w:bottom w:val="single" w:sz="24" w:space="0" w:color="auto"/>
            </w:tcBorders>
          </w:tcPr>
          <w:p w:rsidR="00A64BF1" w:rsidRDefault="00A64BF1">
            <w:pPr>
              <w:spacing w:after="200" w:line="276" w:lineRule="auto"/>
              <w:rPr>
                <w:lang w:eastAsia="en-US"/>
              </w:rPr>
            </w:pPr>
            <w:r>
              <w:t>Ek fiil  (fiiller)</w:t>
            </w:r>
          </w:p>
        </w:tc>
        <w:tc>
          <w:tcPr>
            <w:tcW w:w="2552" w:type="dxa"/>
            <w:tcBorders>
              <w:bottom w:val="single" w:sz="24" w:space="0" w:color="auto"/>
            </w:tcBorders>
          </w:tcPr>
          <w:p w:rsidR="00A64BF1" w:rsidRDefault="00A64BF1">
            <w:r w:rsidRPr="00B36547">
              <w:rPr>
                <w:b/>
                <w:bCs/>
                <w:i/>
                <w:iCs/>
              </w:rPr>
              <w:t>YOK</w:t>
            </w:r>
          </w:p>
        </w:tc>
      </w:tr>
      <w:tr w:rsidR="00A64BF1">
        <w:trPr>
          <w:trHeight w:val="353"/>
        </w:trPr>
        <w:tc>
          <w:tcPr>
            <w:tcW w:w="10740" w:type="dxa"/>
            <w:gridSpan w:val="4"/>
            <w:tcBorders>
              <w:top w:val="single" w:sz="24" w:space="0" w:color="auto"/>
              <w:left w:val="single" w:sz="4" w:space="0" w:color="auto"/>
              <w:bottom w:val="single" w:sz="24" w:space="0" w:color="auto"/>
              <w:right w:val="single" w:sz="4" w:space="0" w:color="auto"/>
            </w:tcBorders>
            <w:tcMar>
              <w:top w:w="0" w:type="dxa"/>
              <w:left w:w="70" w:type="dxa"/>
              <w:bottom w:w="0" w:type="dxa"/>
              <w:right w:w="70" w:type="dxa"/>
            </w:tcMar>
          </w:tcPr>
          <w:p w:rsidR="00A64BF1" w:rsidRDefault="00A64BF1">
            <w:pPr>
              <w:spacing w:after="200" w:line="276" w:lineRule="auto"/>
              <w:ind w:left="108"/>
              <w:rPr>
                <w:b/>
                <w:bCs/>
                <w:i/>
                <w:iCs/>
                <w:sz w:val="20"/>
                <w:szCs w:val="20"/>
                <w:lang w:eastAsia="en-US"/>
              </w:rPr>
            </w:pPr>
            <w:r>
              <w:rPr>
                <w:b/>
                <w:bCs/>
                <w:i/>
                <w:iCs/>
                <w:sz w:val="20"/>
                <w:szCs w:val="20"/>
              </w:rPr>
              <w:t>11 ve 12. sınıf konularında değişiklik yok. Ancak kazanım sayılarında azalma var….</w:t>
            </w:r>
          </w:p>
        </w:tc>
      </w:tr>
    </w:tbl>
    <w:p w:rsidR="00A64BF1" w:rsidRDefault="00A64BF1">
      <w:pPr>
        <w:pStyle w:val="AralkYok1"/>
        <w:rPr>
          <w:rFonts w:ascii="Calibri" w:hAnsi="Calibri" w:cs="Calibri"/>
          <w:sz w:val="22"/>
          <w:szCs w:val="22"/>
          <w:lang w:eastAsia="en-US"/>
        </w:rPr>
      </w:pPr>
    </w:p>
    <w:p w:rsidR="00A64BF1" w:rsidRDefault="00A64BF1">
      <w:pPr>
        <w:pStyle w:val="AralkYok1"/>
      </w:pPr>
      <w:r>
        <w:t>DOKUZUNCU SINIF: ÜNİTELER (DEĞİŞEN HALİYLE..)</w:t>
      </w:r>
    </w:p>
    <w:p w:rsidR="00A64BF1" w:rsidRDefault="00A64BF1">
      <w:pPr>
        <w:pStyle w:val="AralkYok1"/>
        <w:rPr>
          <w:b/>
          <w:bCs/>
          <w:i/>
          <w:iCs/>
        </w:rPr>
      </w:pPr>
      <w:r>
        <w:rPr>
          <w:b/>
          <w:bCs/>
          <w:i/>
          <w:iCs/>
        </w:rPr>
        <w:t xml:space="preserve"> I.ÜNİTE: İLETİŞİM, DİL VE KÜLTÜR</w:t>
      </w:r>
    </w:p>
    <w:p w:rsidR="00A64BF1" w:rsidRDefault="00A64BF1">
      <w:pPr>
        <w:pStyle w:val="AralkYok1"/>
      </w:pPr>
      <w:r>
        <w:t xml:space="preserve"> 1. İletişim</w:t>
      </w:r>
    </w:p>
    <w:p w:rsidR="00A64BF1" w:rsidRDefault="00A64BF1">
      <w:pPr>
        <w:pStyle w:val="AralkYok1"/>
      </w:pPr>
      <w:r>
        <w:t xml:space="preserve"> 2. İnsan, İletişim ve Dil</w:t>
      </w:r>
    </w:p>
    <w:p w:rsidR="00A64BF1" w:rsidRDefault="00A64BF1">
      <w:pPr>
        <w:pStyle w:val="AralkYok1"/>
      </w:pPr>
      <w:r>
        <w:t xml:space="preserve"> 3. Dil-Kültür İlişkisi</w:t>
      </w:r>
    </w:p>
    <w:p w:rsidR="00A64BF1" w:rsidRDefault="00A64BF1">
      <w:pPr>
        <w:pStyle w:val="AralkYok1"/>
      </w:pPr>
    </w:p>
    <w:p w:rsidR="00A64BF1" w:rsidRDefault="00A64BF1">
      <w:pPr>
        <w:pStyle w:val="AralkYok1"/>
        <w:rPr>
          <w:b/>
          <w:bCs/>
          <w:i/>
          <w:iCs/>
        </w:rPr>
      </w:pPr>
      <w:r>
        <w:rPr>
          <w:b/>
          <w:bCs/>
          <w:i/>
          <w:iCs/>
        </w:rPr>
        <w:t xml:space="preserve"> II. ÜNİTE: DİLLERİN SINIFLANDIRILMASI VE TÜRKÇENİN DÜNYA DİLLERİ ARASINDAKİ YERİ</w:t>
      </w:r>
    </w:p>
    <w:p w:rsidR="00A64BF1" w:rsidRDefault="00A64BF1">
      <w:pPr>
        <w:pStyle w:val="AralkYok1"/>
      </w:pPr>
      <w:r>
        <w:t xml:space="preserve"> 1. Dillerin Sınıflandırılması</w:t>
      </w:r>
    </w:p>
    <w:p w:rsidR="00A64BF1" w:rsidRDefault="00A64BF1">
      <w:pPr>
        <w:pStyle w:val="AralkYok1"/>
      </w:pPr>
      <w:r>
        <w:t xml:space="preserve"> 2. Türk Dilinin Tarihî Gelişimi ve Türkiye Türkçesi</w:t>
      </w:r>
    </w:p>
    <w:p w:rsidR="00A64BF1" w:rsidRDefault="00A64BF1">
      <w:pPr>
        <w:pStyle w:val="AralkYok1"/>
      </w:pPr>
    </w:p>
    <w:p w:rsidR="00A64BF1" w:rsidRDefault="00A64BF1">
      <w:pPr>
        <w:pStyle w:val="AralkYok1"/>
        <w:rPr>
          <w:b/>
          <w:bCs/>
          <w:i/>
          <w:iCs/>
        </w:rPr>
      </w:pPr>
      <w:r>
        <w:rPr>
          <w:b/>
          <w:bCs/>
          <w:i/>
          <w:iCs/>
        </w:rPr>
        <w:t xml:space="preserve"> III. ÜNİTE: SES BİLGİSİ VE TELAFFUZ (SÖYLEYİŞ)</w:t>
      </w:r>
    </w:p>
    <w:p w:rsidR="00A64BF1" w:rsidRDefault="00A64BF1">
      <w:pPr>
        <w:pStyle w:val="AralkYok1"/>
      </w:pPr>
      <w:r>
        <w:t xml:space="preserve"> 1. Türkçenin Ses Özellikleri</w:t>
      </w:r>
    </w:p>
    <w:p w:rsidR="00A64BF1" w:rsidRDefault="00A64BF1">
      <w:pPr>
        <w:pStyle w:val="AralkYok1"/>
      </w:pPr>
      <w:r>
        <w:t xml:space="preserve"> 2. Telaffuz (Söyleyiş)</w:t>
      </w:r>
    </w:p>
    <w:p w:rsidR="00A64BF1" w:rsidRDefault="00A64BF1">
      <w:pPr>
        <w:pStyle w:val="AralkYok1"/>
      </w:pPr>
    </w:p>
    <w:p w:rsidR="00A64BF1" w:rsidRDefault="00A64BF1">
      <w:pPr>
        <w:pStyle w:val="AralkYok1"/>
        <w:rPr>
          <w:b/>
          <w:bCs/>
          <w:i/>
          <w:iCs/>
        </w:rPr>
      </w:pPr>
      <w:r>
        <w:rPr>
          <w:b/>
          <w:bCs/>
          <w:i/>
          <w:iCs/>
        </w:rPr>
        <w:t xml:space="preserve"> IV. ÜNİTE: KELİME BİLGİSİ</w:t>
      </w:r>
    </w:p>
    <w:p w:rsidR="00A64BF1" w:rsidRDefault="00A64BF1">
      <w:pPr>
        <w:pStyle w:val="AralkYok1"/>
      </w:pPr>
      <w:r>
        <w:t xml:space="preserve"> 1. Kelimede Anlam ve Kavram</w:t>
      </w:r>
    </w:p>
    <w:p w:rsidR="00A64BF1" w:rsidRDefault="00A64BF1">
      <w:pPr>
        <w:pStyle w:val="AralkYok1"/>
      </w:pPr>
      <w:r>
        <w:t xml:space="preserve"> 2. Kelimelerin Farklı Anlamlarda Kullanımı</w:t>
      </w:r>
    </w:p>
    <w:p w:rsidR="00A64BF1" w:rsidRDefault="00A64BF1">
      <w:pPr>
        <w:pStyle w:val="AralkYok1"/>
      </w:pPr>
      <w:r>
        <w:t xml:space="preserve"> 2.1. Anlam İlişkilerine Göre Kelimeler</w:t>
      </w:r>
    </w:p>
    <w:p w:rsidR="00A64BF1" w:rsidRDefault="00A64BF1">
      <w:pPr>
        <w:pStyle w:val="AralkYok1"/>
      </w:pPr>
      <w:r>
        <w:t xml:space="preserve"> 2.2. Kelimelerde Anlam Değişmeleri</w:t>
      </w:r>
    </w:p>
    <w:p w:rsidR="00A64BF1" w:rsidRDefault="00A64BF1">
      <w:pPr>
        <w:pStyle w:val="AralkYok1"/>
      </w:pPr>
      <w:r>
        <w:t xml:space="preserve"> 3. Kelime grupları</w:t>
      </w:r>
    </w:p>
    <w:p w:rsidR="00A64BF1" w:rsidRDefault="00A64BF1">
      <w:pPr>
        <w:pStyle w:val="AralkYok1"/>
      </w:pPr>
    </w:p>
    <w:p w:rsidR="00A64BF1" w:rsidRDefault="00A64BF1">
      <w:pPr>
        <w:pStyle w:val="AralkYok1"/>
        <w:rPr>
          <w:b/>
          <w:bCs/>
          <w:i/>
          <w:iCs/>
        </w:rPr>
      </w:pPr>
      <w:r>
        <w:rPr>
          <w:b/>
          <w:bCs/>
          <w:i/>
          <w:iCs/>
        </w:rPr>
        <w:t xml:space="preserve"> V. ÜNİTE: CÜMLE BİLGİSİ</w:t>
      </w:r>
    </w:p>
    <w:p w:rsidR="00A64BF1" w:rsidRDefault="00A64BF1">
      <w:pPr>
        <w:pStyle w:val="AralkYok1"/>
      </w:pPr>
      <w:r>
        <w:t xml:space="preserve"> 1. Cümlede Anlamın Oluşumu</w:t>
      </w:r>
    </w:p>
    <w:p w:rsidR="00A64BF1" w:rsidRDefault="00A64BF1">
      <w:pPr>
        <w:pStyle w:val="AralkYok1"/>
      </w:pPr>
      <w:r>
        <w:t xml:space="preserve"> 2. Bildirdikleri Kiplere Göre Cümleler</w:t>
      </w:r>
    </w:p>
    <w:p w:rsidR="00A64BF1" w:rsidRDefault="00A64BF1">
      <w:pPr>
        <w:pStyle w:val="AralkYok1"/>
      </w:pPr>
      <w:r>
        <w:t xml:space="preserve"> 2.1. Haber Cümleleri</w:t>
      </w:r>
    </w:p>
    <w:p w:rsidR="00A64BF1" w:rsidRDefault="00A64BF1">
      <w:pPr>
        <w:pStyle w:val="AralkYok1"/>
      </w:pPr>
      <w:r>
        <w:t xml:space="preserve"> 2.2. Dilek- İstek Cümleleri</w:t>
      </w:r>
    </w:p>
    <w:p w:rsidR="00A64BF1" w:rsidRDefault="00A64BF1">
      <w:pPr>
        <w:pStyle w:val="AralkYok1"/>
      </w:pPr>
      <w:r>
        <w:t xml:space="preserve"> 2.3. Haber ve Dilek Kiplerinde Soru</w:t>
      </w:r>
    </w:p>
    <w:p w:rsidR="00A64BF1" w:rsidRDefault="00A64BF1">
      <w:pPr>
        <w:pStyle w:val="AralkYok1"/>
      </w:pPr>
      <w:r>
        <w:t xml:space="preserve"> 2.4. Haber ve Dilek Kiplerinde Olumluluk - Olumsuzluk </w:t>
      </w:r>
    </w:p>
    <w:p w:rsidR="00A64BF1" w:rsidRDefault="00A64BF1">
      <w:pPr>
        <w:pStyle w:val="AralkYok1"/>
      </w:pPr>
      <w:r>
        <w:t xml:space="preserve"> 3. Metinde Kazandıkları Anlamlara Göre Cümleler</w:t>
      </w:r>
    </w:p>
    <w:p w:rsidR="00A64BF1" w:rsidRDefault="00A64BF1">
      <w:pPr>
        <w:pStyle w:val="AralkYok1"/>
      </w:pPr>
    </w:p>
    <w:p w:rsidR="00A64BF1" w:rsidRDefault="00A64BF1">
      <w:pPr>
        <w:pStyle w:val="AralkYok1"/>
        <w:rPr>
          <w:b/>
          <w:bCs/>
          <w:i/>
          <w:iCs/>
        </w:rPr>
      </w:pPr>
      <w:r>
        <w:rPr>
          <w:b/>
          <w:bCs/>
          <w:i/>
          <w:iCs/>
        </w:rPr>
        <w:t xml:space="preserve"> VI. ÜNİTE: PARAGRAF BİLGİSİ</w:t>
      </w:r>
    </w:p>
    <w:p w:rsidR="00A64BF1" w:rsidRDefault="00A64BF1">
      <w:pPr>
        <w:pStyle w:val="AralkYok1"/>
      </w:pPr>
      <w:r>
        <w:t xml:space="preserve"> 1. Anlatım Birimi Olarak Paragraf</w:t>
      </w:r>
    </w:p>
    <w:p w:rsidR="00A64BF1" w:rsidRDefault="00A64BF1">
      <w:pPr>
        <w:pStyle w:val="AralkYok1"/>
      </w:pPr>
      <w:r>
        <w:t xml:space="preserve"> 2. Paragrafta Yapı</w:t>
      </w:r>
    </w:p>
    <w:p w:rsidR="00A64BF1" w:rsidRDefault="00A64BF1">
      <w:pPr>
        <w:pStyle w:val="AralkYok1"/>
      </w:pPr>
      <w:r>
        <w:t xml:space="preserve"> 3. Paragrafta Anlam ve Ana Düşünce</w:t>
      </w:r>
    </w:p>
    <w:p w:rsidR="00A64BF1" w:rsidRDefault="00A64BF1">
      <w:pPr>
        <w:pStyle w:val="AralkYok1"/>
      </w:pPr>
      <w:r>
        <w:t xml:space="preserve"> 4. Paragrafta Düşünceyi Geliştirme Yolları</w:t>
      </w:r>
    </w:p>
    <w:p w:rsidR="00A64BF1" w:rsidRDefault="00A64BF1">
      <w:pPr>
        <w:pStyle w:val="AralkYok1"/>
      </w:pPr>
      <w:r>
        <w:t xml:space="preserve"> 5. Metin ve Paragraf</w:t>
      </w:r>
    </w:p>
    <w:p w:rsidR="00A64BF1" w:rsidRDefault="00A64BF1">
      <w:pPr>
        <w:pStyle w:val="AralkYok1"/>
      </w:pPr>
    </w:p>
    <w:p w:rsidR="00A64BF1" w:rsidRDefault="00A64BF1">
      <w:pPr>
        <w:pStyle w:val="AralkYok1"/>
      </w:pPr>
      <w:r>
        <w:t xml:space="preserve"> </w:t>
      </w:r>
      <w:r>
        <w:rPr>
          <w:b/>
          <w:bCs/>
          <w:i/>
          <w:iCs/>
        </w:rPr>
        <w:t>Bilhassa 9. Sınıf DİLAN ‘a dikkat</w:t>
      </w:r>
      <w:r>
        <w:t>….</w:t>
      </w:r>
    </w:p>
    <w:p w:rsidR="00A64BF1" w:rsidRDefault="00A64BF1">
      <w:pPr>
        <w:pStyle w:val="AralkYok1"/>
      </w:pPr>
      <w:r>
        <w:t xml:space="preserve"> Çıkarılan konular "</w:t>
      </w:r>
      <w:r>
        <w:rPr>
          <w:b/>
          <w:bCs/>
          <w:i/>
          <w:iCs/>
        </w:rPr>
        <w:t>yazım kuralları”, “noktalama işaretleri”, “kelimede yapı”, “cümlenin öğeleri”, “cümle türleri” ve “anlatım bozuklukları</w:t>
      </w:r>
      <w:r>
        <w:t>” gibi konular.</w:t>
      </w:r>
    </w:p>
    <w:p w:rsidR="00A64BF1" w:rsidRDefault="00A64BF1">
      <w:pPr>
        <w:pStyle w:val="AralkYok1"/>
        <w:jc w:val="center"/>
        <w:rPr>
          <w:b/>
          <w:bCs/>
        </w:rPr>
      </w:pPr>
    </w:p>
    <w:p w:rsidR="00A64BF1" w:rsidRDefault="00A64BF1">
      <w:pPr>
        <w:pStyle w:val="AralkYok1"/>
        <w:jc w:val="center"/>
        <w:rPr>
          <w:b/>
          <w:bCs/>
        </w:rPr>
      </w:pPr>
      <w:r>
        <w:rPr>
          <w:b/>
          <w:bCs/>
        </w:rPr>
        <w:t>TÜRK EDEBİYATI DERSİ  -  MÜFREDATTAKİ DEĞİŞİKLİKLER</w:t>
      </w:r>
    </w:p>
    <w:p w:rsidR="00A64BF1" w:rsidRDefault="00A64BF1">
      <w:pPr>
        <w:pStyle w:val="AralkYok1"/>
        <w:rPr>
          <w:sz w:val="22"/>
          <w:szCs w:val="22"/>
        </w:rPr>
      </w:pPr>
    </w:p>
    <w:tbl>
      <w:tblPr>
        <w:tblW w:w="10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993"/>
        <w:gridCol w:w="5809"/>
        <w:gridCol w:w="2839"/>
      </w:tblGrid>
      <w:tr w:rsidR="00A64BF1">
        <w:tc>
          <w:tcPr>
            <w:tcW w:w="709" w:type="dxa"/>
            <w:tcBorders>
              <w:bottom w:val="single" w:sz="24" w:space="0" w:color="auto"/>
            </w:tcBorders>
          </w:tcPr>
          <w:p w:rsidR="00A64BF1" w:rsidRDefault="00A64BF1">
            <w:pPr>
              <w:spacing w:after="200" w:line="276" w:lineRule="auto"/>
              <w:rPr>
                <w:b/>
                <w:bCs/>
                <w:lang w:eastAsia="en-US"/>
              </w:rPr>
            </w:pPr>
            <w:r>
              <w:rPr>
                <w:b/>
                <w:bCs/>
              </w:rPr>
              <w:t>Sınıf</w:t>
            </w:r>
          </w:p>
        </w:tc>
        <w:tc>
          <w:tcPr>
            <w:tcW w:w="993" w:type="dxa"/>
            <w:tcBorders>
              <w:bottom w:val="single" w:sz="24" w:space="0" w:color="auto"/>
            </w:tcBorders>
          </w:tcPr>
          <w:p w:rsidR="00A64BF1" w:rsidRDefault="00A64BF1">
            <w:pPr>
              <w:spacing w:after="200" w:line="276" w:lineRule="auto"/>
              <w:rPr>
                <w:b/>
                <w:bCs/>
                <w:lang w:eastAsia="en-US"/>
              </w:rPr>
            </w:pPr>
            <w:r>
              <w:rPr>
                <w:b/>
                <w:bCs/>
              </w:rPr>
              <w:t>Ünite</w:t>
            </w:r>
          </w:p>
        </w:tc>
        <w:tc>
          <w:tcPr>
            <w:tcW w:w="5809" w:type="dxa"/>
            <w:tcBorders>
              <w:bottom w:val="single" w:sz="24" w:space="0" w:color="auto"/>
            </w:tcBorders>
          </w:tcPr>
          <w:p w:rsidR="00A64BF1" w:rsidRDefault="00A64BF1">
            <w:pPr>
              <w:spacing w:after="200" w:line="276" w:lineRule="auto"/>
              <w:rPr>
                <w:b/>
                <w:bCs/>
                <w:lang w:eastAsia="en-US"/>
              </w:rPr>
            </w:pPr>
            <w:r>
              <w:rPr>
                <w:b/>
                <w:bCs/>
              </w:rPr>
              <w:t>Konu</w:t>
            </w:r>
          </w:p>
        </w:tc>
        <w:tc>
          <w:tcPr>
            <w:tcW w:w="2839" w:type="dxa"/>
            <w:tcBorders>
              <w:bottom w:val="single" w:sz="24" w:space="0" w:color="auto"/>
            </w:tcBorders>
          </w:tcPr>
          <w:p w:rsidR="00A64BF1" w:rsidRDefault="00A64BF1">
            <w:pPr>
              <w:spacing w:after="200" w:line="276" w:lineRule="auto"/>
              <w:rPr>
                <w:b/>
                <w:bCs/>
                <w:lang w:eastAsia="en-US"/>
              </w:rPr>
            </w:pPr>
            <w:r>
              <w:rPr>
                <w:b/>
                <w:bCs/>
              </w:rPr>
              <w:t>Durum</w:t>
            </w:r>
          </w:p>
        </w:tc>
      </w:tr>
      <w:tr w:rsidR="00A64BF1">
        <w:tc>
          <w:tcPr>
            <w:tcW w:w="709" w:type="dxa"/>
            <w:tcBorders>
              <w:top w:val="single" w:sz="24" w:space="0" w:color="auto"/>
            </w:tcBorders>
          </w:tcPr>
          <w:p w:rsidR="00A64BF1" w:rsidRDefault="00A64BF1">
            <w:pPr>
              <w:spacing w:after="200" w:line="276" w:lineRule="auto"/>
              <w:rPr>
                <w:lang w:eastAsia="en-US"/>
              </w:rPr>
            </w:pPr>
            <w:r>
              <w:t>9</w:t>
            </w:r>
          </w:p>
        </w:tc>
        <w:tc>
          <w:tcPr>
            <w:tcW w:w="993" w:type="dxa"/>
            <w:tcBorders>
              <w:top w:val="single" w:sz="24" w:space="0" w:color="auto"/>
            </w:tcBorders>
          </w:tcPr>
          <w:p w:rsidR="00A64BF1" w:rsidRDefault="00A64BF1">
            <w:pPr>
              <w:spacing w:after="200" w:line="276" w:lineRule="auto"/>
              <w:rPr>
                <w:lang w:eastAsia="en-US"/>
              </w:rPr>
            </w:pPr>
            <w:r>
              <w:t>1</w:t>
            </w:r>
          </w:p>
        </w:tc>
        <w:tc>
          <w:tcPr>
            <w:tcW w:w="5809" w:type="dxa"/>
            <w:tcBorders>
              <w:top w:val="single" w:sz="24" w:space="0" w:color="auto"/>
            </w:tcBorders>
          </w:tcPr>
          <w:p w:rsidR="00A64BF1" w:rsidRDefault="00A64BF1">
            <w:pPr>
              <w:spacing w:after="200" w:line="276" w:lineRule="auto"/>
              <w:rPr>
                <w:lang w:eastAsia="en-US"/>
              </w:rPr>
            </w:pPr>
            <w:r>
              <w:t xml:space="preserve">Edebiyat ve Gerçeklik  </w:t>
            </w:r>
          </w:p>
        </w:tc>
        <w:tc>
          <w:tcPr>
            <w:tcW w:w="2839" w:type="dxa"/>
            <w:tcBorders>
              <w:top w:val="single" w:sz="24" w:space="0" w:color="auto"/>
            </w:tcBorders>
          </w:tcPr>
          <w:p w:rsidR="00A64BF1" w:rsidRDefault="00A64BF1">
            <w:pPr>
              <w:spacing w:after="200" w:line="276" w:lineRule="auto"/>
              <w:rPr>
                <w:b/>
                <w:bCs/>
                <w:lang w:eastAsia="en-US"/>
              </w:rPr>
            </w:pPr>
            <w:r>
              <w:rPr>
                <w:b/>
                <w:bCs/>
                <w:i/>
                <w:iCs/>
              </w:rPr>
              <w:t>Kaldırılmış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r>
              <w:t>a,b,c,d,e,f,g,ğ diye sıralanan başlıklar kazanım olmuş</w:t>
            </w:r>
          </w:p>
        </w:tc>
        <w:tc>
          <w:tcPr>
            <w:tcW w:w="2839" w:type="dxa"/>
          </w:tcPr>
          <w:p w:rsidR="00A64BF1" w:rsidRDefault="00A64BF1">
            <w:pPr>
              <w:spacing w:after="200" w:line="276" w:lineRule="auto"/>
              <w:rPr>
                <w:b/>
                <w:bCs/>
                <w:i/>
                <w:iCs/>
                <w:lang w:eastAsia="en-US"/>
              </w:rPr>
            </w:pPr>
            <w:r>
              <w:rPr>
                <w:b/>
                <w:bCs/>
                <w:i/>
                <w:iCs/>
              </w:rPr>
              <w:t>Değişmiş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r>
              <w:t>“Şiir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r>
              <w:t>Manzuma ve şiir Örneklerini İnceleme</w:t>
            </w:r>
          </w:p>
        </w:tc>
        <w:tc>
          <w:tcPr>
            <w:tcW w:w="2839" w:type="dxa"/>
          </w:tcPr>
          <w:p w:rsidR="00A64BF1" w:rsidRDefault="00A64BF1">
            <w:pPr>
              <w:spacing w:after="200" w:line="276" w:lineRule="auto"/>
              <w:rPr>
                <w:b/>
                <w:bCs/>
                <w:i/>
                <w:iCs/>
                <w:lang w:eastAsia="en-US"/>
              </w:rPr>
            </w:pPr>
            <w:r>
              <w:rPr>
                <w:b/>
                <w:bCs/>
                <w:i/>
                <w:iCs/>
              </w:rPr>
              <w:t xml:space="preserve">Kaldırılmış </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a,b,c,d,e,f diye sıralanan başlıklar kazanım olmuş</w:t>
            </w:r>
          </w:p>
        </w:tc>
        <w:tc>
          <w:tcPr>
            <w:tcW w:w="2839" w:type="dxa"/>
          </w:tcPr>
          <w:p w:rsidR="00A64BF1" w:rsidRDefault="00A64BF1">
            <w:pPr>
              <w:spacing w:after="200" w:line="276" w:lineRule="auto"/>
              <w:rPr>
                <w:b/>
                <w:bCs/>
                <w:lang w:eastAsia="en-US"/>
              </w:rPr>
            </w:pPr>
            <w:r>
              <w:rPr>
                <w:b/>
                <w:bCs/>
              </w:rPr>
              <w:t>Değişmiş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“Anlatmaya Bağlı Metinleri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“Anlatmaya Bağlı Metinleri İnceleme”</w:t>
            </w:r>
          </w:p>
        </w:tc>
        <w:tc>
          <w:tcPr>
            <w:tcW w:w="2839" w:type="dxa"/>
          </w:tcPr>
          <w:p w:rsidR="00A64BF1" w:rsidRDefault="00A64BF1">
            <w:pPr>
              <w:spacing w:after="200" w:line="276" w:lineRule="auto"/>
              <w:rPr>
                <w:b/>
                <w:bCs/>
                <w:i/>
                <w:iCs/>
                <w:lang w:eastAsia="en-US"/>
              </w:rPr>
            </w:pPr>
            <w:r>
              <w:rPr>
                <w:b/>
                <w:bCs/>
                <w:i/>
                <w:iCs/>
              </w:rPr>
              <w:t xml:space="preserve">Kaldırılmış </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“Göstermeye Bağlı Metineleri İnceleme”</w:t>
            </w:r>
          </w:p>
        </w:tc>
        <w:tc>
          <w:tcPr>
            <w:tcW w:w="2839" w:type="dxa"/>
          </w:tcPr>
          <w:p w:rsidR="00A64BF1" w:rsidRDefault="00A64BF1">
            <w:pPr>
              <w:spacing w:after="200" w:line="276" w:lineRule="auto"/>
              <w:rPr>
                <w:b/>
                <w:bCs/>
                <w:i/>
                <w:iCs/>
                <w:lang w:eastAsia="en-US"/>
              </w:rPr>
            </w:pPr>
            <w:r>
              <w:rPr>
                <w:b/>
                <w:bCs/>
                <w:i/>
                <w:iCs/>
              </w:rPr>
              <w:t>Kaldırılmış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4</w:t>
            </w:r>
          </w:p>
        </w:tc>
        <w:tc>
          <w:tcPr>
            <w:tcW w:w="5809" w:type="dxa"/>
          </w:tcPr>
          <w:p w:rsidR="00A64BF1" w:rsidRDefault="00A64BF1">
            <w:pPr>
              <w:spacing w:after="200" w:line="276" w:lineRule="auto"/>
              <w:rPr>
                <w:lang w:eastAsia="en-US"/>
              </w:rPr>
            </w:pPr>
            <w:r>
              <w:t>“Öğretici Metinleri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Borders>
              <w:top w:val="single" w:sz="24" w:space="0" w:color="auto"/>
              <w:bottom w:val="single" w:sz="24" w:space="0" w:color="auto"/>
            </w:tcBorders>
          </w:tcPr>
          <w:p w:rsidR="00A64BF1" w:rsidRDefault="00A64BF1">
            <w:pPr>
              <w:spacing w:after="200" w:line="276" w:lineRule="auto"/>
              <w:rPr>
                <w:lang w:eastAsia="en-US"/>
              </w:rPr>
            </w:pPr>
            <w:r>
              <w:t>10</w:t>
            </w:r>
          </w:p>
        </w:tc>
        <w:tc>
          <w:tcPr>
            <w:tcW w:w="993" w:type="dxa"/>
            <w:tcBorders>
              <w:top w:val="single" w:sz="24" w:space="0" w:color="auto"/>
              <w:bottom w:val="single" w:sz="24" w:space="0" w:color="auto"/>
            </w:tcBorders>
          </w:tcPr>
          <w:p w:rsidR="00A64BF1" w:rsidRDefault="00A64BF1">
            <w:pPr>
              <w:spacing w:after="200" w:line="276" w:lineRule="auto"/>
              <w:rPr>
                <w:lang w:eastAsia="en-US"/>
              </w:rPr>
            </w:pPr>
          </w:p>
        </w:tc>
        <w:tc>
          <w:tcPr>
            <w:tcW w:w="5809" w:type="dxa"/>
            <w:tcBorders>
              <w:top w:val="single" w:sz="24" w:space="0" w:color="auto"/>
              <w:bottom w:val="single" w:sz="24" w:space="0" w:color="auto"/>
            </w:tcBorders>
          </w:tcPr>
          <w:p w:rsidR="00A64BF1" w:rsidRDefault="00A64BF1">
            <w:pPr>
              <w:spacing w:after="200" w:line="276" w:lineRule="auto"/>
              <w:rPr>
                <w:lang w:eastAsia="en-US"/>
              </w:rPr>
            </w:pPr>
            <w:r>
              <w:t>Değişiklik yoktur</w:t>
            </w:r>
          </w:p>
        </w:tc>
        <w:tc>
          <w:tcPr>
            <w:tcW w:w="2839" w:type="dxa"/>
            <w:tcBorders>
              <w:top w:val="single" w:sz="24" w:space="0" w:color="auto"/>
              <w:bottom w:val="single" w:sz="24" w:space="0" w:color="auto"/>
            </w:tcBorders>
          </w:tcPr>
          <w:p w:rsidR="00A64BF1" w:rsidRDefault="00A64BF1">
            <w:pPr>
              <w:spacing w:after="200" w:line="276" w:lineRule="auto"/>
              <w:rPr>
                <w:b/>
                <w:bCs/>
                <w:i/>
                <w:iCs/>
                <w:lang w:eastAsia="en-US"/>
              </w:rPr>
            </w:pPr>
          </w:p>
        </w:tc>
      </w:tr>
      <w:tr w:rsidR="00A64BF1">
        <w:tc>
          <w:tcPr>
            <w:tcW w:w="709" w:type="dxa"/>
            <w:tcBorders>
              <w:top w:val="single" w:sz="24" w:space="0" w:color="auto"/>
            </w:tcBorders>
          </w:tcPr>
          <w:p w:rsidR="00A64BF1" w:rsidRDefault="00A64BF1">
            <w:pPr>
              <w:spacing w:after="200" w:line="276" w:lineRule="auto"/>
              <w:rPr>
                <w:lang w:eastAsia="en-US"/>
              </w:rPr>
            </w:pPr>
            <w:r>
              <w:t>11</w:t>
            </w:r>
          </w:p>
        </w:tc>
        <w:tc>
          <w:tcPr>
            <w:tcW w:w="993" w:type="dxa"/>
            <w:tcBorders>
              <w:top w:val="single" w:sz="24" w:space="0" w:color="auto"/>
            </w:tcBorders>
          </w:tcPr>
          <w:p w:rsidR="00A64BF1" w:rsidRDefault="00A64BF1">
            <w:pPr>
              <w:spacing w:after="200" w:line="276" w:lineRule="auto"/>
              <w:rPr>
                <w:lang w:eastAsia="en-US"/>
              </w:rPr>
            </w:pPr>
            <w:r>
              <w:t>1</w:t>
            </w:r>
          </w:p>
        </w:tc>
        <w:tc>
          <w:tcPr>
            <w:tcW w:w="5809" w:type="dxa"/>
            <w:tcBorders>
              <w:top w:val="single" w:sz="24" w:space="0" w:color="auto"/>
            </w:tcBorders>
          </w:tcPr>
          <w:p w:rsidR="00A64BF1" w:rsidRDefault="00A64BF1">
            <w:pPr>
              <w:spacing w:after="200" w:line="276" w:lineRule="auto"/>
              <w:rPr>
                <w:lang w:eastAsia="en-US"/>
              </w:rPr>
            </w:pPr>
            <w:r>
              <w:t>Edebiyatın Sosyal ve s-Siyasi Hayatla İlişkisi</w:t>
            </w:r>
          </w:p>
        </w:tc>
        <w:tc>
          <w:tcPr>
            <w:tcW w:w="2839" w:type="dxa"/>
            <w:tcBorders>
              <w:top w:val="single" w:sz="24" w:space="0" w:color="auto"/>
            </w:tcBorders>
          </w:tcPr>
          <w:p w:rsidR="00A64BF1" w:rsidRDefault="00A64BF1">
            <w:pPr>
              <w:spacing w:after="200" w:line="276" w:lineRule="auto"/>
              <w:rPr>
                <w:b/>
                <w:bCs/>
                <w:i/>
                <w:iCs/>
                <w:lang w:eastAsia="en-US"/>
              </w:rPr>
            </w:pPr>
            <w:r>
              <w:rPr>
                <w:b/>
                <w:bCs/>
                <w:i/>
                <w:iCs/>
              </w:rPr>
              <w:t>Kaldırılmış</w:t>
            </w:r>
          </w:p>
        </w:tc>
      </w:tr>
      <w:tr w:rsidR="00A64BF1">
        <w:tc>
          <w:tcPr>
            <w:tcW w:w="709" w:type="dxa"/>
            <w:tcBorders>
              <w:bottom w:val="single" w:sz="24" w:space="0" w:color="auto"/>
            </w:tcBorders>
          </w:tcPr>
          <w:p w:rsidR="00A64BF1" w:rsidRDefault="00A64BF1">
            <w:pPr>
              <w:spacing w:after="200" w:line="276" w:lineRule="auto"/>
              <w:rPr>
                <w:lang w:eastAsia="en-US"/>
              </w:rPr>
            </w:pPr>
            <w:r>
              <w:t>11</w:t>
            </w:r>
          </w:p>
        </w:tc>
        <w:tc>
          <w:tcPr>
            <w:tcW w:w="993" w:type="dxa"/>
            <w:tcBorders>
              <w:bottom w:val="single" w:sz="24" w:space="0" w:color="auto"/>
            </w:tcBorders>
          </w:tcPr>
          <w:p w:rsidR="00A64BF1" w:rsidRDefault="00A64BF1">
            <w:pPr>
              <w:spacing w:after="200" w:line="276" w:lineRule="auto"/>
              <w:rPr>
                <w:lang w:eastAsia="en-US"/>
              </w:rPr>
            </w:pPr>
            <w:r>
              <w:t>1</w:t>
            </w:r>
          </w:p>
        </w:tc>
        <w:tc>
          <w:tcPr>
            <w:tcW w:w="5809" w:type="dxa"/>
            <w:tcBorders>
              <w:bottom w:val="single" w:sz="24" w:space="0" w:color="auto"/>
            </w:tcBorders>
          </w:tcPr>
          <w:p w:rsidR="00A64BF1" w:rsidRDefault="00A64BF1">
            <w:pPr>
              <w:spacing w:after="200" w:line="276" w:lineRule="auto"/>
              <w:rPr>
                <w:lang w:eastAsia="en-US"/>
              </w:rPr>
            </w:pPr>
            <w:r>
              <w:t>Yenileşme Dönemi</w:t>
            </w:r>
          </w:p>
        </w:tc>
        <w:tc>
          <w:tcPr>
            <w:tcW w:w="2839" w:type="dxa"/>
            <w:tcBorders>
              <w:bottom w:val="single" w:sz="24" w:space="0" w:color="auto"/>
            </w:tcBorders>
          </w:tcPr>
          <w:p w:rsidR="00A64BF1" w:rsidRDefault="00A64BF1">
            <w:pPr>
              <w:spacing w:after="200" w:line="276" w:lineRule="auto"/>
              <w:ind w:left="720" w:hanging="683"/>
              <w:rPr>
                <w:b/>
                <w:bCs/>
                <w:i/>
                <w:iCs/>
                <w:lang w:eastAsia="en-US"/>
              </w:rPr>
            </w:pPr>
            <w:r>
              <w:rPr>
                <w:b/>
                <w:bCs/>
                <w:i/>
                <w:iCs/>
              </w:rPr>
              <w:t>1.Ünite oldu</w:t>
            </w:r>
          </w:p>
        </w:tc>
      </w:tr>
      <w:tr w:rsidR="00A64BF1">
        <w:tc>
          <w:tcPr>
            <w:tcW w:w="709" w:type="dxa"/>
            <w:tcBorders>
              <w:top w:val="single" w:sz="24" w:space="0" w:color="auto"/>
              <w:bottom w:val="single" w:sz="24" w:space="0" w:color="auto"/>
            </w:tcBorders>
          </w:tcPr>
          <w:p w:rsidR="00A64BF1" w:rsidRDefault="00A64BF1">
            <w:pPr>
              <w:spacing w:after="200" w:line="276" w:lineRule="auto"/>
              <w:rPr>
                <w:lang w:eastAsia="en-US"/>
              </w:rPr>
            </w:pPr>
            <w:r>
              <w:t>12</w:t>
            </w:r>
          </w:p>
        </w:tc>
        <w:tc>
          <w:tcPr>
            <w:tcW w:w="993" w:type="dxa"/>
            <w:tcBorders>
              <w:top w:val="single" w:sz="24" w:space="0" w:color="auto"/>
              <w:bottom w:val="single" w:sz="24" w:space="0" w:color="auto"/>
            </w:tcBorders>
          </w:tcPr>
          <w:p w:rsidR="00A64BF1" w:rsidRDefault="00A64BF1">
            <w:pPr>
              <w:spacing w:after="200" w:line="276" w:lineRule="auto"/>
              <w:rPr>
                <w:lang w:eastAsia="en-US"/>
              </w:rPr>
            </w:pPr>
            <w:r>
              <w:t>2</w:t>
            </w:r>
          </w:p>
        </w:tc>
        <w:tc>
          <w:tcPr>
            <w:tcW w:w="5809" w:type="dxa"/>
            <w:tcBorders>
              <w:top w:val="single" w:sz="24" w:space="0" w:color="auto"/>
              <w:bottom w:val="single" w:sz="24" w:space="0" w:color="auto"/>
            </w:tcBorders>
          </w:tcPr>
          <w:p w:rsidR="00A64BF1" w:rsidRDefault="00A64BF1">
            <w:pPr>
              <w:spacing w:after="200" w:line="276" w:lineRule="auto"/>
              <w:rPr>
                <w:lang w:eastAsia="en-US"/>
              </w:rPr>
            </w:pPr>
            <w:r>
              <w:t>“Toplumcu Şiir Zevk Ve Anlayışını Ön Plana Çıkaranlar”</w:t>
            </w:r>
          </w:p>
        </w:tc>
        <w:tc>
          <w:tcPr>
            <w:tcW w:w="2839" w:type="dxa"/>
            <w:tcBorders>
              <w:top w:val="single" w:sz="24" w:space="0" w:color="auto"/>
              <w:bottom w:val="single" w:sz="24" w:space="0" w:color="auto"/>
            </w:tcBorders>
          </w:tcPr>
          <w:p w:rsidR="00A64BF1" w:rsidRDefault="00A64BF1">
            <w:pPr>
              <w:spacing w:after="200" w:line="276" w:lineRule="auto"/>
              <w:rPr>
                <w:b/>
                <w:bCs/>
                <w:i/>
                <w:iCs/>
                <w:lang w:eastAsia="en-US"/>
              </w:rPr>
            </w:pPr>
            <w:r>
              <w:rPr>
                <w:b/>
                <w:bCs/>
                <w:i/>
                <w:iCs/>
              </w:rPr>
              <w:t>2.üniteye 5. Madde olarak eklendi</w:t>
            </w:r>
          </w:p>
        </w:tc>
      </w:tr>
      <w:tr w:rsidR="00A64BF1">
        <w:trPr>
          <w:trHeight w:val="353"/>
        </w:trPr>
        <w:tc>
          <w:tcPr>
            <w:tcW w:w="10350" w:type="dxa"/>
            <w:gridSpan w:val="4"/>
            <w:tcBorders>
              <w:top w:val="single" w:sz="24" w:space="0" w:color="auto"/>
              <w:left w:val="single" w:sz="4" w:space="0" w:color="auto"/>
              <w:bottom w:val="single" w:sz="24" w:space="0" w:color="auto"/>
              <w:right w:val="single" w:sz="4" w:space="0" w:color="auto"/>
            </w:tcBorders>
            <w:tcMar>
              <w:top w:w="0" w:type="dxa"/>
              <w:left w:w="70" w:type="dxa"/>
              <w:bottom w:w="0" w:type="dxa"/>
              <w:right w:w="70" w:type="dxa"/>
            </w:tcMar>
          </w:tcPr>
          <w:p w:rsidR="00A64BF1" w:rsidRDefault="00A64BF1">
            <w:pPr>
              <w:spacing w:after="200" w:line="276" w:lineRule="auto"/>
              <w:ind w:left="108"/>
              <w:rPr>
                <w:b/>
                <w:bCs/>
                <w:i/>
                <w:iCs/>
                <w:sz w:val="20"/>
                <w:szCs w:val="20"/>
                <w:lang w:eastAsia="en-US"/>
              </w:rPr>
            </w:pPr>
            <w:r>
              <w:rPr>
                <w:b/>
                <w:bCs/>
                <w:i/>
                <w:iCs/>
                <w:sz w:val="20"/>
                <w:szCs w:val="20"/>
              </w:rPr>
              <w:t>9,10,11 ve 12, sınıfların Türk Edebiyatı dersiyle ilgili kazanımlarda azalma oldu.</w:t>
            </w:r>
          </w:p>
        </w:tc>
      </w:tr>
    </w:tbl>
    <w:p w:rsidR="00A64BF1" w:rsidRDefault="00A64BF1">
      <w:pPr>
        <w:jc w:val="both"/>
        <w:rPr>
          <w:b/>
          <w:bCs/>
          <w:sz w:val="20"/>
          <w:szCs w:val="20"/>
        </w:rPr>
      </w:pPr>
    </w:p>
    <w:p w:rsidR="00A64BF1" w:rsidRDefault="00A64BF1">
      <w:pPr>
        <w:jc w:val="both"/>
        <w:rPr>
          <w:b/>
          <w:bCs/>
          <w:sz w:val="20"/>
          <w:szCs w:val="20"/>
        </w:rPr>
      </w:pPr>
    </w:p>
    <w:p w:rsidR="00A64BF1" w:rsidRDefault="00A64BF1">
      <w:pPr>
        <w:jc w:val="both"/>
        <w:rPr>
          <w:b/>
          <w:bCs/>
          <w:sz w:val="20"/>
          <w:szCs w:val="20"/>
        </w:rPr>
      </w:pPr>
    </w:p>
    <w:p w:rsidR="00A64BF1" w:rsidRPr="00781A2E" w:rsidRDefault="00A64BF1">
      <w:pPr>
        <w:jc w:val="both"/>
        <w:rPr>
          <w:sz w:val="20"/>
          <w:szCs w:val="20"/>
        </w:rPr>
      </w:pPr>
      <w:r>
        <w:rPr>
          <w:b/>
          <w:bCs/>
          <w:sz w:val="20"/>
          <w:szCs w:val="20"/>
        </w:rPr>
        <w:t>6</w:t>
      </w:r>
      <w:r w:rsidRPr="00781A2E">
        <w:rPr>
          <w:b/>
          <w:bCs/>
          <w:sz w:val="20"/>
          <w:szCs w:val="20"/>
        </w:rPr>
        <w:t>.</w:t>
      </w:r>
      <w:r w:rsidRPr="00781A2E">
        <w:rPr>
          <w:sz w:val="20"/>
          <w:szCs w:val="20"/>
        </w:rPr>
        <w:t>Türk Milli Eğitiminin Amaçları ve Temel İlkeleri zümre öğretmeni  Nevriye BARAN, tarafından okunarak Milli Eğitimin Temel Amaçları ve ortaöğretim kurumlarının amaçlarına uygun olarak aşağıdaki ilkeler doğrultusunda derslerin işlenmesine karar verilmiştir.</w:t>
      </w:r>
    </w:p>
    <w:p w:rsidR="00A64BF1" w:rsidRPr="00781A2E" w:rsidRDefault="00A64BF1">
      <w:pPr>
        <w:jc w:val="both"/>
        <w:rPr>
          <w:sz w:val="20"/>
          <w:szCs w:val="20"/>
        </w:rPr>
      </w:pPr>
    </w:p>
    <w:p w:rsidR="00A64BF1" w:rsidRPr="00781A2E" w:rsidRDefault="00A64BF1">
      <w:pPr>
        <w:pStyle w:val="AralkYok1"/>
        <w:numPr>
          <w:ilvl w:val="0"/>
          <w:numId w:val="41"/>
        </w:numPr>
        <w:rPr>
          <w:b/>
          <w:bCs/>
          <w:i/>
          <w:iCs/>
          <w:sz w:val="20"/>
          <w:szCs w:val="20"/>
        </w:rPr>
      </w:pPr>
      <w:r w:rsidRPr="00781A2E">
        <w:rPr>
          <w:b/>
          <w:bCs/>
          <w:i/>
          <w:iCs/>
          <w:sz w:val="20"/>
          <w:szCs w:val="20"/>
        </w:rPr>
        <w:t>Millî Eğitimin genel amacı bütün bireyleri;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 xml:space="preserve">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 </w:t>
      </w:r>
      <w:r w:rsidRPr="00781A2E">
        <w:rPr>
          <w:b/>
          <w:bCs/>
          <w:i/>
          <w:iCs/>
          <w:sz w:val="20"/>
          <w:szCs w:val="20"/>
        </w:rPr>
        <w:t xml:space="preserve">“Ortaöğretimin  amacı; öğrencilere asgarî  ortak bir genel kültür vermek, birey ve toplum sorunlarını tanıtmak ve çözüm yolları aramak, ülkenin sosyo-ekonomik ve kültürel kalkınmasına katkıda bulunacak bilinci kazandırarak öğrencileri ilgi, yeti ve yetenekleri doğrultusunda yükseköğretime, hem yükseköğretime hem mesleğe veya hayata ve iş alanlarına hazırlamaktır.” </w:t>
      </w:r>
      <w:r w:rsidRPr="00781A2E">
        <w:rPr>
          <w:b/>
          <w:bCs/>
          <w:i/>
          <w:iCs/>
          <w:color w:val="000000"/>
          <w:sz w:val="20"/>
          <w:szCs w:val="20"/>
        </w:rPr>
        <w:t xml:space="preserve"> </w:t>
      </w:r>
    </w:p>
    <w:p w:rsidR="00A64BF1" w:rsidRPr="00781A2E" w:rsidRDefault="00A64BF1">
      <w:pPr>
        <w:pStyle w:val="AralkYok1"/>
        <w:rPr>
          <w:b/>
          <w:bCs/>
          <w:i/>
          <w:iCs/>
          <w:color w:val="000000"/>
          <w:sz w:val="20"/>
          <w:szCs w:val="20"/>
        </w:rPr>
      </w:pPr>
      <w:r w:rsidRPr="00781A2E">
        <w:rPr>
          <w:color w:val="000000"/>
          <w:sz w:val="20"/>
          <w:szCs w:val="20"/>
        </w:rPr>
        <w:t>Zümre öğretmenlerinden Mehmet YETGİN</w:t>
      </w:r>
      <w:r w:rsidRPr="00781A2E">
        <w:rPr>
          <w:b/>
          <w:bCs/>
          <w:i/>
          <w:iCs/>
          <w:color w:val="000000"/>
          <w:sz w:val="20"/>
          <w:szCs w:val="20"/>
        </w:rPr>
        <w:t>, hem yukarıdaki ilkeler hem de Türk Milli Eğitiminin Temel İlkeleri olan aşağıdaki ilkeler ışığında öğrenci yetiştirmenin temel hedefimiz olduğunu söyledi.</w:t>
      </w:r>
    </w:p>
    <w:p w:rsidR="00A64BF1" w:rsidRPr="00781A2E" w:rsidRDefault="00A64BF1">
      <w:pPr>
        <w:pStyle w:val="AralkYok1"/>
        <w:rPr>
          <w:b/>
          <w:bCs/>
          <w:i/>
          <w:iCs/>
          <w:color w:val="000000"/>
          <w:sz w:val="20"/>
          <w:szCs w:val="20"/>
        </w:rPr>
      </w:pPr>
      <w:r w:rsidRPr="00781A2E">
        <w:rPr>
          <w:b/>
          <w:bCs/>
          <w:i/>
          <w:iCs/>
          <w:color w:val="000000"/>
          <w:sz w:val="20"/>
          <w:szCs w:val="20"/>
        </w:rPr>
        <w:t>Genellik ve Eşitlik, Ferdin ve Toplumun İhtiyaçları,  Yöneltme,  Eğitim Hakkı , Fırsat ve İmkân Eşitliği,          </w:t>
      </w:r>
      <w:r w:rsidRPr="00781A2E">
        <w:rPr>
          <w:b/>
          <w:bCs/>
          <w:i/>
          <w:iCs/>
          <w:color w:val="000000"/>
          <w:sz w:val="20"/>
          <w:szCs w:val="20"/>
        </w:rPr>
        <w:br/>
        <w:t>Süreklilik,  Atatürk İnkılâp ve İlkeleri ve Atatürk Milliyetçiliği,  Demokrasi Eğitimi,  Lâiklik,   Bilimsellik,  Plânlılık,   Karma Eğitim,  Okul ile Ailenin İş Birliği,   Her Yerde Eğitim</w:t>
      </w:r>
    </w:p>
    <w:p w:rsidR="00A64BF1" w:rsidRPr="00781A2E" w:rsidRDefault="00A64BF1">
      <w:pPr>
        <w:pStyle w:val="AralkYok1"/>
        <w:rPr>
          <w:b/>
          <w:bCs/>
          <w:i/>
          <w:iCs/>
          <w:sz w:val="20"/>
          <w:szCs w:val="20"/>
        </w:rPr>
      </w:pPr>
    </w:p>
    <w:p w:rsidR="00A64BF1" w:rsidRPr="00781A2E" w:rsidRDefault="00A64BF1">
      <w:pPr>
        <w:pStyle w:val="AralkYok1"/>
        <w:rPr>
          <w:sz w:val="20"/>
          <w:szCs w:val="20"/>
        </w:rPr>
      </w:pPr>
      <w:r>
        <w:rPr>
          <w:b/>
          <w:bCs/>
          <w:sz w:val="20"/>
          <w:szCs w:val="20"/>
        </w:rPr>
        <w:t>7</w:t>
      </w:r>
      <w:r w:rsidRPr="00781A2E">
        <w:rPr>
          <w:b/>
          <w:bCs/>
          <w:sz w:val="20"/>
          <w:szCs w:val="20"/>
        </w:rPr>
        <w:t>.</w:t>
      </w:r>
      <w:r w:rsidRPr="00781A2E">
        <w:rPr>
          <w:sz w:val="20"/>
          <w:szCs w:val="20"/>
        </w:rPr>
        <w:t xml:space="preserve"> Atatürk İlke ve İnkılâpları ile Atatürk’ün müspet ilimler alanındaki görüş ve düşünüşleri için 2104 ve 2488 sayılı Tebliğler Dergisi kurul tarafından incelendi. Zümre öğretmeni Güngör GÜR, en</w:t>
      </w:r>
      <w:r>
        <w:rPr>
          <w:sz w:val="20"/>
          <w:szCs w:val="20"/>
        </w:rPr>
        <w:t xml:space="preserve"> </w:t>
      </w:r>
      <w:r w:rsidRPr="00781A2E">
        <w:rPr>
          <w:sz w:val="20"/>
          <w:szCs w:val="20"/>
        </w:rPr>
        <w:t>son yayımlanan 2488 Sayılı Tebliğler Dergisindeki açıklamaların ve yönlendirmelerin esas olduğunu belirtti.Atatürkçülük konularının müfredatta var olan şekliyle yıllık planlarda uygulanması kararı alındı.Ayrıca il zümre sinde alınan karar ı da gündeme getirdi. Buna göre Atatürkçülükle ilgili aşağıdaki açıklamalara uyulmasının zorunlu olduğu vurgulandı.</w:t>
      </w:r>
    </w:p>
    <w:p w:rsidR="00A64BF1" w:rsidRPr="00781A2E" w:rsidRDefault="00A64BF1">
      <w:pPr>
        <w:widowControl w:val="0"/>
        <w:ind w:left="227" w:hanging="227"/>
        <w:rPr>
          <w:sz w:val="20"/>
          <w:szCs w:val="20"/>
        </w:rPr>
      </w:pPr>
      <w:r w:rsidRPr="00781A2E">
        <w:rPr>
          <w:b/>
          <w:bCs/>
          <w:sz w:val="20"/>
          <w:szCs w:val="20"/>
        </w:rPr>
        <w:t>-Eski Türk Edebiyatı :</w:t>
      </w:r>
      <w:r w:rsidRPr="00781A2E">
        <w:rPr>
          <w:sz w:val="20"/>
          <w:szCs w:val="20"/>
        </w:rPr>
        <w:t xml:space="preserve"> Atatürk’ün tarih görüşü, milliyetçilik anlayışı, birlik ve beraberlik konularındaki görüşleri, Atatürk’ün Türk Tarih Kurumunu kurmasındaki amaçları, millet olmada tarih şuurunun önemi, Atatürk’ün tarihe verdiği önem,Atatürk’ün edebiyat ve sanat anlayışı, Atatürk’ün evrensel sanat görüşleri.</w:t>
      </w:r>
    </w:p>
    <w:p w:rsidR="00A64BF1" w:rsidRPr="00781A2E" w:rsidRDefault="00A64BF1">
      <w:pPr>
        <w:widowControl w:val="0"/>
        <w:ind w:left="227" w:hanging="227"/>
        <w:rPr>
          <w:sz w:val="20"/>
          <w:szCs w:val="20"/>
        </w:rPr>
      </w:pPr>
      <w:r w:rsidRPr="00781A2E">
        <w:rPr>
          <w:b/>
          <w:bCs/>
          <w:sz w:val="20"/>
          <w:szCs w:val="20"/>
        </w:rPr>
        <w:t xml:space="preserve"> -Güzel Sanatlar ve Edebiyat:</w:t>
      </w:r>
      <w:r w:rsidRPr="00781A2E">
        <w:rPr>
          <w:sz w:val="20"/>
          <w:szCs w:val="20"/>
        </w:rPr>
        <w:t xml:space="preserve"> Atatürk’ün sanat ve edebiyat anlayışı “Sanatsız kalan bir milletin hayat damarlarından biri kopmuş demektir.” Atatürk’e ait bu özdeyişin vurgulanması ve açıklanması.</w:t>
      </w:r>
    </w:p>
    <w:p w:rsidR="00A64BF1" w:rsidRPr="00781A2E" w:rsidRDefault="00A64BF1">
      <w:pPr>
        <w:widowControl w:val="0"/>
        <w:ind w:left="227" w:hanging="227"/>
        <w:rPr>
          <w:sz w:val="20"/>
          <w:szCs w:val="20"/>
        </w:rPr>
      </w:pPr>
      <w:r w:rsidRPr="00781A2E">
        <w:rPr>
          <w:b/>
          <w:bCs/>
          <w:sz w:val="20"/>
          <w:szCs w:val="20"/>
        </w:rPr>
        <w:t>-Coşku ve Heyecanı Dile Getiren Metinler:</w:t>
      </w:r>
      <w:r w:rsidRPr="00781A2E">
        <w:rPr>
          <w:sz w:val="20"/>
          <w:szCs w:val="20"/>
        </w:rPr>
        <w:t xml:space="preserve"> Atatürk’ü anlatan şiirler, Atatürk’ün sanat toplum görüşü, sanat eserleriyle toplumu aydınlatmanın yolları, geleneklerin bir millet açısından önemi.</w:t>
      </w:r>
    </w:p>
    <w:p w:rsidR="00A64BF1" w:rsidRPr="00781A2E" w:rsidRDefault="00A64BF1">
      <w:pPr>
        <w:widowControl w:val="0"/>
        <w:ind w:left="227" w:hanging="227"/>
        <w:rPr>
          <w:sz w:val="20"/>
          <w:szCs w:val="20"/>
        </w:rPr>
      </w:pPr>
      <w:r w:rsidRPr="00781A2E">
        <w:rPr>
          <w:b/>
          <w:bCs/>
          <w:sz w:val="20"/>
          <w:szCs w:val="20"/>
        </w:rPr>
        <w:t>-Olay Çevresinde Oluşan Metinler:</w:t>
      </w:r>
      <w:r w:rsidRPr="00781A2E">
        <w:rPr>
          <w:sz w:val="20"/>
          <w:szCs w:val="20"/>
        </w:rPr>
        <w:t xml:space="preserve"> Atatürk’ün çağdaşlık anlayışı, Atatürk ve değişim, Atatürk ve Batılılaşma, Atatürk’ün halkçılık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-Türk Destanları</w:t>
      </w:r>
      <w:r w:rsidRPr="00781A2E">
        <w:rPr>
          <w:color w:val="000000"/>
          <w:sz w:val="20"/>
          <w:szCs w:val="20"/>
        </w:rPr>
        <w:t xml:space="preserve"> ve Göktürk Kitabeleri okutulurken,Atatürk'ün Tarih ve Milli Birlik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-Dede Korkut</w:t>
      </w:r>
      <w:r w:rsidRPr="00781A2E">
        <w:rPr>
          <w:color w:val="000000"/>
          <w:sz w:val="20"/>
          <w:szCs w:val="20"/>
        </w:rPr>
        <w:t xml:space="preserve"> hikayeleri okutulurken devlet teşkilatı,eski ve yeni yönetim şekilleri;</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-Evliya Çelebi'nin Seyahatnamesinden</w:t>
      </w:r>
      <w:r w:rsidRPr="00781A2E">
        <w:rPr>
          <w:color w:val="000000"/>
          <w:sz w:val="20"/>
          <w:szCs w:val="20"/>
        </w:rPr>
        <w:t xml:space="preserve"> parçalar okutulurken,Cumhuriyet döneminde kıyafet alanında yapılan değişiklikler;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Namık Kemal, Tevfik Fikret,</w:t>
      </w:r>
      <w:r w:rsidRPr="00781A2E">
        <w:rPr>
          <w:color w:val="000000"/>
          <w:sz w:val="20"/>
          <w:szCs w:val="20"/>
        </w:rPr>
        <w:t>Mehmet Akif Ersoy,Yahya Kemal Beyatlı ve Mehmet Emin Yurdakul'dan  seçilmiş parçalar okutulurken,Atatürk'ün "Vatan" ve "Millet"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-Ahmet Mithat,Recaizade Ekrem</w:t>
      </w:r>
      <w:r w:rsidRPr="00781A2E">
        <w:rPr>
          <w:color w:val="000000"/>
          <w:sz w:val="20"/>
          <w:szCs w:val="20"/>
        </w:rPr>
        <w:t>,Hüseyin Rahmi Gürpınar,Halide Edip Adıvar ve Halit Ziya Uşaklıgil gibi yazarlardan alınan roman örnekleri işlenirken,konu ile ilgili Atatürk'ün toplum alanında yaptı~ı yenilikler,Türk kadınına sağladığı haklar: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Ömer  Seyfettin ve Ziya</w:t>
      </w:r>
      <w:r w:rsidRPr="00781A2E">
        <w:rPr>
          <w:color w:val="000000"/>
          <w:sz w:val="20"/>
          <w:szCs w:val="20"/>
        </w:rPr>
        <w:t xml:space="preserve"> Gökalp' in dil ile ilgili makalelerinden örnekler verilirken,Atatürk'ün "Dil"anlayışı ve yeni harfleri kabul edişi (Bu arada "Milli Eğitimle ilgili Söylev ve Demeçler"isimli eserdeki Atatürk'ün 9 Ağustos 1928 de Sarayburnu'nda söylediği demeç,işlenecek bir metin olarak alınabilir.) üzerinde durulmalıdır.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Ders kitaplarında yer</w:t>
      </w:r>
      <w:r w:rsidRPr="00781A2E">
        <w:rPr>
          <w:color w:val="000000"/>
          <w:sz w:val="20"/>
          <w:szCs w:val="20"/>
        </w:rPr>
        <w:t xml:space="preserve"> alan diğer yazarlara ait metinler işlenirken de ilgisine göre,Atatürk ve İnkılabıyla  bağlantı kurulmaya çalışılmalıdır.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Sınıflarda Bakanlığımızın</w:t>
      </w:r>
      <w:r w:rsidRPr="00781A2E">
        <w:rPr>
          <w:color w:val="000000"/>
          <w:sz w:val="20"/>
          <w:szCs w:val="20"/>
        </w:rPr>
        <w:t xml:space="preserve"> tavsiye ettiği Atatürk'le ilgili yayınlardan öğrenci seviyesinde uygun Atatürk kitaplığı  kurulmaya çalışılmalı;her öğrencinin bir kitabı okuyarak sınıfta arkadaşlarına sözlü olarak takdim etmesi istenmeli ilkeleri üzerinde durulmalıdır.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-Öğrenciler,Atatürk'le ilgili</w:t>
      </w:r>
      <w:r w:rsidRPr="00781A2E">
        <w:rPr>
          <w:color w:val="000000"/>
          <w:sz w:val="20"/>
          <w:szCs w:val="20"/>
        </w:rPr>
        <w:t xml:space="preserve"> şiir ve özdeyişleri toplamaya ve bir Atatürk Şiileri Antolojisi meydana getirmeye teşvik edilmelidir.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-Her ay değiştirilecek</w:t>
      </w:r>
      <w:r w:rsidRPr="00781A2E">
        <w:rPr>
          <w:color w:val="000000"/>
          <w:sz w:val="20"/>
          <w:szCs w:val="20"/>
        </w:rPr>
        <w:t xml:space="preserve"> şekilde,bir panoda haber levhası hazırlatmalı,gazete ve dergilerde Atatürk hakkında çıkan şiir ve yazılarla öğrencilerin yazdıkları aynı konudaki şiir ve yazılar bu levhaya konulmalı;sınıf öğrencilerinin bilgi edinmeleri sağlanmalıdır.Daha sonra bu yazılar,gelecek yıllarda kullanılmak üzere sınıflarda tutulacak birer dosya da toplanıp saklanmalıdır.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 xml:space="preserve">Yıl içinde yazdırılacak </w:t>
      </w:r>
      <w:r w:rsidRPr="00781A2E">
        <w:rPr>
          <w:color w:val="000000"/>
          <w:sz w:val="20"/>
          <w:szCs w:val="20"/>
        </w:rPr>
        <w:t>ödevlerinden en az birisi Atatürk'ün ilke ve görüşleri ile ilgili özdeyişlerin açıklanması konusunda verilmelidir.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-Ders kitabındaki metinlerde</w:t>
      </w:r>
      <w:r w:rsidRPr="00781A2E">
        <w:rPr>
          <w:color w:val="000000"/>
          <w:sz w:val="20"/>
          <w:szCs w:val="20"/>
        </w:rPr>
        <w:t xml:space="preserve"> geçen kelimelerle cümleler yaptırılırken, sık sık Atatürk inkılabıyla ilgili     cümlelerden örnekler bulundurulmalı;dil bilgisinde de,cümle analizleri üzerinde durulurken gene Atatürk inkılabıyla ilgili cümleler alınmalıdır.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-Öğrencilerden,bulundukları</w:t>
      </w:r>
      <w:r w:rsidRPr="00781A2E">
        <w:rPr>
          <w:color w:val="000000"/>
          <w:sz w:val="20"/>
          <w:szCs w:val="20"/>
        </w:rPr>
        <w:t xml:space="preserve"> yerde ve yakın çevrede Atatürk’le ilgili müze ve anıtları görmeleri istenmeli;  derslerde gezi notları,Atatürkçülük duygusu ile birleştirilerek sözlü veya yazılı olarak anlattırılmalıdır.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Son sınıfta öğrencilerin</w:t>
      </w:r>
      <w:r w:rsidRPr="00781A2E">
        <w:rPr>
          <w:color w:val="000000"/>
          <w:sz w:val="20"/>
          <w:szCs w:val="20"/>
        </w:rPr>
        <w:t>,bulundukları yerde Kurtuluş Savaşına katılan veya Atatürk'ü tanıyıp İnkılabına tanık olan kimseler varsa;onlarla önceden hazırlanacak bir plana göre konuşmalar yaptırılmalı ve bunlar derste anlattırılmalıdır.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Bütün bunlar dışında</w:t>
      </w:r>
      <w:r w:rsidRPr="00781A2E">
        <w:rPr>
          <w:color w:val="000000"/>
          <w:sz w:val="20"/>
          <w:szCs w:val="20"/>
        </w:rPr>
        <w:t>,öğrencilerin ellerinde bulunan Türk Edebiyatı, Dil ve Anlatım  kitaplarında yer alan Atatürk,Kurtuluş Savaşı,Atatürk İnkılap ve ilkeleriyle ilgili bulunan "Serbest Okuma" parçaları da,kitaptaki esas metinler gibi işlenmelidir.</w:t>
      </w:r>
    </w:p>
    <w:p w:rsidR="00A64BF1" w:rsidRPr="00781A2E" w:rsidRDefault="00A64BF1">
      <w:pPr>
        <w:widowControl w:val="0"/>
        <w:ind w:left="360" w:right="-397"/>
        <w:rPr>
          <w:sz w:val="20"/>
          <w:szCs w:val="20"/>
        </w:rPr>
      </w:pPr>
      <w:r w:rsidRPr="00781A2E">
        <w:rPr>
          <w:b/>
          <w:bCs/>
          <w:sz w:val="20"/>
          <w:szCs w:val="20"/>
        </w:rPr>
        <w:t xml:space="preserve">KARAR: </w:t>
      </w:r>
      <w:r w:rsidRPr="00781A2E">
        <w:rPr>
          <w:sz w:val="20"/>
          <w:szCs w:val="20"/>
        </w:rPr>
        <w:t xml:space="preserve">Belirtilen konuların yıllık planlara yansıtıldığı şekilde dikkatle, titizlikle ve özenle verilmesine ve Atatürkçülük ile ilgili konularda Tarih dersi öğretmenleriyle iş birliği yapılmasının devamına karar verildi. </w:t>
      </w:r>
    </w:p>
    <w:p w:rsidR="00A64BF1" w:rsidRPr="00781A2E" w:rsidRDefault="00A64BF1">
      <w:pPr>
        <w:jc w:val="both"/>
        <w:rPr>
          <w:sz w:val="20"/>
          <w:szCs w:val="20"/>
        </w:rPr>
      </w:pPr>
    </w:p>
    <w:p w:rsidR="00A64BF1" w:rsidRPr="00781A2E" w:rsidRDefault="00A64BF1">
      <w:pPr>
        <w:jc w:val="both"/>
        <w:rPr>
          <w:sz w:val="20"/>
          <w:szCs w:val="20"/>
        </w:rPr>
      </w:pPr>
      <w:r>
        <w:rPr>
          <w:b/>
          <w:bCs/>
          <w:sz w:val="20"/>
          <w:szCs w:val="20"/>
        </w:rPr>
        <w:t>8</w:t>
      </w:r>
      <w:r w:rsidRPr="00781A2E">
        <w:rPr>
          <w:b/>
          <w:bCs/>
          <w:sz w:val="20"/>
          <w:szCs w:val="20"/>
        </w:rPr>
        <w:t xml:space="preserve">. </w:t>
      </w:r>
      <w:r w:rsidRPr="00781A2E">
        <w:rPr>
          <w:sz w:val="20"/>
          <w:szCs w:val="20"/>
        </w:rPr>
        <w:t xml:space="preserve">Cemal DEMİRKOL tarafından Türk Edebiyatı ile Dil ve Anlatım dersinin müfredatının olduğu 2575 sayılı Tebliğler Dergisi’ndeki öğretim programlarının amaçları okundu ve kurul bu amaçlar doğrultusunda bilgilendirildi.Derslerin işlenişi sırasında eğitim ve öğretim yılı boyunca bu amaçların gerçekleşmesine çalışılacaktır. </w:t>
      </w:r>
    </w:p>
    <w:p w:rsidR="00A64BF1" w:rsidRPr="00781A2E" w:rsidRDefault="00A64BF1">
      <w:pPr>
        <w:jc w:val="both"/>
        <w:rPr>
          <w:b/>
          <w:bCs/>
          <w:sz w:val="20"/>
          <w:szCs w:val="20"/>
        </w:rPr>
      </w:pPr>
    </w:p>
    <w:p w:rsidR="00A64BF1" w:rsidRPr="00781A2E" w:rsidRDefault="00A64BF1">
      <w:pPr>
        <w:jc w:val="both"/>
        <w:rPr>
          <w:sz w:val="20"/>
          <w:szCs w:val="20"/>
        </w:rPr>
      </w:pPr>
      <w:r>
        <w:rPr>
          <w:b/>
          <w:bCs/>
          <w:sz w:val="20"/>
          <w:szCs w:val="20"/>
        </w:rPr>
        <w:t>9</w:t>
      </w:r>
      <w:r w:rsidRPr="00781A2E">
        <w:rPr>
          <w:b/>
          <w:bCs/>
          <w:sz w:val="20"/>
          <w:szCs w:val="20"/>
        </w:rPr>
        <w:t xml:space="preserve">. </w:t>
      </w:r>
      <w:r w:rsidRPr="00781A2E">
        <w:rPr>
          <w:sz w:val="20"/>
          <w:szCs w:val="20"/>
        </w:rPr>
        <w:t>Derslerin işlenişi sırasında” beyin fırtınası, inceleme, uygulama, araştırma, örnek olay incelemesi, iş birliğine dayalı öğrenme, çoklu zekâ, takrir, soru-cevap, bireysel ve grupla çalışma, problem çözme, tümevarım, tümdengelim, çözümleme, sentez, dramatizasyon, dikte, taklit, akıl yürütme, metin çözümleme ve örnek okuma” gibi tekniklerin kullanılmasına karar verildi.</w:t>
      </w:r>
    </w:p>
    <w:p w:rsidR="00A64BF1" w:rsidRPr="00781A2E" w:rsidRDefault="00A64BF1">
      <w:pPr>
        <w:jc w:val="both"/>
        <w:rPr>
          <w:b/>
          <w:bCs/>
          <w:sz w:val="20"/>
          <w:szCs w:val="20"/>
        </w:rPr>
      </w:pPr>
    </w:p>
    <w:p w:rsidR="00A64BF1" w:rsidRDefault="00A64BF1">
      <w:pPr>
        <w:jc w:val="both"/>
        <w:rPr>
          <w:sz w:val="20"/>
          <w:szCs w:val="20"/>
        </w:rPr>
      </w:pPr>
      <w:r>
        <w:rPr>
          <w:b/>
          <w:bCs/>
          <w:sz w:val="20"/>
          <w:szCs w:val="20"/>
        </w:rPr>
        <w:t>10</w:t>
      </w:r>
      <w:r w:rsidRPr="00781A2E">
        <w:rPr>
          <w:b/>
          <w:bCs/>
          <w:sz w:val="20"/>
          <w:szCs w:val="20"/>
        </w:rPr>
        <w:t xml:space="preserve">. </w:t>
      </w:r>
      <w:r>
        <w:rPr>
          <w:sz w:val="20"/>
          <w:szCs w:val="20"/>
        </w:rPr>
        <w:t>2012-2013</w:t>
      </w:r>
      <w:r w:rsidRPr="00781A2E">
        <w:rPr>
          <w:sz w:val="20"/>
          <w:szCs w:val="20"/>
        </w:rPr>
        <w:t xml:space="preserve"> Çalışma Takvimi incelenerek I. Dönemde 90, II. Dönemde 90 iş günü; I. Dönemde 18, II. Dönemde 18 haftanın bulunduğu tespit edildi. Yıllık planların Eğitim ve Öğretim Çalışmalarının Plânlı Yürütülmesine İlişkin Yönerge – 2551 ve 2575 Sayılı Tebliğler Dergisi doğrultusunda yapılarak okulun açıldığı tarihe kadar hazır olması kararlaştırıldı.İl zümresinde alınan karar  da benimsendi.</w:t>
      </w: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Pr="000C7CA8" w:rsidRDefault="00A64BF1">
      <w:pPr>
        <w:jc w:val="both"/>
        <w:rPr>
          <w:sz w:val="20"/>
          <w:szCs w:val="20"/>
        </w:rPr>
      </w:pPr>
      <w:r w:rsidRPr="00480A73">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802.5pt">
            <v:imagedata r:id="rId7" o:title=""/>
          </v:shape>
        </w:pict>
      </w:r>
    </w:p>
    <w:p w:rsidR="00A64BF1" w:rsidRPr="00781A2E" w:rsidRDefault="00A64BF1">
      <w:pPr>
        <w:jc w:val="both"/>
        <w:rPr>
          <w:sz w:val="20"/>
          <w:szCs w:val="20"/>
          <w:u w:val="single"/>
        </w:rPr>
      </w:pPr>
    </w:p>
    <w:p w:rsidR="00A64BF1" w:rsidRPr="00781A2E" w:rsidRDefault="00A64BF1">
      <w:pPr>
        <w:jc w:val="both"/>
        <w:rPr>
          <w:b/>
          <w:bCs/>
          <w:sz w:val="20"/>
          <w:szCs w:val="20"/>
        </w:rPr>
      </w:pP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1</w:t>
      </w:r>
      <w:r w:rsidRPr="00781A2E">
        <w:rPr>
          <w:b/>
          <w:bCs/>
          <w:sz w:val="20"/>
          <w:szCs w:val="20"/>
        </w:rPr>
        <w:t>.</w:t>
      </w:r>
      <w:r w:rsidRPr="00781A2E">
        <w:rPr>
          <w:sz w:val="20"/>
          <w:szCs w:val="20"/>
        </w:rPr>
        <w:t xml:space="preserve"> Diğer zümre-bölüm öğretmenleriyle iş birliği yapılacak ünite ve konular:</w:t>
      </w:r>
    </w:p>
    <w:p w:rsidR="00A64BF1" w:rsidRDefault="00A64BF1">
      <w:pPr>
        <w:rPr>
          <w:sz w:val="20"/>
          <w:szCs w:val="20"/>
        </w:rPr>
      </w:pPr>
      <w:r>
        <w:rPr>
          <w:sz w:val="20"/>
          <w:szCs w:val="20"/>
        </w:rPr>
        <w:t>-9. Sınıf Türk Edebiyatı derslerinde Edebiyatın diğer sanat dallarıyla ilişkisi konusunda müzik ve resim dersi öğretmenleriyle</w:t>
      </w:r>
    </w:p>
    <w:p w:rsidR="00A64BF1" w:rsidRDefault="00A64BF1">
      <w:pPr>
        <w:rPr>
          <w:sz w:val="20"/>
          <w:szCs w:val="20"/>
        </w:rPr>
      </w:pPr>
      <w:r>
        <w:rPr>
          <w:sz w:val="20"/>
          <w:szCs w:val="20"/>
        </w:rPr>
        <w:t>-9.sınıf Türk Edebiyatı dersinde Atatürk’ün sanat anlayışı konusunda TC İnkılap Tarihi ve Atatürkçülük dersi öğretmenleriyle,</w:t>
      </w:r>
    </w:p>
    <w:p w:rsidR="00A64BF1" w:rsidRDefault="00A64BF1">
      <w:pPr>
        <w:rPr>
          <w:sz w:val="20"/>
          <w:szCs w:val="20"/>
        </w:rPr>
      </w:pPr>
      <w:r>
        <w:rPr>
          <w:sz w:val="20"/>
          <w:szCs w:val="20"/>
        </w:rPr>
        <w:t>-9.sınıf TED dersinde Türk Edebiyatı Dönemleri konusunda Tarih ve Coğrafya öğretmenleriyle,</w:t>
      </w:r>
    </w:p>
    <w:p w:rsidR="00A64BF1" w:rsidRDefault="00A64BF1">
      <w:pPr>
        <w:rPr>
          <w:sz w:val="20"/>
          <w:szCs w:val="20"/>
        </w:rPr>
      </w:pPr>
    </w:p>
    <w:p w:rsidR="00A64BF1" w:rsidRPr="00781A2E" w:rsidRDefault="00A64BF1">
      <w:pPr>
        <w:rPr>
          <w:sz w:val="20"/>
          <w:szCs w:val="20"/>
        </w:rPr>
      </w:pPr>
      <w:r w:rsidRPr="00781A2E">
        <w:rPr>
          <w:sz w:val="20"/>
          <w:szCs w:val="20"/>
        </w:rPr>
        <w:t>-9. Sınıf Dil ve Anlatım derslerinde Türkçenin Dünya Dilleri arasındaki yeri konularında Tarih ve İngilizce öğretmenleri,</w:t>
      </w:r>
    </w:p>
    <w:p w:rsidR="00A64BF1" w:rsidRPr="00781A2E" w:rsidRDefault="00A64BF1">
      <w:pPr>
        <w:rPr>
          <w:sz w:val="20"/>
          <w:szCs w:val="20"/>
        </w:rPr>
      </w:pPr>
      <w:r w:rsidRPr="00781A2E">
        <w:rPr>
          <w:sz w:val="20"/>
          <w:szCs w:val="20"/>
        </w:rPr>
        <w:t>-10. Sınıf Dil ve Anlatım derslerinde Destansı Anlatım konularında Tarih öğretmenleri; Tartışmacı, Düşsel ve Kanıtlayıcı Anlatım konularında Felsefe öğretmenleri,</w:t>
      </w:r>
    </w:p>
    <w:p w:rsidR="00A64BF1" w:rsidRPr="00781A2E" w:rsidRDefault="00A64BF1">
      <w:pPr>
        <w:jc w:val="both"/>
        <w:rPr>
          <w:sz w:val="20"/>
          <w:szCs w:val="20"/>
        </w:rPr>
      </w:pPr>
      <w:r w:rsidRPr="00781A2E">
        <w:rPr>
          <w:sz w:val="20"/>
          <w:szCs w:val="20"/>
        </w:rPr>
        <w:t>-10. Sınıf Türk Edebiyatı dersleri Öğretici Metinler konularında Din Kültürü ve Ahlak Bilgisi öğretmenleri,</w:t>
      </w:r>
    </w:p>
    <w:p w:rsidR="00A64BF1" w:rsidRPr="00781A2E" w:rsidRDefault="00A64BF1">
      <w:pPr>
        <w:jc w:val="both"/>
        <w:rPr>
          <w:sz w:val="20"/>
          <w:szCs w:val="20"/>
        </w:rPr>
      </w:pPr>
      <w:r w:rsidRPr="00781A2E">
        <w:rPr>
          <w:sz w:val="20"/>
          <w:szCs w:val="20"/>
        </w:rPr>
        <w:t>-10. Sınıf Türk Edebiyatı derslerinde İslamiyet Öncesi, İslami Devir ve Batı Etkisinde Gelişen Türk Edebiyatı konularında Tarih öğretmenleri ve Dini-Tasavvufi Türk şiiri konusunda Tarih, Din Kültürü ve Ahlak Bilgisi ve Felsefe öğretmenleri,</w:t>
      </w:r>
    </w:p>
    <w:p w:rsidR="00A64BF1" w:rsidRPr="00781A2E" w:rsidRDefault="00A64BF1">
      <w:pPr>
        <w:rPr>
          <w:sz w:val="20"/>
          <w:szCs w:val="20"/>
        </w:rPr>
      </w:pPr>
      <w:r w:rsidRPr="00781A2E">
        <w:rPr>
          <w:b/>
          <w:bCs/>
          <w:sz w:val="20"/>
          <w:szCs w:val="20"/>
        </w:rPr>
        <w:t>-</w:t>
      </w:r>
      <w:r w:rsidRPr="00781A2E">
        <w:rPr>
          <w:sz w:val="20"/>
          <w:szCs w:val="20"/>
        </w:rPr>
        <w:t>11. Sınıf Dil ve Anlatım derslerinde Biyografi ve Söylev konularında Tarih öğretmenleri, Eleştiri konusunda Felsefe öğretmenleri,</w:t>
      </w:r>
    </w:p>
    <w:p w:rsidR="00A64BF1" w:rsidRPr="00781A2E" w:rsidRDefault="00A64BF1">
      <w:pPr>
        <w:rPr>
          <w:sz w:val="20"/>
          <w:szCs w:val="20"/>
        </w:rPr>
      </w:pPr>
      <w:r w:rsidRPr="00781A2E">
        <w:rPr>
          <w:sz w:val="20"/>
          <w:szCs w:val="20"/>
        </w:rPr>
        <w:t>-11. Sınıf Türk Edebiyatı derslerinde Tanzimat Dönemi Türk Edebiyatı ile Millî Edebiyat konularında Tarih öğretmenleri,</w:t>
      </w:r>
    </w:p>
    <w:p w:rsidR="00A64BF1" w:rsidRPr="00781A2E" w:rsidRDefault="00A64BF1">
      <w:pPr>
        <w:rPr>
          <w:sz w:val="20"/>
          <w:szCs w:val="20"/>
        </w:rPr>
      </w:pPr>
      <w:r w:rsidRPr="00781A2E">
        <w:rPr>
          <w:sz w:val="20"/>
          <w:szCs w:val="20"/>
        </w:rPr>
        <w:t>-12. Sınıf Türk Edebiyatı derslerinde Cumhuriyet Dönemi Türk Edebiyatının tüm ünitelerinde Tarih öğretmenleri,</w:t>
      </w:r>
    </w:p>
    <w:p w:rsidR="00A64BF1" w:rsidRPr="00781A2E" w:rsidRDefault="00A64BF1">
      <w:pPr>
        <w:jc w:val="both"/>
        <w:rPr>
          <w:sz w:val="20"/>
          <w:szCs w:val="20"/>
        </w:rPr>
      </w:pPr>
      <w:r w:rsidRPr="00781A2E">
        <w:rPr>
          <w:b/>
          <w:bCs/>
          <w:sz w:val="20"/>
          <w:szCs w:val="20"/>
        </w:rPr>
        <w:t>-</w:t>
      </w:r>
      <w:r w:rsidRPr="00781A2E">
        <w:rPr>
          <w:sz w:val="20"/>
          <w:szCs w:val="20"/>
        </w:rPr>
        <w:t xml:space="preserve">12. Sınıf Dil ve Anlatım derslerinde </w:t>
      </w:r>
      <w:r w:rsidRPr="00781A2E">
        <w:rPr>
          <w:color w:val="000000"/>
          <w:sz w:val="20"/>
          <w:szCs w:val="20"/>
        </w:rPr>
        <w:t>Açık Oturum, Sempozyum, Konferans, Forum, Münazara,</w:t>
      </w:r>
      <w:r w:rsidRPr="00781A2E">
        <w:rPr>
          <w:sz w:val="20"/>
          <w:szCs w:val="20"/>
        </w:rPr>
        <w:t xml:space="preserve"> konularında tüm öğretmenler, Bilimsel Yazılar konusunda Felsefe öğretmenleri ile işbirliği yapılacağı kararı alındı.</w:t>
      </w:r>
    </w:p>
    <w:p w:rsidR="00A64BF1" w:rsidRDefault="00A64BF1">
      <w:pPr>
        <w:rPr>
          <w:sz w:val="20"/>
          <w:szCs w:val="20"/>
        </w:rPr>
      </w:pPr>
      <w:r>
        <w:rPr>
          <w:sz w:val="20"/>
          <w:szCs w:val="20"/>
        </w:rPr>
        <w:t>-Türkçenin doğru ve düzgün kullanılması, Türkçeni bir kültür taşıyıcısı olması, dilin bir milletin kimliğinin devamında ve o milletin özgür bir şekilde yaşamasında olan etkisi konularında diğer zümre öğretmenleriyle sürekli iletişim halinde olunması kararlaştırıldı.</w:t>
      </w:r>
    </w:p>
    <w:p w:rsidR="00A64BF1" w:rsidRPr="00781A2E" w:rsidRDefault="00A64BF1">
      <w:pPr>
        <w:rPr>
          <w:b/>
          <w:bCs/>
          <w:sz w:val="20"/>
          <w:szCs w:val="20"/>
        </w:rPr>
      </w:pPr>
    </w:p>
    <w:p w:rsidR="00A64BF1" w:rsidRPr="00781A2E" w:rsidRDefault="00A64BF1">
      <w:pPr>
        <w:jc w:val="both"/>
        <w:rPr>
          <w:b/>
          <w:bCs/>
          <w:sz w:val="20"/>
          <w:szCs w:val="20"/>
        </w:rPr>
      </w:pPr>
      <w:r w:rsidRPr="00781A2E">
        <w:rPr>
          <w:b/>
          <w:bCs/>
          <w:sz w:val="20"/>
          <w:szCs w:val="20"/>
        </w:rPr>
        <w:t>1</w:t>
      </w:r>
      <w:r>
        <w:rPr>
          <w:b/>
          <w:bCs/>
          <w:sz w:val="20"/>
          <w:szCs w:val="20"/>
        </w:rPr>
        <w:t>2</w:t>
      </w:r>
      <w:r w:rsidRPr="00781A2E">
        <w:rPr>
          <w:b/>
          <w:bCs/>
          <w:sz w:val="20"/>
          <w:szCs w:val="20"/>
        </w:rPr>
        <w:t>.</w:t>
      </w:r>
      <w:r w:rsidRPr="00781A2E">
        <w:rPr>
          <w:sz w:val="20"/>
          <w:szCs w:val="20"/>
        </w:rPr>
        <w:t xml:space="preserve"> Bilimsel ve teknolojik gelişmelerin değerlendirilerek Türk Edebiyatı ile Dil ve Anlatım dersinde bu bilimsel ve teknolojik gelişmelerin nasıl kullanılacağının öğrencilere hatırlatılması hatta mümkünse ders içinde o gelişmeyle ilgili dramatizasyon çalışmasının yapılması kararı alındı.</w:t>
      </w:r>
      <w:r w:rsidRPr="00781A2E">
        <w:rPr>
          <w:b/>
          <w:bCs/>
          <w:sz w:val="20"/>
          <w:szCs w:val="20"/>
        </w:rPr>
        <w:t xml:space="preserve"> </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3</w:t>
      </w:r>
      <w:r w:rsidRPr="00781A2E">
        <w:rPr>
          <w:b/>
          <w:bCs/>
          <w:sz w:val="20"/>
          <w:szCs w:val="20"/>
        </w:rPr>
        <w:t xml:space="preserve">. </w:t>
      </w:r>
      <w:r w:rsidRPr="00781A2E">
        <w:rPr>
          <w:sz w:val="20"/>
          <w:szCs w:val="20"/>
        </w:rPr>
        <w:t xml:space="preserve">Derslerin daha verimli işlenebilmesi için okulda kaynakların yeterli olduğu ihtiyaç duyulduğunda eğitim bölgesindeki diğer okullardan karşılanması kararı alındı. Öğrencilerin okul kütüphanesinden daha çok yararlanması ve özellikle boş zamanlarında öğrencinin vaktini kütüphanede geçirmesi için küçük görevler veya derslere göre ödevler verilmesi ve bu ödevleri öğrencinin okul kütüphanesinden yararlanarak yapması kararı alındı. </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4</w:t>
      </w:r>
      <w:r w:rsidRPr="00781A2E">
        <w:rPr>
          <w:b/>
          <w:bCs/>
          <w:sz w:val="20"/>
          <w:szCs w:val="20"/>
        </w:rPr>
        <w:t xml:space="preserve">. </w:t>
      </w:r>
      <w:r w:rsidRPr="00781A2E">
        <w:rPr>
          <w:sz w:val="20"/>
          <w:szCs w:val="20"/>
        </w:rPr>
        <w:t>Zümre öğretmeni Mehmet YETGİN, derslerin işlenişinde öğrenci merkezli ders anlatım tekniğinin kullanılmasına özen gösterilmesi gerektiğini açıklayarak öğrencilerin derslere hazırlıklı gelmelerinin sağlanmasının önemine işaret etti.  Derse hazırlıklı gelmeyen öğrencilerin uyarılması ve bu durumun sözlü notunu etkileyeceğinin vurgulanması kararlaştırıldı. Cemal DEMİRKOL bazı konularda öğrencilerin ödüllendirme yoluna gidilmesinin de etkili olacağını vurguladı. Nevriye BARAN, farklı mekanların, değişik ortamların öğrencileri tekdüzelikten kurtaracağını belirterek derslerin aksamasına yol açmadan ilimizdeki bazı tarihi mekanların derslerle ilişkilendirilmesinin bunun da o mekanda gerçekleşmesinin  araştırılmasını faydalı olacağını dile getirdi. Derslerde öğrenci başarısını artırma açısından aşağıdaki kararlar alınmıştır:</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Öğrencilerin motive edilmesine ve  öğrenciye cazip hedefler gösterilmesine,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Öğrencilerin derste devamlı aktif tutulmasına,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Öğretmenlerin de derslerini anlatırken aktif olmalarına,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Tahtayı her derste kullanmanın alışkanlık haline getirilmesine,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Konular anlatılırken güncellenerek  ilgi çekici hale getirilmesine,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Kitap okuma alışkanlığın</w:t>
      </w:r>
      <w:r>
        <w:rPr>
          <w:sz w:val="20"/>
          <w:szCs w:val="20"/>
        </w:rPr>
        <w:t xml:space="preserve">ın  arttırılmasına </w:t>
      </w:r>
      <w:r w:rsidRPr="00781A2E">
        <w:rPr>
          <w:sz w:val="20"/>
          <w:szCs w:val="20"/>
        </w:rPr>
        <w:t>.</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Yerel imkanların kullanılmasına,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İlimizdeki tarihi mekanların derslerin özelliğine göre kullanılmasına,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Gerek dünya edebiyatından gerekse Türk edebiyatından seçilen edebi değeri olan filmlerin konferans salonunda gösterilmesine,</w:t>
      </w:r>
    </w:p>
    <w:p w:rsidR="00A64BF1" w:rsidRPr="00BA09BE" w:rsidRDefault="00A64BF1">
      <w:pPr>
        <w:pStyle w:val="NormalWeb"/>
        <w:numPr>
          <w:ilvl w:val="0"/>
          <w:numId w:val="20"/>
        </w:numPr>
        <w:spacing w:before="0" w:beforeAutospacing="0" w:after="0" w:afterAutospacing="0"/>
        <w:ind w:right="720"/>
        <w:rPr>
          <w:sz w:val="20"/>
          <w:szCs w:val="20"/>
        </w:rPr>
      </w:pPr>
      <w:r w:rsidRPr="00BA09BE">
        <w:rPr>
          <w:sz w:val="20"/>
          <w:szCs w:val="20"/>
        </w:rPr>
        <w:t xml:space="preserve">Daha önceki yıllarda olduğu gibi edebiyatımızın ve kültür hayatımızın önemli </w:t>
      </w:r>
      <w:r>
        <w:rPr>
          <w:sz w:val="20"/>
          <w:szCs w:val="20"/>
        </w:rPr>
        <w:t>ş</w:t>
      </w:r>
      <w:r w:rsidRPr="00BA09BE">
        <w:rPr>
          <w:sz w:val="20"/>
          <w:szCs w:val="20"/>
        </w:rPr>
        <w:t>ahsiyetlerinin okulumuzda konferans vermelerinin faydalı olacağına karar verildi.</w:t>
      </w:r>
    </w:p>
    <w:p w:rsidR="00A64BF1" w:rsidRDefault="00A64BF1">
      <w:pPr>
        <w:jc w:val="both"/>
        <w:rPr>
          <w:sz w:val="20"/>
          <w:szCs w:val="20"/>
        </w:rPr>
      </w:pPr>
      <w:r w:rsidRPr="004C2C50">
        <w:rPr>
          <w:b/>
          <w:bCs/>
          <w:sz w:val="20"/>
          <w:szCs w:val="20"/>
        </w:rPr>
        <w:t>15.</w:t>
      </w:r>
      <w:r>
        <w:rPr>
          <w:b/>
          <w:bCs/>
          <w:sz w:val="20"/>
          <w:szCs w:val="20"/>
        </w:rPr>
        <w:t xml:space="preserve">  </w:t>
      </w:r>
      <w:r w:rsidRPr="00781A2E">
        <w:rPr>
          <w:sz w:val="20"/>
          <w:szCs w:val="20"/>
        </w:rPr>
        <w:t>Orta Öğretim Kurumları Sınıf Geçme ve Sınav Yönetmeliği-Md:16,17,18,19,20</w:t>
      </w:r>
      <w:r>
        <w:rPr>
          <w:sz w:val="20"/>
          <w:szCs w:val="20"/>
        </w:rPr>
        <w:t>,21 ve 22. Maddeleri Mehmet YETGİN tarafından okundu. Bu maddelerdeki açıklamalar doğrultusunda aşağıdaki kararlar alındı:</w:t>
      </w:r>
    </w:p>
    <w:p w:rsidR="00A64BF1" w:rsidRDefault="00A64BF1">
      <w:pPr>
        <w:jc w:val="both"/>
        <w:rPr>
          <w:sz w:val="20"/>
          <w:szCs w:val="20"/>
        </w:rPr>
      </w:pPr>
      <w:r w:rsidRPr="00955642">
        <w:rPr>
          <w:b/>
          <w:bCs/>
          <w:sz w:val="20"/>
          <w:szCs w:val="20"/>
        </w:rPr>
        <w:t>a)</w:t>
      </w:r>
      <w:r>
        <w:rPr>
          <w:sz w:val="20"/>
          <w:szCs w:val="20"/>
        </w:rPr>
        <w:t>Her dönemde haftalık ders saati bir veya iki olan derslerde en az iki, üç veya daha fazla olan derslerde en az üçer yazılı sınav yapılacaktır. Bu sınavların birincisi ve üçüncüsü test şeklinde ikinci sınav ise klasik sınav olarak gerçekleşecektir.</w:t>
      </w: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Pr="004C2C50" w:rsidRDefault="00A64BF1">
      <w:pPr>
        <w:jc w:val="both"/>
        <w:rPr>
          <w:sz w:val="20"/>
          <w:szCs w:val="20"/>
        </w:rPr>
      </w:pPr>
    </w:p>
    <w:p w:rsidR="00A64BF1" w:rsidRDefault="00A64BF1">
      <w:pPr>
        <w:rPr>
          <w:b/>
          <w:bCs/>
          <w:sz w:val="20"/>
          <w:szCs w:val="20"/>
        </w:rPr>
      </w:pPr>
      <w:r>
        <w:rPr>
          <w:b/>
          <w:bCs/>
          <w:sz w:val="20"/>
          <w:szCs w:val="20"/>
        </w:rPr>
        <w:t>SINAV TARİHLERİ</w:t>
      </w:r>
    </w:p>
    <w:p w:rsidR="00A64BF1" w:rsidRDefault="00A64BF1">
      <w:pPr>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4115"/>
        <w:gridCol w:w="3859"/>
      </w:tblGrid>
      <w:tr w:rsidR="00A64BF1" w:rsidRPr="00F968A3">
        <w:tc>
          <w:tcPr>
            <w:tcW w:w="11059" w:type="dxa"/>
            <w:gridSpan w:val="3"/>
            <w:tcBorders>
              <w:top w:val="single" w:sz="24" w:space="0" w:color="auto"/>
              <w:left w:val="single" w:sz="24" w:space="0" w:color="auto"/>
              <w:bottom w:val="single" w:sz="24" w:space="0" w:color="auto"/>
              <w:right w:val="single" w:sz="24" w:space="0" w:color="auto"/>
            </w:tcBorders>
          </w:tcPr>
          <w:p w:rsidR="00A64BF1" w:rsidRPr="00F968A3" w:rsidRDefault="00A64BF1">
            <w:pPr>
              <w:jc w:val="center"/>
              <w:rPr>
                <w:b/>
                <w:bCs/>
              </w:rPr>
            </w:pPr>
            <w:r w:rsidRPr="00F968A3">
              <w:rPr>
                <w:b/>
                <w:bCs/>
              </w:rPr>
              <w:t>BİRİNCİ  DÖNEM : TÜRK EDEBİTYATI-DİL VE ANLATIM   (BÜTÜN SINIFLAR)</w:t>
            </w:r>
          </w:p>
        </w:tc>
      </w:tr>
      <w:tr w:rsidR="00A64BF1" w:rsidRPr="00F968A3">
        <w:tc>
          <w:tcPr>
            <w:tcW w:w="3085" w:type="dxa"/>
            <w:tcBorders>
              <w:top w:val="single" w:sz="24" w:space="0" w:color="auto"/>
              <w:left w:val="single" w:sz="24" w:space="0" w:color="auto"/>
              <w:right w:val="single" w:sz="24" w:space="0" w:color="auto"/>
            </w:tcBorders>
          </w:tcPr>
          <w:p w:rsidR="00A64BF1" w:rsidRPr="00F968A3" w:rsidRDefault="00A64BF1">
            <w:pPr>
              <w:ind w:left="720"/>
              <w:rPr>
                <w:b/>
                <w:bCs/>
                <w:sz w:val="20"/>
                <w:szCs w:val="20"/>
              </w:rPr>
            </w:pPr>
            <w:r w:rsidRPr="00F968A3">
              <w:rPr>
                <w:b/>
                <w:bCs/>
                <w:sz w:val="20"/>
                <w:szCs w:val="20"/>
              </w:rPr>
              <w:t>1.SINAV</w:t>
            </w:r>
          </w:p>
        </w:tc>
        <w:tc>
          <w:tcPr>
            <w:tcW w:w="4115"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2.SINAV</w:t>
            </w:r>
          </w:p>
        </w:tc>
        <w:tc>
          <w:tcPr>
            <w:tcW w:w="3859"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3.SINAV</w:t>
            </w:r>
          </w:p>
        </w:tc>
      </w:tr>
      <w:tr w:rsidR="00A64BF1" w:rsidRPr="00F968A3">
        <w:tc>
          <w:tcPr>
            <w:tcW w:w="3085" w:type="dxa"/>
            <w:tcBorders>
              <w:left w:val="single" w:sz="24" w:space="0" w:color="auto"/>
              <w:right w:val="single" w:sz="24" w:space="0" w:color="auto"/>
            </w:tcBorders>
          </w:tcPr>
          <w:p w:rsidR="00A64BF1" w:rsidRPr="00F968A3" w:rsidRDefault="00A64BF1">
            <w:pPr>
              <w:rPr>
                <w:b/>
                <w:bCs/>
                <w:sz w:val="20"/>
                <w:szCs w:val="20"/>
              </w:rPr>
            </w:pPr>
          </w:p>
        </w:tc>
        <w:tc>
          <w:tcPr>
            <w:tcW w:w="4115" w:type="dxa"/>
            <w:tcBorders>
              <w:left w:val="single" w:sz="24" w:space="0" w:color="auto"/>
              <w:right w:val="single" w:sz="24" w:space="0" w:color="auto"/>
            </w:tcBorders>
          </w:tcPr>
          <w:p w:rsidR="00A64BF1" w:rsidRPr="00F968A3" w:rsidRDefault="00A64BF1">
            <w:pPr>
              <w:rPr>
                <w:b/>
                <w:bCs/>
                <w:sz w:val="20"/>
                <w:szCs w:val="20"/>
              </w:rPr>
            </w:pPr>
          </w:p>
        </w:tc>
        <w:tc>
          <w:tcPr>
            <w:tcW w:w="3859" w:type="dxa"/>
            <w:tcBorders>
              <w:left w:val="single" w:sz="24" w:space="0" w:color="auto"/>
              <w:right w:val="single" w:sz="24" w:space="0" w:color="auto"/>
            </w:tcBorders>
          </w:tcPr>
          <w:p w:rsidR="00A64BF1" w:rsidRPr="00F968A3" w:rsidRDefault="00A64BF1">
            <w:pPr>
              <w:rPr>
                <w:b/>
                <w:bCs/>
                <w:sz w:val="20"/>
                <w:szCs w:val="20"/>
              </w:rPr>
            </w:pPr>
          </w:p>
        </w:tc>
      </w:tr>
      <w:tr w:rsidR="00A64BF1" w:rsidRPr="00F968A3">
        <w:tc>
          <w:tcPr>
            <w:tcW w:w="11059" w:type="dxa"/>
            <w:gridSpan w:val="3"/>
            <w:tcBorders>
              <w:left w:val="single" w:sz="24" w:space="0" w:color="auto"/>
              <w:right w:val="single" w:sz="24" w:space="0" w:color="auto"/>
            </w:tcBorders>
            <w:shd w:val="clear" w:color="auto" w:fill="808080"/>
          </w:tcPr>
          <w:p w:rsidR="00A64BF1" w:rsidRPr="00F968A3" w:rsidRDefault="00A64BF1">
            <w:pPr>
              <w:rPr>
                <w:b/>
                <w:bCs/>
                <w:sz w:val="20"/>
                <w:szCs w:val="20"/>
              </w:rPr>
            </w:pPr>
          </w:p>
        </w:tc>
      </w:tr>
      <w:tr w:rsidR="00A64BF1" w:rsidRPr="00F968A3">
        <w:tc>
          <w:tcPr>
            <w:tcW w:w="11059" w:type="dxa"/>
            <w:gridSpan w:val="3"/>
            <w:tcBorders>
              <w:left w:val="single" w:sz="24" w:space="0" w:color="auto"/>
              <w:bottom w:val="single" w:sz="24" w:space="0" w:color="auto"/>
              <w:right w:val="single" w:sz="24" w:space="0" w:color="auto"/>
            </w:tcBorders>
          </w:tcPr>
          <w:p w:rsidR="00A64BF1" w:rsidRPr="00F968A3" w:rsidRDefault="00A64BF1">
            <w:pPr>
              <w:jc w:val="center"/>
              <w:rPr>
                <w:b/>
                <w:bCs/>
                <w:sz w:val="20"/>
                <w:szCs w:val="20"/>
              </w:rPr>
            </w:pPr>
            <w:r w:rsidRPr="00F968A3">
              <w:rPr>
                <w:b/>
                <w:bCs/>
              </w:rPr>
              <w:t>İKİNCİ  DÖNEM : TÜRK EDEBİTYATI-DİL VE ANLATIM   (BÜTÜN SINIFLAR</w:t>
            </w:r>
            <w:r w:rsidRPr="00F968A3">
              <w:rPr>
                <w:b/>
                <w:bCs/>
                <w:sz w:val="20"/>
                <w:szCs w:val="20"/>
              </w:rPr>
              <w:t>)</w:t>
            </w:r>
          </w:p>
        </w:tc>
      </w:tr>
      <w:tr w:rsidR="00A64BF1" w:rsidRPr="00F968A3">
        <w:tc>
          <w:tcPr>
            <w:tcW w:w="3085" w:type="dxa"/>
            <w:tcBorders>
              <w:top w:val="single" w:sz="24" w:space="0" w:color="auto"/>
              <w:left w:val="single" w:sz="24" w:space="0" w:color="auto"/>
              <w:right w:val="single" w:sz="24" w:space="0" w:color="auto"/>
            </w:tcBorders>
          </w:tcPr>
          <w:p w:rsidR="00A64BF1" w:rsidRPr="00F968A3" w:rsidRDefault="00A64BF1">
            <w:pPr>
              <w:ind w:left="720"/>
              <w:rPr>
                <w:b/>
                <w:bCs/>
                <w:sz w:val="20"/>
                <w:szCs w:val="20"/>
              </w:rPr>
            </w:pPr>
            <w:r w:rsidRPr="00F968A3">
              <w:rPr>
                <w:b/>
                <w:bCs/>
                <w:sz w:val="20"/>
                <w:szCs w:val="20"/>
              </w:rPr>
              <w:t>1.SINAV</w:t>
            </w:r>
          </w:p>
        </w:tc>
        <w:tc>
          <w:tcPr>
            <w:tcW w:w="4115"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2.SINAV</w:t>
            </w:r>
          </w:p>
        </w:tc>
        <w:tc>
          <w:tcPr>
            <w:tcW w:w="3859"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3.SINAV</w:t>
            </w:r>
          </w:p>
        </w:tc>
      </w:tr>
      <w:tr w:rsidR="00A64BF1" w:rsidRPr="00F968A3">
        <w:tc>
          <w:tcPr>
            <w:tcW w:w="3085"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c>
          <w:tcPr>
            <w:tcW w:w="4115"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c>
          <w:tcPr>
            <w:tcW w:w="3859"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r>
    </w:tbl>
    <w:p w:rsidR="00A64BF1" w:rsidRDefault="00A64BF1" w:rsidP="00C95462">
      <w:pPr>
        <w:jc w:val="both"/>
        <w:rPr>
          <w:b/>
          <w:bCs/>
          <w:sz w:val="20"/>
          <w:szCs w:val="20"/>
        </w:rPr>
      </w:pPr>
    </w:p>
    <w:p w:rsidR="00A64BF1" w:rsidRPr="00955642" w:rsidRDefault="00A64BF1" w:rsidP="00C95462">
      <w:pPr>
        <w:jc w:val="both"/>
        <w:rPr>
          <w:sz w:val="20"/>
          <w:szCs w:val="20"/>
        </w:rPr>
      </w:pPr>
      <w:r>
        <w:rPr>
          <w:b/>
          <w:bCs/>
          <w:sz w:val="20"/>
          <w:szCs w:val="20"/>
        </w:rPr>
        <w:t xml:space="preserve">b) </w:t>
      </w:r>
      <w:r>
        <w:rPr>
          <w:sz w:val="20"/>
          <w:szCs w:val="20"/>
        </w:rPr>
        <w:t xml:space="preserve">Sorular o sınıfta derse giren öğretmenler tarafından ortak hazırlanacaktır.Test sınavlarında çoktan seçmeli, klasik sınavlarda ise açıklamalı, yorumlamalı, açık uçlu, cümle tamamlamalı, boşluk doldurmalı gibi çeşitli olacaktır. Sorular işlenen konulardan ve öğrencinin seviyesine uygun olması esastır. </w:t>
      </w:r>
    </w:p>
    <w:p w:rsidR="00A64BF1" w:rsidRPr="000F4F95" w:rsidRDefault="00A64BF1" w:rsidP="00C95462">
      <w:pPr>
        <w:jc w:val="both"/>
        <w:rPr>
          <w:sz w:val="20"/>
          <w:szCs w:val="20"/>
        </w:rPr>
      </w:pPr>
      <w:r>
        <w:rPr>
          <w:b/>
          <w:bCs/>
          <w:sz w:val="20"/>
          <w:szCs w:val="20"/>
        </w:rPr>
        <w:t>c)</w:t>
      </w:r>
      <w:r>
        <w:rPr>
          <w:sz w:val="20"/>
          <w:szCs w:val="20"/>
        </w:rPr>
        <w:t xml:space="preserve"> 1. Ve 3. Sınavlar ortak yapılacak ve test şeklinde olacaktır.</w:t>
      </w:r>
    </w:p>
    <w:p w:rsidR="00A64BF1" w:rsidRPr="00FA6289" w:rsidRDefault="00A64BF1" w:rsidP="00C95462">
      <w:pPr>
        <w:jc w:val="both"/>
        <w:rPr>
          <w:sz w:val="20"/>
          <w:szCs w:val="20"/>
        </w:rPr>
      </w:pPr>
      <w:r>
        <w:rPr>
          <w:b/>
          <w:bCs/>
          <w:sz w:val="20"/>
          <w:szCs w:val="20"/>
        </w:rPr>
        <w:t>d)</w:t>
      </w:r>
      <w:r>
        <w:rPr>
          <w:sz w:val="20"/>
          <w:szCs w:val="20"/>
        </w:rPr>
        <w:t xml:space="preserve"> Sözlü notları öğrencinin sadece ders başarısına göre taktir edilmeyecektir. Okuldaki sosyal etkinliklere katılması, okulun başarısına katkı sağlayacak her türlü faaliyette bulunması durumlarına göre de sözlü notu taktir edilecektir.Her dönemde bütün zümre öğretmenleri ikişer sözlü notu verecektir. Bütün derslerde bu uygulama esastır.(Haftalık ders saati bir de olsa fazla da olsa ikişer sözlü notu verilecektir.)</w:t>
      </w:r>
    </w:p>
    <w:p w:rsidR="00A64BF1" w:rsidRDefault="00A64BF1" w:rsidP="00C95462">
      <w:pPr>
        <w:jc w:val="both"/>
        <w:rPr>
          <w:b/>
          <w:bCs/>
          <w:sz w:val="20"/>
          <w:szCs w:val="20"/>
        </w:rPr>
      </w:pPr>
    </w:p>
    <w:p w:rsidR="00A64BF1" w:rsidRDefault="00A64BF1">
      <w:pPr>
        <w:rPr>
          <w:b/>
          <w:bCs/>
          <w:sz w:val="20"/>
          <w:szCs w:val="20"/>
        </w:rPr>
      </w:pPr>
    </w:p>
    <w:p w:rsidR="00A64BF1" w:rsidRPr="00781A2E" w:rsidRDefault="00A64BF1">
      <w:pPr>
        <w:rPr>
          <w:sz w:val="20"/>
          <w:szCs w:val="20"/>
        </w:rPr>
      </w:pPr>
      <w:r w:rsidRPr="00781A2E">
        <w:rPr>
          <w:b/>
          <w:bCs/>
          <w:sz w:val="20"/>
          <w:szCs w:val="20"/>
        </w:rPr>
        <w:t>1</w:t>
      </w:r>
      <w:r>
        <w:rPr>
          <w:b/>
          <w:bCs/>
          <w:sz w:val="20"/>
          <w:szCs w:val="20"/>
        </w:rPr>
        <w:t>6</w:t>
      </w:r>
      <w:r w:rsidRPr="00781A2E">
        <w:rPr>
          <w:b/>
          <w:bCs/>
          <w:sz w:val="20"/>
          <w:szCs w:val="20"/>
        </w:rPr>
        <w:t>.</w:t>
      </w:r>
      <w:r w:rsidRPr="00781A2E">
        <w:rPr>
          <w:sz w:val="20"/>
          <w:szCs w:val="20"/>
        </w:rPr>
        <w:t xml:space="preserve">   2182 ve 2300 sayılı Tebliğler Dergilerinden Ödev Yönetmeliği Mehmet YETGİN tarafından okundu. Yapılan açıklamalardan sonra:</w:t>
      </w:r>
    </w:p>
    <w:p w:rsidR="00A64BF1" w:rsidRPr="00781A2E" w:rsidRDefault="00A64BF1">
      <w:pPr>
        <w:rPr>
          <w:sz w:val="20"/>
          <w:szCs w:val="20"/>
        </w:rPr>
      </w:pPr>
      <w:r w:rsidRPr="00781A2E">
        <w:rPr>
          <w:sz w:val="20"/>
          <w:szCs w:val="20"/>
        </w:rPr>
        <w:t>1. Ödevlerin araştırmaya, incelemeye, düşünmeye ve karşılaştırmaya yönelik olmasına dikkat edilecektir.</w:t>
      </w:r>
    </w:p>
    <w:p w:rsidR="00A64BF1" w:rsidRPr="00781A2E" w:rsidRDefault="00A64BF1">
      <w:pPr>
        <w:rPr>
          <w:sz w:val="20"/>
          <w:szCs w:val="20"/>
        </w:rPr>
      </w:pPr>
      <w:r w:rsidRPr="00781A2E">
        <w:rPr>
          <w:sz w:val="20"/>
          <w:szCs w:val="20"/>
        </w:rPr>
        <w:t>2. Çevre şartları ve imkânların dikkate alınacaktır. Okul kütüphanesinde, çevre kütüphanelerinde ve öğrencinin elinde bulunan kaynaklara dikkat edilecektir.</w:t>
      </w:r>
    </w:p>
    <w:p w:rsidR="00A64BF1" w:rsidRPr="00781A2E" w:rsidRDefault="00A64BF1">
      <w:pPr>
        <w:rPr>
          <w:sz w:val="20"/>
          <w:szCs w:val="20"/>
        </w:rPr>
      </w:pPr>
      <w:r w:rsidRPr="00781A2E">
        <w:rPr>
          <w:sz w:val="20"/>
          <w:szCs w:val="20"/>
        </w:rPr>
        <w:t>3. Öğrenciyi dersten soğutacak, bıktıracak, yoracak biçimde yoğun ödev uygulamasından kaçınılacaktır.,</w:t>
      </w:r>
    </w:p>
    <w:p w:rsidR="00A64BF1" w:rsidRPr="00781A2E" w:rsidRDefault="00A64BF1">
      <w:pPr>
        <w:rPr>
          <w:sz w:val="20"/>
          <w:szCs w:val="20"/>
        </w:rPr>
      </w:pPr>
      <w:r w:rsidRPr="00781A2E">
        <w:rPr>
          <w:sz w:val="20"/>
          <w:szCs w:val="20"/>
        </w:rPr>
        <w:t>4. Verilen ödevlerin takibi yapılacaktır. Belli zamanlarda kontrolleri yapılarak öğrenciye rehberlik yapılacaktır.</w:t>
      </w:r>
    </w:p>
    <w:p w:rsidR="00A64BF1" w:rsidRPr="00781A2E" w:rsidRDefault="00A64BF1">
      <w:pPr>
        <w:rPr>
          <w:sz w:val="20"/>
          <w:szCs w:val="20"/>
        </w:rPr>
      </w:pPr>
      <w:r w:rsidRPr="00781A2E">
        <w:rPr>
          <w:sz w:val="20"/>
          <w:szCs w:val="20"/>
        </w:rPr>
        <w:t>5. Ödevlerin verileceği ve toplanacağı tarihi önceden öğrencilere duyurulacaktır.,</w:t>
      </w:r>
    </w:p>
    <w:p w:rsidR="00A64BF1" w:rsidRPr="00781A2E" w:rsidRDefault="00A64BF1">
      <w:pPr>
        <w:rPr>
          <w:sz w:val="20"/>
          <w:szCs w:val="20"/>
        </w:rPr>
      </w:pPr>
      <w:r w:rsidRPr="00781A2E">
        <w:rPr>
          <w:sz w:val="20"/>
          <w:szCs w:val="20"/>
        </w:rPr>
        <w:t>7. Ödev değerlendirme esasların öğrencilere açıklanacaktır.</w:t>
      </w:r>
    </w:p>
    <w:p w:rsidR="00A64BF1" w:rsidRPr="00781A2E" w:rsidRDefault="00A64BF1">
      <w:pPr>
        <w:rPr>
          <w:sz w:val="20"/>
          <w:szCs w:val="20"/>
        </w:rPr>
      </w:pPr>
      <w:r w:rsidRPr="00781A2E">
        <w:rPr>
          <w:sz w:val="20"/>
          <w:szCs w:val="20"/>
        </w:rPr>
        <w:t>8. Ödevlerin hazırlanmasında teknolojik araçlardan yararlanmaları sağlanacaktır.</w:t>
      </w:r>
    </w:p>
    <w:p w:rsidR="00A64BF1" w:rsidRPr="00781A2E" w:rsidRDefault="00A64BF1">
      <w:pPr>
        <w:rPr>
          <w:sz w:val="20"/>
          <w:szCs w:val="20"/>
        </w:rPr>
      </w:pPr>
      <w:r w:rsidRPr="00781A2E">
        <w:rPr>
          <w:sz w:val="20"/>
          <w:szCs w:val="20"/>
        </w:rPr>
        <w:t>9. Ödevler 7 sayfadan az, on beş sayfadan çok olmayacaktır.</w:t>
      </w:r>
    </w:p>
    <w:p w:rsidR="00A64BF1" w:rsidRPr="00781A2E" w:rsidRDefault="00A64BF1">
      <w:pPr>
        <w:rPr>
          <w:sz w:val="20"/>
          <w:szCs w:val="20"/>
        </w:rPr>
      </w:pPr>
      <w:r w:rsidRPr="00781A2E">
        <w:rPr>
          <w:sz w:val="20"/>
          <w:szCs w:val="20"/>
        </w:rPr>
        <w:t>10. Ödevler notla değerlendirildikten sonra öğrencilere dağıtılacak ve öğrencinin incelemesine imkan verilecektir.</w:t>
      </w:r>
    </w:p>
    <w:p w:rsidR="00A64BF1" w:rsidRPr="00781A2E" w:rsidRDefault="00A64BF1">
      <w:pPr>
        <w:rPr>
          <w:sz w:val="20"/>
          <w:szCs w:val="20"/>
        </w:rPr>
      </w:pPr>
      <w:r w:rsidRPr="00781A2E">
        <w:rPr>
          <w:sz w:val="20"/>
          <w:szCs w:val="20"/>
        </w:rPr>
        <w:t>12. Denetlemeye yetkili kimseler tarafından istenildiğinde gösterilebilmesi için, notla değerlendirilmiş ödevlerin ders yılı sonuna kadar saklanması sağlanacaktır.</w:t>
      </w:r>
    </w:p>
    <w:p w:rsidR="00A64BF1" w:rsidRPr="00781A2E" w:rsidRDefault="00A64BF1">
      <w:pPr>
        <w:ind w:firstLine="708"/>
        <w:rPr>
          <w:sz w:val="20"/>
          <w:szCs w:val="20"/>
        </w:rPr>
      </w:pPr>
      <w:r w:rsidRPr="00781A2E">
        <w:rPr>
          <w:sz w:val="20"/>
          <w:szCs w:val="20"/>
        </w:rPr>
        <w:t>Bu kararlar ışığında ödev konuları aşağıdaki şekilde tespit edildi:</w:t>
      </w:r>
    </w:p>
    <w:p w:rsidR="00A64BF1" w:rsidRPr="00781A2E" w:rsidRDefault="00A64BF1">
      <w:pPr>
        <w:rPr>
          <w:b/>
          <w:bCs/>
          <w:i/>
          <w:iCs/>
          <w:sz w:val="20"/>
          <w:szCs w:val="20"/>
        </w:rPr>
      </w:pPr>
      <w:r w:rsidRPr="00781A2E">
        <w:rPr>
          <w:sz w:val="20"/>
          <w:szCs w:val="20"/>
        </w:rPr>
        <w:tab/>
      </w:r>
      <w:r w:rsidRPr="00781A2E">
        <w:rPr>
          <w:b/>
          <w:bCs/>
          <w:i/>
          <w:iCs/>
          <w:sz w:val="20"/>
          <w:szCs w:val="20"/>
        </w:rPr>
        <w:t>LİSE 1. SINIFLAR DİL VE ANLATIM DERSİ KONULARI</w:t>
      </w:r>
    </w:p>
    <w:p w:rsidR="00A64BF1" w:rsidRPr="00781A2E" w:rsidRDefault="00A64BF1">
      <w:pPr>
        <w:rPr>
          <w:sz w:val="20"/>
          <w:szCs w:val="20"/>
        </w:rPr>
      </w:pPr>
      <w:r w:rsidRPr="00781A2E">
        <w:rPr>
          <w:sz w:val="20"/>
          <w:szCs w:val="20"/>
        </w:rPr>
        <w:t>1. 7 sayfadan az olmamak şartıyla herhangi bir metin üzerinde belli başlı ses olayları (ses düşmesi, ses türemesi, ulama, ünsüz yumuşaması, ünsüz sertleşmesi, büyük sesli ve küçük sesli uyumu) tespiti çalışmasının yapılması,</w:t>
      </w:r>
    </w:p>
    <w:p w:rsidR="00A64BF1" w:rsidRPr="00781A2E" w:rsidRDefault="00A64BF1">
      <w:pPr>
        <w:rPr>
          <w:sz w:val="20"/>
          <w:szCs w:val="20"/>
        </w:rPr>
      </w:pPr>
      <w:r w:rsidRPr="00781A2E">
        <w:rPr>
          <w:sz w:val="20"/>
          <w:szCs w:val="20"/>
        </w:rPr>
        <w:t>2.  7 sayfadan az olmamak şartıyla herhangi bir metin üzerinde ek-kök tahlili çalışmasının yapılması, ( Metinler farklı olmak şartıyla birden fazla öğrenciye verilebilir.)</w:t>
      </w:r>
    </w:p>
    <w:p w:rsidR="00A64BF1" w:rsidRPr="00781A2E" w:rsidRDefault="00A64BF1">
      <w:pPr>
        <w:rPr>
          <w:sz w:val="20"/>
          <w:szCs w:val="20"/>
        </w:rPr>
      </w:pPr>
      <w:r w:rsidRPr="00781A2E">
        <w:rPr>
          <w:sz w:val="20"/>
          <w:szCs w:val="20"/>
        </w:rPr>
        <w:t>3. 7 sayfadan az olmamak şartıyla herhangi bir metin üzerinde kelimelerin yapı bakımından (basit, türemiş, birleşik) türlerinin tespiti çalışmasının yapılması,</w:t>
      </w:r>
    </w:p>
    <w:p w:rsidR="00A64BF1" w:rsidRPr="00781A2E" w:rsidRDefault="00A64BF1">
      <w:pPr>
        <w:rPr>
          <w:sz w:val="20"/>
          <w:szCs w:val="20"/>
        </w:rPr>
      </w:pPr>
      <w:r w:rsidRPr="00781A2E">
        <w:rPr>
          <w:sz w:val="20"/>
          <w:szCs w:val="20"/>
        </w:rPr>
        <w:t>4. 7 sayfadan az olmamak şartıyla herhangi bir metin üzerinde kelimelerin anlam bakımından (eş anlamlı, eş sesli, zıt anlamlı, mecaz anlamlı, deyim anlamlı, terim anlamlı) incelemesinin yapılması,</w:t>
      </w:r>
    </w:p>
    <w:p w:rsidR="00A64BF1" w:rsidRPr="00781A2E" w:rsidRDefault="00A64BF1">
      <w:pPr>
        <w:rPr>
          <w:sz w:val="20"/>
          <w:szCs w:val="20"/>
        </w:rPr>
      </w:pPr>
      <w:r w:rsidRPr="00781A2E">
        <w:rPr>
          <w:sz w:val="20"/>
          <w:szCs w:val="20"/>
        </w:rPr>
        <w:t>5. Verilen metinlerdeki cümlelerin; ögelerine ayrılması ve cümlelerin yapılarına, anlamlarına, yüklemlerinin yerine ve türüne göre çeşitlerinin incelenmesi, konu ile ilgili üniversite sınavlarında çıkmış 20 soru</w:t>
      </w:r>
    </w:p>
    <w:p w:rsidR="00A64BF1" w:rsidRPr="00781A2E" w:rsidRDefault="00A64BF1">
      <w:pPr>
        <w:rPr>
          <w:sz w:val="20"/>
          <w:szCs w:val="20"/>
        </w:rPr>
      </w:pPr>
      <w:r w:rsidRPr="00781A2E">
        <w:rPr>
          <w:sz w:val="20"/>
          <w:szCs w:val="20"/>
        </w:rPr>
        <w:t>6. Türk dilinin tarihi gelişimi hakkında bilgi,</w:t>
      </w:r>
    </w:p>
    <w:p w:rsidR="00A64BF1" w:rsidRPr="00781A2E" w:rsidRDefault="00A64BF1">
      <w:pPr>
        <w:rPr>
          <w:sz w:val="20"/>
          <w:szCs w:val="20"/>
        </w:rPr>
      </w:pPr>
      <w:r w:rsidRPr="00781A2E">
        <w:rPr>
          <w:sz w:val="20"/>
          <w:szCs w:val="20"/>
        </w:rPr>
        <w:t>7. Paragraf ve çeşitleri hakkında bilgi,</w:t>
      </w:r>
    </w:p>
    <w:p w:rsidR="00A64BF1" w:rsidRPr="00781A2E" w:rsidRDefault="00A64BF1">
      <w:pPr>
        <w:rPr>
          <w:sz w:val="20"/>
          <w:szCs w:val="20"/>
        </w:rPr>
      </w:pPr>
      <w:r w:rsidRPr="00781A2E">
        <w:rPr>
          <w:sz w:val="20"/>
          <w:szCs w:val="20"/>
        </w:rPr>
        <w:t>8. Dil ve kültür ilişkisi hakkında bilgi,</w:t>
      </w:r>
    </w:p>
    <w:p w:rsidR="00A64BF1" w:rsidRPr="00781A2E" w:rsidRDefault="00A64BF1">
      <w:pPr>
        <w:jc w:val="both"/>
        <w:rPr>
          <w:sz w:val="20"/>
          <w:szCs w:val="20"/>
        </w:rPr>
      </w:pPr>
      <w:r w:rsidRPr="00781A2E">
        <w:rPr>
          <w:sz w:val="20"/>
          <w:szCs w:val="20"/>
        </w:rPr>
        <w:t>9. Atatürk’ün dil ve edebiyat hakkındaki görüşleri,</w:t>
      </w:r>
    </w:p>
    <w:p w:rsidR="00A64BF1" w:rsidRPr="00781A2E" w:rsidRDefault="00A64BF1">
      <w:pPr>
        <w:jc w:val="both"/>
        <w:rPr>
          <w:sz w:val="20"/>
          <w:szCs w:val="20"/>
        </w:rPr>
      </w:pPr>
      <w:r w:rsidRPr="00781A2E">
        <w:rPr>
          <w:sz w:val="20"/>
          <w:szCs w:val="20"/>
        </w:rPr>
        <w:t>10. Dünyadaki dil aileleri hakkında bilgi,</w:t>
      </w:r>
    </w:p>
    <w:p w:rsidR="00A64BF1" w:rsidRPr="00781A2E" w:rsidRDefault="00A64BF1">
      <w:pPr>
        <w:jc w:val="center"/>
        <w:rPr>
          <w:b/>
          <w:bCs/>
          <w:i/>
          <w:iCs/>
          <w:sz w:val="20"/>
          <w:szCs w:val="20"/>
        </w:rPr>
      </w:pPr>
      <w:r w:rsidRPr="00781A2E">
        <w:rPr>
          <w:b/>
          <w:bCs/>
          <w:i/>
          <w:iCs/>
          <w:sz w:val="20"/>
          <w:szCs w:val="20"/>
        </w:rPr>
        <w:t>LİSE 1. SINIFLAR TÜRK EDEBİYATI DERSİ KONULARI</w:t>
      </w:r>
    </w:p>
    <w:p w:rsidR="00A64BF1" w:rsidRPr="00781A2E" w:rsidRDefault="00A64BF1">
      <w:pPr>
        <w:rPr>
          <w:sz w:val="20"/>
          <w:szCs w:val="20"/>
        </w:rPr>
      </w:pPr>
      <w:r w:rsidRPr="00781A2E">
        <w:rPr>
          <w:sz w:val="20"/>
          <w:szCs w:val="20"/>
        </w:rPr>
        <w:t>1. Edebiyatın diğer bilim dallarıyla ilişkisi hakkında bilgi,</w:t>
      </w:r>
    </w:p>
    <w:p w:rsidR="00A64BF1" w:rsidRPr="00781A2E" w:rsidRDefault="00A64BF1">
      <w:pPr>
        <w:rPr>
          <w:sz w:val="20"/>
          <w:szCs w:val="20"/>
        </w:rPr>
      </w:pPr>
      <w:r w:rsidRPr="00781A2E">
        <w:rPr>
          <w:sz w:val="20"/>
          <w:szCs w:val="20"/>
        </w:rPr>
        <w:t>2. Şiir incelemeleri,</w:t>
      </w:r>
    </w:p>
    <w:p w:rsidR="00A64BF1" w:rsidRPr="00781A2E" w:rsidRDefault="00A64BF1">
      <w:pPr>
        <w:rPr>
          <w:sz w:val="20"/>
          <w:szCs w:val="20"/>
        </w:rPr>
      </w:pPr>
      <w:r w:rsidRPr="00781A2E">
        <w:rPr>
          <w:sz w:val="20"/>
          <w:szCs w:val="20"/>
        </w:rPr>
        <w:t>3. Olay çevresinde oluşan edebi metinler hakkında bilgi,</w:t>
      </w:r>
    </w:p>
    <w:p w:rsidR="00A64BF1" w:rsidRPr="00781A2E" w:rsidRDefault="00A64BF1">
      <w:pPr>
        <w:rPr>
          <w:sz w:val="20"/>
          <w:szCs w:val="20"/>
        </w:rPr>
      </w:pPr>
      <w:r w:rsidRPr="00781A2E">
        <w:rPr>
          <w:sz w:val="20"/>
          <w:szCs w:val="20"/>
        </w:rPr>
        <w:t>4. Anlatmaya bağlı edebi metinler hakkında bilgi,</w:t>
      </w:r>
    </w:p>
    <w:p w:rsidR="00A64BF1" w:rsidRPr="00781A2E" w:rsidRDefault="00A64BF1">
      <w:pPr>
        <w:rPr>
          <w:sz w:val="20"/>
          <w:szCs w:val="20"/>
        </w:rPr>
      </w:pPr>
      <w:r w:rsidRPr="00781A2E">
        <w:rPr>
          <w:sz w:val="20"/>
          <w:szCs w:val="20"/>
        </w:rPr>
        <w:t>5. Göstermeye bağlı edebi metinler hakkında bilgi,</w:t>
      </w:r>
    </w:p>
    <w:p w:rsidR="00A64BF1" w:rsidRPr="00781A2E" w:rsidRDefault="00A64BF1">
      <w:pPr>
        <w:rPr>
          <w:sz w:val="20"/>
          <w:szCs w:val="20"/>
        </w:rPr>
      </w:pPr>
      <w:r w:rsidRPr="00781A2E">
        <w:rPr>
          <w:sz w:val="20"/>
          <w:szCs w:val="20"/>
        </w:rPr>
        <w:t>6. Öğretici metinler hakkında bilgi,</w:t>
      </w:r>
    </w:p>
    <w:p w:rsidR="00A64BF1" w:rsidRPr="00781A2E" w:rsidRDefault="00A64BF1">
      <w:pPr>
        <w:rPr>
          <w:sz w:val="20"/>
          <w:szCs w:val="20"/>
        </w:rPr>
      </w:pPr>
      <w:r w:rsidRPr="00781A2E">
        <w:rPr>
          <w:sz w:val="20"/>
          <w:szCs w:val="20"/>
        </w:rPr>
        <w:t>7. Anonim Halk edebiyatının genel özellikleri ve Anonim Halk edebiyatı nazım şekillerinden Türkü, Mani, Ağıt ve Ninni hakkında bilgi,</w:t>
      </w:r>
    </w:p>
    <w:p w:rsidR="00A64BF1" w:rsidRPr="00781A2E" w:rsidRDefault="00A64BF1">
      <w:pPr>
        <w:rPr>
          <w:sz w:val="20"/>
          <w:szCs w:val="20"/>
        </w:rPr>
      </w:pPr>
      <w:r w:rsidRPr="00781A2E">
        <w:rPr>
          <w:sz w:val="20"/>
          <w:szCs w:val="20"/>
        </w:rPr>
        <w:t>8. Dini-Tasavvufi Halk edebiyatı, özellikleri; İlahi, Nefes, Nutuk, Şathiyye nazım şekilleri hakkında bilgi,</w:t>
      </w:r>
    </w:p>
    <w:p w:rsidR="00A64BF1" w:rsidRPr="00781A2E" w:rsidRDefault="00A64BF1">
      <w:pPr>
        <w:rPr>
          <w:sz w:val="20"/>
          <w:szCs w:val="20"/>
        </w:rPr>
      </w:pPr>
      <w:r w:rsidRPr="00781A2E">
        <w:rPr>
          <w:sz w:val="20"/>
          <w:szCs w:val="20"/>
        </w:rPr>
        <w:t>9. Âşık Tarzı Halk edebiyatı, genel özellikleri ve Koşma, Semai, Destan, Varsağı nazım şekilleri ve Güzelleme, Koçaklama, Taşlama nazım türleri hakkında bilgi,</w:t>
      </w:r>
    </w:p>
    <w:p w:rsidR="00A64BF1" w:rsidRPr="00781A2E" w:rsidRDefault="00A64BF1">
      <w:pPr>
        <w:rPr>
          <w:sz w:val="20"/>
          <w:szCs w:val="20"/>
        </w:rPr>
      </w:pPr>
      <w:r w:rsidRPr="00781A2E">
        <w:rPr>
          <w:sz w:val="20"/>
          <w:szCs w:val="20"/>
        </w:rPr>
        <w:t>10. Tiyatro türü, genel özellikleri ve Trajedi ve Komedya hakkında bilgi,</w:t>
      </w:r>
    </w:p>
    <w:p w:rsidR="00A64BF1" w:rsidRPr="00781A2E" w:rsidRDefault="00A64BF1">
      <w:pPr>
        <w:rPr>
          <w:sz w:val="20"/>
          <w:szCs w:val="20"/>
        </w:rPr>
      </w:pPr>
      <w:r w:rsidRPr="00781A2E">
        <w:rPr>
          <w:sz w:val="20"/>
          <w:szCs w:val="20"/>
        </w:rPr>
        <w:t>11. Türk Halk Tiyatrosu, özellikleri ve Karagöz, Meddah Hikâyeleri, Ortaoyunu ve Köy Seyirlik Oyunları hakkında bilgi,</w:t>
      </w:r>
    </w:p>
    <w:p w:rsidR="00A64BF1" w:rsidRPr="00781A2E" w:rsidRDefault="00A64BF1">
      <w:pPr>
        <w:jc w:val="center"/>
        <w:rPr>
          <w:b/>
          <w:bCs/>
          <w:i/>
          <w:iCs/>
          <w:sz w:val="20"/>
          <w:szCs w:val="20"/>
        </w:rPr>
      </w:pPr>
      <w:r w:rsidRPr="00781A2E">
        <w:rPr>
          <w:b/>
          <w:bCs/>
          <w:i/>
          <w:iCs/>
          <w:sz w:val="20"/>
          <w:szCs w:val="20"/>
        </w:rPr>
        <w:t>LİSE 2. SINIFLAR DİL VE ANLATIM DERSİ KONULARI</w:t>
      </w:r>
    </w:p>
    <w:p w:rsidR="00A64BF1" w:rsidRPr="00781A2E" w:rsidRDefault="00A64BF1">
      <w:pPr>
        <w:rPr>
          <w:sz w:val="20"/>
          <w:szCs w:val="20"/>
        </w:rPr>
      </w:pPr>
      <w:r w:rsidRPr="00781A2E">
        <w:rPr>
          <w:sz w:val="20"/>
          <w:szCs w:val="20"/>
        </w:rPr>
        <w:t xml:space="preserve">1. İsimler, isim çeşitleri ve yapılarına göre isimler hakkında bilgi ve bu konularda üniversite sınavlarında çıkmış 30 soru, </w:t>
      </w:r>
    </w:p>
    <w:p w:rsidR="00A64BF1" w:rsidRPr="00781A2E" w:rsidRDefault="00A64BF1">
      <w:pPr>
        <w:rPr>
          <w:sz w:val="20"/>
          <w:szCs w:val="20"/>
        </w:rPr>
      </w:pPr>
      <w:r w:rsidRPr="00781A2E">
        <w:rPr>
          <w:sz w:val="20"/>
          <w:szCs w:val="20"/>
        </w:rPr>
        <w:t xml:space="preserve">2. Sıfatlar, sıfat çeşitleri ve yapılarına göre sıfatlar hakkında bilgi ve bu konularda üniversite sınavlarında çıkmış 30 soru, </w:t>
      </w:r>
    </w:p>
    <w:p w:rsidR="00A64BF1" w:rsidRPr="00781A2E" w:rsidRDefault="00A64BF1">
      <w:pPr>
        <w:rPr>
          <w:sz w:val="20"/>
          <w:szCs w:val="20"/>
        </w:rPr>
      </w:pPr>
      <w:r w:rsidRPr="00781A2E">
        <w:rPr>
          <w:sz w:val="20"/>
          <w:szCs w:val="20"/>
        </w:rPr>
        <w:t xml:space="preserve">3. Zamirler, zamir çeşitleri ve yapılarına göre zamirler hakkında bilgi ve bu konularda üniversite sınavlarında çıkmış 30 soru, </w:t>
      </w:r>
    </w:p>
    <w:p w:rsidR="00A64BF1" w:rsidRPr="00781A2E" w:rsidRDefault="00A64BF1">
      <w:pPr>
        <w:rPr>
          <w:sz w:val="20"/>
          <w:szCs w:val="20"/>
        </w:rPr>
      </w:pPr>
      <w:r w:rsidRPr="00781A2E">
        <w:rPr>
          <w:sz w:val="20"/>
          <w:szCs w:val="20"/>
        </w:rPr>
        <w:t xml:space="preserve">4. Zarflar, zarf çeşitleri ve yapılarına göre zarflar hakkında bilgi ve bu konularda üniversite sınavlarında çıkmış 30 soru, </w:t>
      </w:r>
    </w:p>
    <w:p w:rsidR="00A64BF1" w:rsidRPr="00781A2E" w:rsidRDefault="00A64BF1">
      <w:pPr>
        <w:rPr>
          <w:sz w:val="20"/>
          <w:szCs w:val="20"/>
        </w:rPr>
      </w:pPr>
      <w:r w:rsidRPr="00781A2E">
        <w:rPr>
          <w:sz w:val="20"/>
          <w:szCs w:val="20"/>
        </w:rPr>
        <w:t xml:space="preserve">5. Edatlar, edat çeşitleri ve yapılarına göre edatlar hakkında bilgi ve bu konularda üniversite sınavlarında çıkmış 30 soru, </w:t>
      </w:r>
    </w:p>
    <w:p w:rsidR="00A64BF1" w:rsidRPr="00781A2E" w:rsidRDefault="00A64BF1">
      <w:pPr>
        <w:rPr>
          <w:sz w:val="20"/>
          <w:szCs w:val="20"/>
        </w:rPr>
      </w:pPr>
      <w:r w:rsidRPr="00781A2E">
        <w:rPr>
          <w:sz w:val="20"/>
          <w:szCs w:val="20"/>
        </w:rPr>
        <w:t xml:space="preserve">6. Fiiller, fiil çeşitleri, yapılarına ve zamanlarına göre fiiller, çatılarına göre fiiller hakkında bilgi ve bu konularda üniversite sınavlarında çıkmış 30 soru, </w:t>
      </w:r>
    </w:p>
    <w:p w:rsidR="00A64BF1" w:rsidRPr="00781A2E" w:rsidRDefault="00A64BF1">
      <w:pPr>
        <w:rPr>
          <w:sz w:val="20"/>
          <w:szCs w:val="20"/>
        </w:rPr>
      </w:pPr>
      <w:r w:rsidRPr="00781A2E">
        <w:rPr>
          <w:sz w:val="20"/>
          <w:szCs w:val="20"/>
        </w:rPr>
        <w:t>7. Fiilimsiler ve çeşitleri hakkında bilgi ve bu konuda üniversite sınavlarında çıkmış 20 soru,</w:t>
      </w:r>
    </w:p>
    <w:p w:rsidR="00A64BF1" w:rsidRPr="00781A2E" w:rsidRDefault="00A64BF1">
      <w:pPr>
        <w:jc w:val="both"/>
        <w:rPr>
          <w:sz w:val="20"/>
          <w:szCs w:val="20"/>
        </w:rPr>
      </w:pPr>
      <w:r w:rsidRPr="00781A2E">
        <w:rPr>
          <w:sz w:val="20"/>
          <w:szCs w:val="20"/>
        </w:rPr>
        <w:t>8. Power Point ile yazar-şair tanıtımı (sunum) çalışması,</w:t>
      </w:r>
    </w:p>
    <w:p w:rsidR="00A64BF1" w:rsidRPr="00781A2E" w:rsidRDefault="00A64BF1">
      <w:pPr>
        <w:jc w:val="both"/>
        <w:rPr>
          <w:sz w:val="20"/>
          <w:szCs w:val="20"/>
        </w:rPr>
      </w:pPr>
      <w:r w:rsidRPr="00781A2E">
        <w:rPr>
          <w:sz w:val="20"/>
          <w:szCs w:val="20"/>
        </w:rPr>
        <w:t>9. Power Point ile dil bilgisi konuları (Yukarıda belirtilenler de olabilir. 1–6.maddeler) ile ilgili (sunum) çalışması,</w:t>
      </w:r>
    </w:p>
    <w:p w:rsidR="00A64BF1" w:rsidRPr="00781A2E" w:rsidRDefault="00A64BF1">
      <w:pPr>
        <w:jc w:val="both"/>
        <w:rPr>
          <w:sz w:val="20"/>
          <w:szCs w:val="20"/>
        </w:rPr>
      </w:pPr>
      <w:r w:rsidRPr="00781A2E">
        <w:rPr>
          <w:sz w:val="20"/>
          <w:szCs w:val="20"/>
        </w:rPr>
        <w:t>10.Anlatım türleri ve özellikleri hakkında bilgi,</w:t>
      </w:r>
    </w:p>
    <w:p w:rsidR="00A64BF1" w:rsidRPr="00781A2E" w:rsidRDefault="00A64BF1">
      <w:pPr>
        <w:jc w:val="center"/>
        <w:rPr>
          <w:b/>
          <w:bCs/>
          <w:i/>
          <w:iCs/>
          <w:sz w:val="20"/>
          <w:szCs w:val="20"/>
        </w:rPr>
      </w:pPr>
      <w:r w:rsidRPr="00781A2E">
        <w:rPr>
          <w:b/>
          <w:bCs/>
          <w:i/>
          <w:iCs/>
          <w:sz w:val="20"/>
          <w:szCs w:val="20"/>
        </w:rPr>
        <w:t>LİSE 2. SINIFLAR TÜRK EDEBİYATI DERSİ KONULARI</w:t>
      </w:r>
    </w:p>
    <w:p w:rsidR="00A64BF1" w:rsidRPr="00781A2E" w:rsidRDefault="00A64BF1">
      <w:pPr>
        <w:rPr>
          <w:sz w:val="20"/>
          <w:szCs w:val="20"/>
        </w:rPr>
      </w:pPr>
      <w:r w:rsidRPr="00781A2E">
        <w:rPr>
          <w:sz w:val="20"/>
          <w:szCs w:val="20"/>
        </w:rPr>
        <w:t>1.  Eski Türk Edebiyatı ve Türk Destanları hakkında genel bilgi,</w:t>
      </w:r>
    </w:p>
    <w:p w:rsidR="00A64BF1" w:rsidRPr="00781A2E" w:rsidRDefault="00A64BF1">
      <w:pPr>
        <w:rPr>
          <w:sz w:val="20"/>
          <w:szCs w:val="20"/>
        </w:rPr>
      </w:pPr>
      <w:r w:rsidRPr="00781A2E">
        <w:rPr>
          <w:sz w:val="20"/>
          <w:szCs w:val="20"/>
        </w:rPr>
        <w:t>2.İslamiyet Sonrası Türk Edebiyatı Dönemi ve ilk İslami eserlerin araştırılması.</w:t>
      </w:r>
    </w:p>
    <w:p w:rsidR="00A64BF1" w:rsidRPr="00781A2E" w:rsidRDefault="00A64BF1">
      <w:pPr>
        <w:rPr>
          <w:sz w:val="20"/>
          <w:szCs w:val="20"/>
        </w:rPr>
      </w:pPr>
      <w:r w:rsidRPr="00781A2E">
        <w:rPr>
          <w:sz w:val="20"/>
          <w:szCs w:val="20"/>
        </w:rPr>
        <w:t>3. Dişvan_ı Hikmet, Kutadgu Bilig, Divanü Lügati’t-Türk,  Atabetü’l Hakayık  gibi eserlewr4in ve bu eserleri oluşturan yazarların araştırılması.</w:t>
      </w:r>
    </w:p>
    <w:p w:rsidR="00A64BF1" w:rsidRPr="00781A2E" w:rsidRDefault="00A64BF1">
      <w:pPr>
        <w:rPr>
          <w:sz w:val="20"/>
          <w:szCs w:val="20"/>
        </w:rPr>
      </w:pPr>
      <w:r w:rsidRPr="00781A2E">
        <w:rPr>
          <w:sz w:val="20"/>
          <w:szCs w:val="20"/>
        </w:rPr>
        <w:t>4. Tasavvuf, Tasavvufi kavramlar ve Tasavvufi Halk Edebiyatı hakkında genel bilgi,</w:t>
      </w:r>
    </w:p>
    <w:p w:rsidR="00A64BF1" w:rsidRPr="00781A2E" w:rsidRDefault="00A64BF1">
      <w:pPr>
        <w:rPr>
          <w:sz w:val="20"/>
          <w:szCs w:val="20"/>
        </w:rPr>
      </w:pPr>
      <w:r w:rsidRPr="00781A2E">
        <w:rPr>
          <w:sz w:val="20"/>
          <w:szCs w:val="20"/>
        </w:rPr>
        <w:t>5.Yöremizde yaşamış Tasavvufla ilgilenmiş tarihi şahsiyetlerin araştırılması.</w:t>
      </w:r>
    </w:p>
    <w:p w:rsidR="00A64BF1" w:rsidRPr="00781A2E" w:rsidRDefault="00A64BF1">
      <w:pPr>
        <w:rPr>
          <w:sz w:val="20"/>
          <w:szCs w:val="20"/>
        </w:rPr>
      </w:pPr>
      <w:r w:rsidRPr="00781A2E">
        <w:rPr>
          <w:sz w:val="20"/>
          <w:szCs w:val="20"/>
        </w:rPr>
        <w:t>6. Dede Korkut Hikâyeleri ve bu hikayelerin oluşması.</w:t>
      </w:r>
    </w:p>
    <w:p w:rsidR="00A64BF1" w:rsidRPr="00781A2E" w:rsidRDefault="00A64BF1">
      <w:pPr>
        <w:rPr>
          <w:sz w:val="20"/>
          <w:szCs w:val="20"/>
        </w:rPr>
      </w:pPr>
      <w:r w:rsidRPr="00781A2E">
        <w:rPr>
          <w:sz w:val="20"/>
          <w:szCs w:val="20"/>
        </w:rPr>
        <w:t>7. İslam uygarlığı etkisinde gelişen Türk edebiyatının genel özellikleri hakkında bilgi,</w:t>
      </w:r>
    </w:p>
    <w:p w:rsidR="00A64BF1" w:rsidRPr="00781A2E" w:rsidRDefault="00A64BF1">
      <w:pPr>
        <w:rPr>
          <w:sz w:val="20"/>
          <w:szCs w:val="20"/>
        </w:rPr>
      </w:pPr>
      <w:r w:rsidRPr="00781A2E">
        <w:rPr>
          <w:sz w:val="20"/>
          <w:szCs w:val="20"/>
        </w:rPr>
        <w:t>8. Göktürk Kitabelerinin tarihimizdeki ve edebiyatımızdaki önemi, oradaki mesajların günümüzle kıyaslanması.</w:t>
      </w:r>
    </w:p>
    <w:p w:rsidR="00A64BF1" w:rsidRPr="00781A2E" w:rsidRDefault="00A64BF1">
      <w:pPr>
        <w:rPr>
          <w:sz w:val="20"/>
          <w:szCs w:val="20"/>
        </w:rPr>
      </w:pPr>
      <w:r w:rsidRPr="00781A2E">
        <w:rPr>
          <w:sz w:val="20"/>
          <w:szCs w:val="20"/>
        </w:rPr>
        <w:t>9. Anonim Halk edebiyatının genel özellikleri ve Anonim Halk edebiyatı nazım şekillerinden Türkü, Mani, Ağıt ve Ninni gibi türlerin araştırılması,</w:t>
      </w:r>
    </w:p>
    <w:p w:rsidR="00A64BF1" w:rsidRPr="00781A2E" w:rsidRDefault="00A64BF1">
      <w:pPr>
        <w:rPr>
          <w:sz w:val="20"/>
          <w:szCs w:val="20"/>
        </w:rPr>
      </w:pPr>
      <w:r w:rsidRPr="00781A2E">
        <w:rPr>
          <w:sz w:val="20"/>
          <w:szCs w:val="20"/>
        </w:rPr>
        <w:t>10. Dini-Tasavvufi Halk edebiyatı, özellikleri; İlahi, Nefes, Nutuk, Şathiyye nazım şekillerinin araştırılması,</w:t>
      </w:r>
    </w:p>
    <w:p w:rsidR="00A64BF1" w:rsidRPr="00781A2E" w:rsidRDefault="00A64BF1">
      <w:pPr>
        <w:rPr>
          <w:sz w:val="20"/>
          <w:szCs w:val="20"/>
        </w:rPr>
      </w:pPr>
      <w:r w:rsidRPr="00781A2E">
        <w:rPr>
          <w:sz w:val="20"/>
          <w:szCs w:val="20"/>
        </w:rPr>
        <w:t>11. Âşık Tarzı Halk edebiyatı, genel özellikleri ve Koşma, Semai, Destan, Varsağı nazım şekilleri ve Güzelleme, Koçaklama, Taşlama nazım türleri hakkında bilgi,</w:t>
      </w:r>
    </w:p>
    <w:p w:rsidR="00A64BF1" w:rsidRPr="00781A2E" w:rsidRDefault="00A64BF1">
      <w:pPr>
        <w:jc w:val="center"/>
        <w:rPr>
          <w:b/>
          <w:bCs/>
          <w:i/>
          <w:iCs/>
          <w:sz w:val="20"/>
          <w:szCs w:val="20"/>
        </w:rPr>
      </w:pPr>
      <w:r w:rsidRPr="00781A2E">
        <w:rPr>
          <w:b/>
          <w:bCs/>
          <w:i/>
          <w:iCs/>
          <w:sz w:val="20"/>
          <w:szCs w:val="20"/>
        </w:rPr>
        <w:t>LİSE 3. SINIFLAR DİL VE ANLATIM DERSİ KONULARI</w:t>
      </w:r>
    </w:p>
    <w:p w:rsidR="00A64BF1" w:rsidRPr="00781A2E" w:rsidRDefault="00A64BF1">
      <w:pPr>
        <w:rPr>
          <w:sz w:val="20"/>
          <w:szCs w:val="20"/>
        </w:rPr>
      </w:pPr>
      <w:r w:rsidRPr="00781A2E">
        <w:rPr>
          <w:color w:val="000000"/>
          <w:sz w:val="20"/>
          <w:szCs w:val="20"/>
        </w:rPr>
        <w:t>1. Mektup</w:t>
      </w:r>
      <w:r w:rsidRPr="00781A2E">
        <w:rPr>
          <w:sz w:val="20"/>
          <w:szCs w:val="20"/>
        </w:rPr>
        <w:t xml:space="preserve"> ve çeşitleri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2. Günlük (Günce)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3. Anı (Hatıra)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4. Biyografi (Hayat Hikâyesi), Otobiyografi </w:t>
      </w:r>
      <w:r w:rsidRPr="00781A2E">
        <w:rPr>
          <w:sz w:val="20"/>
          <w:szCs w:val="20"/>
        </w:rPr>
        <w:t xml:space="preserve">hakkında bilgi, bu türde edebiyatımızda eser veren </w:t>
      </w:r>
      <w:r w:rsidRPr="00781A2E">
        <w:rPr>
          <w:sz w:val="20"/>
          <w:szCs w:val="20"/>
        </w:rPr>
        <w:tab/>
        <w:t>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5. Gezi Yazısı (Seyahat)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6. Sohbet (Söyleşi)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7. Haber yazıları</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8. Fıkra</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9. Deneme</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10. Makale</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11. Eleştiri (Tenkit)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sz w:val="20"/>
          <w:szCs w:val="20"/>
        </w:rPr>
        <w:t>12. Mülâkat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sz w:val="20"/>
          <w:szCs w:val="20"/>
        </w:rPr>
      </w:pPr>
      <w:r w:rsidRPr="00781A2E">
        <w:rPr>
          <w:sz w:val="20"/>
          <w:szCs w:val="20"/>
        </w:rPr>
        <w:t>13.Söylev (Nutuk) hakkında bilgi, bu türde edebiyatımızda eser veren yazarlardan birinin örnek metni,</w:t>
      </w:r>
    </w:p>
    <w:p w:rsidR="00A64BF1" w:rsidRPr="00781A2E" w:rsidRDefault="00A64BF1">
      <w:pPr>
        <w:rPr>
          <w:sz w:val="20"/>
          <w:szCs w:val="20"/>
        </w:rPr>
      </w:pPr>
      <w:r w:rsidRPr="00781A2E">
        <w:rPr>
          <w:sz w:val="20"/>
          <w:szCs w:val="20"/>
        </w:rPr>
        <w:t>14.Şair ya da yazar biyografisi hazırlama çalışması,</w:t>
      </w:r>
      <w:r w:rsidRPr="00781A2E">
        <w:rPr>
          <w:sz w:val="20"/>
          <w:szCs w:val="20"/>
        </w:rPr>
        <w:br/>
        <w:t>15.Röportaj çalışması,</w:t>
      </w:r>
      <w:r w:rsidRPr="00781A2E">
        <w:rPr>
          <w:sz w:val="20"/>
          <w:szCs w:val="20"/>
        </w:rPr>
        <w:br/>
        <w:t>16.Mülakat çalışması,</w:t>
      </w:r>
    </w:p>
    <w:p w:rsidR="00A64BF1" w:rsidRPr="00781A2E" w:rsidRDefault="00A64BF1">
      <w:pPr>
        <w:rPr>
          <w:sz w:val="20"/>
          <w:szCs w:val="20"/>
        </w:rPr>
      </w:pPr>
    </w:p>
    <w:p w:rsidR="00A64BF1" w:rsidRPr="00781A2E" w:rsidRDefault="00A64BF1">
      <w:pPr>
        <w:jc w:val="center"/>
        <w:rPr>
          <w:b/>
          <w:bCs/>
          <w:i/>
          <w:iCs/>
          <w:sz w:val="20"/>
          <w:szCs w:val="20"/>
        </w:rPr>
      </w:pPr>
      <w:r w:rsidRPr="00781A2E">
        <w:rPr>
          <w:b/>
          <w:bCs/>
          <w:i/>
          <w:iCs/>
          <w:sz w:val="20"/>
          <w:szCs w:val="20"/>
        </w:rPr>
        <w:t>LİSE 3. SINIFLAR TÜRK EDEBİYATI DERSİ KONULARI</w:t>
      </w:r>
    </w:p>
    <w:p w:rsidR="00A64BF1" w:rsidRPr="00781A2E" w:rsidRDefault="00A64BF1">
      <w:pPr>
        <w:spacing w:line="240" w:lineRule="atLeast"/>
        <w:rPr>
          <w:sz w:val="20"/>
          <w:szCs w:val="20"/>
        </w:rPr>
      </w:pPr>
      <w:r w:rsidRPr="00781A2E">
        <w:rPr>
          <w:color w:val="000000"/>
          <w:sz w:val="20"/>
          <w:szCs w:val="20"/>
        </w:rPr>
        <w:t>1. Tanzimat Dönemi Türk Edebiyatı’nın genel özelliklerini belirleme, özellikler hakkında bilgi verme,</w:t>
      </w:r>
      <w:r w:rsidRPr="00781A2E">
        <w:rPr>
          <w:color w:val="000000"/>
          <w:sz w:val="20"/>
          <w:szCs w:val="20"/>
        </w:rPr>
        <w:br/>
        <w:t>2. Şinasi ve Namık Kemal’in Tanzimat Dönemi Türk Edebiyatı için önemi hakkında araştırma yapma,</w:t>
      </w:r>
      <w:r w:rsidRPr="00781A2E">
        <w:rPr>
          <w:color w:val="000000"/>
          <w:sz w:val="20"/>
          <w:szCs w:val="20"/>
        </w:rPr>
        <w:br/>
        <w:t>3. Tanzimat Döneminde yazılan tiyatro eserlerini konu, tema, dil ve sahneleme bakımlarından incelenmesi,</w:t>
      </w:r>
      <w:r w:rsidRPr="00781A2E">
        <w:rPr>
          <w:color w:val="000000"/>
          <w:sz w:val="20"/>
          <w:szCs w:val="20"/>
        </w:rPr>
        <w:br/>
        <w:t>4. Batı edebiyatındaki edebi akımlar hakkında bir sunum hazırlama,</w:t>
      </w:r>
      <w:r w:rsidRPr="00781A2E">
        <w:rPr>
          <w:color w:val="000000"/>
          <w:sz w:val="20"/>
          <w:szCs w:val="20"/>
        </w:rPr>
        <w:br/>
        <w:t>5. Servet-i Fünûn Edebiyatı’nın genel özellikleri hakkında araştırma yapma,</w:t>
      </w:r>
      <w:r w:rsidRPr="00781A2E">
        <w:rPr>
          <w:color w:val="000000"/>
          <w:sz w:val="20"/>
          <w:szCs w:val="20"/>
        </w:rPr>
        <w:br/>
        <w:t>6. Aşağıda belirlenen Servet-i Fünûn döneminde yazılan eserleri içerik, dönemin özelliklerini yansıtma, yapı bakımından  inceleme,</w:t>
      </w:r>
      <w:r w:rsidRPr="00781A2E">
        <w:rPr>
          <w:color w:val="000000"/>
          <w:sz w:val="20"/>
          <w:szCs w:val="20"/>
        </w:rPr>
        <w:br/>
        <w:t>7. Tanzimat ve Servet-i Fünûn Dönemi Türk Edebiyatlarının dil, edebi akımlar, edebi tür ve temalar bakımlarından karşılaştırılması benzer ve farklılıklarının belirlenerek bunların sebeplerinin belirlenmesi,</w:t>
      </w:r>
      <w:r w:rsidRPr="00781A2E">
        <w:rPr>
          <w:color w:val="000000"/>
          <w:sz w:val="20"/>
          <w:szCs w:val="20"/>
        </w:rPr>
        <w:br/>
        <w:t>8. Fecr-i Âtî Edebiyatı ve Ahmet Haşim hakkında bilgi toplama,</w:t>
      </w:r>
      <w:r w:rsidRPr="00781A2E">
        <w:rPr>
          <w:color w:val="000000"/>
          <w:sz w:val="20"/>
          <w:szCs w:val="20"/>
        </w:rPr>
        <w:br/>
        <w:t>9. Millî Edebiyat Dönemi ile Fecr-i Atî Dönemi Türk şiirini ses ve ahenk, yapı, dil ve anlatım ve temalar bakımlarından karşılaştırılması benzer ve farklılıklarının belirlenerek bunların sebeplerinin belirlenmesi,</w:t>
      </w:r>
      <w:r w:rsidRPr="00781A2E">
        <w:rPr>
          <w:color w:val="000000"/>
          <w:sz w:val="20"/>
          <w:szCs w:val="20"/>
        </w:rPr>
        <w:br/>
        <w:t>10. Ömer Seyfettin’in beş hikâyesinin okunup yapı, tema, dil ve anlatım unsurlarının incelenmesi,</w:t>
      </w:r>
      <w:r w:rsidRPr="00781A2E">
        <w:rPr>
          <w:color w:val="000000"/>
          <w:sz w:val="20"/>
          <w:szCs w:val="20"/>
        </w:rPr>
        <w:br/>
        <w:t>11. Aşağıda belirlenen eserlerinin incelenmesi,</w:t>
      </w:r>
      <w:r w:rsidRPr="00781A2E">
        <w:rPr>
          <w:color w:val="000000"/>
          <w:sz w:val="20"/>
          <w:szCs w:val="20"/>
        </w:rPr>
        <w:br/>
        <w:t>Ateşten Gömlek (Halide Edip ADIVAR), Yaban (Yakup Kadri KARAOSMANOĞLU), Memleket Hikâyeleri (Refik Halit KARAY), Küçük Ağa (Tarık BUĞRA), Zeytindağ (Falih Rıfkı ATAY) Mai ve Siyah (Halit Ziya UŞAKLIGİL), Aşk-ı Memnû (Halit Ziya UŞAKLIGİL), Eylül (Mehmet Rauf), Sis (Tevfik Fikret), Elhân- Şitâ (Cenap Şehabettin)</w:t>
      </w:r>
      <w:r w:rsidRPr="00781A2E">
        <w:rPr>
          <w:color w:val="000000"/>
          <w:sz w:val="20"/>
          <w:szCs w:val="20"/>
        </w:rPr>
        <w:br/>
        <w:t>12Tokat’ı konu alan şiirlerin derlenmesi,</w:t>
      </w:r>
      <w:r w:rsidRPr="00781A2E">
        <w:rPr>
          <w:color w:val="000000"/>
          <w:sz w:val="20"/>
          <w:szCs w:val="20"/>
        </w:rPr>
        <w:br/>
        <w:t>13. Beğenilen şairlerin şiirlerinden antoloji oluşturma,</w:t>
      </w:r>
    </w:p>
    <w:p w:rsidR="00A64BF1" w:rsidRPr="00781A2E" w:rsidRDefault="00A64BF1">
      <w:pPr>
        <w:spacing w:line="240" w:lineRule="atLeast"/>
        <w:rPr>
          <w:sz w:val="20"/>
          <w:szCs w:val="20"/>
        </w:rPr>
      </w:pPr>
      <w:r w:rsidRPr="00781A2E">
        <w:rPr>
          <w:sz w:val="20"/>
          <w:szCs w:val="20"/>
        </w:rPr>
        <w:t xml:space="preserve">14. Ahmet Vefik Paşa’nın tiyatroya katkıları, (Adapte ve orijinal eseri karşılaştırma) </w:t>
      </w:r>
    </w:p>
    <w:p w:rsidR="00A64BF1" w:rsidRPr="00781A2E" w:rsidRDefault="00A64BF1">
      <w:pPr>
        <w:spacing w:line="240" w:lineRule="atLeast"/>
        <w:jc w:val="both"/>
        <w:rPr>
          <w:sz w:val="20"/>
          <w:szCs w:val="20"/>
        </w:rPr>
      </w:pPr>
      <w:r w:rsidRPr="00781A2E">
        <w:rPr>
          <w:sz w:val="20"/>
          <w:szCs w:val="20"/>
        </w:rPr>
        <w:t xml:space="preserve">15. Tanzimat tiyatrosu, </w:t>
      </w:r>
    </w:p>
    <w:p w:rsidR="00A64BF1" w:rsidRPr="00781A2E" w:rsidRDefault="00A64BF1">
      <w:pPr>
        <w:spacing w:line="240" w:lineRule="atLeast"/>
        <w:jc w:val="both"/>
        <w:rPr>
          <w:sz w:val="20"/>
          <w:szCs w:val="20"/>
        </w:rPr>
      </w:pPr>
      <w:r w:rsidRPr="00781A2E">
        <w:rPr>
          <w:sz w:val="20"/>
          <w:szCs w:val="20"/>
        </w:rPr>
        <w:t xml:space="preserve">16. Yahya Kemal’in şiirlerinde İstanbul, </w:t>
      </w:r>
    </w:p>
    <w:p w:rsidR="00A64BF1" w:rsidRPr="00781A2E" w:rsidRDefault="00A64BF1">
      <w:pPr>
        <w:spacing w:line="240" w:lineRule="atLeast"/>
        <w:jc w:val="both"/>
        <w:rPr>
          <w:sz w:val="20"/>
          <w:szCs w:val="20"/>
        </w:rPr>
      </w:pPr>
      <w:r w:rsidRPr="00781A2E">
        <w:rPr>
          <w:sz w:val="20"/>
          <w:szCs w:val="20"/>
        </w:rPr>
        <w:t>17. Ziya Paşa’nın hayatı, edebi kişiliği ve eserleri hakkında genel bilgi,</w:t>
      </w:r>
    </w:p>
    <w:p w:rsidR="00A64BF1" w:rsidRPr="00781A2E" w:rsidRDefault="00A64BF1">
      <w:pPr>
        <w:spacing w:line="240" w:lineRule="atLeast"/>
        <w:jc w:val="both"/>
        <w:rPr>
          <w:sz w:val="20"/>
          <w:szCs w:val="20"/>
        </w:rPr>
      </w:pPr>
      <w:r w:rsidRPr="00781A2E">
        <w:rPr>
          <w:sz w:val="20"/>
          <w:szCs w:val="20"/>
        </w:rPr>
        <w:t>18. Abdulhak Hamit TARHAN’ın hayatı, edebi kişiliği ve eserleri hakkında genel bilgi,</w:t>
      </w:r>
    </w:p>
    <w:p w:rsidR="00A64BF1" w:rsidRPr="00781A2E" w:rsidRDefault="00A64BF1">
      <w:pPr>
        <w:spacing w:line="240" w:lineRule="atLeast"/>
        <w:jc w:val="both"/>
        <w:rPr>
          <w:sz w:val="20"/>
          <w:szCs w:val="20"/>
        </w:rPr>
      </w:pPr>
      <w:r w:rsidRPr="00781A2E">
        <w:rPr>
          <w:sz w:val="20"/>
          <w:szCs w:val="20"/>
        </w:rPr>
        <w:t>19. Ahmet Mithat Efendi veya Ahmet Vefik Paşa’nın hayatları, edebi kişilikleri ve eserleri hakkında genel bilgi,</w:t>
      </w:r>
    </w:p>
    <w:p w:rsidR="00A64BF1" w:rsidRPr="00781A2E" w:rsidRDefault="00A64BF1">
      <w:pPr>
        <w:spacing w:line="240" w:lineRule="atLeast"/>
        <w:jc w:val="both"/>
        <w:rPr>
          <w:sz w:val="20"/>
          <w:szCs w:val="20"/>
        </w:rPr>
      </w:pPr>
      <w:r w:rsidRPr="00781A2E">
        <w:rPr>
          <w:sz w:val="20"/>
          <w:szCs w:val="20"/>
        </w:rPr>
        <w:t>20. Edebiyat-ı Cedide hikaye, roman ve şiirinin genel özellikleri,</w:t>
      </w:r>
    </w:p>
    <w:p w:rsidR="00A64BF1" w:rsidRPr="00781A2E" w:rsidRDefault="00A64BF1">
      <w:pPr>
        <w:spacing w:line="240" w:lineRule="atLeast"/>
        <w:jc w:val="both"/>
        <w:rPr>
          <w:sz w:val="20"/>
          <w:szCs w:val="20"/>
        </w:rPr>
      </w:pPr>
      <w:r w:rsidRPr="00781A2E">
        <w:rPr>
          <w:sz w:val="20"/>
          <w:szCs w:val="20"/>
        </w:rPr>
        <w:t>21. Tevfik Fikret, hayatı, edebi kişiliği ve eserleri hakkında genel bilgi,</w:t>
      </w:r>
    </w:p>
    <w:p w:rsidR="00A64BF1" w:rsidRPr="00781A2E" w:rsidRDefault="00A64BF1">
      <w:pPr>
        <w:spacing w:line="240" w:lineRule="atLeast"/>
        <w:jc w:val="both"/>
        <w:rPr>
          <w:sz w:val="20"/>
          <w:szCs w:val="20"/>
        </w:rPr>
      </w:pPr>
      <w:r w:rsidRPr="00781A2E">
        <w:rPr>
          <w:sz w:val="20"/>
          <w:szCs w:val="20"/>
        </w:rPr>
        <w:t>22. Halit Ziya UŞAKLIGİL, hayatı, edebi kişiliği ve eserleri hakkında genel bilgi,</w:t>
      </w:r>
    </w:p>
    <w:p w:rsidR="00A64BF1" w:rsidRPr="00781A2E" w:rsidRDefault="00A64BF1">
      <w:pPr>
        <w:spacing w:line="240" w:lineRule="atLeast"/>
        <w:jc w:val="both"/>
        <w:rPr>
          <w:sz w:val="20"/>
          <w:szCs w:val="20"/>
        </w:rPr>
      </w:pPr>
      <w:r w:rsidRPr="00781A2E">
        <w:rPr>
          <w:sz w:val="20"/>
          <w:szCs w:val="20"/>
        </w:rPr>
        <w:t>23. Hüseyin Rahmi GÜRPINAR, hayatı, edebi kişiliği ve eserleri hakkında genel bilgi,</w:t>
      </w:r>
    </w:p>
    <w:p w:rsidR="00A64BF1" w:rsidRPr="00781A2E" w:rsidRDefault="00A64BF1">
      <w:pPr>
        <w:spacing w:line="240" w:lineRule="atLeast"/>
        <w:jc w:val="both"/>
        <w:rPr>
          <w:sz w:val="20"/>
          <w:szCs w:val="20"/>
        </w:rPr>
      </w:pPr>
      <w:r w:rsidRPr="00781A2E">
        <w:rPr>
          <w:sz w:val="20"/>
          <w:szCs w:val="20"/>
        </w:rPr>
        <w:t>24. Fecr-i Ati topluluğu, özellikleri, temsilcileri ve Ahmet Haşim hakkında genel bilgi,</w:t>
      </w:r>
    </w:p>
    <w:p w:rsidR="00A64BF1" w:rsidRPr="00781A2E" w:rsidRDefault="00A64BF1">
      <w:pPr>
        <w:spacing w:line="240" w:lineRule="atLeast"/>
        <w:jc w:val="both"/>
        <w:rPr>
          <w:sz w:val="20"/>
          <w:szCs w:val="20"/>
        </w:rPr>
      </w:pPr>
      <w:r w:rsidRPr="00781A2E">
        <w:rPr>
          <w:sz w:val="20"/>
          <w:szCs w:val="20"/>
        </w:rPr>
        <w:t>25. Milli Edebiyat Akımı, özellikleri ve temsilcileri hakkında genel bilgi,</w:t>
      </w:r>
    </w:p>
    <w:p w:rsidR="00A64BF1" w:rsidRPr="00781A2E" w:rsidRDefault="00A64BF1">
      <w:pPr>
        <w:spacing w:line="240" w:lineRule="atLeast"/>
        <w:jc w:val="both"/>
        <w:rPr>
          <w:sz w:val="20"/>
          <w:szCs w:val="20"/>
        </w:rPr>
      </w:pPr>
      <w:r w:rsidRPr="00781A2E">
        <w:rPr>
          <w:sz w:val="20"/>
          <w:szCs w:val="20"/>
        </w:rPr>
        <w:t>26. Yahya Kemal BEYATLI, hayatı, edebi kişiliği ve eserleri hakkında genel bilgi,</w:t>
      </w:r>
    </w:p>
    <w:p w:rsidR="00A64BF1" w:rsidRPr="00781A2E" w:rsidRDefault="00A64BF1">
      <w:pPr>
        <w:spacing w:line="240" w:lineRule="atLeast"/>
        <w:jc w:val="both"/>
        <w:rPr>
          <w:sz w:val="20"/>
          <w:szCs w:val="20"/>
        </w:rPr>
      </w:pPr>
      <w:r w:rsidRPr="00781A2E">
        <w:rPr>
          <w:sz w:val="20"/>
          <w:szCs w:val="20"/>
        </w:rPr>
        <w:t>27. Ziya GÖKALP, hayatı, edebi kişiliği ve edebi kişiliği hakkında genel bilgi,</w:t>
      </w:r>
    </w:p>
    <w:p w:rsidR="00A64BF1" w:rsidRPr="00781A2E" w:rsidRDefault="00A64BF1">
      <w:pPr>
        <w:rPr>
          <w:sz w:val="20"/>
          <w:szCs w:val="20"/>
        </w:rPr>
      </w:pPr>
      <w:r w:rsidRPr="00781A2E">
        <w:rPr>
          <w:sz w:val="20"/>
          <w:szCs w:val="20"/>
        </w:rPr>
        <w:t>28. Halide Edip ADIVAR, hayatı, edebi kişiliği ve eserleri hakkında genel bilgi,</w:t>
      </w:r>
    </w:p>
    <w:p w:rsidR="00A64BF1" w:rsidRPr="00781A2E" w:rsidRDefault="00A64BF1">
      <w:pPr>
        <w:spacing w:line="240" w:lineRule="atLeast"/>
        <w:jc w:val="both"/>
        <w:rPr>
          <w:sz w:val="20"/>
          <w:szCs w:val="20"/>
        </w:rPr>
      </w:pPr>
      <w:r w:rsidRPr="00781A2E">
        <w:rPr>
          <w:sz w:val="20"/>
          <w:szCs w:val="20"/>
        </w:rPr>
        <w:t>29. Namık Kemal’in hayatı, edebi kişiliği ve eserleri hakkında genel bilgi,</w:t>
      </w:r>
    </w:p>
    <w:p w:rsidR="00A64BF1" w:rsidRPr="00781A2E" w:rsidRDefault="00A64BF1">
      <w:pPr>
        <w:spacing w:line="240" w:lineRule="atLeast"/>
        <w:jc w:val="both"/>
        <w:rPr>
          <w:sz w:val="20"/>
          <w:szCs w:val="20"/>
        </w:rPr>
      </w:pPr>
      <w:r w:rsidRPr="00781A2E">
        <w:rPr>
          <w:sz w:val="20"/>
          <w:szCs w:val="20"/>
        </w:rPr>
        <w:t>30. Şinasi’nin hayatı, edebi kişiliği ve eserleri hakkında genel bilgi,</w:t>
      </w:r>
    </w:p>
    <w:p w:rsidR="00A64BF1" w:rsidRPr="00781A2E" w:rsidRDefault="00A64BF1">
      <w:pPr>
        <w:jc w:val="center"/>
        <w:rPr>
          <w:b/>
          <w:bCs/>
          <w:i/>
          <w:iCs/>
          <w:sz w:val="20"/>
          <w:szCs w:val="20"/>
        </w:rPr>
      </w:pPr>
      <w:r w:rsidRPr="00781A2E">
        <w:rPr>
          <w:b/>
          <w:bCs/>
          <w:i/>
          <w:iCs/>
          <w:sz w:val="20"/>
          <w:szCs w:val="20"/>
        </w:rPr>
        <w:t>LİSE 4. SINIFLAR DİL VE ANLATIM DERSİ KONULARI</w:t>
      </w:r>
    </w:p>
    <w:p w:rsidR="00A64BF1" w:rsidRPr="00781A2E" w:rsidRDefault="00A64BF1">
      <w:pPr>
        <w:tabs>
          <w:tab w:val="center" w:pos="4536"/>
          <w:tab w:val="right" w:pos="9072"/>
        </w:tabs>
        <w:spacing w:line="300" w:lineRule="exact"/>
        <w:ind w:right="72"/>
        <w:rPr>
          <w:sz w:val="20"/>
          <w:szCs w:val="20"/>
        </w:rPr>
      </w:pPr>
      <w:r w:rsidRPr="00781A2E">
        <w:rPr>
          <w:color w:val="000000"/>
          <w:sz w:val="20"/>
          <w:szCs w:val="20"/>
        </w:rPr>
        <w:t>1. Fabl</w:t>
      </w:r>
      <w:r w:rsidRPr="00781A2E">
        <w:rPr>
          <w:sz w:val="20"/>
          <w:szCs w:val="20"/>
        </w:rPr>
        <w:t xml:space="preserve"> hakkında bilgi, bu türde edebiyatımızda eser veren yazarlardan birinin örnek metni,</w:t>
      </w:r>
    </w:p>
    <w:p w:rsidR="00A64BF1" w:rsidRPr="00781A2E" w:rsidRDefault="00A64BF1">
      <w:pPr>
        <w:tabs>
          <w:tab w:val="center" w:pos="4536"/>
          <w:tab w:val="right" w:pos="9072"/>
        </w:tabs>
        <w:spacing w:line="300" w:lineRule="exact"/>
        <w:ind w:right="72"/>
        <w:rPr>
          <w:sz w:val="20"/>
          <w:szCs w:val="20"/>
        </w:rPr>
      </w:pPr>
      <w:r w:rsidRPr="00781A2E">
        <w:rPr>
          <w:color w:val="000000"/>
          <w:sz w:val="20"/>
          <w:szCs w:val="20"/>
        </w:rPr>
        <w:t xml:space="preserve">2. Masal </w:t>
      </w:r>
      <w:r w:rsidRPr="00781A2E">
        <w:rPr>
          <w:sz w:val="20"/>
          <w:szCs w:val="20"/>
        </w:rPr>
        <w:t>hakkında bilgi, yöresel masallardan birinin metni,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3. Hikâye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4. Hikâye yazma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5. Roman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6. Roman yazma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7. Hikâye inceleme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8. Roman inceleme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9. Tiyatro türü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10. Bir hikâyeyi tiyatro metni haline getirme çalışması,</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11. Şiir çeşitleri hakkında bilgi ve örnek şiir metinleri,</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12. Konferans</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13. Açık oturum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14. Sempozyum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15. Forum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 xml:space="preserve">16. Münazara </w:t>
      </w:r>
      <w:r w:rsidRPr="00781A2E">
        <w:rPr>
          <w:sz w:val="20"/>
          <w:szCs w:val="20"/>
        </w:rPr>
        <w:t>türü hakkında bilgi ve örnek bir metin,</w:t>
      </w:r>
    </w:p>
    <w:p w:rsidR="00A64BF1" w:rsidRPr="00781A2E" w:rsidRDefault="00A64BF1">
      <w:pPr>
        <w:jc w:val="center"/>
        <w:rPr>
          <w:b/>
          <w:bCs/>
          <w:i/>
          <w:iCs/>
          <w:sz w:val="20"/>
          <w:szCs w:val="20"/>
        </w:rPr>
      </w:pPr>
      <w:r w:rsidRPr="00781A2E">
        <w:rPr>
          <w:b/>
          <w:bCs/>
          <w:i/>
          <w:iCs/>
          <w:sz w:val="20"/>
          <w:szCs w:val="20"/>
        </w:rPr>
        <w:t>LİSE 4. SINIFLAR TÜRK EDEBİYATI DERSİ KONULARI</w:t>
      </w:r>
    </w:p>
    <w:p w:rsidR="00A64BF1" w:rsidRPr="00781A2E" w:rsidRDefault="00A64BF1">
      <w:pPr>
        <w:tabs>
          <w:tab w:val="center" w:pos="4536"/>
          <w:tab w:val="right" w:pos="9072"/>
        </w:tabs>
        <w:spacing w:line="300" w:lineRule="exact"/>
        <w:ind w:right="72"/>
        <w:rPr>
          <w:sz w:val="20"/>
          <w:szCs w:val="20"/>
        </w:rPr>
      </w:pPr>
      <w:r w:rsidRPr="00781A2E">
        <w:rPr>
          <w:sz w:val="20"/>
          <w:szCs w:val="20"/>
        </w:rPr>
        <w:t>1.Cumhuriyet döneminin siyasî, sosyal ve fikrî temelleri, Cumhuriyet Dönemi Edebiyatının oluşumu.</w:t>
      </w:r>
      <w:r w:rsidRPr="00781A2E">
        <w:rPr>
          <w:sz w:val="20"/>
          <w:szCs w:val="20"/>
        </w:rPr>
        <w:br/>
        <w:t>2.Cumhuriyet Dönemi Türk Edebiyatında deneme ve deneme yazarlarının araştırılması.</w:t>
      </w:r>
      <w:r w:rsidRPr="00781A2E">
        <w:rPr>
          <w:sz w:val="20"/>
          <w:szCs w:val="20"/>
        </w:rPr>
        <w:br/>
        <w:t>3.Cumhuriyet Dönemi Türk Edebiyatında makale ve makale yazarlarının araştırılması.</w:t>
      </w:r>
      <w:r w:rsidRPr="00781A2E">
        <w:rPr>
          <w:sz w:val="20"/>
          <w:szCs w:val="20"/>
        </w:rPr>
        <w:br/>
        <w:t>4.Cumhuriyet Dönemi Türk Edebiyatında gezi türü ve gezi yazarları, eserleri.</w:t>
      </w:r>
      <w:r w:rsidRPr="00781A2E">
        <w:rPr>
          <w:sz w:val="20"/>
          <w:szCs w:val="20"/>
        </w:rPr>
        <w:br/>
        <w:t>5.Cumhuriyet Dönemi Türk Edebiyatında hatıra türü ve hatıra türündeki eserler.</w:t>
      </w:r>
      <w:r w:rsidRPr="00781A2E">
        <w:rPr>
          <w:sz w:val="20"/>
          <w:szCs w:val="20"/>
        </w:rPr>
        <w:br/>
        <w:t>6.Cumhuriyet Dönemi Türk Edebiyatında fıkra türü ve yazarları.</w:t>
      </w:r>
      <w:r w:rsidRPr="00781A2E">
        <w:rPr>
          <w:sz w:val="20"/>
          <w:szCs w:val="20"/>
        </w:rPr>
        <w:br/>
        <w:t>7. Cumhuriyet Döneminde Öz Şiir Anlayışını Sürdürenlerin Şairleri inceleme-tanıtma,</w:t>
      </w:r>
      <w:r w:rsidRPr="00781A2E">
        <w:rPr>
          <w:sz w:val="20"/>
          <w:szCs w:val="20"/>
        </w:rPr>
        <w:br/>
        <w:t>(Necip Fazıl Kısakürek, Ahmet Hamdi Tanpınar, Yahya Kemal Beyatlı, Ahmet Muhip Dıranas, Ziya Osman Saba, Yaşar Nabi Nayır , Cahit Sıtkı Tarancı…)</w:t>
      </w:r>
      <w:r w:rsidRPr="00781A2E">
        <w:rPr>
          <w:sz w:val="20"/>
          <w:szCs w:val="20"/>
        </w:rPr>
        <w:br/>
        <w:t>8. 1920-1960 yılları arasındaki şairleri inceleme, (Necip Fazıl Kısakürek, Mehmet Akif Ersoy)</w:t>
      </w:r>
      <w:r w:rsidRPr="00781A2E">
        <w:rPr>
          <w:sz w:val="20"/>
          <w:szCs w:val="20"/>
        </w:rPr>
        <w:br/>
        <w:t xml:space="preserve">9. 1920-1960 yılları arasında eser vermiş serbest şiir ve toplumcu gerçekçi şairleri inceleme-tanıtma, (Nazım Hikmet Ran, Ahmet Haşim, Rıfat Ilgaz,Cahit Sıtkı Tarancı,Ahmet Muhip Dranas) </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10. Millî Edebiyat Zevk ve Anlayışını Sürdürenlerin Şairleri inceleme-tanıtma</w:t>
      </w:r>
      <w:r w:rsidRPr="00781A2E">
        <w:rPr>
          <w:sz w:val="20"/>
          <w:szCs w:val="20"/>
        </w:rPr>
        <w:br/>
        <w:t>(Faruk Nafiz Çamlıbel, Ahmet Kutsi Tecer, Kemalettin Kamu, Orhan Şaik Gökyay, Zeki Ömer Defne, Arif Nihat Asya)</w:t>
      </w:r>
      <w:r w:rsidRPr="00781A2E">
        <w:rPr>
          <w:sz w:val="20"/>
          <w:szCs w:val="20"/>
        </w:rPr>
        <w:br/>
        <w:t>11. Garip Hareketi (I. Yeni) şairleri inceleme-tanıtma, (Orhan Veli Kanık, Melih Cevdet Anday, Oktay Rifat Horozcu)</w:t>
      </w:r>
      <w:r w:rsidRPr="00781A2E">
        <w:rPr>
          <w:sz w:val="20"/>
          <w:szCs w:val="20"/>
        </w:rPr>
        <w:br/>
        <w:t>12. Garip dışında yeniliği sürdüren şairleri (Fazıl Hüsnü Dağlarca, Behçet Necatigil, Cahit Külebi, Attila İlhan, Ahmet Oktay, Erdem Beyazıt, Cahit Zarifoğlu, Hilmi Yavuz) inceleme-tanıtma,</w:t>
      </w:r>
      <w:r w:rsidRPr="00781A2E">
        <w:rPr>
          <w:sz w:val="20"/>
          <w:szCs w:val="20"/>
        </w:rPr>
        <w:br/>
        <w:t>13. İkinci Yeni akımı şairlerinden seçilen şiir/şiirleri inceleme : (Cemal Süreyya, İlhan Berk, Edip Cansever, Turgut Uyar, Ece Ayhan, Ülkü Tamer, Sezai Karakoç)</w:t>
      </w:r>
      <w:r w:rsidRPr="00781A2E">
        <w:rPr>
          <w:sz w:val="20"/>
          <w:szCs w:val="20"/>
        </w:rPr>
        <w:br/>
        <w:t>14. İkinci Yeni akımı şairlerini inceleme-tanıtma,</w:t>
      </w:r>
      <w:r w:rsidRPr="00781A2E">
        <w:rPr>
          <w:sz w:val="20"/>
          <w:szCs w:val="20"/>
        </w:rPr>
        <w:br/>
        <w:t>15. 1960 sonrasında kendilerini toplumcu olarak nitelendiren İsmet Özel, Süreyya Berfe, Nihat Behram, Ataol Behramoğlu, Refik Durbaş gibi şairlerin eserlerinden metinleri (şiirleri) ahenk, yapı, tema, dil ve anlatım bakımlarından inceleme,</w:t>
      </w:r>
      <w:r w:rsidRPr="00781A2E">
        <w:rPr>
          <w:sz w:val="20"/>
          <w:szCs w:val="20"/>
        </w:rPr>
        <w:br/>
        <w:t>16. Cumhuriyet dönemi hikayeciliği,</w:t>
      </w:r>
      <w:r w:rsidRPr="00781A2E">
        <w:rPr>
          <w:sz w:val="20"/>
          <w:szCs w:val="20"/>
        </w:rPr>
        <w:br/>
        <w:t>17. Cumhuriyet dönemi romanı,</w:t>
      </w:r>
      <w:r w:rsidRPr="00781A2E">
        <w:rPr>
          <w:sz w:val="20"/>
          <w:szCs w:val="20"/>
        </w:rPr>
        <w:br/>
        <w:t xml:space="preserve">18. Toplumcu Gerçekçi Anlayışla Yazılan Hikâye ve Romanları inceleme, (Sadri Ertem, Sebahattin Ali, Orhan Kemal, Yaşar Kemal, Kemal Tahir, Fakir Baykurt) </w:t>
      </w:r>
    </w:p>
    <w:p w:rsidR="00A64BF1" w:rsidRPr="00781A2E" w:rsidRDefault="00A64BF1">
      <w:pPr>
        <w:rPr>
          <w:sz w:val="20"/>
          <w:szCs w:val="20"/>
        </w:rPr>
      </w:pPr>
    </w:p>
    <w:p w:rsidR="00A64BF1" w:rsidRPr="00781A2E" w:rsidRDefault="00A64BF1">
      <w:pPr>
        <w:ind w:firstLine="426"/>
        <w:rPr>
          <w:sz w:val="20"/>
          <w:szCs w:val="20"/>
        </w:rPr>
      </w:pPr>
      <w:r w:rsidRPr="00781A2E">
        <w:rPr>
          <w:sz w:val="20"/>
          <w:szCs w:val="20"/>
        </w:rPr>
        <w:t xml:space="preserve">Zümre başkanı Mehmet ÇOŞKUN;  yıllık ödevlerin Kasım ayının üçüncü haftasına kadar verilmesi gerektiğini hatırlattı. Ve en geç nisan ayının son haftasına kadar toplanmasının zorunluluk olduğunu söyledi.   Bu teklif doğrultusunda en geç nisan ayının son haftasında toplanmasına karar verildi. Değerlendirme sonuçlarının en son mayıs ayının üçüncü haftasında öğrencilere açıklanması kararlaştırıldı. </w:t>
      </w:r>
    </w:p>
    <w:p w:rsidR="00A64BF1" w:rsidRPr="00781A2E" w:rsidRDefault="00A64BF1">
      <w:pPr>
        <w:jc w:val="both"/>
        <w:rPr>
          <w:sz w:val="20"/>
          <w:szCs w:val="20"/>
        </w:rPr>
      </w:pPr>
    </w:p>
    <w:p w:rsidR="00A64BF1" w:rsidRPr="00781A2E" w:rsidRDefault="00A64BF1">
      <w:pPr>
        <w:jc w:val="both"/>
        <w:rPr>
          <w:sz w:val="20"/>
          <w:szCs w:val="20"/>
        </w:rPr>
      </w:pPr>
      <w:r w:rsidRPr="00781A2E">
        <w:rPr>
          <w:sz w:val="20"/>
          <w:szCs w:val="20"/>
        </w:rPr>
        <w:t>b) Ödevlerin değerlendirilmesinde aşağıdaki puanlamanın dikkate alınmasına karar verildi:</w:t>
      </w:r>
    </w:p>
    <w:p w:rsidR="00A64BF1" w:rsidRPr="00781A2E" w:rsidRDefault="00A64BF1">
      <w:pPr>
        <w:jc w:val="both"/>
        <w:rPr>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A64BF1" w:rsidRPr="00781A2E">
        <w:trPr>
          <w:trHeight w:val="267"/>
        </w:trPr>
        <w:tc>
          <w:tcPr>
            <w:tcW w:w="1330" w:type="dxa"/>
          </w:tcPr>
          <w:p w:rsidR="00A64BF1" w:rsidRPr="00781A2E" w:rsidRDefault="00A64BF1">
            <w:pPr>
              <w:jc w:val="center"/>
              <w:rPr>
                <w:b/>
                <w:bCs/>
                <w:sz w:val="20"/>
                <w:szCs w:val="20"/>
              </w:rPr>
            </w:pPr>
            <w:r w:rsidRPr="00781A2E">
              <w:rPr>
                <w:b/>
                <w:bCs/>
                <w:sz w:val="20"/>
                <w:szCs w:val="20"/>
              </w:rPr>
              <w:t>SIRA NO</w:t>
            </w:r>
          </w:p>
        </w:tc>
        <w:tc>
          <w:tcPr>
            <w:tcW w:w="7560" w:type="dxa"/>
          </w:tcPr>
          <w:p w:rsidR="00A64BF1" w:rsidRPr="00781A2E" w:rsidRDefault="00A64BF1">
            <w:pPr>
              <w:jc w:val="center"/>
              <w:rPr>
                <w:b/>
                <w:bCs/>
                <w:sz w:val="20"/>
                <w:szCs w:val="20"/>
              </w:rPr>
            </w:pPr>
            <w:r w:rsidRPr="00781A2E">
              <w:rPr>
                <w:b/>
                <w:bCs/>
                <w:sz w:val="20"/>
                <w:szCs w:val="20"/>
              </w:rPr>
              <w:t>ÖDEVDE DEĞERLENDİRİLECEK HUSUSLAR</w:t>
            </w:r>
          </w:p>
        </w:tc>
        <w:tc>
          <w:tcPr>
            <w:tcW w:w="900" w:type="dxa"/>
          </w:tcPr>
          <w:p w:rsidR="00A64BF1" w:rsidRPr="00781A2E" w:rsidRDefault="00A64BF1">
            <w:pPr>
              <w:jc w:val="center"/>
              <w:rPr>
                <w:b/>
                <w:bCs/>
                <w:sz w:val="20"/>
                <w:szCs w:val="20"/>
              </w:rPr>
            </w:pPr>
            <w:r w:rsidRPr="00781A2E">
              <w:rPr>
                <w:b/>
                <w:bCs/>
                <w:sz w:val="20"/>
                <w:szCs w:val="20"/>
              </w:rPr>
              <w:t>PUAN</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Hazırlama, Plana Yayma ve Uygulama Başarısı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İçin Gerekli Bilgi Doküman Araç-Gereç Toplanması ve Kullanılması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Kendisini Geliştirmek Amacı ile Ödevi Bizzat Yapması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Hazırlama Sırasında Ders Öğretmeni ile Diyalog Kurması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Kaynak Kişiler İle Varsa Kaynak Guruplar ile İletişim Kurabilme</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Doğruluk ve Kullanabilirlik Derecesi</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Yazım ve Dersin Özel Kurallarına Uygunluğu</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Düzgün İfade Kullanma ve Anlaşılabilir Olması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Özenle Yapılması, Tertip Temizlik ve Estetik Görüntüsü</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Zamanında Teslim Edilmesi</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88"/>
        </w:trPr>
        <w:tc>
          <w:tcPr>
            <w:tcW w:w="1330" w:type="dxa"/>
            <w:tcBorders>
              <w:left w:val="nil"/>
              <w:bottom w:val="nil"/>
            </w:tcBorders>
          </w:tcPr>
          <w:p w:rsidR="00A64BF1" w:rsidRPr="00781A2E" w:rsidRDefault="00A64BF1">
            <w:pPr>
              <w:rPr>
                <w:b/>
                <w:bCs/>
                <w:sz w:val="20"/>
                <w:szCs w:val="20"/>
              </w:rPr>
            </w:pPr>
          </w:p>
        </w:tc>
        <w:tc>
          <w:tcPr>
            <w:tcW w:w="7560" w:type="dxa"/>
          </w:tcPr>
          <w:p w:rsidR="00A64BF1" w:rsidRPr="00781A2E" w:rsidRDefault="00A64BF1">
            <w:pPr>
              <w:rPr>
                <w:b/>
                <w:bCs/>
                <w:sz w:val="20"/>
                <w:szCs w:val="20"/>
              </w:rPr>
            </w:pPr>
            <w:r w:rsidRPr="00781A2E">
              <w:rPr>
                <w:b/>
                <w:bCs/>
                <w:sz w:val="20"/>
                <w:szCs w:val="20"/>
              </w:rPr>
              <w:t>Toplam</w:t>
            </w:r>
          </w:p>
        </w:tc>
        <w:tc>
          <w:tcPr>
            <w:tcW w:w="900" w:type="dxa"/>
          </w:tcPr>
          <w:p w:rsidR="00A64BF1" w:rsidRPr="00781A2E" w:rsidRDefault="00A64BF1">
            <w:pPr>
              <w:jc w:val="center"/>
              <w:rPr>
                <w:b/>
                <w:bCs/>
                <w:sz w:val="20"/>
                <w:szCs w:val="20"/>
              </w:rPr>
            </w:pPr>
            <w:r w:rsidRPr="00781A2E">
              <w:rPr>
                <w:b/>
                <w:bCs/>
                <w:sz w:val="20"/>
                <w:szCs w:val="20"/>
              </w:rPr>
              <w:t>100</w:t>
            </w:r>
          </w:p>
        </w:tc>
      </w:tr>
    </w:tbl>
    <w:p w:rsidR="00A64BF1" w:rsidRPr="00781A2E" w:rsidRDefault="00A64BF1">
      <w:pPr>
        <w:jc w:val="both"/>
        <w:rPr>
          <w:sz w:val="20"/>
          <w:szCs w:val="20"/>
        </w:rPr>
      </w:pPr>
      <w:r w:rsidRPr="00781A2E">
        <w:rPr>
          <w:b/>
          <w:bCs/>
          <w:sz w:val="20"/>
          <w:szCs w:val="20"/>
        </w:rPr>
        <w:t>Kaynaklar:</w:t>
      </w:r>
      <w:r w:rsidRPr="00781A2E">
        <w:rPr>
          <w:sz w:val="20"/>
          <w:szCs w:val="20"/>
        </w:rPr>
        <w:t xml:space="preserve"> Resimli Türk Edebiyatı, Nihat Sami Banarlı; Türk Edebiyatı, Ahmet KABAKLI; Büyük Türk Klasikleri; Türk Edebiyatı Tarihi, F.Kadri Timurtaş; Türk Dilbilgisi, Muharrem Ergin; Türkçe Söz Dizimi, Leyla Karahan; Şiir Tahlilleri, M. Kaplan; Hikâye Tahlilleri, Mehmet Kaplan, </w:t>
      </w:r>
      <w:r>
        <w:rPr>
          <w:sz w:val="20"/>
          <w:szCs w:val="20"/>
        </w:rPr>
        <w:t xml:space="preserve"> Divan Edebiyatı, İskender Pala, TDK’nin İmla Klavuzları, Çeşitli sözlükler,</w:t>
      </w:r>
      <w:r w:rsidRPr="00781A2E">
        <w:rPr>
          <w:sz w:val="20"/>
          <w:szCs w:val="20"/>
        </w:rPr>
        <w:t>YGS-LYS Kaynakları, İnternet</w:t>
      </w:r>
      <w:r>
        <w:rPr>
          <w:sz w:val="20"/>
          <w:szCs w:val="20"/>
        </w:rPr>
        <w:t>…</w:t>
      </w:r>
    </w:p>
    <w:p w:rsidR="00A64BF1" w:rsidRPr="00EA175C" w:rsidRDefault="00A64BF1">
      <w:pPr>
        <w:jc w:val="both"/>
        <w:rPr>
          <w:sz w:val="20"/>
          <w:szCs w:val="20"/>
        </w:rPr>
      </w:pPr>
      <w:r>
        <w:rPr>
          <w:b/>
          <w:bCs/>
          <w:sz w:val="20"/>
          <w:szCs w:val="20"/>
        </w:rPr>
        <w:t>17.</w:t>
      </w:r>
      <w:r>
        <w:rPr>
          <w:sz w:val="20"/>
          <w:szCs w:val="20"/>
        </w:rPr>
        <w:t xml:space="preserve"> 2011-2012 Eğitim ve Öğretim yılında gerek salon faaliyetleri gerekse duvar gazeteleri yoluyla etkinlikte bulunulacak Belirli Gün ve Haftalar aşağıya çıkarıldı. Bu hafta ve günlerin görevlendirilmesi daha sonraki bir tarihte Okul Başmuavinin başkanlığında yapılacak toplantıda olacaktır.</w:t>
      </w:r>
    </w:p>
    <w:p w:rsidR="00A64BF1" w:rsidRDefault="00A64BF1">
      <w:pPr>
        <w:spacing w:line="240" w:lineRule="atLeast"/>
        <w:jc w:val="both"/>
        <w:rPr>
          <w:b/>
          <w:bCs/>
          <w:sz w:val="20"/>
          <w:szCs w:val="20"/>
        </w:rPr>
      </w:pPr>
      <w:r>
        <w:rPr>
          <w:b/>
          <w:bCs/>
          <w:sz w:val="20"/>
          <w:szCs w:val="20"/>
        </w:rPr>
        <w:t>Belirli Gün ve Haftalar:</w:t>
      </w:r>
    </w:p>
    <w:p w:rsidR="00A64BF1" w:rsidRDefault="00A64BF1">
      <w:pPr>
        <w:numPr>
          <w:ilvl w:val="0"/>
          <w:numId w:val="43"/>
        </w:numPr>
        <w:spacing w:line="240" w:lineRule="atLeast"/>
        <w:jc w:val="both"/>
        <w:rPr>
          <w:sz w:val="20"/>
          <w:szCs w:val="20"/>
        </w:rPr>
      </w:pPr>
      <w:r>
        <w:rPr>
          <w:sz w:val="20"/>
          <w:szCs w:val="20"/>
        </w:rPr>
        <w:t>2011-201 Eğitim ve Öğretim yılı açılış programı</w:t>
      </w:r>
    </w:p>
    <w:p w:rsidR="00A64BF1" w:rsidRDefault="00A64BF1">
      <w:pPr>
        <w:numPr>
          <w:ilvl w:val="0"/>
          <w:numId w:val="43"/>
        </w:numPr>
        <w:spacing w:line="240" w:lineRule="atLeast"/>
        <w:jc w:val="both"/>
        <w:rPr>
          <w:sz w:val="20"/>
          <w:szCs w:val="20"/>
        </w:rPr>
      </w:pPr>
      <w:r>
        <w:rPr>
          <w:sz w:val="20"/>
          <w:szCs w:val="20"/>
        </w:rPr>
        <w:t>29 EKİM 2011 Cumhuriyet Bayramı kutlamaları,</w:t>
      </w:r>
    </w:p>
    <w:p w:rsidR="00A64BF1" w:rsidRDefault="00A64BF1">
      <w:pPr>
        <w:numPr>
          <w:ilvl w:val="0"/>
          <w:numId w:val="43"/>
        </w:numPr>
        <w:spacing w:line="240" w:lineRule="atLeast"/>
        <w:jc w:val="both"/>
        <w:rPr>
          <w:sz w:val="20"/>
          <w:szCs w:val="20"/>
        </w:rPr>
      </w:pPr>
      <w:r>
        <w:rPr>
          <w:sz w:val="20"/>
          <w:szCs w:val="20"/>
        </w:rPr>
        <w:t>10 KASIM Atatürk Haftası</w:t>
      </w:r>
    </w:p>
    <w:p w:rsidR="00A64BF1" w:rsidRDefault="00A64BF1">
      <w:pPr>
        <w:numPr>
          <w:ilvl w:val="0"/>
          <w:numId w:val="43"/>
        </w:numPr>
        <w:spacing w:line="240" w:lineRule="atLeast"/>
        <w:jc w:val="both"/>
        <w:rPr>
          <w:sz w:val="20"/>
          <w:szCs w:val="20"/>
        </w:rPr>
      </w:pPr>
      <w:r>
        <w:rPr>
          <w:sz w:val="20"/>
          <w:szCs w:val="20"/>
        </w:rPr>
        <w:t>24 KASIM 2011 Öğretmenler Günü,</w:t>
      </w:r>
    </w:p>
    <w:p w:rsidR="00A64BF1" w:rsidRDefault="00A64BF1">
      <w:pPr>
        <w:numPr>
          <w:ilvl w:val="0"/>
          <w:numId w:val="43"/>
        </w:numPr>
        <w:spacing w:line="240" w:lineRule="atLeast"/>
        <w:jc w:val="both"/>
        <w:rPr>
          <w:sz w:val="20"/>
          <w:szCs w:val="20"/>
        </w:rPr>
      </w:pPr>
      <w:r>
        <w:rPr>
          <w:sz w:val="20"/>
          <w:szCs w:val="20"/>
        </w:rPr>
        <w:t>27 ARALIK 2011 Mehmet Akif Ersoy’un ölüm yıldönümü,</w:t>
      </w:r>
    </w:p>
    <w:p w:rsidR="00A64BF1" w:rsidRDefault="00A64BF1">
      <w:pPr>
        <w:numPr>
          <w:ilvl w:val="0"/>
          <w:numId w:val="43"/>
        </w:numPr>
        <w:spacing w:line="240" w:lineRule="atLeast"/>
        <w:jc w:val="both"/>
        <w:rPr>
          <w:sz w:val="20"/>
          <w:szCs w:val="20"/>
        </w:rPr>
      </w:pPr>
      <w:r>
        <w:rPr>
          <w:sz w:val="20"/>
          <w:szCs w:val="20"/>
        </w:rPr>
        <w:t>12 MART 2012 İstiklal Marşını Milli Marş olarak kabulü,</w:t>
      </w:r>
    </w:p>
    <w:p w:rsidR="00A64BF1" w:rsidRDefault="00A64BF1">
      <w:pPr>
        <w:numPr>
          <w:ilvl w:val="0"/>
          <w:numId w:val="43"/>
        </w:numPr>
        <w:spacing w:line="240" w:lineRule="atLeast"/>
        <w:jc w:val="both"/>
        <w:rPr>
          <w:sz w:val="20"/>
          <w:szCs w:val="20"/>
        </w:rPr>
      </w:pPr>
      <w:r>
        <w:rPr>
          <w:sz w:val="20"/>
          <w:szCs w:val="20"/>
        </w:rPr>
        <w:t>18 MART 2012 Çanakkale Zaferi</w:t>
      </w:r>
    </w:p>
    <w:p w:rsidR="00A64BF1" w:rsidRDefault="00A64BF1">
      <w:pPr>
        <w:numPr>
          <w:ilvl w:val="0"/>
          <w:numId w:val="43"/>
        </w:numPr>
        <w:spacing w:line="240" w:lineRule="atLeast"/>
        <w:jc w:val="both"/>
        <w:rPr>
          <w:sz w:val="20"/>
          <w:szCs w:val="20"/>
        </w:rPr>
      </w:pPr>
      <w:r>
        <w:rPr>
          <w:sz w:val="20"/>
          <w:szCs w:val="20"/>
        </w:rPr>
        <w:t>05 NİSAN 2012 Gazi Osman Paşa’nı ölüm yıldönüm,</w:t>
      </w:r>
    </w:p>
    <w:p w:rsidR="00A64BF1" w:rsidRPr="00EA175C" w:rsidRDefault="00A64BF1">
      <w:pPr>
        <w:numPr>
          <w:ilvl w:val="0"/>
          <w:numId w:val="43"/>
        </w:numPr>
        <w:spacing w:line="240" w:lineRule="atLeast"/>
        <w:jc w:val="both"/>
        <w:rPr>
          <w:sz w:val="20"/>
          <w:szCs w:val="20"/>
        </w:rPr>
      </w:pPr>
      <w:r>
        <w:rPr>
          <w:sz w:val="20"/>
          <w:szCs w:val="20"/>
        </w:rPr>
        <w:t>19 Mayıs Atatürk’ü Anma ve Gençlik spor Bayramı</w:t>
      </w:r>
    </w:p>
    <w:p w:rsidR="00A64BF1" w:rsidRDefault="00A64BF1">
      <w:pPr>
        <w:spacing w:line="240" w:lineRule="atLeast"/>
        <w:jc w:val="both"/>
        <w:rPr>
          <w:b/>
          <w:bCs/>
          <w:sz w:val="20"/>
          <w:szCs w:val="20"/>
        </w:rPr>
      </w:pPr>
    </w:p>
    <w:p w:rsidR="00A64BF1" w:rsidRDefault="00A64BF1">
      <w:pPr>
        <w:spacing w:line="240" w:lineRule="atLeast"/>
        <w:jc w:val="both"/>
        <w:rPr>
          <w:sz w:val="20"/>
          <w:szCs w:val="20"/>
        </w:rPr>
      </w:pPr>
      <w:r w:rsidRPr="00E56FF2">
        <w:rPr>
          <w:b/>
          <w:bCs/>
          <w:sz w:val="20"/>
          <w:szCs w:val="20"/>
        </w:rPr>
        <w:t>18.</w:t>
      </w:r>
      <w:r>
        <w:rPr>
          <w:sz w:val="20"/>
          <w:szCs w:val="20"/>
        </w:rPr>
        <w:t>Mehmet ÇOŞKUN</w:t>
      </w:r>
      <w:r w:rsidRPr="00E56FF2">
        <w:rPr>
          <w:sz w:val="20"/>
          <w:szCs w:val="20"/>
        </w:rPr>
        <w:t>, öğrencilere okul araç ve gereçlerinin hepimize ait olduğu ve bunları korunması gerektiği bilincini yerleştirmeye çalışmalıyız dedi. Dersler sırasında kullanılan bilgisayar, monitör v.b. araçların derse giren öğretmen kontrolünde olmasına, bu araçların kullanıldıktan sonra kontrollerinin yapılarak öğrenciler boşaltıldıktan sonra ders öğretmeni tarafından kilit altına alınmasına ve herhangi bir problemle karşılaşıldığında okul idaresine haber verilmesine karar verildi.  Ayrıca kullanılan araçların, gereçlerin, mekânların sürekli denetim altında tutularak zarar görmelerinin engellenmeye çalışılması kararlaştırıldı.</w:t>
      </w:r>
      <w:r>
        <w:rPr>
          <w:sz w:val="20"/>
          <w:szCs w:val="20"/>
        </w:rPr>
        <w:t xml:space="preserve">Nevriye BARAN, yardımcı kaynak olarak yaprak testlerini iyi olacağını fakat bu konuda yeni müfredatı yansıtan Test örneklerinin istenilen düzeyde olmadığını belirtti. Bu konunu daha sonra ele alınıp tekrar değerlendirilmesinde fayda olacağını söyledi. Güngör GÜR, bunları öğrencilere aldırmanın bir mecburiyet olmadığını uygun olanların tavsiye edebilmesinde bir sakınca bulunmadığını ifade ederek çeşitli yaprak testi örneklerinin incelenerek müfredatımıza ve üniversite sınavlarını yardımcı olanların okul yönetimiyle işbirliği yapılarak öğrenciler tavsiye edilmesini istedi.Mehmet YETGİN, ders kitaplarının yanında Türk Milli Eğitimin amaçlarına uygun olarak hazırlanmış çeşitli yardımcı kaynaklarının da kullanılmasının faydalı olacağın belirtti.Bu tür kaynakların tavsiye edilmesini istedi.Mahmut HASGÜL, müfredatı çeşitli kaynaklarla zenginleştirmek ve desteklemek faydalı olacaktır. Önemli olan seçilen kaynaklar iyi incelensin ve eğitim ve öğretimin amaçlarına hizmet etsin. Öğrencinin bilgisinin yanında kişiliğine ve kimliğine de olumlu katkıda bulunsun. </w:t>
      </w:r>
    </w:p>
    <w:p w:rsidR="00A64BF1" w:rsidRPr="00EA35BD" w:rsidRDefault="00A64BF1">
      <w:pPr>
        <w:spacing w:line="240" w:lineRule="atLeast"/>
        <w:jc w:val="both"/>
        <w:rPr>
          <w:sz w:val="20"/>
          <w:szCs w:val="20"/>
        </w:rPr>
      </w:pPr>
      <w:r>
        <w:rPr>
          <w:sz w:val="20"/>
          <w:szCs w:val="20"/>
        </w:rPr>
        <w:t xml:space="preserve">    Bu görüşler doğrultusunda yardımcı kaynakların kullanılması konusunun daha sonra tekrar değerlendirileceği kararlaştırıldı.</w:t>
      </w:r>
      <w:r w:rsidRPr="00EA35BD">
        <w:rPr>
          <w:sz w:val="20"/>
          <w:szCs w:val="20"/>
        </w:rPr>
        <w:t>Okul yönetiminin başkanlığında</w:t>
      </w:r>
      <w:r>
        <w:rPr>
          <w:sz w:val="20"/>
          <w:szCs w:val="20"/>
        </w:rPr>
        <w:t xml:space="preserve"> diğer zümre öğretmenlerinin  da katılacağı</w:t>
      </w:r>
      <w:r w:rsidRPr="00EA35BD">
        <w:rPr>
          <w:sz w:val="20"/>
          <w:szCs w:val="20"/>
        </w:rPr>
        <w:t xml:space="preserve"> </w:t>
      </w:r>
      <w:r>
        <w:rPr>
          <w:sz w:val="20"/>
          <w:szCs w:val="20"/>
        </w:rPr>
        <w:t>bir</w:t>
      </w:r>
      <w:r w:rsidRPr="00EA35BD">
        <w:rPr>
          <w:sz w:val="20"/>
          <w:szCs w:val="20"/>
        </w:rPr>
        <w:t xml:space="preserve"> toplantıda</w:t>
      </w:r>
      <w:r>
        <w:rPr>
          <w:sz w:val="20"/>
          <w:szCs w:val="20"/>
        </w:rPr>
        <w:t xml:space="preserve"> ele alınması kararlaştırıldı.</w:t>
      </w:r>
    </w:p>
    <w:p w:rsidR="00A64BF1" w:rsidRDefault="00A64BF1">
      <w:pPr>
        <w:spacing w:line="240" w:lineRule="atLeast"/>
        <w:jc w:val="both"/>
        <w:rPr>
          <w:b/>
          <w:bCs/>
          <w:sz w:val="20"/>
          <w:szCs w:val="20"/>
        </w:rPr>
      </w:pPr>
    </w:p>
    <w:p w:rsidR="00A64BF1" w:rsidRPr="00282474" w:rsidRDefault="00A64BF1">
      <w:pPr>
        <w:spacing w:line="240" w:lineRule="atLeast"/>
        <w:jc w:val="both"/>
        <w:rPr>
          <w:sz w:val="20"/>
          <w:szCs w:val="20"/>
        </w:rPr>
      </w:pPr>
      <w:r>
        <w:rPr>
          <w:b/>
          <w:bCs/>
          <w:sz w:val="20"/>
          <w:szCs w:val="20"/>
        </w:rPr>
        <w:t>19.</w:t>
      </w:r>
      <w:r>
        <w:rPr>
          <w:sz w:val="20"/>
          <w:szCs w:val="20"/>
        </w:rPr>
        <w:t xml:space="preserve"> Bu konuda ÖSYM’nin istatistikleri incelendi. Okulumuzun ülke sıralamasında istenilen düzeyde olmadığı görüldü. LYS sonuçlarına göre 64 öğrencimizin lisans yerleştirmelerinde başarılı olduğu tespit edildi. Bu sayını daha yukarı çıkması için öğrenci motivasyonunu çok önemli olduğu, velinin bu konuda daha da bilinçlendirilmesi gerektiği , deneme sınavlarının daha planlı yapılmasını faydalı olacağı,  çeşitli yardımcı kaynaklarının kullanılmasının başarıya katkıda bulunacağı kararlaştırıldı.</w:t>
      </w:r>
    </w:p>
    <w:p w:rsidR="00A64BF1" w:rsidRDefault="00A64BF1">
      <w:pPr>
        <w:spacing w:line="240" w:lineRule="atLeast"/>
        <w:jc w:val="both"/>
        <w:rPr>
          <w:b/>
          <w:bCs/>
          <w:sz w:val="20"/>
          <w:szCs w:val="20"/>
        </w:rPr>
      </w:pPr>
    </w:p>
    <w:p w:rsidR="00A64BF1" w:rsidRPr="00313C91" w:rsidRDefault="00A64BF1">
      <w:pPr>
        <w:spacing w:line="240" w:lineRule="atLeast"/>
        <w:jc w:val="both"/>
        <w:rPr>
          <w:sz w:val="22"/>
          <w:szCs w:val="22"/>
        </w:rPr>
      </w:pPr>
      <w:r>
        <w:rPr>
          <w:b/>
          <w:bCs/>
          <w:sz w:val="20"/>
          <w:szCs w:val="20"/>
        </w:rPr>
        <w:t xml:space="preserve">20. </w:t>
      </w:r>
      <w:r w:rsidRPr="00313C91">
        <w:rPr>
          <w:sz w:val="22"/>
          <w:szCs w:val="22"/>
        </w:rPr>
        <w:t>MEB Ortaöğretim Kurumları Yönetmeliğinin</w:t>
      </w:r>
      <w:r>
        <w:rPr>
          <w:sz w:val="22"/>
          <w:szCs w:val="22"/>
        </w:rPr>
        <w:t xml:space="preserve"> 79. Maddesi,</w:t>
      </w:r>
      <w:r w:rsidRPr="00313C91">
        <w:rPr>
          <w:sz w:val="22"/>
          <w:szCs w:val="22"/>
        </w:rPr>
        <w:t xml:space="preserve"> zümre </w:t>
      </w:r>
      <w:r>
        <w:rPr>
          <w:sz w:val="22"/>
          <w:szCs w:val="22"/>
        </w:rPr>
        <w:t xml:space="preserve">öğretmeni Mehmet YETGİN </w:t>
      </w:r>
      <w:r w:rsidRPr="00313C91">
        <w:rPr>
          <w:sz w:val="22"/>
          <w:szCs w:val="22"/>
        </w:rPr>
        <w:t xml:space="preserve"> tarafından okundu, maddeler kurulca tartışıldı.  Aşağıdaki kararlar alındı:</w:t>
      </w:r>
    </w:p>
    <w:p w:rsidR="00A64BF1" w:rsidRPr="00313C91" w:rsidRDefault="00A64BF1">
      <w:pPr>
        <w:spacing w:line="240" w:lineRule="atLeast"/>
        <w:jc w:val="both"/>
        <w:rPr>
          <w:sz w:val="22"/>
          <w:szCs w:val="22"/>
          <w:lang w:eastAsia="en-US"/>
        </w:rPr>
      </w:pPr>
      <w:r w:rsidRPr="00313C91">
        <w:rPr>
          <w:sz w:val="22"/>
          <w:szCs w:val="22"/>
          <w:lang w:eastAsia="en-US"/>
        </w:rPr>
        <w:t xml:space="preserve">a) Eğitim ve öğretimin temel unsuru olan öğretmen, toplumsal kalkınmada bireyin gelişmesine katkı sağlamak üzere çalışmalarını yürütür </w:t>
      </w:r>
    </w:p>
    <w:p w:rsidR="00A64BF1" w:rsidRPr="00313C91" w:rsidRDefault="00A64BF1">
      <w:pPr>
        <w:spacing w:line="240" w:lineRule="atLeast"/>
        <w:jc w:val="both"/>
        <w:rPr>
          <w:sz w:val="22"/>
          <w:szCs w:val="22"/>
        </w:rPr>
      </w:pPr>
      <w:r w:rsidRPr="00313C91">
        <w:rPr>
          <w:sz w:val="22"/>
          <w:szCs w:val="22"/>
        </w:rPr>
        <w:t>b) Öğretmenler, her ders yılı basında müfredat programlarının, ders uygulamalarının (çevre tarihi eser, müze, teknik kurumlar vb. incelemeleri)  aylara dağıtılmasını gösterir bir plan hazırlayarak derslere başlamadan önce bir örneğini okul müdürüne verirler.</w:t>
      </w:r>
    </w:p>
    <w:p w:rsidR="00A64BF1" w:rsidRPr="00313C91" w:rsidRDefault="00A64BF1">
      <w:pPr>
        <w:spacing w:line="240" w:lineRule="atLeast"/>
        <w:jc w:val="both"/>
        <w:rPr>
          <w:sz w:val="22"/>
          <w:szCs w:val="22"/>
        </w:rPr>
      </w:pPr>
      <w:r w:rsidRPr="00313C91">
        <w:rPr>
          <w:sz w:val="22"/>
          <w:szCs w:val="22"/>
        </w:rPr>
        <w:t>c) Öğretmenler, derslerini yararlı bir şekilde vermek için, derslere hazırlıklı girmek ve okulda bulunan ders araçlarından ve okul kitaplığında bulunan kitaplardan öğrencilerini yararlandırmakla yükümlüdürler.</w:t>
      </w:r>
    </w:p>
    <w:p w:rsidR="00A64BF1" w:rsidRPr="00313C91" w:rsidRDefault="00A64BF1">
      <w:pPr>
        <w:rPr>
          <w:sz w:val="22"/>
          <w:szCs w:val="22"/>
        </w:rPr>
      </w:pPr>
      <w:r w:rsidRPr="00313C91">
        <w:rPr>
          <w:sz w:val="22"/>
          <w:szCs w:val="22"/>
        </w:rPr>
        <w:t>d) Öğretmenler, öğrencilerini kişisel çalışmalara yöneltmek için tedbirler alırlar. (Bu hususta yerine göre tabiî çevreden, eski eserden, müzelerden, kitaplıklardan,  ödevlerden, okulda düzenlenecek müsamere,  okulda bütün öğretmenlerin elbirliğiyle yaratıp yaşatacakları çalışma havasından yararlanırlar</w:t>
      </w:r>
      <w:r w:rsidRPr="00313C91">
        <w:rPr>
          <w:sz w:val="22"/>
          <w:szCs w:val="22"/>
        </w:rPr>
        <w:br/>
        <w:t>e) Aynı dersi okutan zümre öğretmenleri ve aynı sınıfta ders okutan öğretmenler sık sık toplanarak aralarında iş birliği yaparlar. Bu toplantılardan ilki ders yılı başında yapıla</w:t>
      </w:r>
      <w:r>
        <w:rPr>
          <w:sz w:val="22"/>
          <w:szCs w:val="22"/>
        </w:rPr>
        <w:t>rak</w:t>
      </w:r>
      <w:r w:rsidRPr="00313C91">
        <w:rPr>
          <w:sz w:val="22"/>
          <w:szCs w:val="22"/>
        </w:rPr>
        <w:t xml:space="preserve"> planlar incelenir.</w:t>
      </w:r>
    </w:p>
    <w:p w:rsidR="00A64BF1" w:rsidRPr="00313C91" w:rsidRDefault="00A64BF1">
      <w:pPr>
        <w:spacing w:line="240" w:lineRule="atLeast"/>
        <w:jc w:val="both"/>
        <w:rPr>
          <w:sz w:val="22"/>
          <w:szCs w:val="22"/>
        </w:rPr>
      </w:pPr>
      <w:r w:rsidRPr="00313C91">
        <w:rPr>
          <w:sz w:val="22"/>
          <w:szCs w:val="22"/>
        </w:rPr>
        <w:t>f) Öğretmenler, derslerde öğrencilerine "Yazılı Öğrenci Ödevleri Yönetmeliği" hükümlerine göre ödev vermek ve bunları düzelterek öğrencilerine geri vermekle yükümlüdürler.</w:t>
      </w:r>
    </w:p>
    <w:p w:rsidR="00A64BF1" w:rsidRPr="00313C91" w:rsidRDefault="00A64BF1">
      <w:pPr>
        <w:spacing w:line="240" w:lineRule="atLeast"/>
        <w:jc w:val="both"/>
        <w:rPr>
          <w:sz w:val="22"/>
          <w:szCs w:val="22"/>
        </w:rPr>
      </w:pPr>
      <w:r w:rsidRPr="00313C91">
        <w:rPr>
          <w:sz w:val="22"/>
          <w:szCs w:val="22"/>
        </w:rPr>
        <w:t>g) Öğretmenler, verdikleri dersleri, yaptırdıkları ödevleri, yaptıkları deneyleri ve yoklama konularını her derste sınıf defterine yazarak imza ederler.</w:t>
      </w:r>
    </w:p>
    <w:p w:rsidR="00A64BF1" w:rsidRPr="00313C91" w:rsidRDefault="00A64BF1">
      <w:pPr>
        <w:spacing w:line="240" w:lineRule="atLeast"/>
        <w:jc w:val="both"/>
        <w:rPr>
          <w:sz w:val="22"/>
          <w:szCs w:val="22"/>
        </w:rPr>
      </w:pPr>
      <w:r w:rsidRPr="00313C91">
        <w:rPr>
          <w:sz w:val="22"/>
          <w:szCs w:val="22"/>
        </w:rPr>
        <w:t>i) Öğretmenler, derse girince yoklamayı kendileri yapar, derste bulunmayanları ve bunların sayısını yazarak yoklama kâğıdını imzalarlar.</w:t>
      </w:r>
    </w:p>
    <w:p w:rsidR="00A64BF1" w:rsidRPr="00313C91" w:rsidRDefault="00A64BF1">
      <w:pPr>
        <w:spacing w:line="240" w:lineRule="atLeast"/>
        <w:jc w:val="both"/>
        <w:rPr>
          <w:sz w:val="22"/>
          <w:szCs w:val="22"/>
        </w:rPr>
      </w:pPr>
      <w:r w:rsidRPr="00313C91">
        <w:rPr>
          <w:sz w:val="22"/>
          <w:szCs w:val="22"/>
        </w:rPr>
        <w:t xml:space="preserve">j) </w:t>
      </w:r>
      <w:r>
        <w:rPr>
          <w:sz w:val="22"/>
          <w:szCs w:val="22"/>
        </w:rPr>
        <w:t>D</w:t>
      </w:r>
      <w:r w:rsidRPr="00313C91">
        <w:rPr>
          <w:sz w:val="22"/>
          <w:szCs w:val="22"/>
        </w:rPr>
        <w:t>erse kaldırdıkları öğrencilere takdir edecekleri notları mürekkeple bu deftere yazarak o ders içinde öğrenciye bildirmek zorundadırlar. Yazılı yoklama kâğıtlarına ve ödevlere takdir edilen notlar öğrencilere bildirilir.</w:t>
      </w:r>
    </w:p>
    <w:p w:rsidR="00A64BF1" w:rsidRPr="00313C91" w:rsidRDefault="00A64BF1">
      <w:pPr>
        <w:rPr>
          <w:sz w:val="22"/>
          <w:szCs w:val="22"/>
        </w:rPr>
      </w:pPr>
      <w:r w:rsidRPr="00313C91">
        <w:rPr>
          <w:sz w:val="22"/>
          <w:szCs w:val="22"/>
        </w:rPr>
        <w:t xml:space="preserve">k) Öğretmenler; haftada bir gün nöbet tutarlar. </w:t>
      </w:r>
    </w:p>
    <w:p w:rsidR="00A64BF1" w:rsidRPr="00313C91" w:rsidRDefault="00A64BF1">
      <w:pPr>
        <w:rPr>
          <w:sz w:val="22"/>
          <w:szCs w:val="22"/>
        </w:rPr>
      </w:pPr>
      <w:r w:rsidRPr="00313C91">
        <w:rPr>
          <w:sz w:val="22"/>
          <w:szCs w:val="22"/>
        </w:rPr>
        <w:t>l) Öğretmenler, yönetimi öğretmenler kurulunca ya da okul müdürlüğünce kendilerine verilen öğrenci kurullarını yönetir ve her türlü eğitim çalışmalarına katılırlar.</w:t>
      </w:r>
    </w:p>
    <w:p w:rsidR="00A64BF1" w:rsidRDefault="00A64BF1">
      <w:pPr>
        <w:rPr>
          <w:sz w:val="22"/>
          <w:szCs w:val="22"/>
        </w:rPr>
      </w:pPr>
      <w:r>
        <w:rPr>
          <w:sz w:val="22"/>
          <w:szCs w:val="22"/>
        </w:rPr>
        <w:t>m) Öğretmenler,Ö</w:t>
      </w:r>
      <w:r w:rsidRPr="00313C91">
        <w:rPr>
          <w:sz w:val="22"/>
          <w:szCs w:val="22"/>
        </w:rPr>
        <w:t xml:space="preserve">ğretmen </w:t>
      </w:r>
      <w:r>
        <w:rPr>
          <w:sz w:val="22"/>
          <w:szCs w:val="22"/>
        </w:rPr>
        <w:t>K</w:t>
      </w:r>
      <w:r w:rsidRPr="00313C91">
        <w:rPr>
          <w:sz w:val="22"/>
          <w:szCs w:val="22"/>
        </w:rPr>
        <w:t xml:space="preserve">urulu kararıyla kendilerine verilen sınıfın eğitim işlerini üzerlerine alırlar. </w:t>
      </w:r>
    </w:p>
    <w:p w:rsidR="00A64BF1" w:rsidRDefault="00A64BF1" w:rsidP="004E3B84">
      <w:pPr>
        <w:jc w:val="both"/>
        <w:rPr>
          <w:sz w:val="20"/>
          <w:szCs w:val="20"/>
        </w:rPr>
      </w:pPr>
      <w:r>
        <w:rPr>
          <w:b/>
          <w:bCs/>
          <w:sz w:val="22"/>
          <w:szCs w:val="22"/>
        </w:rPr>
        <w:t xml:space="preserve">21. </w:t>
      </w:r>
      <w:r w:rsidRPr="00E44A39">
        <w:rPr>
          <w:sz w:val="20"/>
          <w:szCs w:val="20"/>
        </w:rPr>
        <w:t xml:space="preserve">Güzel Türkçemizin konuşma ve yazma kurallarının iyi kullanılması ve öğretilmesi için </w:t>
      </w:r>
      <w:r>
        <w:rPr>
          <w:sz w:val="20"/>
          <w:szCs w:val="20"/>
        </w:rPr>
        <w:t>bütün zümre</w:t>
      </w:r>
      <w:r w:rsidRPr="00E44A39">
        <w:rPr>
          <w:sz w:val="20"/>
          <w:szCs w:val="20"/>
        </w:rPr>
        <w:t xml:space="preserve"> öğretmenlerine büyük iş düştüğünü söyleyen </w:t>
      </w:r>
      <w:r>
        <w:rPr>
          <w:sz w:val="20"/>
          <w:szCs w:val="20"/>
        </w:rPr>
        <w:t>Güngör GÜR</w:t>
      </w:r>
      <w:r w:rsidRPr="00E44A39">
        <w:rPr>
          <w:sz w:val="20"/>
          <w:szCs w:val="20"/>
        </w:rPr>
        <w:t xml:space="preserve">, bu konuda iş birliği yapılmasının şart olduğunu belirtti. </w:t>
      </w:r>
      <w:r>
        <w:rPr>
          <w:sz w:val="20"/>
          <w:szCs w:val="20"/>
        </w:rPr>
        <w:t>Nevriye BARAN</w:t>
      </w:r>
      <w:r w:rsidRPr="00E44A39">
        <w:rPr>
          <w:sz w:val="20"/>
          <w:szCs w:val="20"/>
        </w:rPr>
        <w:t xml:space="preserve">, aslında bunun sadece </w:t>
      </w:r>
      <w:r>
        <w:rPr>
          <w:sz w:val="20"/>
          <w:szCs w:val="20"/>
        </w:rPr>
        <w:t>Edebiyat grubu</w:t>
      </w:r>
      <w:r w:rsidRPr="00E44A39">
        <w:rPr>
          <w:sz w:val="20"/>
          <w:szCs w:val="20"/>
        </w:rPr>
        <w:t xml:space="preserve"> öğretmenlerinin değil bütün öğretmenlerin öncelikli görevi olması gerektiğini söyledi. </w:t>
      </w:r>
      <w:r>
        <w:rPr>
          <w:sz w:val="20"/>
          <w:szCs w:val="20"/>
        </w:rPr>
        <w:t>Cemal DEMİRKOL</w:t>
      </w:r>
      <w:r w:rsidRPr="00E44A39">
        <w:rPr>
          <w:sz w:val="20"/>
          <w:szCs w:val="20"/>
        </w:rPr>
        <w:t xml:space="preserve">, öğrencilerde kitap okuma alışkanlığının </w:t>
      </w:r>
      <w:r>
        <w:rPr>
          <w:sz w:val="20"/>
          <w:szCs w:val="20"/>
        </w:rPr>
        <w:t>istenilen düzeyde olmadığın</w:t>
      </w:r>
      <w:r w:rsidRPr="00E44A39">
        <w:rPr>
          <w:sz w:val="20"/>
          <w:szCs w:val="20"/>
        </w:rPr>
        <w:t>ı,</w:t>
      </w:r>
      <w:r>
        <w:rPr>
          <w:sz w:val="20"/>
          <w:szCs w:val="20"/>
        </w:rPr>
        <w:t xml:space="preserve"> bunun bütün ülkemizin bir problemi olduğunu dile getirerek</w:t>
      </w:r>
      <w:r w:rsidRPr="00E44A39">
        <w:rPr>
          <w:sz w:val="20"/>
          <w:szCs w:val="20"/>
        </w:rPr>
        <w:t xml:space="preserve"> kitap okumayan öğrencilerin kendini ifade etme noktasında da sorunlar yaşadığını söyledi.</w:t>
      </w:r>
      <w:r>
        <w:rPr>
          <w:sz w:val="20"/>
          <w:szCs w:val="20"/>
        </w:rPr>
        <w:t xml:space="preserve"> Bu durumun da YGS ve LYS’lere olu7msuz olarak  yansıdığını ifade etti. Mahmut HASGÜL,</w:t>
      </w:r>
      <w:r w:rsidRPr="00E44A39">
        <w:rPr>
          <w:sz w:val="20"/>
          <w:szCs w:val="20"/>
        </w:rPr>
        <w:t xml:space="preserve"> Kitap okuma alışkanlığı kazandırılması noktasına önem verilmesi ve gereken hassasiyetin gösterilmesi gerektiğini söyledi. </w:t>
      </w:r>
      <w:r>
        <w:rPr>
          <w:sz w:val="20"/>
          <w:szCs w:val="20"/>
        </w:rPr>
        <w:t>Mehmet YETGİN</w:t>
      </w:r>
      <w:r w:rsidRPr="00E44A39">
        <w:rPr>
          <w:sz w:val="20"/>
          <w:szCs w:val="20"/>
        </w:rPr>
        <w:t xml:space="preserve">, </w:t>
      </w:r>
      <w:r>
        <w:rPr>
          <w:sz w:val="20"/>
          <w:szCs w:val="20"/>
        </w:rPr>
        <w:t xml:space="preserve"> Türkiye’nin genelinde </w:t>
      </w:r>
      <w:r w:rsidRPr="00E44A39">
        <w:rPr>
          <w:sz w:val="20"/>
          <w:szCs w:val="20"/>
        </w:rPr>
        <w:t>geçen sene de kitap okuma alışkanlığı kazandırılması noktasında çalışmalar yapıldığını,</w:t>
      </w:r>
      <w:r>
        <w:rPr>
          <w:sz w:val="20"/>
          <w:szCs w:val="20"/>
        </w:rPr>
        <w:t xml:space="preserve"> Sayın Cumhurbaşkanımızın ve kıymetli eşlerinin önderliğinde</w:t>
      </w:r>
      <w:r w:rsidRPr="00E44A39">
        <w:rPr>
          <w:sz w:val="20"/>
          <w:szCs w:val="20"/>
        </w:rPr>
        <w:t xml:space="preserve"> elden gelen çabanın sarf edildiğini ve </w:t>
      </w:r>
      <w:r>
        <w:rPr>
          <w:sz w:val="20"/>
          <w:szCs w:val="20"/>
        </w:rPr>
        <w:t>bu konuda çeşitli etkinliklerin düzenlendiğini</w:t>
      </w:r>
      <w:r w:rsidRPr="00E44A39">
        <w:rPr>
          <w:sz w:val="20"/>
          <w:szCs w:val="20"/>
        </w:rPr>
        <w:t xml:space="preserve"> belirtti. Zümre başkanı </w:t>
      </w:r>
      <w:r>
        <w:rPr>
          <w:sz w:val="20"/>
          <w:szCs w:val="20"/>
        </w:rPr>
        <w:t>Mehmet ÇOŞKUN</w:t>
      </w:r>
      <w:r w:rsidRPr="00E44A39">
        <w:rPr>
          <w:sz w:val="20"/>
          <w:szCs w:val="20"/>
        </w:rPr>
        <w:t xml:space="preserve">,  </w:t>
      </w:r>
      <w:r>
        <w:rPr>
          <w:sz w:val="20"/>
          <w:szCs w:val="20"/>
        </w:rPr>
        <w:t xml:space="preserve">kitap okuma sevgisinin ve  </w:t>
      </w:r>
      <w:r w:rsidRPr="00E44A39">
        <w:rPr>
          <w:sz w:val="20"/>
          <w:szCs w:val="20"/>
        </w:rPr>
        <w:t xml:space="preserve"> alışkanlığın </w:t>
      </w:r>
      <w:r>
        <w:rPr>
          <w:sz w:val="20"/>
          <w:szCs w:val="20"/>
        </w:rPr>
        <w:t>aile</w:t>
      </w:r>
      <w:r w:rsidRPr="00E44A39">
        <w:rPr>
          <w:sz w:val="20"/>
          <w:szCs w:val="20"/>
        </w:rPr>
        <w:t xml:space="preserve"> düzeyinde kazandırılması gerektiğini</w:t>
      </w:r>
      <w:r>
        <w:rPr>
          <w:sz w:val="20"/>
          <w:szCs w:val="20"/>
        </w:rPr>
        <w:t xml:space="preserve"> ve ilköğretim düzeyinde devam ettirilmesinin önemine işaret etti</w:t>
      </w:r>
      <w:r w:rsidRPr="00E44A39">
        <w:rPr>
          <w:sz w:val="20"/>
          <w:szCs w:val="20"/>
        </w:rPr>
        <w:t xml:space="preserve">. Dönem ödevlerinde roman incelemesi verilmesinin alışkanlığın kazanılmasında etkili olabileceği görüşünü belirtti. </w:t>
      </w:r>
      <w:r>
        <w:rPr>
          <w:sz w:val="20"/>
          <w:szCs w:val="20"/>
        </w:rPr>
        <w:t>Belirtilen görüşler doğrultusunda 2012-2013 Eğitim ve öğretim yılında da daha önceki yıllarda olduğu gibi kitap okuma alışkanlığının kazandırılması için her türlü tedbirin alınacağını ve bu tedbirlerin belirlenmesinde idare,veli, öğrenci işbirliğine devam edileceğini söyledi.</w:t>
      </w:r>
    </w:p>
    <w:p w:rsidR="00A64BF1" w:rsidRDefault="00A64BF1">
      <w:pPr>
        <w:rPr>
          <w:sz w:val="20"/>
          <w:szCs w:val="20"/>
        </w:rPr>
      </w:pPr>
    </w:p>
    <w:p w:rsidR="00A64BF1" w:rsidRDefault="00A64BF1">
      <w:pPr>
        <w:rPr>
          <w:sz w:val="20"/>
          <w:szCs w:val="20"/>
        </w:rPr>
      </w:pPr>
      <w:r>
        <w:rPr>
          <w:b/>
          <w:bCs/>
          <w:sz w:val="20"/>
          <w:szCs w:val="20"/>
        </w:rPr>
        <w:t>22.</w:t>
      </w:r>
      <w:r>
        <w:rPr>
          <w:sz w:val="20"/>
          <w:szCs w:val="20"/>
        </w:rPr>
        <w:t xml:space="preserve"> Zümre başkanı 2012-2013 Eğitim ve Öğretim yılının ülkemize hayırlı olması dileğiyle toplantıyı sonlandırdı.</w:t>
      </w:r>
    </w:p>
    <w:p w:rsidR="00A64BF1" w:rsidRDefault="00A64BF1">
      <w:pPr>
        <w:rPr>
          <w:sz w:val="20"/>
          <w:szCs w:val="20"/>
        </w:rPr>
      </w:pPr>
    </w:p>
    <w:p w:rsidR="00A64BF1" w:rsidRPr="00061C89" w:rsidRDefault="00A64BF1">
      <w:pPr>
        <w:spacing w:line="276" w:lineRule="auto"/>
        <w:rPr>
          <w:b/>
          <w:bCs/>
          <w:sz w:val="18"/>
          <w:szCs w:val="18"/>
          <w:lang w:eastAsia="en-US"/>
        </w:rPr>
      </w:pPr>
      <w:r w:rsidRPr="00061C89">
        <w:rPr>
          <w:b/>
          <w:bCs/>
          <w:sz w:val="18"/>
          <w:szCs w:val="18"/>
          <w:lang w:eastAsia="en-US"/>
        </w:rPr>
        <w:t>ZÜMRE ÖĞRETMENLERİ:</w:t>
      </w:r>
    </w:p>
    <w:p w:rsidR="00A64BF1" w:rsidRDefault="00A64BF1" w:rsidP="00C95462">
      <w:pPr>
        <w:spacing w:line="276" w:lineRule="auto"/>
        <w:rPr>
          <w:sz w:val="18"/>
          <w:szCs w:val="18"/>
          <w:lang w:eastAsia="en-US"/>
        </w:rPr>
      </w:pPr>
      <w:r w:rsidRPr="00061C89">
        <w:rPr>
          <w:sz w:val="18"/>
          <w:szCs w:val="18"/>
          <w:lang w:eastAsia="en-US"/>
        </w:rPr>
        <w:t xml:space="preserve">M.COŞKUN         </w:t>
      </w:r>
      <w:r>
        <w:rPr>
          <w:sz w:val="18"/>
          <w:szCs w:val="18"/>
          <w:lang w:eastAsia="en-US"/>
        </w:rPr>
        <w:t xml:space="preserve">     </w:t>
      </w:r>
      <w:r w:rsidRPr="00061C89">
        <w:rPr>
          <w:sz w:val="18"/>
          <w:szCs w:val="18"/>
          <w:lang w:eastAsia="en-US"/>
        </w:rPr>
        <w:t xml:space="preserve">    M.HASGÜL            </w:t>
      </w:r>
      <w:r>
        <w:rPr>
          <w:sz w:val="18"/>
          <w:szCs w:val="18"/>
          <w:lang w:eastAsia="en-US"/>
        </w:rPr>
        <w:t xml:space="preserve">        </w:t>
      </w:r>
      <w:r w:rsidRPr="00061C89">
        <w:rPr>
          <w:sz w:val="18"/>
          <w:szCs w:val="18"/>
          <w:lang w:eastAsia="en-US"/>
        </w:rPr>
        <w:t>G. GÜR</w:t>
      </w:r>
      <w:r>
        <w:rPr>
          <w:sz w:val="18"/>
          <w:szCs w:val="18"/>
          <w:lang w:eastAsia="en-US"/>
        </w:rPr>
        <w:t xml:space="preserve"> </w:t>
      </w:r>
      <w:r w:rsidRPr="00061C89">
        <w:rPr>
          <w:sz w:val="18"/>
          <w:szCs w:val="18"/>
          <w:lang w:eastAsia="en-US"/>
        </w:rPr>
        <w:t xml:space="preserve">  </w:t>
      </w:r>
      <w:r>
        <w:rPr>
          <w:sz w:val="18"/>
          <w:szCs w:val="18"/>
          <w:lang w:eastAsia="en-US"/>
        </w:rPr>
        <w:t xml:space="preserve">                  </w:t>
      </w:r>
      <w:r w:rsidRPr="00061C89">
        <w:rPr>
          <w:sz w:val="18"/>
          <w:szCs w:val="18"/>
          <w:lang w:eastAsia="en-US"/>
        </w:rPr>
        <w:t>M. YETGİN           N. BARAN</w:t>
      </w:r>
      <w:r>
        <w:rPr>
          <w:sz w:val="18"/>
          <w:szCs w:val="18"/>
          <w:lang w:eastAsia="en-US"/>
        </w:rPr>
        <w:t xml:space="preserve">                          </w:t>
      </w:r>
      <w:r w:rsidRPr="00061C89">
        <w:rPr>
          <w:sz w:val="18"/>
          <w:szCs w:val="18"/>
          <w:lang w:eastAsia="en-US"/>
        </w:rPr>
        <w:t xml:space="preserve">C. DEMİRKOL                                                                                                                                                                                      </w:t>
      </w:r>
    </w:p>
    <w:p w:rsidR="00A64BF1" w:rsidRDefault="00A64BF1">
      <w:pPr>
        <w:tabs>
          <w:tab w:val="left" w:pos="7933"/>
        </w:tabs>
        <w:spacing w:line="276" w:lineRule="auto"/>
        <w:rPr>
          <w:sz w:val="18"/>
          <w:szCs w:val="18"/>
          <w:lang w:eastAsia="en-US"/>
        </w:rPr>
      </w:pPr>
    </w:p>
    <w:p w:rsidR="00A64BF1" w:rsidRPr="00061C89" w:rsidRDefault="00A64BF1">
      <w:pPr>
        <w:tabs>
          <w:tab w:val="left" w:pos="7933"/>
        </w:tabs>
        <w:spacing w:line="276" w:lineRule="auto"/>
        <w:rPr>
          <w:sz w:val="18"/>
          <w:szCs w:val="18"/>
          <w:lang w:eastAsia="en-US"/>
        </w:rPr>
      </w:pPr>
      <w:r>
        <w:rPr>
          <w:sz w:val="18"/>
          <w:szCs w:val="18"/>
          <w:lang w:eastAsia="en-US"/>
        </w:rPr>
        <w:t xml:space="preserve">                                                                                                                                         </w:t>
      </w:r>
      <w:r w:rsidRPr="00061C89">
        <w:rPr>
          <w:sz w:val="18"/>
          <w:szCs w:val="18"/>
          <w:lang w:eastAsia="en-US"/>
        </w:rPr>
        <w:t xml:space="preserve">   </w:t>
      </w:r>
      <w:r>
        <w:rPr>
          <w:sz w:val="18"/>
          <w:szCs w:val="18"/>
          <w:lang w:eastAsia="en-US"/>
        </w:rPr>
        <w:t>17</w:t>
      </w:r>
      <w:r w:rsidRPr="00061C89">
        <w:rPr>
          <w:sz w:val="18"/>
          <w:szCs w:val="18"/>
          <w:lang w:eastAsia="en-US"/>
        </w:rPr>
        <w:t>.</w:t>
      </w:r>
      <w:r>
        <w:rPr>
          <w:sz w:val="18"/>
          <w:szCs w:val="18"/>
          <w:lang w:eastAsia="en-US"/>
        </w:rPr>
        <w:t>09</w:t>
      </w:r>
      <w:r w:rsidRPr="00061C89">
        <w:rPr>
          <w:sz w:val="18"/>
          <w:szCs w:val="18"/>
          <w:lang w:eastAsia="en-US"/>
        </w:rPr>
        <w:t>.201</w:t>
      </w:r>
      <w:r>
        <w:rPr>
          <w:sz w:val="18"/>
          <w:szCs w:val="18"/>
          <w:lang w:eastAsia="en-US"/>
        </w:rPr>
        <w:t>2</w:t>
      </w:r>
    </w:p>
    <w:p w:rsidR="00A64BF1" w:rsidRPr="00061C89" w:rsidRDefault="00A64BF1">
      <w:pPr>
        <w:spacing w:line="276" w:lineRule="auto"/>
        <w:rPr>
          <w:sz w:val="18"/>
          <w:szCs w:val="18"/>
          <w:lang w:eastAsia="en-US"/>
        </w:rPr>
      </w:pPr>
      <w:r w:rsidRPr="00061C89">
        <w:rPr>
          <w:sz w:val="18"/>
          <w:szCs w:val="18"/>
          <w:lang w:eastAsia="en-US"/>
        </w:rPr>
        <w:t xml:space="preserve">                                                                                              </w:t>
      </w:r>
      <w:r>
        <w:rPr>
          <w:sz w:val="18"/>
          <w:szCs w:val="18"/>
          <w:lang w:eastAsia="en-US"/>
        </w:rPr>
        <w:t xml:space="preserve">                                          </w:t>
      </w:r>
      <w:r w:rsidRPr="00061C89">
        <w:rPr>
          <w:sz w:val="18"/>
          <w:szCs w:val="18"/>
          <w:lang w:eastAsia="en-US"/>
        </w:rPr>
        <w:t xml:space="preserve">  UYGUNDUR</w:t>
      </w:r>
    </w:p>
    <w:p w:rsidR="00A64BF1" w:rsidRDefault="00A64BF1">
      <w:pPr>
        <w:rPr>
          <w:sz w:val="18"/>
          <w:szCs w:val="18"/>
          <w:lang w:eastAsia="en-US"/>
        </w:rPr>
      </w:pPr>
      <w:r w:rsidRPr="00061C89">
        <w:rPr>
          <w:sz w:val="18"/>
          <w:szCs w:val="18"/>
          <w:lang w:eastAsia="en-US"/>
        </w:rPr>
        <w:t xml:space="preserve">                                                                                                                                          Okul Müdürü    </w:t>
      </w:r>
    </w:p>
    <w:p w:rsidR="00A64BF1" w:rsidRDefault="00A64BF1" w:rsidP="0096512A">
      <w:pPr>
        <w:tabs>
          <w:tab w:val="left" w:pos="6300"/>
        </w:tabs>
      </w:pPr>
      <w:hyperlink r:id="rId8" w:history="1">
        <w:r>
          <w:rPr>
            <w:rStyle w:val="Hyperlink"/>
          </w:rPr>
          <w:t>www.sorubak.com</w:t>
        </w:r>
      </w:hyperlink>
      <w:r>
        <w:t xml:space="preserve"> </w:t>
      </w:r>
    </w:p>
    <w:p w:rsidR="00A64BF1" w:rsidRDefault="00A64BF1">
      <w:pPr>
        <w:rPr>
          <w:sz w:val="18"/>
          <w:szCs w:val="18"/>
          <w:lang w:eastAsia="en-US"/>
        </w:rPr>
      </w:pPr>
    </w:p>
    <w:p w:rsidR="00A64BF1" w:rsidRPr="002B78B4" w:rsidRDefault="00A64BF1">
      <w:pPr>
        <w:jc w:val="center"/>
        <w:rPr>
          <w:sz w:val="20"/>
          <w:szCs w:val="20"/>
        </w:rPr>
      </w:pPr>
    </w:p>
    <w:sectPr w:rsidR="00A64BF1" w:rsidRPr="002B78B4" w:rsidSect="000551FE">
      <w:headerReference w:type="even" r:id="rId9"/>
      <w:footerReference w:type="even" r:id="rId10"/>
      <w:footerReference w:type="default" r:id="rId11"/>
      <w:headerReference w:type="first" r:id="rId12"/>
      <w:pgSz w:w="11906" w:h="16838"/>
      <w:pgMar w:top="567" w:right="4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BF1" w:rsidRDefault="00A64BF1">
      <w:r>
        <w:separator/>
      </w:r>
    </w:p>
  </w:endnote>
  <w:endnote w:type="continuationSeparator" w:id="0">
    <w:p w:rsidR="00A64BF1" w:rsidRDefault="00A64B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BF1" w:rsidRDefault="00A64B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4BF1" w:rsidRDefault="00A64B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BF1" w:rsidRDefault="00A64BF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BF1" w:rsidRDefault="00A64BF1">
      <w:r>
        <w:separator/>
      </w:r>
    </w:p>
  </w:footnote>
  <w:footnote w:type="continuationSeparator" w:id="0">
    <w:p w:rsidR="00A64BF1" w:rsidRDefault="00A64B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BF1" w:rsidRDefault="00A64B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1339" o:spid="_x0000_s2049" type="#_x0000_t136" style="position:absolute;margin-left:0;margin-top:0;width:707.9pt;height:61.55pt;rotation:315;z-index:-251658240;mso-position-horizontal:center;mso-position-horizontal-relative:margin;mso-position-vertical:center;mso-position-vertical-relative:margin" o:allowincell="f" fillcolor="#404040" stroked="f">
          <v:fill opacity=".5"/>
          <v:textpath style="font-family:&quot;Times New Roman&quot;;font-size:1pt" string="GAZİ OSMAN PAŞA LİSESİ"/>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BF1" w:rsidRDefault="00A64B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1338" o:spid="_x0000_s2050" type="#_x0000_t136" style="position:absolute;margin-left:0;margin-top:0;width:707.9pt;height:61.55pt;rotation:315;z-index:-251659264;mso-position-horizontal:center;mso-position-horizontal-relative:margin;mso-position-vertical:center;mso-position-vertical-relative:margin" o:allowincell="f" fillcolor="#404040" stroked="f">
          <v:fill opacity=".5"/>
          <v:textpath style="font-family:&quot;Times New Roman&quot;;font-size:1pt" string="GAZİ OSMAN PAŞA LİSESİ"/>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77A7"/>
    <w:multiLevelType w:val="hybridMultilevel"/>
    <w:tmpl w:val="33A2526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20A6A00"/>
    <w:multiLevelType w:val="hybridMultilevel"/>
    <w:tmpl w:val="70A6EA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22D1B10"/>
    <w:multiLevelType w:val="singleLevel"/>
    <w:tmpl w:val="4F76BF76"/>
    <w:lvl w:ilvl="0">
      <w:start w:val="1"/>
      <w:numFmt w:val="upperLetter"/>
      <w:lvlText w:val="%1."/>
      <w:lvlJc w:val="left"/>
      <w:pPr>
        <w:tabs>
          <w:tab w:val="num" w:pos="720"/>
        </w:tabs>
        <w:ind w:left="720" w:hanging="360"/>
      </w:pPr>
      <w:rPr>
        <w:rFonts w:cs="Times New Roman" w:hint="default"/>
        <w:b/>
        <w:bCs/>
      </w:rPr>
    </w:lvl>
  </w:abstractNum>
  <w:abstractNum w:abstractNumId="3">
    <w:nsid w:val="040F5012"/>
    <w:multiLevelType w:val="hybridMultilevel"/>
    <w:tmpl w:val="905CC65E"/>
    <w:lvl w:ilvl="0" w:tplc="61F44C2C">
      <w:start w:val="1"/>
      <w:numFmt w:val="low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9C95A4C"/>
    <w:multiLevelType w:val="hybridMultilevel"/>
    <w:tmpl w:val="C73E10CE"/>
    <w:lvl w:ilvl="0" w:tplc="041F0005">
      <w:start w:val="1"/>
      <w:numFmt w:val="bullet"/>
      <w:lvlText w:val=""/>
      <w:lvlJc w:val="left"/>
      <w:pPr>
        <w:tabs>
          <w:tab w:val="num" w:pos="1120"/>
        </w:tabs>
        <w:ind w:left="1120" w:hanging="360"/>
      </w:pPr>
      <w:rPr>
        <w:rFonts w:ascii="Wingdings" w:hAnsi="Wingdings" w:hint="default"/>
      </w:rPr>
    </w:lvl>
    <w:lvl w:ilvl="1" w:tplc="041F0003" w:tentative="1">
      <w:start w:val="1"/>
      <w:numFmt w:val="bullet"/>
      <w:lvlText w:val="o"/>
      <w:lvlJc w:val="left"/>
      <w:pPr>
        <w:tabs>
          <w:tab w:val="num" w:pos="1840"/>
        </w:tabs>
        <w:ind w:left="1840" w:hanging="360"/>
      </w:pPr>
      <w:rPr>
        <w:rFonts w:ascii="Courier New" w:hAnsi="Courier New" w:hint="default"/>
      </w:rPr>
    </w:lvl>
    <w:lvl w:ilvl="2" w:tplc="041F0005" w:tentative="1">
      <w:start w:val="1"/>
      <w:numFmt w:val="bullet"/>
      <w:lvlText w:val=""/>
      <w:lvlJc w:val="left"/>
      <w:pPr>
        <w:tabs>
          <w:tab w:val="num" w:pos="2560"/>
        </w:tabs>
        <w:ind w:left="2560" w:hanging="360"/>
      </w:pPr>
      <w:rPr>
        <w:rFonts w:ascii="Wingdings" w:hAnsi="Wingdings" w:hint="default"/>
      </w:rPr>
    </w:lvl>
    <w:lvl w:ilvl="3" w:tplc="041F0001" w:tentative="1">
      <w:start w:val="1"/>
      <w:numFmt w:val="bullet"/>
      <w:lvlText w:val=""/>
      <w:lvlJc w:val="left"/>
      <w:pPr>
        <w:tabs>
          <w:tab w:val="num" w:pos="3280"/>
        </w:tabs>
        <w:ind w:left="3280" w:hanging="360"/>
      </w:pPr>
      <w:rPr>
        <w:rFonts w:ascii="Symbol" w:hAnsi="Symbol" w:hint="default"/>
      </w:rPr>
    </w:lvl>
    <w:lvl w:ilvl="4" w:tplc="041F0003" w:tentative="1">
      <w:start w:val="1"/>
      <w:numFmt w:val="bullet"/>
      <w:lvlText w:val="o"/>
      <w:lvlJc w:val="left"/>
      <w:pPr>
        <w:tabs>
          <w:tab w:val="num" w:pos="4000"/>
        </w:tabs>
        <w:ind w:left="4000" w:hanging="360"/>
      </w:pPr>
      <w:rPr>
        <w:rFonts w:ascii="Courier New" w:hAnsi="Courier New" w:hint="default"/>
      </w:rPr>
    </w:lvl>
    <w:lvl w:ilvl="5" w:tplc="041F0005" w:tentative="1">
      <w:start w:val="1"/>
      <w:numFmt w:val="bullet"/>
      <w:lvlText w:val=""/>
      <w:lvlJc w:val="left"/>
      <w:pPr>
        <w:tabs>
          <w:tab w:val="num" w:pos="4720"/>
        </w:tabs>
        <w:ind w:left="4720" w:hanging="360"/>
      </w:pPr>
      <w:rPr>
        <w:rFonts w:ascii="Wingdings" w:hAnsi="Wingdings" w:hint="default"/>
      </w:rPr>
    </w:lvl>
    <w:lvl w:ilvl="6" w:tplc="041F0001" w:tentative="1">
      <w:start w:val="1"/>
      <w:numFmt w:val="bullet"/>
      <w:lvlText w:val=""/>
      <w:lvlJc w:val="left"/>
      <w:pPr>
        <w:tabs>
          <w:tab w:val="num" w:pos="5440"/>
        </w:tabs>
        <w:ind w:left="5440" w:hanging="360"/>
      </w:pPr>
      <w:rPr>
        <w:rFonts w:ascii="Symbol" w:hAnsi="Symbol" w:hint="default"/>
      </w:rPr>
    </w:lvl>
    <w:lvl w:ilvl="7" w:tplc="041F0003" w:tentative="1">
      <w:start w:val="1"/>
      <w:numFmt w:val="bullet"/>
      <w:lvlText w:val="o"/>
      <w:lvlJc w:val="left"/>
      <w:pPr>
        <w:tabs>
          <w:tab w:val="num" w:pos="6160"/>
        </w:tabs>
        <w:ind w:left="6160" w:hanging="360"/>
      </w:pPr>
      <w:rPr>
        <w:rFonts w:ascii="Courier New" w:hAnsi="Courier New" w:hint="default"/>
      </w:rPr>
    </w:lvl>
    <w:lvl w:ilvl="8" w:tplc="041F0005" w:tentative="1">
      <w:start w:val="1"/>
      <w:numFmt w:val="bullet"/>
      <w:lvlText w:val=""/>
      <w:lvlJc w:val="left"/>
      <w:pPr>
        <w:tabs>
          <w:tab w:val="num" w:pos="6880"/>
        </w:tabs>
        <w:ind w:left="6880" w:hanging="360"/>
      </w:pPr>
      <w:rPr>
        <w:rFonts w:ascii="Wingdings" w:hAnsi="Wingdings" w:hint="default"/>
      </w:rPr>
    </w:lvl>
  </w:abstractNum>
  <w:abstractNum w:abstractNumId="5">
    <w:nsid w:val="1A1E27CC"/>
    <w:multiLevelType w:val="hybridMultilevel"/>
    <w:tmpl w:val="44E0A0E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6">
    <w:nsid w:val="1B3C76BD"/>
    <w:multiLevelType w:val="hybridMultilevel"/>
    <w:tmpl w:val="1F6CC01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2A55295"/>
    <w:multiLevelType w:val="hybridMultilevel"/>
    <w:tmpl w:val="BD4A39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7273242"/>
    <w:multiLevelType w:val="hybridMultilevel"/>
    <w:tmpl w:val="43383BD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7CD19C3"/>
    <w:multiLevelType w:val="hybridMultilevel"/>
    <w:tmpl w:val="E79CE22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93F1BBF"/>
    <w:multiLevelType w:val="hybridMultilevel"/>
    <w:tmpl w:val="6FCEB1F0"/>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2D956819"/>
    <w:multiLevelType w:val="hybridMultilevel"/>
    <w:tmpl w:val="CBA28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0A0325C"/>
    <w:multiLevelType w:val="hybridMultilevel"/>
    <w:tmpl w:val="700AAB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C67213"/>
    <w:multiLevelType w:val="hybridMultilevel"/>
    <w:tmpl w:val="3ED6FB8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5106838"/>
    <w:multiLevelType w:val="hybridMultilevel"/>
    <w:tmpl w:val="CF463C0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369B1045"/>
    <w:multiLevelType w:val="hybridMultilevel"/>
    <w:tmpl w:val="930474F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8554136"/>
    <w:multiLevelType w:val="singleLevel"/>
    <w:tmpl w:val="421A60F6"/>
    <w:lvl w:ilvl="0">
      <w:start w:val="1"/>
      <w:numFmt w:val="upperLetter"/>
      <w:lvlText w:val="%1-"/>
      <w:lvlJc w:val="left"/>
      <w:pPr>
        <w:tabs>
          <w:tab w:val="num" w:pos="720"/>
        </w:tabs>
        <w:ind w:left="720" w:hanging="360"/>
      </w:pPr>
      <w:rPr>
        <w:rFonts w:cs="Times New Roman" w:hint="default"/>
        <w:b/>
        <w:bCs/>
      </w:rPr>
    </w:lvl>
  </w:abstractNum>
  <w:abstractNum w:abstractNumId="19">
    <w:nsid w:val="3C222268"/>
    <w:multiLevelType w:val="hybridMultilevel"/>
    <w:tmpl w:val="73588B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D471DE5"/>
    <w:multiLevelType w:val="hybridMultilevel"/>
    <w:tmpl w:val="3336FB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1FC17CD"/>
    <w:multiLevelType w:val="hybridMultilevel"/>
    <w:tmpl w:val="6BB67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45010356"/>
    <w:multiLevelType w:val="hybridMultilevel"/>
    <w:tmpl w:val="648A77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462715A0"/>
    <w:multiLevelType w:val="hybridMultilevel"/>
    <w:tmpl w:val="86F2531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C5472F1"/>
    <w:multiLevelType w:val="hybridMultilevel"/>
    <w:tmpl w:val="97AC0C1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DB31A5C"/>
    <w:multiLevelType w:val="hybridMultilevel"/>
    <w:tmpl w:val="D2BC2A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4F8274A3"/>
    <w:multiLevelType w:val="hybridMultilevel"/>
    <w:tmpl w:val="D722AA0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0FA59E6"/>
    <w:multiLevelType w:val="hybridMultilevel"/>
    <w:tmpl w:val="61CC6496"/>
    <w:lvl w:ilvl="0" w:tplc="69009AFC">
      <w:start w:val="1"/>
      <w:numFmt w:val="decimal"/>
      <w:lvlText w:val="%1."/>
      <w:lvlJc w:val="left"/>
      <w:pPr>
        <w:tabs>
          <w:tab w:val="num" w:pos="720"/>
        </w:tabs>
        <w:ind w:left="720" w:hanging="360"/>
      </w:pPr>
      <w:rPr>
        <w:rFonts w:ascii="Comic Sans MS" w:hAnsi="Comic Sans MS" w:cs="Comic Sans MS" w:hint="default"/>
        <w:b/>
        <w:bCs/>
        <w:i w:val="0"/>
        <w:iCs w:val="0"/>
        <w:color w:val="auto"/>
        <w:sz w:val="20"/>
        <w:szCs w:val="20"/>
      </w:rPr>
    </w:lvl>
    <w:lvl w:ilvl="1" w:tplc="1340D640">
      <w:start w:val="1"/>
      <w:numFmt w:val="decimal"/>
      <w:lvlText w:val="%2."/>
      <w:lvlJc w:val="left"/>
      <w:pPr>
        <w:tabs>
          <w:tab w:val="num" w:pos="1440"/>
        </w:tabs>
        <w:ind w:left="1440" w:hanging="360"/>
      </w:pPr>
      <w:rPr>
        <w:rFonts w:ascii="Comic Sans MS" w:hAnsi="Comic Sans MS" w:cs="Comic Sans MS" w:hint="default"/>
        <w:b/>
        <w:bCs/>
        <w:i w:val="0"/>
        <w:iCs w:val="0"/>
        <w:color w:val="auto"/>
        <w:sz w:val="20"/>
        <w:szCs w:val="20"/>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51BF5EAE"/>
    <w:multiLevelType w:val="hybridMultilevel"/>
    <w:tmpl w:val="079E7D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52FE26F4"/>
    <w:multiLevelType w:val="hybridMultilevel"/>
    <w:tmpl w:val="2EF6032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5E007E0A"/>
    <w:multiLevelType w:val="hybridMultilevel"/>
    <w:tmpl w:val="23A6D90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61815C4A"/>
    <w:multiLevelType w:val="hybridMultilevel"/>
    <w:tmpl w:val="7F10197A"/>
    <w:lvl w:ilvl="0" w:tplc="DE9C8DFE">
      <w:start w:val="8"/>
      <w:numFmt w:val="upperLetter"/>
      <w:lvlText w:val="%1."/>
      <w:lvlJc w:val="left"/>
      <w:pPr>
        <w:tabs>
          <w:tab w:val="num" w:pos="720"/>
        </w:tabs>
        <w:ind w:left="720" w:hanging="360"/>
      </w:pPr>
      <w:rPr>
        <w:rFonts w:cs="Times New Roman" w:hint="default"/>
        <w:b/>
        <w:bCs/>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2">
    <w:nsid w:val="62E12C8E"/>
    <w:multiLevelType w:val="hybridMultilevel"/>
    <w:tmpl w:val="13E6C5E0"/>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3">
    <w:nsid w:val="660E052F"/>
    <w:multiLevelType w:val="hybridMultilevel"/>
    <w:tmpl w:val="3C502E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66FD5122"/>
    <w:multiLevelType w:val="hybridMultilevel"/>
    <w:tmpl w:val="A1FA9BE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68EF543D"/>
    <w:multiLevelType w:val="hybridMultilevel"/>
    <w:tmpl w:val="BE7066B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6A767C6E"/>
    <w:multiLevelType w:val="hybridMultilevel"/>
    <w:tmpl w:val="540E0D26"/>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B1101FC6">
      <w:start w:val="9"/>
      <w:numFmt w:val="decimal"/>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7">
    <w:nsid w:val="70A25206"/>
    <w:multiLevelType w:val="hybridMultilevel"/>
    <w:tmpl w:val="7CA8ABB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39">
    <w:nsid w:val="790B5F0F"/>
    <w:multiLevelType w:val="hybridMultilevel"/>
    <w:tmpl w:val="42A66E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795B5F63"/>
    <w:multiLevelType w:val="hybridMultilevel"/>
    <w:tmpl w:val="D582728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nsid w:val="79F6244F"/>
    <w:multiLevelType w:val="hybridMultilevel"/>
    <w:tmpl w:val="CE8663F4"/>
    <w:lvl w:ilvl="0" w:tplc="D4A69F2E">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27"/>
  </w:num>
  <w:num w:numId="2">
    <w:abstractNumId w:val="21"/>
  </w:num>
  <w:num w:numId="3">
    <w:abstractNumId w:val="40"/>
  </w:num>
  <w:num w:numId="4">
    <w:abstractNumId w:val="9"/>
  </w:num>
  <w:num w:numId="5">
    <w:abstractNumId w:val="5"/>
  </w:num>
  <w:num w:numId="6">
    <w:abstractNumId w:val="5"/>
  </w:num>
  <w:num w:numId="7">
    <w:abstractNumId w:val="38"/>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20"/>
  </w:num>
  <w:num w:numId="12">
    <w:abstractNumId w:val="17"/>
  </w:num>
  <w:num w:numId="13">
    <w:abstractNumId w:val="33"/>
  </w:num>
  <w:num w:numId="14">
    <w:abstractNumId w:val="1"/>
  </w:num>
  <w:num w:numId="15">
    <w:abstractNumId w:val="28"/>
  </w:num>
  <w:num w:numId="16">
    <w:abstractNumId w:val="39"/>
  </w:num>
  <w:num w:numId="17">
    <w:abstractNumId w:val="2"/>
  </w:num>
  <w:num w:numId="18">
    <w:abstractNumId w:val="18"/>
  </w:num>
  <w:num w:numId="19">
    <w:abstractNumId w:val="31"/>
  </w:num>
  <w:num w:numId="20">
    <w:abstractNumId w:val="8"/>
  </w:num>
  <w:num w:numId="21">
    <w:abstractNumId w:val="22"/>
  </w:num>
  <w:num w:numId="22">
    <w:abstractNumId w:val="19"/>
  </w:num>
  <w:num w:numId="23">
    <w:abstractNumId w:val="12"/>
  </w:num>
  <w:num w:numId="24">
    <w:abstractNumId w:val="14"/>
  </w:num>
  <w:num w:numId="25">
    <w:abstractNumId w:val="6"/>
  </w:num>
  <w:num w:numId="26">
    <w:abstractNumId w:val="7"/>
  </w:num>
  <w:num w:numId="27">
    <w:abstractNumId w:val="15"/>
  </w:num>
  <w:num w:numId="28">
    <w:abstractNumId w:val="23"/>
  </w:num>
  <w:num w:numId="29">
    <w:abstractNumId w:val="34"/>
  </w:num>
  <w:num w:numId="30">
    <w:abstractNumId w:val="10"/>
  </w:num>
  <w:num w:numId="31">
    <w:abstractNumId w:val="29"/>
  </w:num>
  <w:num w:numId="32">
    <w:abstractNumId w:val="35"/>
  </w:num>
  <w:num w:numId="33">
    <w:abstractNumId w:val="11"/>
  </w:num>
  <w:num w:numId="34">
    <w:abstractNumId w:val="32"/>
  </w:num>
  <w:num w:numId="35">
    <w:abstractNumId w:val="26"/>
  </w:num>
  <w:num w:numId="36">
    <w:abstractNumId w:val="16"/>
  </w:num>
  <w:num w:numId="37">
    <w:abstractNumId w:val="24"/>
  </w:num>
  <w:num w:numId="38">
    <w:abstractNumId w:val="30"/>
  </w:num>
  <w:num w:numId="39">
    <w:abstractNumId w:val="25"/>
  </w:num>
  <w:num w:numId="40">
    <w:abstractNumId w:val="36"/>
  </w:num>
  <w:num w:numId="41">
    <w:abstractNumId w:val="13"/>
  </w:num>
  <w:num w:numId="42">
    <w:abstractNumId w:val="37"/>
  </w:num>
  <w:num w:numId="4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778B"/>
    <w:rsid w:val="000551FE"/>
    <w:rsid w:val="00061C89"/>
    <w:rsid w:val="0006546F"/>
    <w:rsid w:val="000A32A2"/>
    <w:rsid w:val="000C0320"/>
    <w:rsid w:val="000C7CA8"/>
    <w:rsid w:val="000F4F95"/>
    <w:rsid w:val="001C57DA"/>
    <w:rsid w:val="00221FDA"/>
    <w:rsid w:val="0026437D"/>
    <w:rsid w:val="00282474"/>
    <w:rsid w:val="002B4CF6"/>
    <w:rsid w:val="002B78B4"/>
    <w:rsid w:val="00313C91"/>
    <w:rsid w:val="00323671"/>
    <w:rsid w:val="003A391E"/>
    <w:rsid w:val="003E42AA"/>
    <w:rsid w:val="00440AF2"/>
    <w:rsid w:val="00480A73"/>
    <w:rsid w:val="004C2C50"/>
    <w:rsid w:val="004E3B84"/>
    <w:rsid w:val="004F41C5"/>
    <w:rsid w:val="005A38C7"/>
    <w:rsid w:val="005C0E31"/>
    <w:rsid w:val="006100B1"/>
    <w:rsid w:val="0069307D"/>
    <w:rsid w:val="00725A33"/>
    <w:rsid w:val="007638C1"/>
    <w:rsid w:val="00770F19"/>
    <w:rsid w:val="00781A2E"/>
    <w:rsid w:val="0085723B"/>
    <w:rsid w:val="008A1D89"/>
    <w:rsid w:val="008F3CD9"/>
    <w:rsid w:val="00936AC9"/>
    <w:rsid w:val="00955642"/>
    <w:rsid w:val="009600F4"/>
    <w:rsid w:val="0096512A"/>
    <w:rsid w:val="00A0250A"/>
    <w:rsid w:val="00A64BF1"/>
    <w:rsid w:val="00B2141A"/>
    <w:rsid w:val="00B36547"/>
    <w:rsid w:val="00B56DDF"/>
    <w:rsid w:val="00B86426"/>
    <w:rsid w:val="00BA09BE"/>
    <w:rsid w:val="00C91FFC"/>
    <w:rsid w:val="00C95462"/>
    <w:rsid w:val="00CB31B5"/>
    <w:rsid w:val="00CE1305"/>
    <w:rsid w:val="00D86F24"/>
    <w:rsid w:val="00D95773"/>
    <w:rsid w:val="00DB2178"/>
    <w:rsid w:val="00DE5266"/>
    <w:rsid w:val="00E44A39"/>
    <w:rsid w:val="00E56FF2"/>
    <w:rsid w:val="00EA175C"/>
    <w:rsid w:val="00EA35BD"/>
    <w:rsid w:val="00EE4A12"/>
    <w:rsid w:val="00F2786D"/>
    <w:rsid w:val="00F42C0C"/>
    <w:rsid w:val="00F7778B"/>
    <w:rsid w:val="00F9044A"/>
    <w:rsid w:val="00F968A3"/>
    <w:rsid w:val="00FA628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86D"/>
    <w:rPr>
      <w:sz w:val="24"/>
      <w:szCs w:val="24"/>
    </w:rPr>
  </w:style>
  <w:style w:type="paragraph" w:styleId="Heading2">
    <w:name w:val="heading 2"/>
    <w:basedOn w:val="Normal"/>
    <w:next w:val="Normal"/>
    <w:link w:val="Heading2Char"/>
    <w:uiPriority w:val="99"/>
    <w:qFormat/>
    <w:rsid w:val="00F2786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2786D"/>
    <w:pPr>
      <w:keepNext/>
      <w:tabs>
        <w:tab w:val="left" w:pos="567"/>
        <w:tab w:val="left" w:pos="992"/>
        <w:tab w:val="left" w:pos="1418"/>
        <w:tab w:val="left" w:pos="1701"/>
        <w:tab w:val="left" w:pos="1985"/>
      </w:tabs>
      <w:spacing w:line="180" w:lineRule="exact"/>
      <w:jc w:val="both"/>
      <w:outlineLvl w:val="2"/>
    </w:pPr>
    <w:rPr>
      <w:rFonts w:ascii="Verdana" w:hAnsi="Verdana" w:cs="Verdana"/>
      <w:b/>
      <w:bCs/>
      <w:sz w:val="16"/>
      <w:szCs w:val="16"/>
    </w:rPr>
  </w:style>
  <w:style w:type="paragraph" w:styleId="Heading8">
    <w:name w:val="heading 8"/>
    <w:basedOn w:val="Normal"/>
    <w:next w:val="Normal"/>
    <w:link w:val="Heading8Char"/>
    <w:uiPriority w:val="99"/>
    <w:qFormat/>
    <w:rsid w:val="00F2786D"/>
    <w:pPr>
      <w:spacing w:before="240" w:after="60"/>
      <w:outlineLvl w:val="7"/>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551F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0551FE"/>
    <w:rPr>
      <w:rFonts w:ascii="Cambria" w:hAnsi="Cambria" w:cs="Cambria"/>
      <w:b/>
      <w:bCs/>
      <w:sz w:val="26"/>
      <w:szCs w:val="26"/>
    </w:rPr>
  </w:style>
  <w:style w:type="character" w:customStyle="1" w:styleId="Heading8Char">
    <w:name w:val="Heading 8 Char"/>
    <w:basedOn w:val="DefaultParagraphFont"/>
    <w:link w:val="Heading8"/>
    <w:uiPriority w:val="99"/>
    <w:semiHidden/>
    <w:locked/>
    <w:rsid w:val="000551FE"/>
    <w:rPr>
      <w:rFonts w:ascii="Calibri" w:hAnsi="Calibri" w:cs="Calibri"/>
      <w:i/>
      <w:iCs/>
      <w:sz w:val="24"/>
      <w:szCs w:val="24"/>
    </w:rPr>
  </w:style>
  <w:style w:type="character" w:customStyle="1" w:styleId="style261">
    <w:name w:val="style261"/>
    <w:uiPriority w:val="99"/>
    <w:rsid w:val="00F2786D"/>
    <w:rPr>
      <w:b/>
      <w:color w:val="663333"/>
      <w:sz w:val="18"/>
    </w:rPr>
  </w:style>
  <w:style w:type="paragraph" w:styleId="NormalWeb">
    <w:name w:val="Normal (Web)"/>
    <w:basedOn w:val="Normal"/>
    <w:uiPriority w:val="99"/>
    <w:rsid w:val="00F2786D"/>
    <w:pPr>
      <w:spacing w:before="100" w:beforeAutospacing="1" w:after="100" w:afterAutospacing="1"/>
    </w:pPr>
  </w:style>
  <w:style w:type="paragraph" w:styleId="Footer">
    <w:name w:val="footer"/>
    <w:basedOn w:val="Normal"/>
    <w:link w:val="FooterChar"/>
    <w:uiPriority w:val="99"/>
    <w:rsid w:val="00F2786D"/>
    <w:pPr>
      <w:tabs>
        <w:tab w:val="center" w:pos="4536"/>
        <w:tab w:val="right" w:pos="9072"/>
      </w:tabs>
    </w:pPr>
  </w:style>
  <w:style w:type="character" w:customStyle="1" w:styleId="FooterChar">
    <w:name w:val="Footer Char"/>
    <w:basedOn w:val="DefaultParagraphFont"/>
    <w:link w:val="Footer"/>
    <w:uiPriority w:val="99"/>
    <w:semiHidden/>
    <w:locked/>
    <w:rsid w:val="000551FE"/>
    <w:rPr>
      <w:rFonts w:cs="Times New Roman"/>
      <w:sz w:val="24"/>
      <w:szCs w:val="24"/>
    </w:rPr>
  </w:style>
  <w:style w:type="character" w:styleId="PageNumber">
    <w:name w:val="page number"/>
    <w:basedOn w:val="DefaultParagraphFont"/>
    <w:uiPriority w:val="99"/>
    <w:rsid w:val="00F2786D"/>
    <w:rPr>
      <w:rFonts w:cs="Times New Roman"/>
    </w:rPr>
  </w:style>
  <w:style w:type="paragraph" w:styleId="BodyText">
    <w:name w:val="Body Text"/>
    <w:basedOn w:val="Normal"/>
    <w:link w:val="BodyTextChar"/>
    <w:uiPriority w:val="99"/>
    <w:rsid w:val="00F2786D"/>
    <w:pPr>
      <w:tabs>
        <w:tab w:val="left" w:pos="567"/>
        <w:tab w:val="left" w:pos="992"/>
        <w:tab w:val="left" w:pos="1418"/>
        <w:tab w:val="left" w:pos="1701"/>
        <w:tab w:val="left" w:pos="1985"/>
      </w:tabs>
      <w:spacing w:before="120" w:line="360" w:lineRule="atLeast"/>
      <w:jc w:val="both"/>
    </w:pPr>
    <w:rPr>
      <w:rFonts w:ascii="Arial" w:hAnsi="Arial" w:cs="Arial"/>
      <w:b/>
      <w:bCs/>
      <w:color w:val="000000"/>
    </w:rPr>
  </w:style>
  <w:style w:type="character" w:customStyle="1" w:styleId="BodyTextChar">
    <w:name w:val="Body Text Char"/>
    <w:basedOn w:val="DefaultParagraphFont"/>
    <w:link w:val="BodyText"/>
    <w:uiPriority w:val="99"/>
    <w:semiHidden/>
    <w:locked/>
    <w:rsid w:val="000551FE"/>
    <w:rPr>
      <w:rFonts w:cs="Times New Roman"/>
      <w:sz w:val="24"/>
      <w:szCs w:val="24"/>
    </w:rPr>
  </w:style>
  <w:style w:type="paragraph" w:styleId="BodyText2">
    <w:name w:val="Body Text 2"/>
    <w:basedOn w:val="Normal"/>
    <w:link w:val="BodyText2Char"/>
    <w:uiPriority w:val="99"/>
    <w:rsid w:val="00F2786D"/>
    <w:pPr>
      <w:spacing w:after="120" w:line="480" w:lineRule="auto"/>
    </w:pPr>
  </w:style>
  <w:style w:type="character" w:customStyle="1" w:styleId="BodyText2Char">
    <w:name w:val="Body Text 2 Char"/>
    <w:basedOn w:val="DefaultParagraphFont"/>
    <w:link w:val="BodyText2"/>
    <w:uiPriority w:val="99"/>
    <w:semiHidden/>
    <w:locked/>
    <w:rsid w:val="000551FE"/>
    <w:rPr>
      <w:rFonts w:cs="Times New Roman"/>
      <w:sz w:val="24"/>
      <w:szCs w:val="24"/>
    </w:rPr>
  </w:style>
  <w:style w:type="paragraph" w:styleId="BodyTextIndent2">
    <w:name w:val="Body Text Indent 2"/>
    <w:basedOn w:val="Normal"/>
    <w:link w:val="BodyTextIndent2Char"/>
    <w:uiPriority w:val="99"/>
    <w:rsid w:val="00F2786D"/>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551FE"/>
    <w:rPr>
      <w:rFonts w:cs="Times New Roman"/>
      <w:sz w:val="24"/>
      <w:szCs w:val="24"/>
    </w:rPr>
  </w:style>
  <w:style w:type="character" w:styleId="Hyperlink">
    <w:name w:val="Hyperlink"/>
    <w:basedOn w:val="DefaultParagraphFont"/>
    <w:uiPriority w:val="99"/>
    <w:rsid w:val="00F2786D"/>
    <w:rPr>
      <w:rFonts w:cs="Times New Roman"/>
      <w:color w:val="0000FF"/>
      <w:u w:val="single"/>
    </w:rPr>
  </w:style>
  <w:style w:type="table" w:styleId="TableGrid">
    <w:name w:val="Table Grid"/>
    <w:basedOn w:val="TableNormal"/>
    <w:uiPriority w:val="99"/>
    <w:rsid w:val="00F278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F2786D"/>
    <w:rPr>
      <w:sz w:val="24"/>
      <w:szCs w:val="24"/>
    </w:rPr>
  </w:style>
  <w:style w:type="paragraph" w:styleId="Header">
    <w:name w:val="header"/>
    <w:basedOn w:val="Normal"/>
    <w:link w:val="HeaderChar1"/>
    <w:uiPriority w:val="99"/>
    <w:rsid w:val="00F2786D"/>
    <w:pPr>
      <w:tabs>
        <w:tab w:val="center" w:pos="4536"/>
        <w:tab w:val="right" w:pos="9072"/>
      </w:tabs>
    </w:pPr>
  </w:style>
  <w:style w:type="character" w:customStyle="1" w:styleId="HeaderChar">
    <w:name w:val="Header Char"/>
    <w:basedOn w:val="DefaultParagraphFont"/>
    <w:link w:val="Header"/>
    <w:uiPriority w:val="99"/>
    <w:semiHidden/>
    <w:locked/>
    <w:rsid w:val="000551FE"/>
    <w:rPr>
      <w:rFonts w:cs="Times New Roman"/>
      <w:sz w:val="24"/>
      <w:szCs w:val="24"/>
    </w:rPr>
  </w:style>
  <w:style w:type="character" w:customStyle="1" w:styleId="HeaderChar1">
    <w:name w:val="Header Char1"/>
    <w:link w:val="Header"/>
    <w:uiPriority w:val="99"/>
    <w:locked/>
    <w:rsid w:val="00F2786D"/>
    <w:rPr>
      <w:sz w:val="24"/>
    </w:rPr>
  </w:style>
  <w:style w:type="table" w:customStyle="1" w:styleId="TabloKlavuzu1">
    <w:name w:val="Tablo Kılavuzu1"/>
    <w:uiPriority w:val="99"/>
    <w:rsid w:val="00F278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7225618">
      <w:marLeft w:val="0"/>
      <w:marRight w:val="0"/>
      <w:marTop w:val="0"/>
      <w:marBottom w:val="0"/>
      <w:divBdr>
        <w:top w:val="none" w:sz="0" w:space="0" w:color="auto"/>
        <w:left w:val="none" w:sz="0" w:space="0" w:color="auto"/>
        <w:bottom w:val="none" w:sz="0" w:space="0" w:color="auto"/>
        <w:right w:val="none" w:sz="0" w:space="0" w:color="auto"/>
      </w:divBdr>
    </w:div>
    <w:div w:id="297225619">
      <w:marLeft w:val="0"/>
      <w:marRight w:val="0"/>
      <w:marTop w:val="0"/>
      <w:marBottom w:val="0"/>
      <w:divBdr>
        <w:top w:val="none" w:sz="0" w:space="0" w:color="auto"/>
        <w:left w:val="none" w:sz="0" w:space="0" w:color="auto"/>
        <w:bottom w:val="none" w:sz="0" w:space="0" w:color="auto"/>
        <w:right w:val="none" w:sz="0" w:space="0" w:color="auto"/>
      </w:divBdr>
    </w:div>
    <w:div w:id="297225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14</Pages>
  <Words>7756</Words>
  <Characters>-32766</Characters>
  <Application>Microsoft Office Outlook</Application>
  <DocSecurity>0</DocSecurity>
  <Lines>0</Lines>
  <Paragraphs>0</Paragraphs>
  <ScaleCrop>false</ScaleCrop>
  <Company>www.turkceciler.com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www.turkceciler.com</dc:title>
  <dc:subject>www.sorubak.com</dc:subject>
  <dc:creator>www.sorubak.com; www.turkceciler.com</dc:creator>
  <cp:keywords>www.sorubak.com; www.turkceciler.com</cp:keywords>
  <dc:description>www.sorubak.com</dc:description>
  <cp:lastModifiedBy>edanur</cp:lastModifiedBy>
  <cp:revision>13</cp:revision>
  <dcterms:created xsi:type="dcterms:W3CDTF">2011-09-18T20:59:00Z</dcterms:created>
  <dcterms:modified xsi:type="dcterms:W3CDTF">2012-09-05T19:48:00Z</dcterms:modified>
  <cp:category>www.turkceciler.com</cp:category>
</cp:coreProperties>
</file>