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2953F" w14:textId="77777777" w:rsidR="00242DBB" w:rsidRPr="005862B9" w:rsidRDefault="00242DBB" w:rsidP="00242DBB">
      <w:pPr>
        <w:jc w:val="center"/>
        <w:rPr>
          <w:sz w:val="24"/>
          <w:szCs w:val="24"/>
        </w:rPr>
      </w:pPr>
      <w:r w:rsidRPr="005862B9">
        <w:rPr>
          <w:b/>
          <w:bCs/>
          <w:sz w:val="24"/>
          <w:szCs w:val="24"/>
        </w:rPr>
        <w:t xml:space="preserve">.................................................. </w:t>
      </w:r>
      <w:r>
        <w:rPr>
          <w:b/>
          <w:bCs/>
          <w:sz w:val="24"/>
          <w:szCs w:val="24"/>
        </w:rPr>
        <w:t>ORTAOKULU</w:t>
      </w:r>
    </w:p>
    <w:p w14:paraId="74845671" w14:textId="77777777" w:rsidR="00242DBB" w:rsidRPr="005862B9" w:rsidRDefault="00242DBB" w:rsidP="00242DBB">
      <w:pPr>
        <w:jc w:val="center"/>
        <w:rPr>
          <w:sz w:val="24"/>
          <w:szCs w:val="24"/>
        </w:rPr>
      </w:pPr>
      <w:r w:rsidRPr="005862B9">
        <w:rPr>
          <w:b/>
          <w:bCs/>
          <w:sz w:val="24"/>
          <w:szCs w:val="24"/>
        </w:rPr>
        <w:t>2025-2026 EĞİTİM-ÖĞRETİM YILI</w:t>
      </w:r>
    </w:p>
    <w:p w14:paraId="13F534F9" w14:textId="77777777" w:rsidR="00242DBB" w:rsidRPr="005862B9" w:rsidRDefault="00242DBB" w:rsidP="00242DBB">
      <w:pPr>
        <w:jc w:val="center"/>
        <w:rPr>
          <w:b/>
          <w:bCs/>
          <w:sz w:val="24"/>
          <w:szCs w:val="24"/>
        </w:rPr>
      </w:pPr>
      <w:r>
        <w:rPr>
          <w:b/>
          <w:bCs/>
          <w:sz w:val="24"/>
          <w:szCs w:val="24"/>
        </w:rPr>
        <w:t>TÜRKÇE DERSİ</w:t>
      </w:r>
      <w:r w:rsidRPr="005862B9">
        <w:rPr>
          <w:b/>
          <w:bCs/>
          <w:sz w:val="24"/>
          <w:szCs w:val="24"/>
        </w:rPr>
        <w:t xml:space="preserve"> İKİNCİ DÖNEM BAŞI ZÜMRE TOPLANTI TUTANAĞI</w:t>
      </w:r>
    </w:p>
    <w:p w14:paraId="0D3E2431" w14:textId="40FDFB1D"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B3185E">
        <w:rPr>
          <w:b/>
          <w:bCs/>
          <w:sz w:val="24"/>
          <w:szCs w:val="24"/>
        </w:rPr>
        <w:t>ORTAOKUL</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B971AAF" w14:textId="7F074433" w:rsidR="00224745" w:rsidRPr="00224745" w:rsidRDefault="0099196E" w:rsidP="00224745">
      <w:pPr>
        <w:rPr>
          <w:sz w:val="24"/>
          <w:szCs w:val="24"/>
        </w:rPr>
      </w:pPr>
      <w:r w:rsidRPr="0099196E">
        <w:rPr>
          <w:sz w:val="24"/>
          <w:szCs w:val="24"/>
        </w:rPr>
        <w:t xml:space="preserve">2025-2026 Eğitim-Öğretim Yılı </w:t>
      </w:r>
      <w:r w:rsidR="00B3185E">
        <w:rPr>
          <w:sz w:val="24"/>
          <w:szCs w:val="24"/>
        </w:rPr>
        <w:t xml:space="preserve">Türkçe dersi </w:t>
      </w:r>
      <w:r w:rsidRPr="0099196E">
        <w:rPr>
          <w:sz w:val="24"/>
          <w:szCs w:val="24"/>
        </w:rPr>
        <w:t xml:space="preserve"> II. Dönem Başı Zümre Öğretmenler Kurulu toplantısı ....../02/2026 tarihinde saat 14.30’da öğretmenler odasında, Zümre Başkanı </w:t>
      </w:r>
      <w:r w:rsidRPr="0099196E">
        <w:rPr>
          <w:b/>
          <w:bCs/>
          <w:sz w:val="24"/>
          <w:szCs w:val="24"/>
        </w:rPr>
        <w:t>ÖĞRETMEN1</w:t>
      </w:r>
      <w:r w:rsidRPr="0099196E">
        <w:rPr>
          <w:sz w:val="24"/>
          <w:szCs w:val="24"/>
        </w:rPr>
        <w:t xml:space="preserve"> başkanlığında yapılacaktır. Toplantı gündem maddeleri ve toplantıya katılacaklar aşağıda belirtilmiştir.</w:t>
      </w:r>
      <w:r w:rsidRPr="0099196E">
        <w:rPr>
          <w:sz w:val="24"/>
          <w:szCs w:val="24"/>
        </w:rPr>
        <w:b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048D497E" w:rsidR="00275B26" w:rsidRPr="005862B9" w:rsidRDefault="008B1670">
            <w:pPr>
              <w:jc w:val="center"/>
              <w:rPr>
                <w:b/>
                <w:bCs/>
                <w:sz w:val="24"/>
                <w:szCs w:val="24"/>
              </w:rPr>
            </w:pPr>
            <w:r w:rsidRPr="005862B9">
              <w:rPr>
                <w:b/>
                <w:bCs/>
                <w:sz w:val="24"/>
                <w:szCs w:val="24"/>
              </w:rPr>
              <w:t>Öğretmen</w:t>
            </w:r>
            <w:r w:rsidR="00D65CFE">
              <w:rPr>
                <w:b/>
                <w:bCs/>
                <w:sz w:val="24"/>
                <w:szCs w:val="24"/>
              </w:rPr>
              <w:t>2</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39F826D9" w14:textId="77777777" w:rsidR="00275B26" w:rsidRPr="005862B9" w:rsidRDefault="00275B26">
      <w:pPr>
        <w:rPr>
          <w:sz w:val="24"/>
          <w:szCs w:val="24"/>
        </w:rPr>
      </w:pPr>
    </w:p>
    <w:p w14:paraId="68647E2A" w14:textId="77777777" w:rsidR="00A3020A" w:rsidRPr="00A3020A" w:rsidRDefault="00A3020A" w:rsidP="00A3020A">
      <w:pPr>
        <w:rPr>
          <w:b/>
          <w:bCs/>
          <w:sz w:val="24"/>
          <w:szCs w:val="24"/>
        </w:rPr>
      </w:pPr>
      <w:r w:rsidRPr="00A3020A">
        <w:rPr>
          <w:b/>
          <w:bCs/>
          <w:sz w:val="24"/>
          <w:szCs w:val="24"/>
        </w:rPr>
        <w:t>GÜNDEM MADDELERİ</w:t>
      </w:r>
    </w:p>
    <w:p w14:paraId="41BCCB53" w14:textId="77777777" w:rsidR="005902D0" w:rsidRPr="005902D0" w:rsidRDefault="005902D0" w:rsidP="005902D0">
      <w:pPr>
        <w:pStyle w:val="ListeParagraf"/>
        <w:numPr>
          <w:ilvl w:val="0"/>
          <w:numId w:val="48"/>
        </w:numPr>
        <w:rPr>
          <w:sz w:val="24"/>
          <w:szCs w:val="24"/>
        </w:rPr>
      </w:pPr>
      <w:r w:rsidRPr="005902D0">
        <w:rPr>
          <w:sz w:val="24"/>
          <w:szCs w:val="24"/>
        </w:rPr>
        <w:t>Açılış-yoklama, yazman seçimi</w:t>
      </w:r>
    </w:p>
    <w:p w14:paraId="02D10121" w14:textId="77777777" w:rsidR="005902D0" w:rsidRPr="005902D0" w:rsidRDefault="005902D0" w:rsidP="005902D0">
      <w:pPr>
        <w:pStyle w:val="ListeParagraf"/>
        <w:numPr>
          <w:ilvl w:val="0"/>
          <w:numId w:val="48"/>
        </w:numPr>
        <w:rPr>
          <w:sz w:val="24"/>
          <w:szCs w:val="24"/>
        </w:rPr>
      </w:pPr>
      <w:r w:rsidRPr="005902D0">
        <w:rPr>
          <w:sz w:val="24"/>
          <w:szCs w:val="24"/>
        </w:rPr>
        <w:t>Saygı duruşu ve İstiklal Marşı</w:t>
      </w:r>
    </w:p>
    <w:p w14:paraId="2724F787" w14:textId="77777777" w:rsidR="005902D0" w:rsidRPr="005902D0" w:rsidRDefault="005902D0" w:rsidP="005902D0">
      <w:pPr>
        <w:pStyle w:val="ListeParagraf"/>
        <w:numPr>
          <w:ilvl w:val="0"/>
          <w:numId w:val="48"/>
        </w:numPr>
        <w:rPr>
          <w:sz w:val="24"/>
          <w:szCs w:val="24"/>
        </w:rPr>
      </w:pPr>
      <w:r w:rsidRPr="005902D0">
        <w:rPr>
          <w:sz w:val="24"/>
          <w:szCs w:val="24"/>
        </w:rPr>
        <w:t>Bir önceki toplantıda alınan kararların değerlendirilmesi</w:t>
      </w:r>
    </w:p>
    <w:p w14:paraId="5038B3C9" w14:textId="77777777" w:rsidR="005902D0" w:rsidRPr="005902D0" w:rsidRDefault="005902D0" w:rsidP="005902D0">
      <w:pPr>
        <w:pStyle w:val="ListeParagraf"/>
        <w:numPr>
          <w:ilvl w:val="0"/>
          <w:numId w:val="48"/>
        </w:numPr>
        <w:rPr>
          <w:sz w:val="24"/>
          <w:szCs w:val="24"/>
        </w:rPr>
      </w:pPr>
      <w:r w:rsidRPr="005902D0">
        <w:rPr>
          <w:sz w:val="24"/>
          <w:szCs w:val="24"/>
        </w:rPr>
        <w:t>Maarif modeli kapsamında yapılan/planlanan çalışmaların raporlanması</w:t>
      </w:r>
    </w:p>
    <w:p w14:paraId="2A560A46" w14:textId="77777777" w:rsidR="005902D0" w:rsidRPr="005902D0" w:rsidRDefault="005902D0" w:rsidP="005902D0">
      <w:pPr>
        <w:pStyle w:val="ListeParagraf"/>
        <w:numPr>
          <w:ilvl w:val="0"/>
          <w:numId w:val="48"/>
        </w:numPr>
        <w:rPr>
          <w:sz w:val="24"/>
          <w:szCs w:val="24"/>
        </w:rPr>
      </w:pPr>
      <w:r w:rsidRPr="005902D0">
        <w:rPr>
          <w:sz w:val="24"/>
          <w:szCs w:val="24"/>
        </w:rPr>
        <w:t>Planlamaların mevzuat, okul amacı ve öğretim programına uygunluğu</w:t>
      </w:r>
    </w:p>
    <w:p w14:paraId="41D4FA9E" w14:textId="77777777" w:rsidR="005902D0" w:rsidRPr="005902D0" w:rsidRDefault="005902D0" w:rsidP="005902D0">
      <w:pPr>
        <w:pStyle w:val="ListeParagraf"/>
        <w:numPr>
          <w:ilvl w:val="0"/>
          <w:numId w:val="48"/>
        </w:numPr>
        <w:rPr>
          <w:sz w:val="24"/>
          <w:szCs w:val="24"/>
        </w:rPr>
      </w:pPr>
      <w:r w:rsidRPr="005902D0">
        <w:rPr>
          <w:sz w:val="24"/>
          <w:szCs w:val="24"/>
        </w:rPr>
        <w:t>Atatürkçülük konularının planlara yansıtılması, kazanım ağırlıkları</w:t>
      </w:r>
    </w:p>
    <w:p w14:paraId="229F5B6A" w14:textId="77777777" w:rsidR="005902D0" w:rsidRPr="005902D0" w:rsidRDefault="005902D0" w:rsidP="005902D0">
      <w:pPr>
        <w:pStyle w:val="ListeParagraf"/>
        <w:numPr>
          <w:ilvl w:val="0"/>
          <w:numId w:val="48"/>
        </w:numPr>
        <w:rPr>
          <w:sz w:val="24"/>
          <w:szCs w:val="24"/>
        </w:rPr>
      </w:pPr>
      <w:r w:rsidRPr="005902D0">
        <w:rPr>
          <w:sz w:val="24"/>
          <w:szCs w:val="24"/>
        </w:rPr>
        <w:t>Öğretim yöntem ve tekniklerinin belirlenmesi</w:t>
      </w:r>
    </w:p>
    <w:p w14:paraId="5682A715" w14:textId="77777777" w:rsidR="005902D0" w:rsidRPr="005902D0" w:rsidRDefault="005902D0" w:rsidP="005902D0">
      <w:pPr>
        <w:pStyle w:val="ListeParagraf"/>
        <w:numPr>
          <w:ilvl w:val="0"/>
          <w:numId w:val="48"/>
        </w:numPr>
        <w:rPr>
          <w:sz w:val="24"/>
          <w:szCs w:val="24"/>
        </w:rPr>
      </w:pPr>
      <w:r w:rsidRPr="005902D0">
        <w:rPr>
          <w:sz w:val="24"/>
          <w:szCs w:val="24"/>
        </w:rPr>
        <w:t>Araç-gereç, materyal ihtiyacı ve öğrenme ortamlarının etkin kullanımı</w:t>
      </w:r>
    </w:p>
    <w:p w14:paraId="6D50A598" w14:textId="77777777" w:rsidR="005902D0" w:rsidRPr="005902D0" w:rsidRDefault="005902D0" w:rsidP="005902D0">
      <w:pPr>
        <w:pStyle w:val="ListeParagraf"/>
        <w:numPr>
          <w:ilvl w:val="0"/>
          <w:numId w:val="48"/>
        </w:numPr>
        <w:rPr>
          <w:sz w:val="24"/>
          <w:szCs w:val="24"/>
        </w:rPr>
      </w:pPr>
      <w:r w:rsidRPr="005902D0">
        <w:rPr>
          <w:sz w:val="24"/>
          <w:szCs w:val="24"/>
        </w:rPr>
        <w:t>Ölçme-değerlendirme, sınav analizleri ve eylem planları</w:t>
      </w:r>
    </w:p>
    <w:p w14:paraId="49EDB7AC" w14:textId="77777777" w:rsidR="005902D0" w:rsidRPr="005902D0" w:rsidRDefault="005902D0" w:rsidP="005902D0">
      <w:pPr>
        <w:pStyle w:val="ListeParagraf"/>
        <w:numPr>
          <w:ilvl w:val="0"/>
          <w:numId w:val="48"/>
        </w:numPr>
        <w:rPr>
          <w:sz w:val="24"/>
          <w:szCs w:val="24"/>
        </w:rPr>
      </w:pPr>
      <w:r w:rsidRPr="005902D0">
        <w:rPr>
          <w:sz w:val="24"/>
          <w:szCs w:val="24"/>
        </w:rPr>
        <w:t>Okul geneli yazılı/mazeret sınavları, puanlama anahtarı ve beceri sınavları</w:t>
      </w:r>
    </w:p>
    <w:p w14:paraId="3FAC1A46" w14:textId="77777777" w:rsidR="005902D0" w:rsidRPr="005902D0" w:rsidRDefault="005902D0" w:rsidP="005902D0">
      <w:pPr>
        <w:pStyle w:val="ListeParagraf"/>
        <w:numPr>
          <w:ilvl w:val="0"/>
          <w:numId w:val="48"/>
        </w:numPr>
        <w:rPr>
          <w:sz w:val="24"/>
          <w:szCs w:val="24"/>
        </w:rPr>
      </w:pPr>
      <w:r w:rsidRPr="005902D0">
        <w:rPr>
          <w:sz w:val="24"/>
          <w:szCs w:val="24"/>
        </w:rPr>
        <w:t>Proje-performans çalışmaları ve ölçme araçları</w:t>
      </w:r>
    </w:p>
    <w:p w14:paraId="4878D2A2" w14:textId="77777777" w:rsidR="005902D0" w:rsidRPr="005902D0" w:rsidRDefault="005902D0" w:rsidP="005902D0">
      <w:pPr>
        <w:pStyle w:val="ListeParagraf"/>
        <w:numPr>
          <w:ilvl w:val="0"/>
          <w:numId w:val="48"/>
        </w:numPr>
        <w:rPr>
          <w:sz w:val="24"/>
          <w:szCs w:val="24"/>
        </w:rPr>
      </w:pPr>
      <w:r w:rsidRPr="005902D0">
        <w:rPr>
          <w:sz w:val="24"/>
          <w:szCs w:val="24"/>
        </w:rPr>
        <w:t>İş sağlığı ve güvenliği tedbirleri</w:t>
      </w:r>
    </w:p>
    <w:p w14:paraId="5E357D92" w14:textId="77777777" w:rsidR="005902D0" w:rsidRPr="005902D0" w:rsidRDefault="005902D0" w:rsidP="005902D0">
      <w:pPr>
        <w:pStyle w:val="ListeParagraf"/>
        <w:numPr>
          <w:ilvl w:val="0"/>
          <w:numId w:val="48"/>
        </w:numPr>
        <w:rPr>
          <w:sz w:val="24"/>
          <w:szCs w:val="24"/>
        </w:rPr>
      </w:pPr>
      <w:r w:rsidRPr="005902D0">
        <w:rPr>
          <w:sz w:val="24"/>
          <w:szCs w:val="24"/>
        </w:rPr>
        <w:t>Millî-manevî değerlerin örtük öğrenme ile desteklenmesi</w:t>
      </w:r>
    </w:p>
    <w:p w14:paraId="451F3962" w14:textId="77777777" w:rsidR="005902D0" w:rsidRPr="005902D0" w:rsidRDefault="005902D0" w:rsidP="005902D0">
      <w:pPr>
        <w:pStyle w:val="ListeParagraf"/>
        <w:numPr>
          <w:ilvl w:val="0"/>
          <w:numId w:val="48"/>
        </w:numPr>
        <w:rPr>
          <w:sz w:val="24"/>
          <w:szCs w:val="24"/>
        </w:rPr>
      </w:pPr>
      <w:r w:rsidRPr="005902D0">
        <w:rPr>
          <w:sz w:val="24"/>
          <w:szCs w:val="24"/>
        </w:rPr>
        <w:t>Okula özgü proje çalışması örneği hazırlanması</w:t>
      </w:r>
    </w:p>
    <w:p w14:paraId="59E93B4B" w14:textId="77777777" w:rsidR="005902D0" w:rsidRPr="005902D0" w:rsidRDefault="005902D0" w:rsidP="005902D0">
      <w:pPr>
        <w:pStyle w:val="ListeParagraf"/>
        <w:numPr>
          <w:ilvl w:val="0"/>
          <w:numId w:val="48"/>
        </w:numPr>
        <w:rPr>
          <w:sz w:val="24"/>
          <w:szCs w:val="24"/>
        </w:rPr>
      </w:pPr>
      <w:r w:rsidRPr="005902D0">
        <w:rPr>
          <w:sz w:val="24"/>
          <w:szCs w:val="24"/>
        </w:rPr>
        <w:t>Dilek-temenniler ve kapanış</w:t>
      </w:r>
    </w:p>
    <w:p w14:paraId="7B8318A2" w14:textId="77777777" w:rsidR="00490E20" w:rsidRPr="00490E20" w:rsidRDefault="00490E20" w:rsidP="00490E20">
      <w:pPr>
        <w:rPr>
          <w:bCs/>
          <w:sz w:val="24"/>
          <w:szCs w:val="24"/>
        </w:rPr>
      </w:pPr>
    </w:p>
    <w:p w14:paraId="23132CA9" w14:textId="7FA5177D" w:rsidR="0085175B" w:rsidRPr="005862B9" w:rsidRDefault="000D53BC" w:rsidP="0085175B">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31A5202B" w14:textId="77777777" w:rsidR="0085175B" w:rsidRPr="005862B9" w:rsidRDefault="0085175B" w:rsidP="0085175B">
      <w:pPr>
        <w:jc w:val="center"/>
        <w:rPr>
          <w:bCs/>
          <w:sz w:val="24"/>
          <w:szCs w:val="24"/>
        </w:rPr>
      </w:pPr>
      <w:r w:rsidRPr="005862B9">
        <w:rPr>
          <w:bCs/>
          <w:sz w:val="24"/>
          <w:szCs w:val="24"/>
        </w:rPr>
        <w:t>UYGUNDUR</w:t>
      </w:r>
    </w:p>
    <w:p w14:paraId="6D1AB3E2" w14:textId="77777777" w:rsidR="00A640BE" w:rsidRDefault="008B1670" w:rsidP="0085175B">
      <w:pPr>
        <w:jc w:val="center"/>
        <w:rPr>
          <w:bCs/>
          <w:sz w:val="24"/>
          <w:szCs w:val="24"/>
        </w:rPr>
      </w:pPr>
      <w:r w:rsidRPr="005862B9">
        <w:rPr>
          <w:bCs/>
          <w:sz w:val="24"/>
          <w:szCs w:val="24"/>
        </w:rPr>
        <w:t>.............................</w:t>
      </w:r>
      <w:r w:rsidR="00A640BE">
        <w:rPr>
          <w:bCs/>
          <w:sz w:val="24"/>
          <w:szCs w:val="24"/>
        </w:rPr>
        <w:t xml:space="preserve"> </w:t>
      </w:r>
    </w:p>
    <w:p w14:paraId="45D1FC6A" w14:textId="12F571C8" w:rsidR="0085175B" w:rsidRPr="005862B9" w:rsidRDefault="0085175B" w:rsidP="0085175B">
      <w:pPr>
        <w:jc w:val="center"/>
        <w:rPr>
          <w:sz w:val="24"/>
          <w:szCs w:val="24"/>
        </w:rPr>
      </w:pPr>
      <w:r w:rsidRPr="005862B9">
        <w:rPr>
          <w:bCs/>
          <w:sz w:val="24"/>
          <w:szCs w:val="24"/>
        </w:rPr>
        <w:t>Okul Müdürü</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2DFEAEE8"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242DBB">
        <w:rPr>
          <w:b/>
          <w:bCs/>
          <w:sz w:val="24"/>
          <w:szCs w:val="24"/>
        </w:rPr>
        <w:t>ORTAOKULU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427FA899" w:rsidR="00275B26" w:rsidRPr="005862B9" w:rsidRDefault="00242DBB" w:rsidP="003B77D4">
      <w:pPr>
        <w:jc w:val="center"/>
        <w:rPr>
          <w:b/>
          <w:bCs/>
          <w:sz w:val="24"/>
          <w:szCs w:val="24"/>
        </w:rPr>
      </w:pPr>
      <w:r>
        <w:rPr>
          <w:b/>
          <w:bCs/>
          <w:sz w:val="24"/>
          <w:szCs w:val="24"/>
        </w:rPr>
        <w:t>TÜRKÇE DERSİ</w:t>
      </w:r>
      <w:r w:rsidR="003B77D4" w:rsidRPr="005862B9">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4849" w:type="pct"/>
        <w:tblInd w:w="617"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830"/>
        <w:gridCol w:w="6851"/>
      </w:tblGrid>
      <w:tr w:rsidR="00275B26" w:rsidRPr="005862B9" w14:paraId="4F09711E" w14:textId="77777777" w:rsidTr="005C0A94">
        <w:trPr>
          <w:trHeight w:val="471"/>
        </w:trPr>
        <w:tc>
          <w:tcPr>
            <w:tcW w:w="2830"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685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5C0A94">
        <w:trPr>
          <w:trHeight w:val="471"/>
        </w:trPr>
        <w:tc>
          <w:tcPr>
            <w:tcW w:w="2830"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685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5C0A94">
        <w:trPr>
          <w:trHeight w:val="471"/>
        </w:trPr>
        <w:tc>
          <w:tcPr>
            <w:tcW w:w="2830"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685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5C0A94">
        <w:trPr>
          <w:trHeight w:val="471"/>
        </w:trPr>
        <w:tc>
          <w:tcPr>
            <w:tcW w:w="2830"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685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5C0A94">
        <w:trPr>
          <w:trHeight w:val="471"/>
        </w:trPr>
        <w:tc>
          <w:tcPr>
            <w:tcW w:w="2830"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685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5C0A94">
        <w:trPr>
          <w:trHeight w:val="471"/>
        </w:trPr>
        <w:tc>
          <w:tcPr>
            <w:tcW w:w="2830"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6850" w:type="dxa"/>
            <w:vAlign w:val="center"/>
          </w:tcPr>
          <w:p w14:paraId="1F5FF27E" w14:textId="5C40359B" w:rsidR="00275B26" w:rsidRPr="005862B9" w:rsidRDefault="005C0A94" w:rsidP="0085175B">
            <w:pPr>
              <w:rPr>
                <w:sz w:val="24"/>
                <w:szCs w:val="24"/>
              </w:rPr>
            </w:pPr>
            <w:r w:rsidRPr="005C0A94">
              <w:rPr>
                <w:b/>
                <w:bCs/>
                <w:sz w:val="24"/>
                <w:szCs w:val="24"/>
              </w:rPr>
              <w:t>ÖĞRETMEN</w:t>
            </w:r>
            <w:r>
              <w:rPr>
                <w:b/>
                <w:bCs/>
                <w:sz w:val="24"/>
                <w:szCs w:val="24"/>
              </w:rPr>
              <w:t xml:space="preserve">1, </w:t>
            </w:r>
            <w:r w:rsidRPr="005C0A94">
              <w:rPr>
                <w:b/>
                <w:bCs/>
                <w:sz w:val="24"/>
                <w:szCs w:val="24"/>
              </w:rPr>
              <w:t>ÖĞRETMEN</w:t>
            </w:r>
            <w:r>
              <w:rPr>
                <w:b/>
                <w:bCs/>
                <w:sz w:val="24"/>
                <w:szCs w:val="24"/>
              </w:rPr>
              <w:t xml:space="preserve">2, </w:t>
            </w:r>
            <w:r w:rsidR="005902D0" w:rsidRPr="005C0A94">
              <w:rPr>
                <w:b/>
                <w:bCs/>
                <w:sz w:val="24"/>
                <w:szCs w:val="24"/>
              </w:rPr>
              <w:t>ÖĞRETMEN</w:t>
            </w:r>
            <w:r w:rsidR="005902D0">
              <w:rPr>
                <w:b/>
                <w:bCs/>
                <w:sz w:val="24"/>
                <w:szCs w:val="24"/>
              </w:rPr>
              <w:t>3,</w:t>
            </w:r>
            <w:r w:rsidR="005902D0" w:rsidRPr="005C0A94">
              <w:rPr>
                <w:b/>
                <w:bCs/>
                <w:sz w:val="24"/>
                <w:szCs w:val="24"/>
              </w:rPr>
              <w:t xml:space="preserve"> ÖĞRETMEN</w:t>
            </w:r>
            <w:r w:rsidR="005902D0">
              <w:rPr>
                <w:b/>
                <w:bCs/>
                <w:sz w:val="24"/>
                <w:szCs w:val="24"/>
              </w:rPr>
              <w:t>4,</w:t>
            </w:r>
            <w:r w:rsidR="005902D0" w:rsidRPr="005C0A94">
              <w:rPr>
                <w:b/>
                <w:bCs/>
                <w:sz w:val="24"/>
                <w:szCs w:val="24"/>
              </w:rPr>
              <w:t xml:space="preserve"> ÖĞRETMEN</w:t>
            </w:r>
            <w:r w:rsidR="005902D0">
              <w:rPr>
                <w:b/>
                <w:bCs/>
                <w:sz w:val="24"/>
                <w:szCs w:val="24"/>
              </w:rPr>
              <w:t>5,</w:t>
            </w:r>
          </w:p>
        </w:tc>
      </w:tr>
    </w:tbl>
    <w:p w14:paraId="2C28265D" w14:textId="77777777" w:rsidR="00275B26" w:rsidRPr="005862B9" w:rsidRDefault="00275B26">
      <w:pPr>
        <w:rPr>
          <w:sz w:val="24"/>
          <w:szCs w:val="24"/>
        </w:rPr>
      </w:pPr>
    </w:p>
    <w:p w14:paraId="13A93092" w14:textId="77777777" w:rsidR="0085175B" w:rsidRPr="005862B9" w:rsidRDefault="0085175B">
      <w:pPr>
        <w:rPr>
          <w:sz w:val="24"/>
          <w:szCs w:val="24"/>
        </w:rPr>
      </w:pPr>
    </w:p>
    <w:p w14:paraId="172851D2" w14:textId="77777777" w:rsidR="002E1A63" w:rsidRPr="002E1A63" w:rsidRDefault="002E1A63" w:rsidP="002E1A63">
      <w:pPr>
        <w:rPr>
          <w:b/>
          <w:bCs/>
          <w:sz w:val="24"/>
          <w:szCs w:val="24"/>
        </w:rPr>
      </w:pPr>
      <w:r w:rsidRPr="002E1A63">
        <w:rPr>
          <w:b/>
          <w:bCs/>
          <w:sz w:val="24"/>
          <w:szCs w:val="24"/>
        </w:rPr>
        <w:t>GÜNDEM MADDELERİ</w:t>
      </w:r>
    </w:p>
    <w:p w14:paraId="52935C46" w14:textId="5E2FF1CB" w:rsidR="005902D0" w:rsidRPr="005902D0" w:rsidRDefault="005902D0" w:rsidP="005902D0">
      <w:pPr>
        <w:pStyle w:val="ListeParagraf"/>
        <w:numPr>
          <w:ilvl w:val="0"/>
          <w:numId w:val="48"/>
        </w:numPr>
        <w:rPr>
          <w:sz w:val="24"/>
          <w:szCs w:val="24"/>
        </w:rPr>
      </w:pPr>
      <w:r w:rsidRPr="005902D0">
        <w:rPr>
          <w:sz w:val="24"/>
          <w:szCs w:val="24"/>
        </w:rPr>
        <w:t>Açılış-yoklama, yazman seçimi</w:t>
      </w:r>
    </w:p>
    <w:p w14:paraId="7A47BD7F" w14:textId="54D2FF00" w:rsidR="005902D0" w:rsidRPr="005902D0" w:rsidRDefault="005902D0" w:rsidP="005902D0">
      <w:pPr>
        <w:pStyle w:val="ListeParagraf"/>
        <w:numPr>
          <w:ilvl w:val="0"/>
          <w:numId w:val="48"/>
        </w:numPr>
        <w:rPr>
          <w:sz w:val="24"/>
          <w:szCs w:val="24"/>
        </w:rPr>
      </w:pPr>
      <w:r w:rsidRPr="005902D0">
        <w:rPr>
          <w:sz w:val="24"/>
          <w:szCs w:val="24"/>
        </w:rPr>
        <w:t>Saygı duruşu ve İstiklal Marşı</w:t>
      </w:r>
    </w:p>
    <w:p w14:paraId="2D3DA9B3" w14:textId="0FA286F4" w:rsidR="005902D0" w:rsidRPr="005902D0" w:rsidRDefault="005902D0" w:rsidP="005902D0">
      <w:pPr>
        <w:pStyle w:val="ListeParagraf"/>
        <w:numPr>
          <w:ilvl w:val="0"/>
          <w:numId w:val="48"/>
        </w:numPr>
        <w:rPr>
          <w:sz w:val="24"/>
          <w:szCs w:val="24"/>
        </w:rPr>
      </w:pPr>
      <w:r w:rsidRPr="005902D0">
        <w:rPr>
          <w:sz w:val="24"/>
          <w:szCs w:val="24"/>
        </w:rPr>
        <w:t>Bir önceki toplantıda alınan kararların değerlendirilmesi</w:t>
      </w:r>
    </w:p>
    <w:p w14:paraId="31A3F58B" w14:textId="30D7447E" w:rsidR="005902D0" w:rsidRPr="005902D0" w:rsidRDefault="005902D0" w:rsidP="005902D0">
      <w:pPr>
        <w:pStyle w:val="ListeParagraf"/>
        <w:numPr>
          <w:ilvl w:val="0"/>
          <w:numId w:val="48"/>
        </w:numPr>
        <w:rPr>
          <w:sz w:val="24"/>
          <w:szCs w:val="24"/>
        </w:rPr>
      </w:pPr>
      <w:r w:rsidRPr="005902D0">
        <w:rPr>
          <w:sz w:val="24"/>
          <w:szCs w:val="24"/>
        </w:rPr>
        <w:t>Maarif modeli kapsamında yapılan/planlanan çalışmaların raporlanması</w:t>
      </w:r>
    </w:p>
    <w:p w14:paraId="7A0FB434" w14:textId="43B8574A" w:rsidR="005902D0" w:rsidRPr="005902D0" w:rsidRDefault="005902D0" w:rsidP="005902D0">
      <w:pPr>
        <w:pStyle w:val="ListeParagraf"/>
        <w:numPr>
          <w:ilvl w:val="0"/>
          <w:numId w:val="48"/>
        </w:numPr>
        <w:rPr>
          <w:sz w:val="24"/>
          <w:szCs w:val="24"/>
        </w:rPr>
      </w:pPr>
      <w:r w:rsidRPr="005902D0">
        <w:rPr>
          <w:sz w:val="24"/>
          <w:szCs w:val="24"/>
        </w:rPr>
        <w:t>Planlamaların mevzuat, okul amacı ve öğretim programına uygunluğu</w:t>
      </w:r>
    </w:p>
    <w:p w14:paraId="47811F82" w14:textId="74469BF6" w:rsidR="005902D0" w:rsidRPr="005902D0" w:rsidRDefault="005902D0" w:rsidP="005902D0">
      <w:pPr>
        <w:pStyle w:val="ListeParagraf"/>
        <w:numPr>
          <w:ilvl w:val="0"/>
          <w:numId w:val="48"/>
        </w:numPr>
        <w:rPr>
          <w:sz w:val="24"/>
          <w:szCs w:val="24"/>
        </w:rPr>
      </w:pPr>
      <w:r w:rsidRPr="005902D0">
        <w:rPr>
          <w:sz w:val="24"/>
          <w:szCs w:val="24"/>
        </w:rPr>
        <w:t>Atatürkçülük konularının planlara yansıtılması, kazanım ağırlıkları</w:t>
      </w:r>
    </w:p>
    <w:p w14:paraId="3FA2985E" w14:textId="07412738" w:rsidR="005902D0" w:rsidRPr="005902D0" w:rsidRDefault="005902D0" w:rsidP="005902D0">
      <w:pPr>
        <w:pStyle w:val="ListeParagraf"/>
        <w:numPr>
          <w:ilvl w:val="0"/>
          <w:numId w:val="48"/>
        </w:numPr>
        <w:rPr>
          <w:sz w:val="24"/>
          <w:szCs w:val="24"/>
        </w:rPr>
      </w:pPr>
      <w:r w:rsidRPr="005902D0">
        <w:rPr>
          <w:sz w:val="24"/>
          <w:szCs w:val="24"/>
        </w:rPr>
        <w:t>Öğretim yöntem ve tekniklerinin belirlenmesi</w:t>
      </w:r>
    </w:p>
    <w:p w14:paraId="5BBC1554" w14:textId="393FEFAD" w:rsidR="005902D0" w:rsidRPr="005902D0" w:rsidRDefault="005902D0" w:rsidP="005902D0">
      <w:pPr>
        <w:pStyle w:val="ListeParagraf"/>
        <w:numPr>
          <w:ilvl w:val="0"/>
          <w:numId w:val="48"/>
        </w:numPr>
        <w:rPr>
          <w:sz w:val="24"/>
          <w:szCs w:val="24"/>
        </w:rPr>
      </w:pPr>
      <w:r w:rsidRPr="005902D0">
        <w:rPr>
          <w:sz w:val="24"/>
          <w:szCs w:val="24"/>
        </w:rPr>
        <w:t>Araç-gereç, materyal ihtiyacı ve öğrenme ortamlarının etkin kullanımı</w:t>
      </w:r>
    </w:p>
    <w:p w14:paraId="598B26C8" w14:textId="6D323D55" w:rsidR="005902D0" w:rsidRPr="005902D0" w:rsidRDefault="005902D0" w:rsidP="005902D0">
      <w:pPr>
        <w:pStyle w:val="ListeParagraf"/>
        <w:numPr>
          <w:ilvl w:val="0"/>
          <w:numId w:val="48"/>
        </w:numPr>
        <w:rPr>
          <w:sz w:val="24"/>
          <w:szCs w:val="24"/>
        </w:rPr>
      </w:pPr>
      <w:r w:rsidRPr="005902D0">
        <w:rPr>
          <w:sz w:val="24"/>
          <w:szCs w:val="24"/>
        </w:rPr>
        <w:t>Ölçme-değerlendirme, sınav analizleri ve eylem planları</w:t>
      </w:r>
    </w:p>
    <w:p w14:paraId="4A5BBCBE" w14:textId="4A4C7CC7" w:rsidR="005902D0" w:rsidRPr="005902D0" w:rsidRDefault="005902D0" w:rsidP="005902D0">
      <w:pPr>
        <w:pStyle w:val="ListeParagraf"/>
        <w:numPr>
          <w:ilvl w:val="0"/>
          <w:numId w:val="48"/>
        </w:numPr>
        <w:rPr>
          <w:sz w:val="24"/>
          <w:szCs w:val="24"/>
        </w:rPr>
      </w:pPr>
      <w:r w:rsidRPr="005902D0">
        <w:rPr>
          <w:sz w:val="24"/>
          <w:szCs w:val="24"/>
        </w:rPr>
        <w:t>Okul geneli yazılı/mazeret sınavları, puanlama anahtarı ve beceri sınavları</w:t>
      </w:r>
    </w:p>
    <w:p w14:paraId="3C64A90E" w14:textId="5524CD9D" w:rsidR="005902D0" w:rsidRPr="005902D0" w:rsidRDefault="005902D0" w:rsidP="005902D0">
      <w:pPr>
        <w:pStyle w:val="ListeParagraf"/>
        <w:numPr>
          <w:ilvl w:val="0"/>
          <w:numId w:val="48"/>
        </w:numPr>
        <w:rPr>
          <w:sz w:val="24"/>
          <w:szCs w:val="24"/>
        </w:rPr>
      </w:pPr>
      <w:r w:rsidRPr="005902D0">
        <w:rPr>
          <w:sz w:val="24"/>
          <w:szCs w:val="24"/>
        </w:rPr>
        <w:t>Proje-performans çalışmaları ve ölçme araçları</w:t>
      </w:r>
    </w:p>
    <w:p w14:paraId="7CB6445E" w14:textId="7C5E5235" w:rsidR="005902D0" w:rsidRPr="005902D0" w:rsidRDefault="005902D0" w:rsidP="005902D0">
      <w:pPr>
        <w:pStyle w:val="ListeParagraf"/>
        <w:numPr>
          <w:ilvl w:val="0"/>
          <w:numId w:val="48"/>
        </w:numPr>
        <w:rPr>
          <w:sz w:val="24"/>
          <w:szCs w:val="24"/>
        </w:rPr>
      </w:pPr>
      <w:r w:rsidRPr="005902D0">
        <w:rPr>
          <w:sz w:val="24"/>
          <w:szCs w:val="24"/>
        </w:rPr>
        <w:t>İş sağlığı ve güvenliği tedbirleri</w:t>
      </w:r>
    </w:p>
    <w:p w14:paraId="7769B285" w14:textId="054EBEE3" w:rsidR="005902D0" w:rsidRPr="005902D0" w:rsidRDefault="005902D0" w:rsidP="005902D0">
      <w:pPr>
        <w:pStyle w:val="ListeParagraf"/>
        <w:numPr>
          <w:ilvl w:val="0"/>
          <w:numId w:val="48"/>
        </w:numPr>
        <w:rPr>
          <w:sz w:val="24"/>
          <w:szCs w:val="24"/>
        </w:rPr>
      </w:pPr>
      <w:r w:rsidRPr="005902D0">
        <w:rPr>
          <w:sz w:val="24"/>
          <w:szCs w:val="24"/>
        </w:rPr>
        <w:t>Millî-manevî değerlerin örtük öğrenme ile desteklenmesi</w:t>
      </w:r>
    </w:p>
    <w:p w14:paraId="2CF29992" w14:textId="2CAFD730" w:rsidR="005902D0" w:rsidRPr="005902D0" w:rsidRDefault="005902D0" w:rsidP="005902D0">
      <w:pPr>
        <w:pStyle w:val="ListeParagraf"/>
        <w:numPr>
          <w:ilvl w:val="0"/>
          <w:numId w:val="48"/>
        </w:numPr>
        <w:rPr>
          <w:sz w:val="24"/>
          <w:szCs w:val="24"/>
        </w:rPr>
      </w:pPr>
      <w:r w:rsidRPr="005902D0">
        <w:rPr>
          <w:sz w:val="24"/>
          <w:szCs w:val="24"/>
        </w:rPr>
        <w:t>Okula özgü proje çalışması örneği hazırlanması</w:t>
      </w:r>
    </w:p>
    <w:p w14:paraId="71FA3640" w14:textId="37881CE5" w:rsidR="005902D0" w:rsidRPr="005902D0" w:rsidRDefault="005902D0" w:rsidP="005902D0">
      <w:pPr>
        <w:pStyle w:val="ListeParagraf"/>
        <w:numPr>
          <w:ilvl w:val="0"/>
          <w:numId w:val="48"/>
        </w:numPr>
        <w:rPr>
          <w:sz w:val="24"/>
          <w:szCs w:val="24"/>
        </w:rPr>
      </w:pPr>
      <w:r w:rsidRPr="005902D0">
        <w:rPr>
          <w:sz w:val="24"/>
          <w:szCs w:val="24"/>
        </w:rPr>
        <w:t>Dilek-temenniler ve kapanış</w:t>
      </w:r>
    </w:p>
    <w:p w14:paraId="1B5577DF" w14:textId="77777777" w:rsidR="002B2C57" w:rsidRDefault="002B2C57" w:rsidP="009205E4">
      <w:pPr>
        <w:rPr>
          <w:b/>
          <w:bCs/>
          <w:sz w:val="24"/>
          <w:szCs w:val="24"/>
        </w:rPr>
      </w:pPr>
    </w:p>
    <w:p w14:paraId="53A13FEE" w14:textId="77777777" w:rsidR="00490E20" w:rsidRDefault="00490E20" w:rsidP="009205E4">
      <w:pPr>
        <w:rPr>
          <w:b/>
          <w:bCs/>
          <w:sz w:val="24"/>
          <w:szCs w:val="24"/>
        </w:rPr>
      </w:pPr>
    </w:p>
    <w:p w14:paraId="6608FFA9" w14:textId="77777777" w:rsidR="00490E20" w:rsidRDefault="00490E20" w:rsidP="009205E4">
      <w:pPr>
        <w:rPr>
          <w:b/>
          <w:bCs/>
          <w:sz w:val="24"/>
          <w:szCs w:val="24"/>
        </w:rPr>
      </w:pPr>
    </w:p>
    <w:p w14:paraId="2609530E" w14:textId="77777777" w:rsidR="00490E20" w:rsidRDefault="00490E20" w:rsidP="009205E4">
      <w:pPr>
        <w:rPr>
          <w:b/>
          <w:bCs/>
          <w:sz w:val="24"/>
          <w:szCs w:val="24"/>
        </w:rPr>
      </w:pPr>
    </w:p>
    <w:p w14:paraId="5246573D" w14:textId="77777777" w:rsidR="00490E20" w:rsidRDefault="00490E20" w:rsidP="009205E4">
      <w:pPr>
        <w:rPr>
          <w:b/>
          <w:bCs/>
          <w:sz w:val="24"/>
          <w:szCs w:val="24"/>
        </w:rPr>
      </w:pPr>
    </w:p>
    <w:p w14:paraId="298EE001" w14:textId="77777777" w:rsidR="00490E20" w:rsidRDefault="00490E20" w:rsidP="009205E4">
      <w:pPr>
        <w:rPr>
          <w:b/>
          <w:bCs/>
          <w:sz w:val="24"/>
          <w:szCs w:val="24"/>
        </w:rPr>
      </w:pPr>
    </w:p>
    <w:p w14:paraId="189DC51A" w14:textId="77777777" w:rsidR="00490E20" w:rsidRDefault="00490E20" w:rsidP="009205E4">
      <w:pPr>
        <w:rPr>
          <w:b/>
          <w:bCs/>
          <w:sz w:val="24"/>
          <w:szCs w:val="24"/>
        </w:rPr>
      </w:pPr>
    </w:p>
    <w:p w14:paraId="308B0F3C" w14:textId="77777777" w:rsidR="00490E20" w:rsidRDefault="00490E20" w:rsidP="009205E4">
      <w:pPr>
        <w:rPr>
          <w:b/>
          <w:bCs/>
          <w:sz w:val="24"/>
          <w:szCs w:val="24"/>
        </w:rPr>
      </w:pPr>
    </w:p>
    <w:p w14:paraId="267FB510" w14:textId="77777777" w:rsidR="00490E20" w:rsidRDefault="00490E20" w:rsidP="009205E4">
      <w:pPr>
        <w:rPr>
          <w:b/>
          <w:bCs/>
          <w:sz w:val="24"/>
          <w:szCs w:val="24"/>
        </w:rPr>
      </w:pPr>
    </w:p>
    <w:p w14:paraId="3F7A2927" w14:textId="77777777" w:rsidR="00490E20" w:rsidRDefault="00490E20" w:rsidP="009205E4">
      <w:pPr>
        <w:rPr>
          <w:b/>
          <w:bCs/>
          <w:sz w:val="24"/>
          <w:szCs w:val="24"/>
        </w:rPr>
      </w:pPr>
    </w:p>
    <w:p w14:paraId="552DFC80" w14:textId="77777777" w:rsidR="00490E20" w:rsidRDefault="00490E20" w:rsidP="009205E4">
      <w:pPr>
        <w:rPr>
          <w:b/>
          <w:bCs/>
          <w:sz w:val="24"/>
          <w:szCs w:val="24"/>
        </w:rPr>
      </w:pPr>
    </w:p>
    <w:p w14:paraId="125539C7" w14:textId="77777777" w:rsidR="00490E20" w:rsidRDefault="00490E20" w:rsidP="009205E4">
      <w:pPr>
        <w:rPr>
          <w:b/>
          <w:bCs/>
          <w:sz w:val="24"/>
          <w:szCs w:val="24"/>
        </w:rPr>
      </w:pPr>
    </w:p>
    <w:p w14:paraId="1F67F41B" w14:textId="77777777" w:rsidR="00490E20" w:rsidRDefault="00490E20" w:rsidP="009205E4">
      <w:pPr>
        <w:rPr>
          <w:b/>
          <w:bCs/>
          <w:sz w:val="24"/>
          <w:szCs w:val="24"/>
        </w:rPr>
      </w:pPr>
    </w:p>
    <w:p w14:paraId="54D1A130" w14:textId="77777777" w:rsidR="005902D0" w:rsidRDefault="005902D0" w:rsidP="009205E4">
      <w:pPr>
        <w:rPr>
          <w:b/>
          <w:bCs/>
          <w:sz w:val="24"/>
          <w:szCs w:val="24"/>
        </w:rPr>
      </w:pPr>
    </w:p>
    <w:p w14:paraId="681C6A74" w14:textId="77777777" w:rsidR="005902D0" w:rsidRDefault="005902D0" w:rsidP="009205E4">
      <w:pPr>
        <w:rPr>
          <w:b/>
          <w:bCs/>
          <w:sz w:val="24"/>
          <w:szCs w:val="24"/>
        </w:rPr>
      </w:pPr>
    </w:p>
    <w:p w14:paraId="605AF86A" w14:textId="77777777" w:rsidR="00490E20" w:rsidRDefault="00490E20" w:rsidP="009205E4">
      <w:pPr>
        <w:rPr>
          <w:b/>
          <w:bCs/>
          <w:sz w:val="24"/>
          <w:szCs w:val="24"/>
        </w:rPr>
      </w:pPr>
    </w:p>
    <w:p w14:paraId="2D498B10" w14:textId="77777777" w:rsidR="002B2C57" w:rsidRDefault="002B2C57" w:rsidP="009205E4">
      <w:pPr>
        <w:rPr>
          <w:b/>
          <w:bCs/>
          <w:sz w:val="24"/>
          <w:szCs w:val="24"/>
        </w:rPr>
      </w:pPr>
    </w:p>
    <w:p w14:paraId="4AC60E95" w14:textId="0721B8AB" w:rsidR="002B2C57" w:rsidRDefault="007E4A1F" w:rsidP="0099196E">
      <w:pPr>
        <w:rPr>
          <w:b/>
          <w:bCs/>
          <w:sz w:val="24"/>
          <w:szCs w:val="24"/>
        </w:rPr>
      </w:pPr>
      <w:r w:rsidRPr="007E4A1F">
        <w:rPr>
          <w:b/>
          <w:bCs/>
          <w:sz w:val="24"/>
          <w:szCs w:val="24"/>
        </w:rPr>
        <w:lastRenderedPageBreak/>
        <w:t>GÜNDEM MADDELERİNİN GÖRÜŞÜLMESİ</w:t>
      </w:r>
    </w:p>
    <w:p w14:paraId="02DB2030" w14:textId="77777777" w:rsidR="005902D0" w:rsidRPr="005902D0" w:rsidRDefault="005902D0" w:rsidP="005902D0">
      <w:pPr>
        <w:rPr>
          <w:b/>
          <w:bCs/>
          <w:sz w:val="24"/>
          <w:szCs w:val="24"/>
        </w:rPr>
      </w:pPr>
      <w:r w:rsidRPr="005902D0">
        <w:rPr>
          <w:b/>
          <w:bCs/>
          <w:sz w:val="24"/>
          <w:szCs w:val="24"/>
        </w:rPr>
        <w:t>1) Açılış-yoklama, yazman seçimi</w:t>
      </w:r>
    </w:p>
    <w:p w14:paraId="2B6E964C" w14:textId="77777777" w:rsidR="005902D0" w:rsidRPr="005902D0" w:rsidRDefault="005902D0" w:rsidP="005902D0">
      <w:pPr>
        <w:rPr>
          <w:sz w:val="24"/>
          <w:szCs w:val="24"/>
        </w:rPr>
      </w:pPr>
      <w:r w:rsidRPr="005902D0">
        <w:rPr>
          <w:sz w:val="24"/>
          <w:szCs w:val="24"/>
        </w:rPr>
        <w:t xml:space="preserve">Toplantı, Zümre Başkanı </w:t>
      </w:r>
      <w:r w:rsidRPr="005902D0">
        <w:rPr>
          <w:b/>
          <w:bCs/>
          <w:sz w:val="24"/>
          <w:szCs w:val="24"/>
        </w:rPr>
        <w:t>ÖĞRETMEN1</w:t>
      </w:r>
      <w:r w:rsidRPr="005902D0">
        <w:rPr>
          <w:sz w:val="24"/>
          <w:szCs w:val="24"/>
        </w:rPr>
        <w:t xml:space="preserve"> tarafından açıldı ve yoklama alındı. Tüm zümre öğretmenlerinin toplantıya eksiksiz katıldığı görüldü. Yazman seçimi görüşüldü ve tutanak yazımı ile evrak düzeninden sorumlu olmak üzere </w:t>
      </w:r>
      <w:r w:rsidRPr="005902D0">
        <w:rPr>
          <w:b/>
          <w:bCs/>
          <w:sz w:val="24"/>
          <w:szCs w:val="24"/>
        </w:rPr>
        <w:t>ÖĞRETMEN5</w:t>
      </w:r>
      <w:r w:rsidRPr="005902D0">
        <w:rPr>
          <w:sz w:val="24"/>
          <w:szCs w:val="24"/>
        </w:rPr>
        <w:t xml:space="preserve"> yazman olarak belirlendi. Müdür Yardımcısı, toplantı kararlarının uygulanabilir ve takvime bağlanmış olmasının önemini hatırlattı. Gündemin oy birliği ile görüşülmesine karar verildi.</w:t>
      </w:r>
    </w:p>
    <w:p w14:paraId="6F765707" w14:textId="77777777" w:rsidR="005902D0" w:rsidRDefault="005902D0" w:rsidP="005902D0">
      <w:pPr>
        <w:rPr>
          <w:b/>
          <w:bCs/>
          <w:sz w:val="24"/>
          <w:szCs w:val="24"/>
        </w:rPr>
      </w:pPr>
    </w:p>
    <w:p w14:paraId="4C88B8AE" w14:textId="578A4B44" w:rsidR="005902D0" w:rsidRPr="005902D0" w:rsidRDefault="005902D0" w:rsidP="005902D0">
      <w:pPr>
        <w:rPr>
          <w:b/>
          <w:bCs/>
          <w:sz w:val="24"/>
          <w:szCs w:val="24"/>
        </w:rPr>
      </w:pPr>
      <w:r w:rsidRPr="005902D0">
        <w:rPr>
          <w:b/>
          <w:bCs/>
          <w:sz w:val="24"/>
          <w:szCs w:val="24"/>
        </w:rPr>
        <w:t>2) Saygı duruşu ve İstiklal Marşı</w:t>
      </w:r>
    </w:p>
    <w:p w14:paraId="3421B83D" w14:textId="77777777" w:rsidR="005902D0" w:rsidRPr="005902D0" w:rsidRDefault="005902D0" w:rsidP="005902D0">
      <w:pPr>
        <w:rPr>
          <w:sz w:val="24"/>
          <w:szCs w:val="24"/>
        </w:rPr>
      </w:pPr>
      <w:r w:rsidRPr="005902D0">
        <w:rPr>
          <w:sz w:val="24"/>
          <w:szCs w:val="24"/>
        </w:rPr>
        <w:t xml:space="preserve">Başöğretmen Mustafa Kemal Atatürk ve aziz şehitlerimizin anısına saygı duruşunda bulunuldu. Ardından İstiklal Marşı okundu. </w:t>
      </w:r>
      <w:r w:rsidRPr="005902D0">
        <w:rPr>
          <w:b/>
          <w:bCs/>
          <w:sz w:val="24"/>
          <w:szCs w:val="24"/>
        </w:rPr>
        <w:t>ÖĞRETMEN2</w:t>
      </w:r>
      <w:r w:rsidRPr="005902D0">
        <w:rPr>
          <w:sz w:val="24"/>
          <w:szCs w:val="24"/>
        </w:rPr>
        <w:t xml:space="preserve">, dönemin başlangıcında sınıflarda “kurallar ve değerler” temasının kısa hatırlatmalarla canlı tutulmasının faydalı olacağını belirtti. </w:t>
      </w:r>
      <w:r w:rsidRPr="005902D0">
        <w:rPr>
          <w:b/>
          <w:bCs/>
          <w:sz w:val="24"/>
          <w:szCs w:val="24"/>
        </w:rPr>
        <w:t>ÖĞRETMEN1</w:t>
      </w:r>
      <w:r w:rsidRPr="005902D0">
        <w:rPr>
          <w:sz w:val="24"/>
          <w:szCs w:val="24"/>
        </w:rPr>
        <w:t>, sınıf içi iletişim dilinin nezaket temelli kurulmasının ders verimini artırdığını ifade etti. Bu bölüm tamamlanarak gündemin diğer maddelerine geçildi.</w:t>
      </w:r>
    </w:p>
    <w:p w14:paraId="4D375E7B" w14:textId="77777777" w:rsidR="005902D0" w:rsidRDefault="005902D0" w:rsidP="005902D0">
      <w:pPr>
        <w:rPr>
          <w:b/>
          <w:bCs/>
          <w:sz w:val="24"/>
          <w:szCs w:val="24"/>
        </w:rPr>
      </w:pPr>
    </w:p>
    <w:p w14:paraId="0CA5CB83" w14:textId="29F593E4" w:rsidR="005902D0" w:rsidRPr="005902D0" w:rsidRDefault="005902D0" w:rsidP="005902D0">
      <w:pPr>
        <w:rPr>
          <w:b/>
          <w:bCs/>
          <w:sz w:val="24"/>
          <w:szCs w:val="24"/>
        </w:rPr>
      </w:pPr>
      <w:r w:rsidRPr="005902D0">
        <w:rPr>
          <w:b/>
          <w:bCs/>
          <w:sz w:val="24"/>
          <w:szCs w:val="24"/>
        </w:rPr>
        <w:t>3) Bir önceki toplantıda alınan kararların değerlendirilmesi</w:t>
      </w:r>
    </w:p>
    <w:p w14:paraId="4F7D21C7" w14:textId="77777777" w:rsidR="005902D0" w:rsidRPr="005902D0" w:rsidRDefault="005902D0" w:rsidP="005902D0">
      <w:pPr>
        <w:rPr>
          <w:sz w:val="24"/>
          <w:szCs w:val="24"/>
        </w:rPr>
      </w:pPr>
      <w:r w:rsidRPr="005902D0">
        <w:rPr>
          <w:sz w:val="24"/>
          <w:szCs w:val="24"/>
        </w:rPr>
        <w:t xml:space="preserve">Bir önceki zümre kararları tek tek gözden geçirildi. </w:t>
      </w:r>
      <w:r w:rsidRPr="005902D0">
        <w:rPr>
          <w:b/>
          <w:bCs/>
          <w:sz w:val="24"/>
          <w:szCs w:val="24"/>
        </w:rPr>
        <w:t>ÖĞRETMEN1</w:t>
      </w:r>
      <w:r w:rsidRPr="005902D0">
        <w:rPr>
          <w:sz w:val="24"/>
          <w:szCs w:val="24"/>
        </w:rPr>
        <w:t xml:space="preserve">, yıllık planın genel hatlarıyla uygulandığını; belirli kazanımlarda sınıf düzeylerine göre hız farklılıkları yaşandığını söyledi. </w:t>
      </w:r>
      <w:r w:rsidRPr="005902D0">
        <w:rPr>
          <w:b/>
          <w:bCs/>
          <w:sz w:val="24"/>
          <w:szCs w:val="24"/>
        </w:rPr>
        <w:t>ÖĞRETMEN3</w:t>
      </w:r>
      <w:r w:rsidRPr="005902D0">
        <w:rPr>
          <w:sz w:val="24"/>
          <w:szCs w:val="24"/>
        </w:rPr>
        <w:t xml:space="preserve">, özellikle dil bilgisi konularında tekrarların ve kısa etkinliklerin başarıyı belirgin yükselttiğini ifade etti. </w:t>
      </w:r>
      <w:r w:rsidRPr="005902D0">
        <w:rPr>
          <w:b/>
          <w:bCs/>
          <w:sz w:val="24"/>
          <w:szCs w:val="24"/>
        </w:rPr>
        <w:t>ÖĞRETMEN4</w:t>
      </w:r>
      <w:r w:rsidRPr="005902D0">
        <w:rPr>
          <w:sz w:val="24"/>
          <w:szCs w:val="24"/>
        </w:rPr>
        <w:t>, okuma etkinliklerinin düzenli yürütüldüğünü ancak bazı öğrencilerde sürekliliğin veli desteğiyle güçlendiğini vurguladı. Müdür Yardımcısı, uygulanmış kararların kısa bir özetle dosyalanmasını ve gerektiğinde denetimde sunulabilecek şekilde saklanmasını istedi.</w:t>
      </w:r>
    </w:p>
    <w:p w14:paraId="3C018861" w14:textId="77777777" w:rsidR="005902D0" w:rsidRDefault="005902D0" w:rsidP="005902D0">
      <w:pPr>
        <w:rPr>
          <w:b/>
          <w:bCs/>
          <w:sz w:val="24"/>
          <w:szCs w:val="24"/>
        </w:rPr>
      </w:pPr>
    </w:p>
    <w:p w14:paraId="0E85AA2F" w14:textId="6030678D" w:rsidR="005902D0" w:rsidRPr="005902D0" w:rsidRDefault="005902D0" w:rsidP="005902D0">
      <w:pPr>
        <w:rPr>
          <w:b/>
          <w:bCs/>
          <w:sz w:val="24"/>
          <w:szCs w:val="24"/>
        </w:rPr>
      </w:pPr>
      <w:r w:rsidRPr="005902D0">
        <w:rPr>
          <w:b/>
          <w:bCs/>
          <w:sz w:val="24"/>
          <w:szCs w:val="24"/>
        </w:rPr>
        <w:t>4) Maarif modeli kapsamında yapılan/planlanan çalışmaların raporlanması</w:t>
      </w:r>
    </w:p>
    <w:p w14:paraId="38DE8D37" w14:textId="77777777" w:rsidR="005902D0" w:rsidRPr="005902D0" w:rsidRDefault="005902D0" w:rsidP="005902D0">
      <w:pPr>
        <w:rPr>
          <w:sz w:val="24"/>
          <w:szCs w:val="24"/>
        </w:rPr>
      </w:pPr>
      <w:r w:rsidRPr="005902D0">
        <w:rPr>
          <w:sz w:val="24"/>
          <w:szCs w:val="24"/>
        </w:rPr>
        <w:t xml:space="preserve">Türkiye Yüzyılı Maarif Modeli kapsamında yapılan sınıf içi ve okul temelli faaliyetler değerlendirildi. </w:t>
      </w:r>
      <w:r w:rsidRPr="005902D0">
        <w:rPr>
          <w:b/>
          <w:bCs/>
          <w:sz w:val="24"/>
          <w:szCs w:val="24"/>
        </w:rPr>
        <w:t>ÖĞRETMEN1</w:t>
      </w:r>
      <w:r w:rsidRPr="005902D0">
        <w:rPr>
          <w:sz w:val="24"/>
          <w:szCs w:val="24"/>
        </w:rPr>
        <w:t xml:space="preserve">, 5. sınıflarda tema temelli planlamalarda okuma-izleme-üretim çalışmalarının dengeli götürüldüğünü belirtti. </w:t>
      </w:r>
      <w:r w:rsidRPr="005902D0">
        <w:rPr>
          <w:b/>
          <w:bCs/>
          <w:sz w:val="24"/>
          <w:szCs w:val="24"/>
        </w:rPr>
        <w:t>ÖĞRETMEN2</w:t>
      </w:r>
      <w:r w:rsidRPr="005902D0">
        <w:rPr>
          <w:sz w:val="24"/>
          <w:szCs w:val="24"/>
        </w:rPr>
        <w:t xml:space="preserve">, öğrenciyi etkin kılan etkinliklerin (sunum, canlandırma, ürün dosyası) kazanım kalıcılığını artırdığını ifade etti. Müdür Yardımcısı, yapılan çalışmaların “kısa rapor + ekler” şeklinde idareye teslim edilmesini ve raporların aynı formatta olmasını istedi. </w:t>
      </w:r>
      <w:r w:rsidRPr="005902D0">
        <w:rPr>
          <w:b/>
          <w:bCs/>
          <w:sz w:val="24"/>
          <w:szCs w:val="24"/>
        </w:rPr>
        <w:t>ÖĞRETMEN5</w:t>
      </w:r>
      <w:r w:rsidRPr="005902D0">
        <w:rPr>
          <w:sz w:val="24"/>
          <w:szCs w:val="24"/>
        </w:rPr>
        <w:t>, raporların sınıf düzeyi bazında ayrı dosyalanması halinde takip kolaylığı sağlayacağını söyledi. II. dönemde de benzer raporlama disiplininin sürdürülmesi gerektiği konusunda görüş birliği oluştu.</w:t>
      </w:r>
    </w:p>
    <w:p w14:paraId="3B30F15C" w14:textId="77777777" w:rsidR="005902D0" w:rsidRDefault="005902D0" w:rsidP="005902D0">
      <w:pPr>
        <w:rPr>
          <w:b/>
          <w:bCs/>
          <w:sz w:val="24"/>
          <w:szCs w:val="24"/>
        </w:rPr>
      </w:pPr>
    </w:p>
    <w:p w14:paraId="4CDC3D0A" w14:textId="21D9CA41" w:rsidR="005902D0" w:rsidRPr="005902D0" w:rsidRDefault="005902D0" w:rsidP="005902D0">
      <w:pPr>
        <w:rPr>
          <w:b/>
          <w:bCs/>
          <w:sz w:val="24"/>
          <w:szCs w:val="24"/>
        </w:rPr>
      </w:pPr>
      <w:r w:rsidRPr="005902D0">
        <w:rPr>
          <w:b/>
          <w:bCs/>
          <w:sz w:val="24"/>
          <w:szCs w:val="24"/>
        </w:rPr>
        <w:t>5) Planlamaların mevzuat, okul amacı ve öğretim programına uygunluğu</w:t>
      </w:r>
    </w:p>
    <w:p w14:paraId="381E7C1B" w14:textId="77777777" w:rsidR="005902D0" w:rsidRPr="005902D0" w:rsidRDefault="005902D0" w:rsidP="005902D0">
      <w:pPr>
        <w:rPr>
          <w:sz w:val="24"/>
          <w:szCs w:val="24"/>
        </w:rPr>
      </w:pPr>
      <w:r w:rsidRPr="005902D0">
        <w:rPr>
          <w:sz w:val="24"/>
          <w:szCs w:val="24"/>
        </w:rPr>
        <w:t xml:space="preserve">Yıllık planların öğretim programı ve okulun genel hedefleri doğrultusunda hazırlanması ve uygulanması görüşüldü. </w:t>
      </w:r>
      <w:r w:rsidRPr="005902D0">
        <w:rPr>
          <w:b/>
          <w:bCs/>
          <w:sz w:val="24"/>
          <w:szCs w:val="24"/>
        </w:rPr>
        <w:t>ÖĞRETMEN3</w:t>
      </w:r>
      <w:r w:rsidRPr="005902D0">
        <w:rPr>
          <w:sz w:val="24"/>
          <w:szCs w:val="24"/>
        </w:rPr>
        <w:t xml:space="preserve">, sınıfların hazırbulunuşluk farklarına göre ders planlarında küçük uyarlamalar yapılmasının gerekli olduğunu söyledi. </w:t>
      </w:r>
      <w:r w:rsidRPr="005902D0">
        <w:rPr>
          <w:b/>
          <w:bCs/>
          <w:sz w:val="24"/>
          <w:szCs w:val="24"/>
        </w:rPr>
        <w:t>ÖĞRETMEN1</w:t>
      </w:r>
      <w:r w:rsidRPr="005902D0">
        <w:rPr>
          <w:sz w:val="24"/>
          <w:szCs w:val="24"/>
        </w:rPr>
        <w:t xml:space="preserve">, kazanım ağırlıklarının dönem sürecine dengeli dağıtılması için ortak bir “haftalık kazanım kontrol” çizelgesi kullanılmasını önerdi. Müdür Yardımcısı, plan değişiklikleri yapılacaksa mutlaka gerekçe notu düşülmesini ve zümre dosyasında saklanmasını hatırlattı. </w:t>
      </w:r>
      <w:r w:rsidRPr="005902D0">
        <w:rPr>
          <w:b/>
          <w:bCs/>
          <w:sz w:val="24"/>
          <w:szCs w:val="24"/>
        </w:rPr>
        <w:t>ÖĞRETMEN4</w:t>
      </w:r>
      <w:r w:rsidRPr="005902D0">
        <w:rPr>
          <w:sz w:val="24"/>
          <w:szCs w:val="24"/>
        </w:rPr>
        <w:t>, etkinliklerin süre yönetimi için kısa zaman planı şablonu kullanılmasının faydalı olacağını ifade etti. Böylece II. dönemde planlama birliğinin güçlendirilmesine karar verildi.</w:t>
      </w:r>
    </w:p>
    <w:p w14:paraId="534A60C2" w14:textId="77777777" w:rsidR="005902D0" w:rsidRDefault="005902D0" w:rsidP="005902D0">
      <w:pPr>
        <w:rPr>
          <w:b/>
          <w:bCs/>
          <w:sz w:val="24"/>
          <w:szCs w:val="24"/>
        </w:rPr>
      </w:pPr>
    </w:p>
    <w:p w14:paraId="048BD8A0" w14:textId="5FA836C7" w:rsidR="005902D0" w:rsidRPr="005902D0" w:rsidRDefault="005902D0" w:rsidP="005902D0">
      <w:pPr>
        <w:rPr>
          <w:b/>
          <w:bCs/>
          <w:sz w:val="24"/>
          <w:szCs w:val="24"/>
        </w:rPr>
      </w:pPr>
      <w:r w:rsidRPr="005902D0">
        <w:rPr>
          <w:b/>
          <w:bCs/>
          <w:sz w:val="24"/>
          <w:szCs w:val="24"/>
        </w:rPr>
        <w:t>6) Atatürkçülük konularının planlara yansıtılması, kazanım ağırlıkları</w:t>
      </w:r>
    </w:p>
    <w:p w14:paraId="04022A2D" w14:textId="77777777" w:rsidR="005902D0" w:rsidRPr="005902D0" w:rsidRDefault="005902D0" w:rsidP="005902D0">
      <w:pPr>
        <w:rPr>
          <w:sz w:val="24"/>
          <w:szCs w:val="24"/>
        </w:rPr>
      </w:pPr>
      <w:r w:rsidRPr="005902D0">
        <w:rPr>
          <w:sz w:val="24"/>
          <w:szCs w:val="24"/>
        </w:rPr>
        <w:t xml:space="preserve">Atatürkçülük konularının uygun tema ve metinlerle ilişkilendirilerek yürütülmesi gerektiği vurgulandı. </w:t>
      </w:r>
      <w:r w:rsidRPr="005902D0">
        <w:rPr>
          <w:b/>
          <w:bCs/>
          <w:sz w:val="24"/>
          <w:szCs w:val="24"/>
        </w:rPr>
        <w:t>ÖĞRETMEN2</w:t>
      </w:r>
      <w:r w:rsidRPr="005902D0">
        <w:rPr>
          <w:sz w:val="24"/>
          <w:szCs w:val="24"/>
        </w:rPr>
        <w:t xml:space="preserve">, belirli gün ve haftalarda metin seçimi ile etkinliklerin aynı kazanımı destekleyecek biçimde kurgulanmasının öğrencide anlam bütünlüğü oluşturduğunu söyledi. </w:t>
      </w:r>
      <w:r w:rsidRPr="005902D0">
        <w:rPr>
          <w:b/>
          <w:bCs/>
          <w:sz w:val="24"/>
          <w:szCs w:val="24"/>
        </w:rPr>
        <w:t>ÖĞRETMEN1</w:t>
      </w:r>
      <w:r w:rsidRPr="005902D0">
        <w:rPr>
          <w:sz w:val="24"/>
          <w:szCs w:val="24"/>
        </w:rPr>
        <w:t xml:space="preserve">, Atatürk’ün bilime, millî egemenliğe ve bağımsızlığa verdiği önem çerçevesinde değerler eğitiminin de </w:t>
      </w:r>
      <w:r w:rsidRPr="005902D0">
        <w:rPr>
          <w:sz w:val="24"/>
          <w:szCs w:val="24"/>
        </w:rPr>
        <w:lastRenderedPageBreak/>
        <w:t xml:space="preserve">destekleneceğini belirtti. </w:t>
      </w:r>
      <w:r w:rsidRPr="005902D0">
        <w:rPr>
          <w:b/>
          <w:bCs/>
          <w:sz w:val="24"/>
          <w:szCs w:val="24"/>
        </w:rPr>
        <w:t>ÖĞRETMEN3</w:t>
      </w:r>
      <w:r w:rsidRPr="005902D0">
        <w:rPr>
          <w:sz w:val="24"/>
          <w:szCs w:val="24"/>
        </w:rPr>
        <w:t>, yazma etkinliklerinde “bilgilendirici metin/konuşma” çalışmalarının Atatürkçülük temasıyla ilişkilendirilebileceğini ifade etti. II. dönemde yıllık planda Atatürkçülük vurgusunun ilgili kazanım satırlarında açıkça gösterilmesi gerektiği konusunda mutabakat sağlandı.</w:t>
      </w:r>
    </w:p>
    <w:p w14:paraId="2452C68D" w14:textId="77777777" w:rsidR="005902D0" w:rsidRDefault="005902D0" w:rsidP="005902D0">
      <w:pPr>
        <w:rPr>
          <w:b/>
          <w:bCs/>
          <w:sz w:val="24"/>
          <w:szCs w:val="24"/>
        </w:rPr>
      </w:pPr>
    </w:p>
    <w:p w14:paraId="6218AEBA" w14:textId="676EE4F7" w:rsidR="005902D0" w:rsidRPr="005902D0" w:rsidRDefault="005902D0" w:rsidP="005902D0">
      <w:pPr>
        <w:rPr>
          <w:b/>
          <w:bCs/>
          <w:sz w:val="24"/>
          <w:szCs w:val="24"/>
        </w:rPr>
      </w:pPr>
      <w:r w:rsidRPr="005902D0">
        <w:rPr>
          <w:b/>
          <w:bCs/>
          <w:sz w:val="24"/>
          <w:szCs w:val="24"/>
        </w:rPr>
        <w:t>7) Öğretim yöntem ve tekniklerinin belirlenmesi</w:t>
      </w:r>
    </w:p>
    <w:p w14:paraId="67F4001E" w14:textId="77777777" w:rsidR="005902D0" w:rsidRPr="005902D0" w:rsidRDefault="005902D0" w:rsidP="005902D0">
      <w:pPr>
        <w:rPr>
          <w:sz w:val="24"/>
          <w:szCs w:val="24"/>
        </w:rPr>
      </w:pPr>
      <w:r w:rsidRPr="005902D0">
        <w:rPr>
          <w:sz w:val="24"/>
          <w:szCs w:val="24"/>
        </w:rPr>
        <w:t xml:space="preserve">Derslerin işlenişinde kullanılacak yöntem ve teknikler yeniden değerlendirildi. </w:t>
      </w:r>
      <w:r w:rsidRPr="005902D0">
        <w:rPr>
          <w:b/>
          <w:bCs/>
          <w:sz w:val="24"/>
          <w:szCs w:val="24"/>
        </w:rPr>
        <w:t>ÖĞRETMEN4</w:t>
      </w:r>
      <w:r w:rsidRPr="005902D0">
        <w:rPr>
          <w:sz w:val="24"/>
          <w:szCs w:val="24"/>
        </w:rPr>
        <w:t xml:space="preserve">, soru-cevap ve tartışma tekniklerinin özellikle anlama-yorumlama kazanımlarında etkili olduğunu belirtti. </w:t>
      </w:r>
      <w:r w:rsidRPr="005902D0">
        <w:rPr>
          <w:b/>
          <w:bCs/>
          <w:sz w:val="24"/>
          <w:szCs w:val="24"/>
        </w:rPr>
        <w:t>ÖĞRETMEN1</w:t>
      </w:r>
      <w:r w:rsidRPr="005902D0">
        <w:rPr>
          <w:sz w:val="24"/>
          <w:szCs w:val="24"/>
        </w:rPr>
        <w:t xml:space="preserve">, drama/rol yapma ve kısa sunumların konuşma becerisini geliştirdiğini; her sınıfta dönem içinde en az bir ürün sunumu yapılmasını önerdi. </w:t>
      </w:r>
      <w:r w:rsidRPr="005902D0">
        <w:rPr>
          <w:b/>
          <w:bCs/>
          <w:sz w:val="24"/>
          <w:szCs w:val="24"/>
        </w:rPr>
        <w:t>ÖĞRETMEN2</w:t>
      </w:r>
      <w:r w:rsidRPr="005902D0">
        <w:rPr>
          <w:sz w:val="24"/>
          <w:szCs w:val="24"/>
        </w:rPr>
        <w:t>, yazılı anlatımda planlı yazma becerisini geliştirmek için giriş-gelişme-sonuç şablonlarının düzenli kullanılmasını söyledi. Müdür Yardımcısı, yöntem çeşitliliğinin ölçme-değerlendirmeye de yansıtılması gerektiğini, sadece test ağırlıklı sürecin istenmediğini hatırlattı. II. dönem boyunca öğrenci merkezli ve etkin katılıma dayalı yöntemlerin sürdürülmesine karar verildi.</w:t>
      </w:r>
    </w:p>
    <w:p w14:paraId="5ACC93E4" w14:textId="77777777" w:rsidR="005902D0" w:rsidRDefault="005902D0" w:rsidP="005902D0">
      <w:pPr>
        <w:rPr>
          <w:b/>
          <w:bCs/>
          <w:sz w:val="24"/>
          <w:szCs w:val="24"/>
        </w:rPr>
      </w:pPr>
    </w:p>
    <w:p w14:paraId="16B563FB" w14:textId="1697DB81" w:rsidR="005902D0" w:rsidRPr="005902D0" w:rsidRDefault="005902D0" w:rsidP="005902D0">
      <w:pPr>
        <w:rPr>
          <w:b/>
          <w:bCs/>
          <w:sz w:val="24"/>
          <w:szCs w:val="24"/>
        </w:rPr>
      </w:pPr>
      <w:r w:rsidRPr="005902D0">
        <w:rPr>
          <w:b/>
          <w:bCs/>
          <w:sz w:val="24"/>
          <w:szCs w:val="24"/>
        </w:rPr>
        <w:t>8) Araç-gereç, materyal ihtiyacı ve öğrenme ortamlarının etkin kullanımı</w:t>
      </w:r>
    </w:p>
    <w:p w14:paraId="47C948EF" w14:textId="77777777" w:rsidR="005902D0" w:rsidRPr="005902D0" w:rsidRDefault="005902D0" w:rsidP="005902D0">
      <w:pPr>
        <w:rPr>
          <w:sz w:val="24"/>
          <w:szCs w:val="24"/>
        </w:rPr>
      </w:pPr>
      <w:r w:rsidRPr="005902D0">
        <w:rPr>
          <w:sz w:val="24"/>
          <w:szCs w:val="24"/>
        </w:rPr>
        <w:t xml:space="preserve">Ders materyalleri ve öğrenme ortamlarının verimli kullanımı görüşüldü. </w:t>
      </w:r>
      <w:r w:rsidRPr="005902D0">
        <w:rPr>
          <w:b/>
          <w:bCs/>
          <w:sz w:val="24"/>
          <w:szCs w:val="24"/>
        </w:rPr>
        <w:t>ÖĞRETMEN5</w:t>
      </w:r>
      <w:r w:rsidRPr="005902D0">
        <w:rPr>
          <w:sz w:val="24"/>
          <w:szCs w:val="24"/>
        </w:rPr>
        <w:t xml:space="preserve">, sözlük-imla kılavuzu gibi temel kaynakların düzenli kullanımının yazım-noktalama becerisine doğrudan etki ettiğini belirtti. </w:t>
      </w:r>
      <w:r w:rsidRPr="005902D0">
        <w:rPr>
          <w:b/>
          <w:bCs/>
          <w:sz w:val="24"/>
          <w:szCs w:val="24"/>
        </w:rPr>
        <w:t>ÖĞRETMEN3</w:t>
      </w:r>
      <w:r w:rsidRPr="005902D0">
        <w:rPr>
          <w:sz w:val="24"/>
          <w:szCs w:val="24"/>
        </w:rPr>
        <w:t xml:space="preserve">, kütüphanede okuma atölyesi saatlerinin planlanması halinde okuma kültürünün güçlendiğini ifade etti. </w:t>
      </w:r>
      <w:r w:rsidRPr="005902D0">
        <w:rPr>
          <w:b/>
          <w:bCs/>
          <w:sz w:val="24"/>
          <w:szCs w:val="24"/>
        </w:rPr>
        <w:t>ÖĞRETMEN1</w:t>
      </w:r>
      <w:r w:rsidRPr="005902D0">
        <w:rPr>
          <w:sz w:val="24"/>
          <w:szCs w:val="24"/>
        </w:rPr>
        <w:t>, EBA içeriklerinin ders öncesi/sonrası kısa etkinliklerle desteklenebileceğini söyledi. Müdür Yardımcısı, sınıf dışı ortam kullanımında güvenlik ve izin süreçlerinin önceden planlanmasını istedi. Eksik materyali olan öğrenciler için veli bilgilendirmesi yapılması konusunda görüş birliği oluştu.</w:t>
      </w:r>
    </w:p>
    <w:p w14:paraId="78749435" w14:textId="77777777" w:rsidR="005902D0" w:rsidRDefault="005902D0" w:rsidP="005902D0">
      <w:pPr>
        <w:rPr>
          <w:b/>
          <w:bCs/>
          <w:sz w:val="24"/>
          <w:szCs w:val="24"/>
        </w:rPr>
      </w:pPr>
    </w:p>
    <w:p w14:paraId="0FFFCDDF" w14:textId="75527C39" w:rsidR="005902D0" w:rsidRPr="005902D0" w:rsidRDefault="005902D0" w:rsidP="005902D0">
      <w:pPr>
        <w:rPr>
          <w:b/>
          <w:bCs/>
          <w:sz w:val="24"/>
          <w:szCs w:val="24"/>
        </w:rPr>
      </w:pPr>
      <w:r w:rsidRPr="005902D0">
        <w:rPr>
          <w:b/>
          <w:bCs/>
          <w:sz w:val="24"/>
          <w:szCs w:val="24"/>
        </w:rPr>
        <w:t>9) Ölçme-değerlendirme, sınav analizleri ve eylem planları</w:t>
      </w:r>
    </w:p>
    <w:p w14:paraId="63899DB4" w14:textId="77777777" w:rsidR="005902D0" w:rsidRPr="005902D0" w:rsidRDefault="005902D0" w:rsidP="005902D0">
      <w:pPr>
        <w:rPr>
          <w:sz w:val="24"/>
          <w:szCs w:val="24"/>
        </w:rPr>
      </w:pPr>
      <w:r w:rsidRPr="005902D0">
        <w:rPr>
          <w:sz w:val="24"/>
          <w:szCs w:val="24"/>
        </w:rPr>
        <w:t xml:space="preserve">Ölçme-değerlendirme süreçlerinin adil, şeffaf ve kazanım odaklı yürütülmesi gerektiği belirtildi. </w:t>
      </w:r>
      <w:r w:rsidRPr="005902D0">
        <w:rPr>
          <w:b/>
          <w:bCs/>
          <w:sz w:val="24"/>
          <w:szCs w:val="24"/>
        </w:rPr>
        <w:t>ÖĞRETMEN1</w:t>
      </w:r>
      <w:r w:rsidRPr="005902D0">
        <w:rPr>
          <w:sz w:val="24"/>
          <w:szCs w:val="24"/>
        </w:rPr>
        <w:t xml:space="preserve">, sınav sonrası mutlaka soru-kazanım analizinin çıkarılacağını ve eksik kazanımlara yönelik kısa telafi planı uygulanacağını ifade etti. </w:t>
      </w:r>
      <w:r w:rsidRPr="005902D0">
        <w:rPr>
          <w:b/>
          <w:bCs/>
          <w:sz w:val="24"/>
          <w:szCs w:val="24"/>
        </w:rPr>
        <w:t>ÖĞRETMEN2</w:t>
      </w:r>
      <w:r w:rsidRPr="005902D0">
        <w:rPr>
          <w:sz w:val="24"/>
          <w:szCs w:val="24"/>
        </w:rPr>
        <w:t xml:space="preserve">, düşük başarı gösteren öğrenciler için hedefe dönük küçük gruplarla destekleme çalışmasının etkili olacağını söyledi. </w:t>
      </w:r>
      <w:r w:rsidRPr="005902D0">
        <w:rPr>
          <w:b/>
          <w:bCs/>
          <w:sz w:val="24"/>
          <w:szCs w:val="24"/>
        </w:rPr>
        <w:t>ÖĞRETMEN4</w:t>
      </w:r>
      <w:r w:rsidRPr="005902D0">
        <w:rPr>
          <w:sz w:val="24"/>
          <w:szCs w:val="24"/>
        </w:rPr>
        <w:t>, okuma-anlama kazanımlarında düzenli kısa metin çalışmalarıyla ilerlemenin izlenebileceğini belirtti. Müdür Yardımcısı, eylem planlarının “kısa, uygulanabilir, ölçülebilir” olmasını ve sınıf bazında dosyalanmasını istedi. II. dönem boyunca izleme-değerlendirme döngüsünün düzenli sürdürülmesine karar verildi.</w:t>
      </w:r>
    </w:p>
    <w:p w14:paraId="1FBC0AB3" w14:textId="77777777" w:rsidR="005902D0" w:rsidRDefault="005902D0" w:rsidP="005902D0">
      <w:pPr>
        <w:rPr>
          <w:b/>
          <w:bCs/>
          <w:sz w:val="24"/>
          <w:szCs w:val="24"/>
        </w:rPr>
      </w:pPr>
    </w:p>
    <w:p w14:paraId="3173FD59" w14:textId="2B66BF0C" w:rsidR="005902D0" w:rsidRPr="005902D0" w:rsidRDefault="005902D0" w:rsidP="005902D0">
      <w:pPr>
        <w:rPr>
          <w:b/>
          <w:bCs/>
          <w:sz w:val="24"/>
          <w:szCs w:val="24"/>
        </w:rPr>
      </w:pPr>
      <w:r w:rsidRPr="005902D0">
        <w:rPr>
          <w:b/>
          <w:bCs/>
          <w:sz w:val="24"/>
          <w:szCs w:val="24"/>
        </w:rPr>
        <w:t>10) Okul geneli yazılı/mazeret sınavları, puanlama anahtarı ve beceri sınavları</w:t>
      </w:r>
    </w:p>
    <w:p w14:paraId="49CB1BF1" w14:textId="77777777" w:rsidR="005902D0" w:rsidRPr="005902D0" w:rsidRDefault="005902D0" w:rsidP="005902D0">
      <w:pPr>
        <w:rPr>
          <w:sz w:val="24"/>
          <w:szCs w:val="24"/>
        </w:rPr>
      </w:pPr>
      <w:r w:rsidRPr="005902D0">
        <w:rPr>
          <w:sz w:val="24"/>
          <w:szCs w:val="24"/>
        </w:rPr>
        <w:t xml:space="preserve">Okul geneli yapılacak yazılı sınavların konu-soru dağılımına uygun hazırlanması görüşüldü. </w:t>
      </w:r>
      <w:r w:rsidRPr="005902D0">
        <w:rPr>
          <w:b/>
          <w:bCs/>
          <w:sz w:val="24"/>
          <w:szCs w:val="24"/>
        </w:rPr>
        <w:t>ÖĞRETMEN3</w:t>
      </w:r>
      <w:r w:rsidRPr="005902D0">
        <w:rPr>
          <w:sz w:val="24"/>
          <w:szCs w:val="24"/>
        </w:rPr>
        <w:t xml:space="preserve">, soruların açık ve anlaşılır olmasının puanlamada eşitliği artırdığını belirtti. </w:t>
      </w:r>
      <w:r w:rsidRPr="005902D0">
        <w:rPr>
          <w:b/>
          <w:bCs/>
          <w:sz w:val="24"/>
          <w:szCs w:val="24"/>
        </w:rPr>
        <w:t>ÖĞRETMEN1</w:t>
      </w:r>
      <w:r w:rsidRPr="005902D0">
        <w:rPr>
          <w:sz w:val="24"/>
          <w:szCs w:val="24"/>
        </w:rPr>
        <w:t xml:space="preserve">, her sınav için dereceli puanlama anahtarı hazırlanacağını ve ölçütlerin sınavdan önce ortaklaştırılacağını ifade etti. </w:t>
      </w:r>
      <w:r w:rsidRPr="005902D0">
        <w:rPr>
          <w:b/>
          <w:bCs/>
          <w:sz w:val="24"/>
          <w:szCs w:val="24"/>
        </w:rPr>
        <w:t>ÖĞRETMEN2</w:t>
      </w:r>
      <w:r w:rsidRPr="005902D0">
        <w:rPr>
          <w:sz w:val="24"/>
          <w:szCs w:val="24"/>
        </w:rPr>
        <w:t>, dinleme ve konuşma becerilerinin izlenmesi için dönem içinde beceri uygulamalarının planlanmasının önemli olduğunu söyledi. Müdür Yardımcısı, sınav evraklarının düzenli saklanmasını ve mazeret sınavlarının takvime uygun yürütülmesini hatırlattı. II. dönemde Türkçe dersinde yapılacak yazılı sayısının mevzuata uygun şekilde uygulanmasına karar verildi.</w:t>
      </w:r>
    </w:p>
    <w:p w14:paraId="0CCFB2BC" w14:textId="77777777" w:rsidR="005902D0" w:rsidRDefault="005902D0" w:rsidP="005902D0">
      <w:pPr>
        <w:rPr>
          <w:b/>
          <w:bCs/>
          <w:sz w:val="24"/>
          <w:szCs w:val="24"/>
        </w:rPr>
      </w:pPr>
    </w:p>
    <w:p w14:paraId="0FFBD9E0" w14:textId="0BF3389E" w:rsidR="005902D0" w:rsidRPr="005902D0" w:rsidRDefault="005902D0" w:rsidP="005902D0">
      <w:pPr>
        <w:rPr>
          <w:b/>
          <w:bCs/>
          <w:sz w:val="24"/>
          <w:szCs w:val="24"/>
        </w:rPr>
      </w:pPr>
      <w:r w:rsidRPr="005902D0">
        <w:rPr>
          <w:b/>
          <w:bCs/>
          <w:sz w:val="24"/>
          <w:szCs w:val="24"/>
        </w:rPr>
        <w:t>11) Proje-performans çalışmaları ve ölçme araçları</w:t>
      </w:r>
    </w:p>
    <w:p w14:paraId="4BE21A60" w14:textId="77777777" w:rsidR="005902D0" w:rsidRPr="005902D0" w:rsidRDefault="005902D0" w:rsidP="005902D0">
      <w:pPr>
        <w:rPr>
          <w:sz w:val="24"/>
          <w:szCs w:val="24"/>
        </w:rPr>
      </w:pPr>
      <w:r w:rsidRPr="005902D0">
        <w:rPr>
          <w:sz w:val="24"/>
          <w:szCs w:val="24"/>
        </w:rPr>
        <w:t xml:space="preserve">Proje ve performans çalışmalarının öğrencinin düzeyine, çevre şartlarına ve kazanımlara uygun seçilmesi gerektiği belirtildi. </w:t>
      </w:r>
      <w:r w:rsidRPr="005902D0">
        <w:rPr>
          <w:b/>
          <w:bCs/>
          <w:sz w:val="24"/>
          <w:szCs w:val="24"/>
        </w:rPr>
        <w:t>ÖĞRETMEN4</w:t>
      </w:r>
      <w:r w:rsidRPr="005902D0">
        <w:rPr>
          <w:sz w:val="24"/>
          <w:szCs w:val="24"/>
        </w:rPr>
        <w:t xml:space="preserve">, proje konularında özgün ürün oluşturma şartının net olarak açıklanmasının kopya riskini azalttığını söyledi. </w:t>
      </w:r>
      <w:r w:rsidRPr="005902D0">
        <w:rPr>
          <w:b/>
          <w:bCs/>
          <w:sz w:val="24"/>
          <w:szCs w:val="24"/>
        </w:rPr>
        <w:t>ÖĞRETMEN5</w:t>
      </w:r>
      <w:r w:rsidRPr="005902D0">
        <w:rPr>
          <w:sz w:val="24"/>
          <w:szCs w:val="24"/>
        </w:rPr>
        <w:t xml:space="preserve">, değerlendirme ölçeklerinin proje verilirken öğrenciyle paylaşılmasının süreci disipline ettiğini ifade etti. </w:t>
      </w:r>
      <w:r w:rsidRPr="005902D0">
        <w:rPr>
          <w:b/>
          <w:bCs/>
          <w:sz w:val="24"/>
          <w:szCs w:val="24"/>
        </w:rPr>
        <w:t>ÖĞRETMEN1</w:t>
      </w:r>
      <w:r w:rsidRPr="005902D0">
        <w:rPr>
          <w:sz w:val="24"/>
          <w:szCs w:val="24"/>
        </w:rPr>
        <w:t xml:space="preserve">, proje </w:t>
      </w:r>
      <w:r w:rsidRPr="005902D0">
        <w:rPr>
          <w:sz w:val="24"/>
          <w:szCs w:val="24"/>
        </w:rPr>
        <w:lastRenderedPageBreak/>
        <w:t>takviminin tüm sınıflarda ortak esaslarla yürütüleceğini, ancak sınıf düzeyine göre konu örneklerinin çeşitlendirileceğini belirtti. Müdür Yardımcısı, teslim tarihleri ve puanlama ölçütlerinin e-Okul sürecine uygun biçimde planlanmasını istedi. II. dönemde proje değerlendirmelerinde ortak rubrik/ölçek kullanılmasına karar verildi.</w:t>
      </w:r>
    </w:p>
    <w:p w14:paraId="3CFC29B7" w14:textId="77777777" w:rsidR="005902D0" w:rsidRDefault="005902D0" w:rsidP="005902D0">
      <w:pPr>
        <w:rPr>
          <w:b/>
          <w:bCs/>
          <w:sz w:val="24"/>
          <w:szCs w:val="24"/>
        </w:rPr>
      </w:pPr>
    </w:p>
    <w:p w14:paraId="3C1AB0F6" w14:textId="170885A8" w:rsidR="005902D0" w:rsidRPr="005902D0" w:rsidRDefault="005902D0" w:rsidP="005902D0">
      <w:pPr>
        <w:rPr>
          <w:b/>
          <w:bCs/>
          <w:sz w:val="24"/>
          <w:szCs w:val="24"/>
        </w:rPr>
      </w:pPr>
      <w:r w:rsidRPr="005902D0">
        <w:rPr>
          <w:b/>
          <w:bCs/>
          <w:sz w:val="24"/>
          <w:szCs w:val="24"/>
        </w:rPr>
        <w:t>12) İş sağlığı ve güvenliği tedbirleri</w:t>
      </w:r>
    </w:p>
    <w:p w14:paraId="6703B045" w14:textId="77777777" w:rsidR="005902D0" w:rsidRPr="005902D0" w:rsidRDefault="005902D0" w:rsidP="005902D0">
      <w:pPr>
        <w:rPr>
          <w:sz w:val="24"/>
          <w:szCs w:val="24"/>
        </w:rPr>
      </w:pPr>
      <w:r w:rsidRPr="005902D0">
        <w:rPr>
          <w:sz w:val="24"/>
          <w:szCs w:val="24"/>
        </w:rPr>
        <w:t xml:space="preserve">Okul içi ve okul dışı etkinliklerde iş sağlığı ve güvenliği tedbirleri değerlendirildi. </w:t>
      </w:r>
      <w:r w:rsidRPr="005902D0">
        <w:rPr>
          <w:b/>
          <w:bCs/>
          <w:sz w:val="24"/>
          <w:szCs w:val="24"/>
        </w:rPr>
        <w:t>ÖĞRETMEN2</w:t>
      </w:r>
      <w:r w:rsidRPr="005902D0">
        <w:rPr>
          <w:sz w:val="24"/>
          <w:szCs w:val="24"/>
        </w:rPr>
        <w:t xml:space="preserve">, sınıf dışı etkinliklerde (kütüphane, bahçe, gezi) öğrenci sayısına göre görev paylaşımının önceden yapılması gerektiğini söyledi. </w:t>
      </w:r>
      <w:r w:rsidRPr="005902D0">
        <w:rPr>
          <w:b/>
          <w:bCs/>
          <w:sz w:val="24"/>
          <w:szCs w:val="24"/>
        </w:rPr>
        <w:t>ÖĞRETMEN3</w:t>
      </w:r>
      <w:r w:rsidRPr="005902D0">
        <w:rPr>
          <w:sz w:val="24"/>
          <w:szCs w:val="24"/>
        </w:rPr>
        <w:t xml:space="preserve">, acil durumlarda iletişim zincirinin sınıf rehberlik planıyla uyumlu olması gerektiğini belirtti. Müdür Yardımcısı, okul dışı faaliyetlerde izin/onay süreçlerinin tamamlanmadan etkinliğe başlanmamasını hatırlattı. </w:t>
      </w:r>
      <w:r w:rsidRPr="005902D0">
        <w:rPr>
          <w:b/>
          <w:bCs/>
          <w:sz w:val="24"/>
          <w:szCs w:val="24"/>
        </w:rPr>
        <w:t>ÖĞRETMEN1</w:t>
      </w:r>
      <w:r w:rsidRPr="005902D0">
        <w:rPr>
          <w:sz w:val="24"/>
          <w:szCs w:val="24"/>
        </w:rPr>
        <w:t>, sınıf içi düzenin güvenliği de etkilediğini, özellikle materyal kullanımında kuralların netleştirileceğini söyledi. Tedbirlerin süreklilikle izlenmesi konusunda görüş birliği sağlandı.</w:t>
      </w:r>
    </w:p>
    <w:p w14:paraId="15C76151" w14:textId="77777777" w:rsidR="005902D0" w:rsidRDefault="005902D0" w:rsidP="005902D0">
      <w:pPr>
        <w:rPr>
          <w:b/>
          <w:bCs/>
          <w:sz w:val="24"/>
          <w:szCs w:val="24"/>
        </w:rPr>
      </w:pPr>
    </w:p>
    <w:p w14:paraId="138E3E48" w14:textId="30D92759" w:rsidR="005902D0" w:rsidRPr="005902D0" w:rsidRDefault="005902D0" w:rsidP="005902D0">
      <w:pPr>
        <w:rPr>
          <w:b/>
          <w:bCs/>
          <w:sz w:val="24"/>
          <w:szCs w:val="24"/>
        </w:rPr>
      </w:pPr>
      <w:r w:rsidRPr="005902D0">
        <w:rPr>
          <w:b/>
          <w:bCs/>
          <w:sz w:val="24"/>
          <w:szCs w:val="24"/>
        </w:rPr>
        <w:t>13) Millî-manevî değerlerin örtük öğrenme ile desteklenmesi</w:t>
      </w:r>
    </w:p>
    <w:p w14:paraId="52F80342" w14:textId="77777777" w:rsidR="005902D0" w:rsidRPr="005902D0" w:rsidRDefault="005902D0" w:rsidP="005902D0">
      <w:pPr>
        <w:rPr>
          <w:sz w:val="24"/>
          <w:szCs w:val="24"/>
        </w:rPr>
      </w:pPr>
      <w:r w:rsidRPr="005902D0">
        <w:rPr>
          <w:sz w:val="24"/>
          <w:szCs w:val="24"/>
        </w:rPr>
        <w:t xml:space="preserve">Örtük öğrenme yoluyla değerlerin ders süreçlerinde desteklenmesi görüşüldü. </w:t>
      </w:r>
      <w:r w:rsidRPr="005902D0">
        <w:rPr>
          <w:b/>
          <w:bCs/>
          <w:sz w:val="24"/>
          <w:szCs w:val="24"/>
        </w:rPr>
        <w:t>ÖĞRETMEN4</w:t>
      </w:r>
      <w:r w:rsidRPr="005902D0">
        <w:rPr>
          <w:sz w:val="24"/>
          <w:szCs w:val="24"/>
        </w:rPr>
        <w:t xml:space="preserve">, sınıf içi konuşma kuralları, saygılı dinleme ve akran geri bildiriminin doğrudan “değer eğitimi” çıktısı oluşturduğunu ifade etti. </w:t>
      </w:r>
      <w:r w:rsidRPr="005902D0">
        <w:rPr>
          <w:b/>
          <w:bCs/>
          <w:sz w:val="24"/>
          <w:szCs w:val="24"/>
        </w:rPr>
        <w:t>ÖĞRETMEN1</w:t>
      </w:r>
      <w:r w:rsidRPr="005902D0">
        <w:rPr>
          <w:sz w:val="24"/>
          <w:szCs w:val="24"/>
        </w:rPr>
        <w:t xml:space="preserve">, metin seçimi ve yazma konuşma etkinliklerinde nezaket, sorumluluk, yardımseverlik gibi değerlerin örneklenebileceğini söyledi. </w:t>
      </w:r>
      <w:r w:rsidRPr="005902D0">
        <w:rPr>
          <w:b/>
          <w:bCs/>
          <w:sz w:val="24"/>
          <w:szCs w:val="24"/>
        </w:rPr>
        <w:t>ÖĞRETMEN2</w:t>
      </w:r>
      <w:r w:rsidRPr="005902D0">
        <w:rPr>
          <w:sz w:val="24"/>
          <w:szCs w:val="24"/>
        </w:rPr>
        <w:t>, öğrencilerin kendi sınıf kurallarını birlikte yazmasının sahiplenmeyi artırdığını belirtti. Müdür Yardımcısı, değerler eğitimine ilişkin yapılan çalışmaların kısa örneklerle zümre dosyasına eklenmesini önerdi. II. dönemde değerlerin ders içi dil ve tutumlarla görünür kılınmasına karar verildi.</w:t>
      </w:r>
    </w:p>
    <w:p w14:paraId="0FA1D02C" w14:textId="77777777" w:rsidR="005902D0" w:rsidRPr="005902D0" w:rsidRDefault="005902D0" w:rsidP="005902D0">
      <w:pPr>
        <w:rPr>
          <w:b/>
          <w:bCs/>
          <w:sz w:val="24"/>
          <w:szCs w:val="24"/>
        </w:rPr>
      </w:pPr>
      <w:r w:rsidRPr="005902D0">
        <w:rPr>
          <w:b/>
          <w:bCs/>
          <w:sz w:val="24"/>
          <w:szCs w:val="24"/>
        </w:rPr>
        <w:t>14) Okula özgü proje çalışması örneği hazırlanması</w:t>
      </w:r>
    </w:p>
    <w:p w14:paraId="4DBBEF9E" w14:textId="77777777" w:rsidR="005902D0" w:rsidRPr="005902D0" w:rsidRDefault="005902D0" w:rsidP="005902D0">
      <w:pPr>
        <w:rPr>
          <w:sz w:val="24"/>
          <w:szCs w:val="24"/>
        </w:rPr>
      </w:pPr>
      <w:r w:rsidRPr="005902D0">
        <w:rPr>
          <w:sz w:val="24"/>
          <w:szCs w:val="24"/>
        </w:rPr>
        <w:t xml:space="preserve">Okulun ihtiyaçlarına uygun bir örnek proje çalışması hazırlanması görüşüldü. </w:t>
      </w:r>
      <w:r w:rsidRPr="005902D0">
        <w:rPr>
          <w:b/>
          <w:bCs/>
          <w:sz w:val="24"/>
          <w:szCs w:val="24"/>
        </w:rPr>
        <w:t>ÖĞRETMEN1</w:t>
      </w:r>
      <w:r w:rsidRPr="005902D0">
        <w:rPr>
          <w:sz w:val="24"/>
          <w:szCs w:val="24"/>
        </w:rPr>
        <w:t xml:space="preserve">, okuma alışkanlığını güçlendiren “sınıf kitaplığı ve okuma günlüğü” temalı bir proje taslağı önerdi. </w:t>
      </w:r>
      <w:r w:rsidRPr="005902D0">
        <w:rPr>
          <w:b/>
          <w:bCs/>
          <w:sz w:val="24"/>
          <w:szCs w:val="24"/>
        </w:rPr>
        <w:t>ÖĞRETMEN5</w:t>
      </w:r>
      <w:r w:rsidRPr="005902D0">
        <w:rPr>
          <w:sz w:val="24"/>
          <w:szCs w:val="24"/>
        </w:rPr>
        <w:t xml:space="preserve">, öğrencinin sorumluluk almasını destekleyen “sınıf düzeni ve ortak alan kullanımı” temalı bir proje fikrinin uygulanabilir olduğunu belirtti. </w:t>
      </w:r>
      <w:r w:rsidRPr="005902D0">
        <w:rPr>
          <w:b/>
          <w:bCs/>
          <w:sz w:val="24"/>
          <w:szCs w:val="24"/>
        </w:rPr>
        <w:t>ÖĞRETMEN3</w:t>
      </w:r>
      <w:r w:rsidRPr="005902D0">
        <w:rPr>
          <w:sz w:val="24"/>
          <w:szCs w:val="24"/>
        </w:rPr>
        <w:t>, proje çıktılarının ölçülebilir olması için basit kontrol listeleri hazırlanmasını önerdi. Müdür Yardımcısı, proje örneklerinin kısa plan + değerlendirme ölçütü ile birlikte sunulmasını istedi. Okula özgü proje örneklerinin zümre dosyasına eklenmesine karar verildi.</w:t>
      </w:r>
    </w:p>
    <w:p w14:paraId="520C8974" w14:textId="77777777" w:rsidR="005902D0" w:rsidRDefault="005902D0" w:rsidP="005902D0">
      <w:pPr>
        <w:rPr>
          <w:b/>
          <w:bCs/>
          <w:sz w:val="24"/>
          <w:szCs w:val="24"/>
        </w:rPr>
      </w:pPr>
    </w:p>
    <w:p w14:paraId="3DE44CC0" w14:textId="1CED2E0E" w:rsidR="005902D0" w:rsidRPr="005902D0" w:rsidRDefault="005902D0" w:rsidP="005902D0">
      <w:pPr>
        <w:rPr>
          <w:b/>
          <w:bCs/>
          <w:sz w:val="24"/>
          <w:szCs w:val="24"/>
        </w:rPr>
      </w:pPr>
      <w:r w:rsidRPr="005902D0">
        <w:rPr>
          <w:b/>
          <w:bCs/>
          <w:sz w:val="24"/>
          <w:szCs w:val="24"/>
        </w:rPr>
        <w:t>15) Dilek-temenniler ve kapanış</w:t>
      </w:r>
    </w:p>
    <w:p w14:paraId="7A613F1B" w14:textId="77777777" w:rsidR="005902D0" w:rsidRPr="005902D0" w:rsidRDefault="005902D0" w:rsidP="005902D0">
      <w:pPr>
        <w:rPr>
          <w:sz w:val="24"/>
          <w:szCs w:val="24"/>
        </w:rPr>
      </w:pPr>
      <w:r w:rsidRPr="005902D0">
        <w:rPr>
          <w:sz w:val="24"/>
          <w:szCs w:val="24"/>
        </w:rPr>
        <w:t xml:space="preserve">Dilek ve temenniler bölümünde II. dönemin verimli geçmesi temennisi paylaşıldı. </w:t>
      </w:r>
      <w:r w:rsidRPr="005902D0">
        <w:rPr>
          <w:b/>
          <w:bCs/>
          <w:sz w:val="24"/>
          <w:szCs w:val="24"/>
        </w:rPr>
        <w:t>ÖĞRETMEN2</w:t>
      </w:r>
      <w:r w:rsidRPr="005902D0">
        <w:rPr>
          <w:sz w:val="24"/>
          <w:szCs w:val="24"/>
        </w:rPr>
        <w:t xml:space="preserve">, ortak materyal havuzu oluşturulmasının iş yükünü azalttığını, paylaşımın sürdürülmesini önerdi. </w:t>
      </w:r>
      <w:r w:rsidRPr="005902D0">
        <w:rPr>
          <w:b/>
          <w:bCs/>
          <w:sz w:val="24"/>
          <w:szCs w:val="24"/>
        </w:rPr>
        <w:t>ÖĞRETMEN4</w:t>
      </w:r>
      <w:r w:rsidRPr="005902D0">
        <w:rPr>
          <w:sz w:val="24"/>
          <w:szCs w:val="24"/>
        </w:rPr>
        <w:t xml:space="preserve">, okuma saatinin düzenli takibi için sınıf bazlı küçük takip çizelgesi kullanılabileceğini söyledi. Müdür Yardımcısı, alınan kararların uygulanmasının dönem sonunda kısa değerlendirme ile raporlanmasını hatırlattı. Zümre Başkanı </w:t>
      </w:r>
      <w:r w:rsidRPr="005902D0">
        <w:rPr>
          <w:b/>
          <w:bCs/>
          <w:sz w:val="24"/>
          <w:szCs w:val="24"/>
        </w:rPr>
        <w:t>ÖĞRETMEN1</w:t>
      </w:r>
      <w:r w:rsidRPr="005902D0">
        <w:rPr>
          <w:sz w:val="24"/>
          <w:szCs w:val="24"/>
        </w:rPr>
        <w:t xml:space="preserve"> toplantıyı saat 15.30’da sonlandırdı.</w:t>
      </w:r>
    </w:p>
    <w:p w14:paraId="7FBEFB72" w14:textId="46021416" w:rsidR="005902D0" w:rsidRDefault="005902D0" w:rsidP="005902D0">
      <w:pPr>
        <w:rPr>
          <w:sz w:val="24"/>
          <w:szCs w:val="24"/>
        </w:rPr>
      </w:pPr>
    </w:p>
    <w:p w14:paraId="42891B11" w14:textId="77777777" w:rsidR="005902D0" w:rsidRDefault="005902D0" w:rsidP="005902D0">
      <w:pPr>
        <w:rPr>
          <w:sz w:val="24"/>
          <w:szCs w:val="24"/>
        </w:rPr>
      </w:pPr>
    </w:p>
    <w:p w14:paraId="55729FB5" w14:textId="77777777" w:rsidR="005902D0" w:rsidRDefault="005902D0" w:rsidP="005902D0">
      <w:pPr>
        <w:rPr>
          <w:sz w:val="24"/>
          <w:szCs w:val="24"/>
        </w:rPr>
      </w:pPr>
    </w:p>
    <w:p w14:paraId="42E37825" w14:textId="77777777" w:rsidR="005902D0" w:rsidRDefault="005902D0" w:rsidP="005902D0">
      <w:pPr>
        <w:rPr>
          <w:sz w:val="24"/>
          <w:szCs w:val="24"/>
        </w:rPr>
      </w:pPr>
    </w:p>
    <w:p w14:paraId="26ED10BA" w14:textId="77777777" w:rsidR="005902D0" w:rsidRDefault="005902D0" w:rsidP="005902D0">
      <w:pPr>
        <w:rPr>
          <w:sz w:val="24"/>
          <w:szCs w:val="24"/>
        </w:rPr>
      </w:pPr>
    </w:p>
    <w:p w14:paraId="08919B5B" w14:textId="77777777" w:rsidR="005902D0" w:rsidRDefault="005902D0" w:rsidP="005902D0">
      <w:pPr>
        <w:rPr>
          <w:sz w:val="24"/>
          <w:szCs w:val="24"/>
        </w:rPr>
      </w:pPr>
    </w:p>
    <w:p w14:paraId="3BAB4545" w14:textId="77777777" w:rsidR="005902D0" w:rsidRDefault="005902D0" w:rsidP="005902D0">
      <w:pPr>
        <w:rPr>
          <w:sz w:val="24"/>
          <w:szCs w:val="24"/>
        </w:rPr>
      </w:pPr>
    </w:p>
    <w:p w14:paraId="28600763" w14:textId="77777777" w:rsidR="005902D0" w:rsidRDefault="005902D0" w:rsidP="005902D0">
      <w:pPr>
        <w:rPr>
          <w:sz w:val="24"/>
          <w:szCs w:val="24"/>
        </w:rPr>
      </w:pPr>
    </w:p>
    <w:p w14:paraId="618B4518" w14:textId="77777777" w:rsidR="005902D0" w:rsidRDefault="005902D0" w:rsidP="005902D0">
      <w:pPr>
        <w:rPr>
          <w:sz w:val="24"/>
          <w:szCs w:val="24"/>
        </w:rPr>
      </w:pPr>
    </w:p>
    <w:p w14:paraId="451B0D91" w14:textId="77777777" w:rsidR="005902D0" w:rsidRDefault="005902D0" w:rsidP="005902D0">
      <w:pPr>
        <w:rPr>
          <w:sz w:val="24"/>
          <w:szCs w:val="24"/>
        </w:rPr>
      </w:pPr>
    </w:p>
    <w:p w14:paraId="09307397" w14:textId="77777777" w:rsidR="005902D0" w:rsidRDefault="005902D0" w:rsidP="005902D0">
      <w:pPr>
        <w:rPr>
          <w:sz w:val="24"/>
          <w:szCs w:val="24"/>
        </w:rPr>
      </w:pPr>
    </w:p>
    <w:p w14:paraId="7F890FD7" w14:textId="77777777" w:rsidR="005902D0" w:rsidRDefault="005902D0" w:rsidP="005902D0">
      <w:pPr>
        <w:rPr>
          <w:sz w:val="24"/>
          <w:szCs w:val="24"/>
        </w:rPr>
      </w:pPr>
    </w:p>
    <w:p w14:paraId="323B61D4" w14:textId="77777777" w:rsidR="005902D0" w:rsidRPr="005902D0" w:rsidRDefault="005902D0" w:rsidP="005902D0">
      <w:pPr>
        <w:rPr>
          <w:sz w:val="24"/>
          <w:szCs w:val="24"/>
        </w:rPr>
      </w:pPr>
    </w:p>
    <w:p w14:paraId="5CC1425E" w14:textId="77777777" w:rsidR="005902D0" w:rsidRPr="005902D0" w:rsidRDefault="005902D0" w:rsidP="005902D0">
      <w:pPr>
        <w:rPr>
          <w:b/>
          <w:bCs/>
          <w:sz w:val="24"/>
          <w:szCs w:val="24"/>
        </w:rPr>
      </w:pPr>
      <w:r w:rsidRPr="005902D0">
        <w:rPr>
          <w:b/>
          <w:bCs/>
          <w:sz w:val="24"/>
          <w:szCs w:val="24"/>
        </w:rPr>
        <w:t>TOPLANTIDA ALINAN KARARLAR (5 İMZALI)</w:t>
      </w:r>
    </w:p>
    <w:p w14:paraId="7D1BF706" w14:textId="77777777" w:rsidR="005902D0" w:rsidRPr="005902D0" w:rsidRDefault="005902D0" w:rsidP="005902D0">
      <w:pPr>
        <w:numPr>
          <w:ilvl w:val="0"/>
          <w:numId w:val="50"/>
        </w:numPr>
        <w:rPr>
          <w:sz w:val="24"/>
          <w:szCs w:val="24"/>
        </w:rPr>
      </w:pPr>
      <w:r w:rsidRPr="005902D0">
        <w:rPr>
          <w:sz w:val="24"/>
          <w:szCs w:val="24"/>
        </w:rPr>
        <w:t>Yıllık plan ve günlük planlar öğretim programına uygun yürütülecek; gerekli uyarlamalar gerekçe notu ile zümre dosyasında saklanacaktır.</w:t>
      </w:r>
    </w:p>
    <w:p w14:paraId="34E08A15" w14:textId="77777777" w:rsidR="005902D0" w:rsidRPr="005902D0" w:rsidRDefault="005902D0" w:rsidP="005902D0">
      <w:pPr>
        <w:numPr>
          <w:ilvl w:val="0"/>
          <w:numId w:val="50"/>
        </w:numPr>
        <w:rPr>
          <w:sz w:val="24"/>
          <w:szCs w:val="24"/>
        </w:rPr>
      </w:pPr>
      <w:r w:rsidRPr="005902D0">
        <w:rPr>
          <w:sz w:val="24"/>
          <w:szCs w:val="24"/>
        </w:rPr>
        <w:t>Atatürkçülük konuları, uygun tema/metin ve belirli gün-haftalarla ilişkilendirilerek yıllık planlarda ilgili kazanım satırlarında açıkça gösterilecektir.</w:t>
      </w:r>
    </w:p>
    <w:p w14:paraId="251E067F" w14:textId="77777777" w:rsidR="005902D0" w:rsidRPr="005902D0" w:rsidRDefault="005902D0" w:rsidP="005902D0">
      <w:pPr>
        <w:numPr>
          <w:ilvl w:val="0"/>
          <w:numId w:val="50"/>
        </w:numPr>
        <w:rPr>
          <w:sz w:val="24"/>
          <w:szCs w:val="24"/>
        </w:rPr>
      </w:pPr>
      <w:r w:rsidRPr="005902D0">
        <w:rPr>
          <w:sz w:val="24"/>
          <w:szCs w:val="24"/>
        </w:rPr>
        <w:t>Derslerde öğrenci merkezli yöntemler (soru-cevap, tartışma, drama/rol yapma, grup çalışması, sunum) dengeli biçimde kullanılacaktır.</w:t>
      </w:r>
    </w:p>
    <w:p w14:paraId="0BEBF8D4" w14:textId="77777777" w:rsidR="005902D0" w:rsidRPr="005902D0" w:rsidRDefault="005902D0" w:rsidP="005902D0">
      <w:pPr>
        <w:numPr>
          <w:ilvl w:val="0"/>
          <w:numId w:val="50"/>
        </w:numPr>
        <w:rPr>
          <w:sz w:val="24"/>
          <w:szCs w:val="24"/>
        </w:rPr>
      </w:pPr>
      <w:r w:rsidRPr="005902D0">
        <w:rPr>
          <w:sz w:val="24"/>
          <w:szCs w:val="24"/>
        </w:rPr>
        <w:t>EBA ve etkileşimli tahta etkinlikleri dersin amaçlarına uygun şekilde kullanılacak; özellikle okuma-anlama ve yazma süreçleri dijital içeriklerle desteklenecektir.</w:t>
      </w:r>
    </w:p>
    <w:p w14:paraId="76B58373" w14:textId="77777777" w:rsidR="005902D0" w:rsidRPr="005902D0" w:rsidRDefault="005902D0" w:rsidP="005902D0">
      <w:pPr>
        <w:numPr>
          <w:ilvl w:val="0"/>
          <w:numId w:val="50"/>
        </w:numPr>
        <w:rPr>
          <w:sz w:val="24"/>
          <w:szCs w:val="24"/>
        </w:rPr>
      </w:pPr>
      <w:r w:rsidRPr="005902D0">
        <w:rPr>
          <w:sz w:val="24"/>
          <w:szCs w:val="24"/>
        </w:rPr>
        <w:t>II. dönemde yapılacak sınavlar, yürürlükteki mevzuata uygun sayıda uygulanacak; her sınav için konu-soru dağılımı ve dereceli puanlama anahtarı hazırlanacaktır.</w:t>
      </w:r>
    </w:p>
    <w:p w14:paraId="2C80D9F3" w14:textId="77777777" w:rsidR="005902D0" w:rsidRPr="005902D0" w:rsidRDefault="005902D0" w:rsidP="005902D0">
      <w:pPr>
        <w:numPr>
          <w:ilvl w:val="0"/>
          <w:numId w:val="50"/>
        </w:numPr>
        <w:rPr>
          <w:sz w:val="24"/>
          <w:szCs w:val="24"/>
        </w:rPr>
      </w:pPr>
      <w:r w:rsidRPr="005902D0">
        <w:rPr>
          <w:sz w:val="24"/>
          <w:szCs w:val="24"/>
        </w:rPr>
        <w:t>Yazılı/uygulamalı süreçlerde ölçme kriterleri ortaklaştırılacak; sınav evrakları ve anahtarları düzenli şekilde muhafaza edilecektir.</w:t>
      </w:r>
    </w:p>
    <w:p w14:paraId="66360CD3" w14:textId="77777777" w:rsidR="005902D0" w:rsidRPr="005902D0" w:rsidRDefault="005902D0" w:rsidP="005902D0">
      <w:pPr>
        <w:numPr>
          <w:ilvl w:val="0"/>
          <w:numId w:val="50"/>
        </w:numPr>
        <w:rPr>
          <w:sz w:val="24"/>
          <w:szCs w:val="24"/>
        </w:rPr>
      </w:pPr>
      <w:r w:rsidRPr="005902D0">
        <w:rPr>
          <w:sz w:val="24"/>
          <w:szCs w:val="24"/>
        </w:rPr>
        <w:t>Sınav sonrası her sınıf için soru-kazanım analizi yapılacak; eksik kazanımlar için kısa telafi planı hazırlanıp uygulanacaktır.</w:t>
      </w:r>
    </w:p>
    <w:p w14:paraId="4296FAC8" w14:textId="77777777" w:rsidR="005902D0" w:rsidRPr="005902D0" w:rsidRDefault="005902D0" w:rsidP="005902D0">
      <w:pPr>
        <w:numPr>
          <w:ilvl w:val="0"/>
          <w:numId w:val="50"/>
        </w:numPr>
        <w:rPr>
          <w:sz w:val="24"/>
          <w:szCs w:val="24"/>
        </w:rPr>
      </w:pPr>
      <w:r w:rsidRPr="005902D0">
        <w:rPr>
          <w:sz w:val="24"/>
          <w:szCs w:val="24"/>
        </w:rPr>
        <w:t>Başarısı düşük öğrenciler için destekleme çalışmaları (küçük grup/ek etkinlik/tekrar) planlı şekilde yürütülecektir.</w:t>
      </w:r>
    </w:p>
    <w:p w14:paraId="351F955C" w14:textId="77777777" w:rsidR="005902D0" w:rsidRPr="005902D0" w:rsidRDefault="005902D0" w:rsidP="005902D0">
      <w:pPr>
        <w:numPr>
          <w:ilvl w:val="0"/>
          <w:numId w:val="50"/>
        </w:numPr>
        <w:rPr>
          <w:sz w:val="24"/>
          <w:szCs w:val="24"/>
        </w:rPr>
      </w:pPr>
      <w:r w:rsidRPr="005902D0">
        <w:rPr>
          <w:sz w:val="24"/>
          <w:szCs w:val="24"/>
        </w:rPr>
        <w:t>BEP’li öğrenciler için öğretim ve değerlendirme süreçlerinde bireysel ihtiyaçlara uygun uyarlamalar yapılacaktır.</w:t>
      </w:r>
    </w:p>
    <w:p w14:paraId="17B1C7EF" w14:textId="77777777" w:rsidR="005902D0" w:rsidRPr="005902D0" w:rsidRDefault="005902D0" w:rsidP="005902D0">
      <w:pPr>
        <w:numPr>
          <w:ilvl w:val="0"/>
          <w:numId w:val="50"/>
        </w:numPr>
        <w:rPr>
          <w:sz w:val="24"/>
          <w:szCs w:val="24"/>
        </w:rPr>
      </w:pPr>
      <w:r w:rsidRPr="005902D0">
        <w:rPr>
          <w:sz w:val="24"/>
          <w:szCs w:val="24"/>
        </w:rPr>
        <w:t>Okuma alışkanlığını geliştirmek için düzenli okuma saatleri sürdürülecek; dönem içinde okunan eserler ve okuma etkinlikleri izlenecektir.</w:t>
      </w:r>
    </w:p>
    <w:p w14:paraId="1A4FE9AD" w14:textId="77777777" w:rsidR="005902D0" w:rsidRPr="005902D0" w:rsidRDefault="005902D0" w:rsidP="005902D0">
      <w:pPr>
        <w:numPr>
          <w:ilvl w:val="0"/>
          <w:numId w:val="50"/>
        </w:numPr>
        <w:rPr>
          <w:sz w:val="24"/>
          <w:szCs w:val="24"/>
        </w:rPr>
      </w:pPr>
      <w:r w:rsidRPr="005902D0">
        <w:rPr>
          <w:sz w:val="24"/>
          <w:szCs w:val="24"/>
        </w:rPr>
        <w:t>Kaynak araç-gereçlerin (sözlük, imla kılavuzu vb.) temini ve derse getirilməsi için velilerle bilgilendirme yapılacak; eksiklerin takibi sınıf bazında yürütülecektir.</w:t>
      </w:r>
    </w:p>
    <w:p w14:paraId="06C46120" w14:textId="77777777" w:rsidR="005902D0" w:rsidRPr="005902D0" w:rsidRDefault="005902D0" w:rsidP="005902D0">
      <w:pPr>
        <w:numPr>
          <w:ilvl w:val="0"/>
          <w:numId w:val="50"/>
        </w:numPr>
        <w:rPr>
          <w:sz w:val="24"/>
          <w:szCs w:val="24"/>
        </w:rPr>
      </w:pPr>
      <w:r w:rsidRPr="005902D0">
        <w:rPr>
          <w:sz w:val="24"/>
          <w:szCs w:val="24"/>
        </w:rPr>
        <w:t>Proje/performance görevleri öğrenci düzeyi ve çevre şartları dikkate alınarak verilecek; değerlendirme rubriği/ölçeği görevle birlikte öğrenciye bildirilecektir.</w:t>
      </w:r>
    </w:p>
    <w:p w14:paraId="36CEC2D8" w14:textId="77777777" w:rsidR="005902D0" w:rsidRPr="005902D0" w:rsidRDefault="005902D0" w:rsidP="005902D0">
      <w:pPr>
        <w:numPr>
          <w:ilvl w:val="0"/>
          <w:numId w:val="50"/>
        </w:numPr>
        <w:rPr>
          <w:sz w:val="24"/>
          <w:szCs w:val="24"/>
        </w:rPr>
      </w:pPr>
      <w:r w:rsidRPr="005902D0">
        <w:rPr>
          <w:sz w:val="24"/>
          <w:szCs w:val="24"/>
        </w:rPr>
        <w:t>Maarif modeli kapsamında yapılan/planlanan faaliyetler belirlenen formatta raporlanarak okul idaresine süresi içinde teslim edilecektir.</w:t>
      </w:r>
    </w:p>
    <w:p w14:paraId="3515B77B" w14:textId="77777777" w:rsidR="005902D0" w:rsidRPr="005902D0" w:rsidRDefault="005902D0" w:rsidP="005902D0">
      <w:pPr>
        <w:numPr>
          <w:ilvl w:val="0"/>
          <w:numId w:val="50"/>
        </w:numPr>
        <w:rPr>
          <w:sz w:val="24"/>
          <w:szCs w:val="24"/>
        </w:rPr>
      </w:pPr>
      <w:r w:rsidRPr="005902D0">
        <w:rPr>
          <w:sz w:val="24"/>
          <w:szCs w:val="24"/>
        </w:rPr>
        <w:t>Okul içi ve okul dışı etkinliklerde iş sağlığı ve güvenliği tedbirleri önceden planlanacak; izin/onay süreçleri tamamlanmadan uygulamaya geçilmeyecektir.</w:t>
      </w:r>
    </w:p>
    <w:p w14:paraId="1D2CA973" w14:textId="77777777" w:rsidR="005902D0" w:rsidRPr="005902D0" w:rsidRDefault="005902D0" w:rsidP="005902D0">
      <w:pPr>
        <w:numPr>
          <w:ilvl w:val="0"/>
          <w:numId w:val="50"/>
        </w:numPr>
        <w:rPr>
          <w:sz w:val="24"/>
          <w:szCs w:val="24"/>
        </w:rPr>
      </w:pPr>
      <w:r w:rsidRPr="005902D0">
        <w:rPr>
          <w:sz w:val="24"/>
          <w:szCs w:val="24"/>
        </w:rPr>
        <w:t>Okula özgü proje örnekleri (okuma kültürü ve sorumluluk temaları) plan + değerlendirme ölçütü ile hazırlanarak zümre dosyasına eklenecektir.</w:t>
      </w:r>
    </w:p>
    <w:p w14:paraId="693644B3" w14:textId="77777777" w:rsidR="00A640BE" w:rsidRPr="00725BE2" w:rsidRDefault="00A640BE" w:rsidP="0099196E">
      <w:pPr>
        <w:rPr>
          <w:sz w:val="24"/>
          <w:szCs w:val="24"/>
        </w:rPr>
      </w:pPr>
    </w:p>
    <w:p w14:paraId="252492D5" w14:textId="77777777" w:rsidR="0099196E" w:rsidRPr="002B2C57" w:rsidRDefault="0099196E" w:rsidP="0099196E">
      <w:pPr>
        <w:rPr>
          <w:sz w:val="24"/>
          <w:szCs w:val="24"/>
        </w:rPr>
      </w:pPr>
    </w:p>
    <w:tbl>
      <w:tblPr>
        <w:tblStyle w:val="TabloKlavuzu"/>
        <w:tblW w:w="10159" w:type="dxa"/>
        <w:tblLook w:val="04A0" w:firstRow="1" w:lastRow="0" w:firstColumn="1" w:lastColumn="0" w:noHBand="0" w:noVBand="1"/>
      </w:tblPr>
      <w:tblGrid>
        <w:gridCol w:w="736"/>
        <w:gridCol w:w="2604"/>
        <w:gridCol w:w="3406"/>
        <w:gridCol w:w="1277"/>
        <w:gridCol w:w="2136"/>
      </w:tblGrid>
      <w:tr w:rsidR="000830DD" w:rsidRPr="00A806EF" w14:paraId="5795615D" w14:textId="77777777" w:rsidTr="005902D0">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77"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2136"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5902D0">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6A825B33" w:rsidR="000830DD" w:rsidRPr="00A806EF" w:rsidRDefault="0066593A" w:rsidP="00AC1EFC">
            <w:pPr>
              <w:jc w:val="center"/>
              <w:rPr>
                <w:bCs/>
                <w:sz w:val="24"/>
                <w:szCs w:val="24"/>
              </w:rPr>
            </w:pPr>
            <w:r w:rsidRPr="00A640BE">
              <w:rPr>
                <w:b/>
                <w:bCs/>
                <w:sz w:val="24"/>
                <w:szCs w:val="24"/>
              </w:rPr>
              <w:t>MÜDÜR YARDIMCISI</w:t>
            </w:r>
          </w:p>
        </w:tc>
        <w:tc>
          <w:tcPr>
            <w:tcW w:w="0" w:type="auto"/>
            <w:hideMark/>
          </w:tcPr>
          <w:p w14:paraId="5B919034" w14:textId="435BD0ED" w:rsidR="000830DD" w:rsidRPr="00A806EF" w:rsidRDefault="000830DD" w:rsidP="00AC1EFC">
            <w:pPr>
              <w:jc w:val="center"/>
              <w:rPr>
                <w:bCs/>
                <w:sz w:val="24"/>
                <w:szCs w:val="24"/>
              </w:rPr>
            </w:pPr>
            <w:r w:rsidRPr="00A806EF">
              <w:rPr>
                <w:bCs/>
                <w:sz w:val="24"/>
                <w:szCs w:val="24"/>
              </w:rPr>
              <w:t xml:space="preserve">Zümre Başkanı / </w:t>
            </w:r>
            <w:r w:rsidR="00D65CFE">
              <w:rPr>
                <w:bCs/>
                <w:sz w:val="24"/>
                <w:szCs w:val="24"/>
              </w:rPr>
              <w:t>Müdür Yardımcısı</w:t>
            </w:r>
          </w:p>
        </w:tc>
        <w:tc>
          <w:tcPr>
            <w:tcW w:w="1277" w:type="dxa"/>
            <w:hideMark/>
          </w:tcPr>
          <w:p w14:paraId="7A55F0FB" w14:textId="037F5DC4" w:rsidR="000830DD" w:rsidRPr="00A806EF" w:rsidRDefault="000830DD" w:rsidP="00AC1EFC">
            <w:pPr>
              <w:jc w:val="center"/>
              <w:rPr>
                <w:bCs/>
                <w:sz w:val="24"/>
                <w:szCs w:val="24"/>
              </w:rPr>
            </w:pPr>
          </w:p>
        </w:tc>
        <w:tc>
          <w:tcPr>
            <w:tcW w:w="2136" w:type="dxa"/>
            <w:hideMark/>
          </w:tcPr>
          <w:p w14:paraId="4E0AC212" w14:textId="77777777" w:rsidR="000830DD" w:rsidRPr="00A806EF" w:rsidRDefault="000830DD" w:rsidP="00AC1EFC">
            <w:pPr>
              <w:jc w:val="center"/>
              <w:rPr>
                <w:bCs/>
                <w:sz w:val="24"/>
                <w:szCs w:val="24"/>
              </w:rPr>
            </w:pPr>
            <w:r w:rsidRPr="00A806EF">
              <w:rPr>
                <w:bCs/>
                <w:sz w:val="24"/>
                <w:szCs w:val="24"/>
              </w:rPr>
              <w:t>……………………</w:t>
            </w:r>
          </w:p>
        </w:tc>
      </w:tr>
      <w:tr w:rsidR="000830DD" w:rsidRPr="00A806EF" w14:paraId="5C787402" w14:textId="77777777" w:rsidTr="005902D0">
        <w:trPr>
          <w:trHeight w:val="473"/>
        </w:trPr>
        <w:tc>
          <w:tcPr>
            <w:tcW w:w="0" w:type="auto"/>
            <w:hideMark/>
          </w:tcPr>
          <w:p w14:paraId="3646711D" w14:textId="77777777" w:rsidR="000830DD" w:rsidRPr="00A806EF" w:rsidRDefault="000830DD" w:rsidP="00AC1EFC">
            <w:pPr>
              <w:jc w:val="center"/>
              <w:rPr>
                <w:bCs/>
                <w:sz w:val="24"/>
                <w:szCs w:val="24"/>
              </w:rPr>
            </w:pPr>
            <w:r w:rsidRPr="00A806EF">
              <w:rPr>
                <w:bCs/>
                <w:sz w:val="24"/>
                <w:szCs w:val="24"/>
              </w:rPr>
              <w:t>2</w:t>
            </w:r>
          </w:p>
        </w:tc>
        <w:tc>
          <w:tcPr>
            <w:tcW w:w="0" w:type="auto"/>
            <w:hideMark/>
          </w:tcPr>
          <w:p w14:paraId="476E47EA" w14:textId="77777777" w:rsidR="000830DD" w:rsidRPr="00A806EF" w:rsidRDefault="000830DD" w:rsidP="00AC1EFC">
            <w:pPr>
              <w:jc w:val="center"/>
              <w:rPr>
                <w:bCs/>
                <w:sz w:val="24"/>
                <w:szCs w:val="24"/>
              </w:rPr>
            </w:pPr>
            <w:r w:rsidRPr="00A806EF">
              <w:rPr>
                <w:b/>
                <w:bCs/>
                <w:sz w:val="24"/>
                <w:szCs w:val="24"/>
              </w:rPr>
              <w:t>ÖĞRETMEN2</w:t>
            </w:r>
          </w:p>
        </w:tc>
        <w:tc>
          <w:tcPr>
            <w:tcW w:w="0" w:type="auto"/>
            <w:hideMark/>
          </w:tcPr>
          <w:p w14:paraId="6CC9C8CD" w14:textId="70ABA254" w:rsidR="000830DD" w:rsidRPr="00A806EF" w:rsidRDefault="00242DBB" w:rsidP="00AC1EFC">
            <w:pPr>
              <w:jc w:val="center"/>
              <w:rPr>
                <w:bCs/>
                <w:sz w:val="24"/>
                <w:szCs w:val="24"/>
              </w:rPr>
            </w:pPr>
            <w:r>
              <w:rPr>
                <w:bCs/>
                <w:sz w:val="24"/>
                <w:szCs w:val="24"/>
              </w:rPr>
              <w:t xml:space="preserve">Türkçe </w:t>
            </w:r>
            <w:r w:rsidR="000830DD" w:rsidRPr="00A806EF">
              <w:rPr>
                <w:bCs/>
                <w:sz w:val="24"/>
                <w:szCs w:val="24"/>
              </w:rPr>
              <w:t>Öğretmeni</w:t>
            </w:r>
          </w:p>
        </w:tc>
        <w:tc>
          <w:tcPr>
            <w:tcW w:w="1277" w:type="dxa"/>
            <w:hideMark/>
          </w:tcPr>
          <w:p w14:paraId="142956CA" w14:textId="483CD562" w:rsidR="000830DD" w:rsidRPr="00A806EF" w:rsidRDefault="000830DD" w:rsidP="00AC1EFC">
            <w:pPr>
              <w:jc w:val="center"/>
              <w:rPr>
                <w:bCs/>
                <w:sz w:val="24"/>
                <w:szCs w:val="24"/>
              </w:rPr>
            </w:pPr>
          </w:p>
        </w:tc>
        <w:tc>
          <w:tcPr>
            <w:tcW w:w="2136" w:type="dxa"/>
            <w:hideMark/>
          </w:tcPr>
          <w:p w14:paraId="10F32FAB" w14:textId="77777777" w:rsidR="000830DD" w:rsidRPr="00A806EF" w:rsidRDefault="000830DD" w:rsidP="00AC1EFC">
            <w:pPr>
              <w:jc w:val="center"/>
              <w:rPr>
                <w:bCs/>
                <w:sz w:val="24"/>
                <w:szCs w:val="24"/>
              </w:rPr>
            </w:pPr>
            <w:r w:rsidRPr="00A806EF">
              <w:rPr>
                <w:bCs/>
                <w:sz w:val="24"/>
                <w:szCs w:val="24"/>
              </w:rPr>
              <w:t>……………………</w:t>
            </w:r>
          </w:p>
        </w:tc>
      </w:tr>
      <w:tr w:rsidR="00242DBB" w:rsidRPr="00A806EF" w14:paraId="45B2AFAB" w14:textId="77777777" w:rsidTr="005902D0">
        <w:trPr>
          <w:trHeight w:val="473"/>
        </w:trPr>
        <w:tc>
          <w:tcPr>
            <w:tcW w:w="0" w:type="auto"/>
          </w:tcPr>
          <w:p w14:paraId="1B5C769C" w14:textId="587C331C" w:rsidR="00242DBB" w:rsidRPr="00A806EF" w:rsidRDefault="00242DBB" w:rsidP="00242DBB">
            <w:pPr>
              <w:jc w:val="center"/>
              <w:rPr>
                <w:bCs/>
                <w:sz w:val="24"/>
                <w:szCs w:val="24"/>
              </w:rPr>
            </w:pPr>
            <w:r>
              <w:rPr>
                <w:bCs/>
                <w:sz w:val="24"/>
                <w:szCs w:val="24"/>
              </w:rPr>
              <w:t>3</w:t>
            </w:r>
          </w:p>
        </w:tc>
        <w:tc>
          <w:tcPr>
            <w:tcW w:w="0" w:type="auto"/>
          </w:tcPr>
          <w:p w14:paraId="453EF90B" w14:textId="3FB00594" w:rsidR="00242DBB" w:rsidRPr="00A806EF" w:rsidRDefault="00242DBB" w:rsidP="00242DBB">
            <w:pPr>
              <w:jc w:val="center"/>
              <w:rPr>
                <w:b/>
                <w:bCs/>
                <w:sz w:val="24"/>
                <w:szCs w:val="24"/>
              </w:rPr>
            </w:pPr>
            <w:r w:rsidRPr="00A806EF">
              <w:rPr>
                <w:b/>
                <w:bCs/>
                <w:sz w:val="24"/>
                <w:szCs w:val="24"/>
              </w:rPr>
              <w:t>ÖĞRETMEN</w:t>
            </w:r>
            <w:r>
              <w:rPr>
                <w:b/>
                <w:bCs/>
                <w:sz w:val="24"/>
                <w:szCs w:val="24"/>
              </w:rPr>
              <w:t>3</w:t>
            </w:r>
          </w:p>
        </w:tc>
        <w:tc>
          <w:tcPr>
            <w:tcW w:w="0" w:type="auto"/>
          </w:tcPr>
          <w:p w14:paraId="1BE4E195" w14:textId="6F224B6F" w:rsidR="00242DBB" w:rsidRPr="00A806EF" w:rsidRDefault="00242DBB" w:rsidP="00242DBB">
            <w:pPr>
              <w:jc w:val="center"/>
              <w:rPr>
                <w:bCs/>
                <w:sz w:val="24"/>
                <w:szCs w:val="24"/>
              </w:rPr>
            </w:pPr>
            <w:r>
              <w:rPr>
                <w:bCs/>
                <w:sz w:val="24"/>
                <w:szCs w:val="24"/>
              </w:rPr>
              <w:t xml:space="preserve">Türkçe </w:t>
            </w:r>
            <w:r w:rsidRPr="00A806EF">
              <w:rPr>
                <w:bCs/>
                <w:sz w:val="24"/>
                <w:szCs w:val="24"/>
              </w:rPr>
              <w:t>Öğretmeni</w:t>
            </w:r>
          </w:p>
        </w:tc>
        <w:tc>
          <w:tcPr>
            <w:tcW w:w="1277" w:type="dxa"/>
          </w:tcPr>
          <w:p w14:paraId="36AEC8A7" w14:textId="12FC9B86" w:rsidR="00242DBB" w:rsidRPr="00A806EF" w:rsidRDefault="00242DBB" w:rsidP="00242DBB">
            <w:pPr>
              <w:jc w:val="center"/>
              <w:rPr>
                <w:b/>
                <w:bCs/>
                <w:sz w:val="24"/>
                <w:szCs w:val="24"/>
              </w:rPr>
            </w:pPr>
          </w:p>
        </w:tc>
        <w:tc>
          <w:tcPr>
            <w:tcW w:w="2136" w:type="dxa"/>
          </w:tcPr>
          <w:p w14:paraId="6A5478FF" w14:textId="11B4E354" w:rsidR="00242DBB" w:rsidRPr="00A806EF" w:rsidRDefault="00242DBB" w:rsidP="00242DBB">
            <w:pPr>
              <w:jc w:val="center"/>
              <w:rPr>
                <w:bCs/>
                <w:sz w:val="24"/>
                <w:szCs w:val="24"/>
              </w:rPr>
            </w:pPr>
            <w:r w:rsidRPr="00A806EF">
              <w:rPr>
                <w:bCs/>
                <w:sz w:val="24"/>
                <w:szCs w:val="24"/>
              </w:rPr>
              <w:t>……………………</w:t>
            </w:r>
          </w:p>
        </w:tc>
      </w:tr>
      <w:tr w:rsidR="005902D0" w:rsidRPr="00A806EF" w14:paraId="3C588BFC" w14:textId="77777777" w:rsidTr="005902D0">
        <w:trPr>
          <w:trHeight w:val="423"/>
        </w:trPr>
        <w:tc>
          <w:tcPr>
            <w:tcW w:w="0" w:type="auto"/>
          </w:tcPr>
          <w:p w14:paraId="4FCBE7FB" w14:textId="005F18E6" w:rsidR="005902D0" w:rsidRPr="00A806EF" w:rsidRDefault="005902D0" w:rsidP="005902D0">
            <w:pPr>
              <w:jc w:val="center"/>
              <w:rPr>
                <w:bCs/>
                <w:sz w:val="24"/>
                <w:szCs w:val="24"/>
              </w:rPr>
            </w:pPr>
            <w:r>
              <w:rPr>
                <w:bCs/>
                <w:sz w:val="24"/>
                <w:szCs w:val="24"/>
              </w:rPr>
              <w:t>4</w:t>
            </w:r>
          </w:p>
        </w:tc>
        <w:tc>
          <w:tcPr>
            <w:tcW w:w="0" w:type="auto"/>
          </w:tcPr>
          <w:p w14:paraId="5C8F7940" w14:textId="27D9EE33" w:rsidR="005902D0" w:rsidRPr="00A806EF" w:rsidRDefault="005902D0" w:rsidP="005902D0">
            <w:pPr>
              <w:jc w:val="center"/>
              <w:rPr>
                <w:bCs/>
                <w:sz w:val="24"/>
                <w:szCs w:val="24"/>
              </w:rPr>
            </w:pPr>
            <w:r w:rsidRPr="00A806EF">
              <w:rPr>
                <w:b/>
                <w:bCs/>
                <w:sz w:val="24"/>
                <w:szCs w:val="24"/>
              </w:rPr>
              <w:t>ÖĞRETMEN</w:t>
            </w:r>
            <w:r w:rsidR="005D0D65">
              <w:rPr>
                <w:b/>
                <w:bCs/>
                <w:sz w:val="24"/>
                <w:szCs w:val="24"/>
              </w:rPr>
              <w:t>4</w:t>
            </w:r>
          </w:p>
        </w:tc>
        <w:tc>
          <w:tcPr>
            <w:tcW w:w="0" w:type="auto"/>
          </w:tcPr>
          <w:p w14:paraId="072B69C4" w14:textId="0A5DEBDC" w:rsidR="005902D0" w:rsidRPr="00A806EF" w:rsidRDefault="005902D0" w:rsidP="005902D0">
            <w:pPr>
              <w:jc w:val="center"/>
              <w:rPr>
                <w:bCs/>
                <w:sz w:val="24"/>
                <w:szCs w:val="24"/>
              </w:rPr>
            </w:pPr>
            <w:r>
              <w:rPr>
                <w:bCs/>
                <w:sz w:val="24"/>
                <w:szCs w:val="24"/>
              </w:rPr>
              <w:t xml:space="preserve">Türkçe </w:t>
            </w:r>
            <w:r w:rsidRPr="00A806EF">
              <w:rPr>
                <w:bCs/>
                <w:sz w:val="24"/>
                <w:szCs w:val="24"/>
              </w:rPr>
              <w:t>Öğretmeni</w:t>
            </w:r>
          </w:p>
        </w:tc>
        <w:tc>
          <w:tcPr>
            <w:tcW w:w="1277" w:type="dxa"/>
          </w:tcPr>
          <w:p w14:paraId="27852BB1" w14:textId="608C6F35" w:rsidR="005902D0" w:rsidRPr="00A806EF" w:rsidRDefault="005902D0" w:rsidP="005902D0">
            <w:pPr>
              <w:jc w:val="center"/>
              <w:rPr>
                <w:bCs/>
                <w:sz w:val="24"/>
                <w:szCs w:val="24"/>
              </w:rPr>
            </w:pPr>
          </w:p>
        </w:tc>
        <w:tc>
          <w:tcPr>
            <w:tcW w:w="2136" w:type="dxa"/>
          </w:tcPr>
          <w:p w14:paraId="3AE9F493" w14:textId="502E2033" w:rsidR="005902D0" w:rsidRPr="00A806EF" w:rsidRDefault="005902D0" w:rsidP="005902D0">
            <w:pPr>
              <w:jc w:val="center"/>
              <w:rPr>
                <w:bCs/>
                <w:sz w:val="24"/>
                <w:szCs w:val="24"/>
              </w:rPr>
            </w:pPr>
            <w:r w:rsidRPr="00A806EF">
              <w:rPr>
                <w:bCs/>
                <w:sz w:val="24"/>
                <w:szCs w:val="24"/>
              </w:rPr>
              <w:t>……………………</w:t>
            </w:r>
          </w:p>
        </w:tc>
      </w:tr>
      <w:tr w:rsidR="005902D0" w:rsidRPr="00A806EF" w14:paraId="3FC8CD22" w14:textId="77777777" w:rsidTr="005902D0">
        <w:trPr>
          <w:trHeight w:val="473"/>
        </w:trPr>
        <w:tc>
          <w:tcPr>
            <w:tcW w:w="0" w:type="auto"/>
          </w:tcPr>
          <w:p w14:paraId="2BFF218F" w14:textId="636D3625" w:rsidR="005902D0" w:rsidRPr="00A806EF" w:rsidRDefault="005902D0" w:rsidP="005902D0">
            <w:pPr>
              <w:jc w:val="center"/>
              <w:rPr>
                <w:bCs/>
                <w:sz w:val="24"/>
                <w:szCs w:val="24"/>
              </w:rPr>
            </w:pPr>
            <w:r>
              <w:rPr>
                <w:bCs/>
                <w:sz w:val="24"/>
                <w:szCs w:val="24"/>
              </w:rPr>
              <w:t>5</w:t>
            </w:r>
          </w:p>
        </w:tc>
        <w:tc>
          <w:tcPr>
            <w:tcW w:w="0" w:type="auto"/>
          </w:tcPr>
          <w:p w14:paraId="75B72AB6" w14:textId="37F98689" w:rsidR="005902D0" w:rsidRPr="00A806EF" w:rsidRDefault="005902D0" w:rsidP="005902D0">
            <w:pPr>
              <w:jc w:val="center"/>
              <w:rPr>
                <w:bCs/>
                <w:sz w:val="24"/>
                <w:szCs w:val="24"/>
              </w:rPr>
            </w:pPr>
            <w:r w:rsidRPr="00A806EF">
              <w:rPr>
                <w:b/>
                <w:bCs/>
                <w:sz w:val="24"/>
                <w:szCs w:val="24"/>
              </w:rPr>
              <w:t>ÖĞRETMEN</w:t>
            </w:r>
            <w:r w:rsidR="005D0D65">
              <w:rPr>
                <w:b/>
                <w:bCs/>
                <w:sz w:val="24"/>
                <w:szCs w:val="24"/>
              </w:rPr>
              <w:t>5</w:t>
            </w:r>
          </w:p>
        </w:tc>
        <w:tc>
          <w:tcPr>
            <w:tcW w:w="0" w:type="auto"/>
          </w:tcPr>
          <w:p w14:paraId="0EEE7810" w14:textId="79044A98" w:rsidR="005902D0" w:rsidRPr="00A806EF" w:rsidRDefault="005902D0" w:rsidP="005902D0">
            <w:pPr>
              <w:jc w:val="center"/>
              <w:rPr>
                <w:bCs/>
                <w:sz w:val="24"/>
                <w:szCs w:val="24"/>
              </w:rPr>
            </w:pPr>
            <w:r>
              <w:rPr>
                <w:bCs/>
                <w:sz w:val="24"/>
                <w:szCs w:val="24"/>
              </w:rPr>
              <w:t xml:space="preserve">Türkçe </w:t>
            </w:r>
            <w:r w:rsidRPr="00A806EF">
              <w:rPr>
                <w:bCs/>
                <w:sz w:val="24"/>
                <w:szCs w:val="24"/>
              </w:rPr>
              <w:t>Öğretmeni</w:t>
            </w:r>
          </w:p>
        </w:tc>
        <w:tc>
          <w:tcPr>
            <w:tcW w:w="1277" w:type="dxa"/>
          </w:tcPr>
          <w:p w14:paraId="6D80BFAC" w14:textId="4030B70A" w:rsidR="005902D0" w:rsidRPr="00A806EF" w:rsidRDefault="005902D0" w:rsidP="005902D0">
            <w:pPr>
              <w:jc w:val="center"/>
              <w:rPr>
                <w:bCs/>
                <w:sz w:val="24"/>
                <w:szCs w:val="24"/>
              </w:rPr>
            </w:pPr>
          </w:p>
        </w:tc>
        <w:tc>
          <w:tcPr>
            <w:tcW w:w="2136" w:type="dxa"/>
          </w:tcPr>
          <w:p w14:paraId="7F461CB8" w14:textId="34AEA65A" w:rsidR="005902D0" w:rsidRPr="00A806EF" w:rsidRDefault="005902D0" w:rsidP="005902D0">
            <w:pPr>
              <w:jc w:val="center"/>
              <w:rPr>
                <w:bCs/>
                <w:sz w:val="24"/>
                <w:szCs w:val="24"/>
              </w:rPr>
            </w:pPr>
            <w:r w:rsidRPr="00A806EF">
              <w:rPr>
                <w:bCs/>
                <w:sz w:val="24"/>
                <w:szCs w:val="24"/>
              </w:rPr>
              <w:t>……………………</w:t>
            </w: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B68B0"/>
    <w:multiLevelType w:val="hybridMultilevel"/>
    <w:tmpl w:val="09C8AF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1B93BBC"/>
    <w:multiLevelType w:val="hybridMultilevel"/>
    <w:tmpl w:val="A4D89170"/>
    <w:lvl w:ilvl="0" w:tplc="4ED496B2">
      <w:start w:val="5"/>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2D60844"/>
    <w:multiLevelType w:val="multilevel"/>
    <w:tmpl w:val="8728AB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866BC4"/>
    <w:multiLevelType w:val="hybridMultilevel"/>
    <w:tmpl w:val="D020F84A"/>
    <w:lvl w:ilvl="0" w:tplc="E70A193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3F03EE3"/>
    <w:multiLevelType w:val="hybridMultilevel"/>
    <w:tmpl w:val="3006DD9A"/>
    <w:lvl w:ilvl="0" w:tplc="A7A6076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5E37AFC"/>
    <w:multiLevelType w:val="hybridMultilevel"/>
    <w:tmpl w:val="398076CC"/>
    <w:lvl w:ilvl="0" w:tplc="E2D807D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5EF54C8"/>
    <w:multiLevelType w:val="multilevel"/>
    <w:tmpl w:val="81122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8984D4F"/>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A800AF1"/>
    <w:multiLevelType w:val="hybridMultilevel"/>
    <w:tmpl w:val="537883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50B0D64"/>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88F4DC7"/>
    <w:multiLevelType w:val="hybridMultilevel"/>
    <w:tmpl w:val="9A568454"/>
    <w:lvl w:ilvl="0" w:tplc="3F30976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91E504A"/>
    <w:multiLevelType w:val="multilevel"/>
    <w:tmpl w:val="B6149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3D0F20"/>
    <w:multiLevelType w:val="hybridMultilevel"/>
    <w:tmpl w:val="A502EEE8"/>
    <w:lvl w:ilvl="0" w:tplc="A2AAE45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D174141"/>
    <w:multiLevelType w:val="multilevel"/>
    <w:tmpl w:val="407E7B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DEC106B"/>
    <w:multiLevelType w:val="multilevel"/>
    <w:tmpl w:val="391446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EE73AA6"/>
    <w:multiLevelType w:val="hybridMultilevel"/>
    <w:tmpl w:val="537883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1F192F10"/>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1B37DB9"/>
    <w:multiLevelType w:val="hybridMultilevel"/>
    <w:tmpl w:val="0952E9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2541673A"/>
    <w:multiLevelType w:val="hybridMultilevel"/>
    <w:tmpl w:val="3E3C1428"/>
    <w:lvl w:ilvl="0" w:tplc="D4148718">
      <w:start w:val="5"/>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3823655"/>
    <w:multiLevelType w:val="hybridMultilevel"/>
    <w:tmpl w:val="ACDAD3D6"/>
    <w:lvl w:ilvl="0" w:tplc="041F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53F7A47"/>
    <w:multiLevelType w:val="hybridMultilevel"/>
    <w:tmpl w:val="918C31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E057581"/>
    <w:multiLevelType w:val="multilevel"/>
    <w:tmpl w:val="316AF9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23657CC"/>
    <w:multiLevelType w:val="hybridMultilevel"/>
    <w:tmpl w:val="CC241B20"/>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3414509"/>
    <w:multiLevelType w:val="hybridMultilevel"/>
    <w:tmpl w:val="56428C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4CA4AE0"/>
    <w:multiLevelType w:val="hybridMultilevel"/>
    <w:tmpl w:val="7270A2DC"/>
    <w:lvl w:ilvl="0" w:tplc="8846873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59527F4"/>
    <w:multiLevelType w:val="hybridMultilevel"/>
    <w:tmpl w:val="CD54A08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CD13FED"/>
    <w:multiLevelType w:val="hybridMultilevel"/>
    <w:tmpl w:val="C28036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1B67175"/>
    <w:multiLevelType w:val="hybridMultilevel"/>
    <w:tmpl w:val="405C92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2F55917"/>
    <w:multiLevelType w:val="hybridMultilevel"/>
    <w:tmpl w:val="223001A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4421FF1"/>
    <w:multiLevelType w:val="multilevel"/>
    <w:tmpl w:val="2CD8D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6193EA6"/>
    <w:multiLevelType w:val="multilevel"/>
    <w:tmpl w:val="31C24E66"/>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8282FC9"/>
    <w:multiLevelType w:val="multilevel"/>
    <w:tmpl w:val="E3723A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E916C5"/>
    <w:multiLevelType w:val="multilevel"/>
    <w:tmpl w:val="692670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C2E0B61"/>
    <w:multiLevelType w:val="hybridMultilevel"/>
    <w:tmpl w:val="56428C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D276C53"/>
    <w:multiLevelType w:val="hybridMultilevel"/>
    <w:tmpl w:val="223001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0957AD7"/>
    <w:multiLevelType w:val="hybridMultilevel"/>
    <w:tmpl w:val="A3E29938"/>
    <w:lvl w:ilvl="0" w:tplc="2EC248BC">
      <w:start w:val="5"/>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24E06F8"/>
    <w:multiLevelType w:val="hybridMultilevel"/>
    <w:tmpl w:val="E01642B2"/>
    <w:lvl w:ilvl="0" w:tplc="D898DDB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4E440E2"/>
    <w:multiLevelType w:val="hybridMultilevel"/>
    <w:tmpl w:val="CD90B63A"/>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6D0D53A2"/>
    <w:multiLevelType w:val="hybridMultilevel"/>
    <w:tmpl w:val="D68EC3D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E870620"/>
    <w:multiLevelType w:val="hybridMultilevel"/>
    <w:tmpl w:val="405C92A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6F6366A2"/>
    <w:multiLevelType w:val="hybridMultilevel"/>
    <w:tmpl w:val="918C31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1564BD2"/>
    <w:multiLevelType w:val="hybridMultilevel"/>
    <w:tmpl w:val="D68EC3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1702790"/>
    <w:multiLevelType w:val="hybridMultilevel"/>
    <w:tmpl w:val="F9D028F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02787E"/>
    <w:multiLevelType w:val="multilevel"/>
    <w:tmpl w:val="74A42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56D1CF0"/>
    <w:multiLevelType w:val="hybridMultilevel"/>
    <w:tmpl w:val="9C6A2784"/>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5714734"/>
    <w:multiLevelType w:val="hybridMultilevel"/>
    <w:tmpl w:val="C28036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784B1CF2"/>
    <w:multiLevelType w:val="hybridMultilevel"/>
    <w:tmpl w:val="E85219A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78814695"/>
    <w:multiLevelType w:val="hybridMultilevel"/>
    <w:tmpl w:val="F67EDD28"/>
    <w:lvl w:ilvl="0" w:tplc="02B662E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7B2E747C"/>
    <w:multiLevelType w:val="hybridMultilevel"/>
    <w:tmpl w:val="051EC7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7ED32B19"/>
    <w:multiLevelType w:val="hybridMultilevel"/>
    <w:tmpl w:val="F9D028F0"/>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70788867">
    <w:abstractNumId w:val="9"/>
  </w:num>
  <w:num w:numId="2" w16cid:durableId="86273274">
    <w:abstractNumId w:val="7"/>
  </w:num>
  <w:num w:numId="3" w16cid:durableId="642001828">
    <w:abstractNumId w:val="16"/>
  </w:num>
  <w:num w:numId="4" w16cid:durableId="1171069957">
    <w:abstractNumId w:val="43"/>
  </w:num>
  <w:num w:numId="5" w16cid:durableId="1435829641">
    <w:abstractNumId w:val="21"/>
  </w:num>
  <w:num w:numId="6" w16cid:durableId="1361853290">
    <w:abstractNumId w:val="15"/>
  </w:num>
  <w:num w:numId="7" w16cid:durableId="2071687735">
    <w:abstractNumId w:val="36"/>
  </w:num>
  <w:num w:numId="8" w16cid:durableId="1585604105">
    <w:abstractNumId w:val="8"/>
  </w:num>
  <w:num w:numId="9" w16cid:durableId="520317376">
    <w:abstractNumId w:val="22"/>
  </w:num>
  <w:num w:numId="10" w16cid:durableId="614286932">
    <w:abstractNumId w:val="24"/>
  </w:num>
  <w:num w:numId="11" w16cid:durableId="1005327002">
    <w:abstractNumId w:val="25"/>
  </w:num>
  <w:num w:numId="12" w16cid:durableId="971641655">
    <w:abstractNumId w:val="12"/>
  </w:num>
  <w:num w:numId="13" w16cid:durableId="1666740821">
    <w:abstractNumId w:val="32"/>
  </w:num>
  <w:num w:numId="14" w16cid:durableId="610094518">
    <w:abstractNumId w:val="45"/>
  </w:num>
  <w:num w:numId="15" w16cid:durableId="2002736196">
    <w:abstractNumId w:val="5"/>
  </w:num>
  <w:num w:numId="16" w16cid:durableId="843515257">
    <w:abstractNumId w:val="26"/>
  </w:num>
  <w:num w:numId="17" w16cid:durableId="659885872">
    <w:abstractNumId w:val="31"/>
  </w:num>
  <w:num w:numId="18" w16cid:durableId="1889683405">
    <w:abstractNumId w:val="20"/>
  </w:num>
  <w:num w:numId="19" w16cid:durableId="1296179535">
    <w:abstractNumId w:val="47"/>
  </w:num>
  <w:num w:numId="20" w16cid:durableId="733695836">
    <w:abstractNumId w:val="40"/>
  </w:num>
  <w:num w:numId="21" w16cid:durableId="453986513">
    <w:abstractNumId w:val="11"/>
  </w:num>
  <w:num w:numId="22" w16cid:durableId="936062010">
    <w:abstractNumId w:val="33"/>
  </w:num>
  <w:num w:numId="23" w16cid:durableId="1378815195">
    <w:abstractNumId w:val="4"/>
  </w:num>
  <w:num w:numId="24" w16cid:durableId="581524358">
    <w:abstractNumId w:val="23"/>
  </w:num>
  <w:num w:numId="25" w16cid:durableId="529956331">
    <w:abstractNumId w:val="29"/>
  </w:num>
  <w:num w:numId="26" w16cid:durableId="1091242387">
    <w:abstractNumId w:val="0"/>
  </w:num>
  <w:num w:numId="27" w16cid:durableId="270475078">
    <w:abstractNumId w:val="46"/>
  </w:num>
  <w:num w:numId="28" w16cid:durableId="1498038890">
    <w:abstractNumId w:val="17"/>
  </w:num>
  <w:num w:numId="29" w16cid:durableId="266422945">
    <w:abstractNumId w:val="19"/>
  </w:num>
  <w:num w:numId="30" w16cid:durableId="251210170">
    <w:abstractNumId w:val="49"/>
  </w:num>
  <w:num w:numId="31" w16cid:durableId="21057121">
    <w:abstractNumId w:val="42"/>
  </w:num>
  <w:num w:numId="32" w16cid:durableId="1381902511">
    <w:abstractNumId w:val="13"/>
  </w:num>
  <w:num w:numId="33" w16cid:durableId="1366322753">
    <w:abstractNumId w:val="41"/>
  </w:num>
  <w:num w:numId="34" w16cid:durableId="2044594643">
    <w:abstractNumId w:val="35"/>
  </w:num>
  <w:num w:numId="35" w16cid:durableId="1068845957">
    <w:abstractNumId w:val="38"/>
  </w:num>
  <w:num w:numId="36" w16cid:durableId="1641643325">
    <w:abstractNumId w:val="2"/>
  </w:num>
  <w:num w:numId="37" w16cid:durableId="2119987163">
    <w:abstractNumId w:val="30"/>
  </w:num>
  <w:num w:numId="38" w16cid:durableId="1949116351">
    <w:abstractNumId w:val="44"/>
  </w:num>
  <w:num w:numId="39" w16cid:durableId="673604660">
    <w:abstractNumId w:val="18"/>
  </w:num>
  <w:num w:numId="40" w16cid:durableId="985358635">
    <w:abstractNumId w:val="48"/>
  </w:num>
  <w:num w:numId="41" w16cid:durableId="1612518079">
    <w:abstractNumId w:val="28"/>
  </w:num>
  <w:num w:numId="42" w16cid:durableId="1557232482">
    <w:abstractNumId w:val="1"/>
  </w:num>
  <w:num w:numId="43" w16cid:durableId="2054890883">
    <w:abstractNumId w:val="34"/>
  </w:num>
  <w:num w:numId="44" w16cid:durableId="1705861580">
    <w:abstractNumId w:val="6"/>
  </w:num>
  <w:num w:numId="45" w16cid:durableId="1523516665">
    <w:abstractNumId w:val="39"/>
  </w:num>
  <w:num w:numId="46" w16cid:durableId="369383033">
    <w:abstractNumId w:val="10"/>
  </w:num>
  <w:num w:numId="47" w16cid:durableId="1540781630">
    <w:abstractNumId w:val="27"/>
  </w:num>
  <w:num w:numId="48" w16cid:durableId="967276307">
    <w:abstractNumId w:val="37"/>
  </w:num>
  <w:num w:numId="49" w16cid:durableId="1184637136">
    <w:abstractNumId w:val="3"/>
  </w:num>
  <w:num w:numId="50" w16cid:durableId="1250507646">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2112D"/>
    <w:rsid w:val="000212D1"/>
    <w:rsid w:val="00027083"/>
    <w:rsid w:val="00043870"/>
    <w:rsid w:val="000472E3"/>
    <w:rsid w:val="000830DD"/>
    <w:rsid w:val="00096534"/>
    <w:rsid w:val="000D53BC"/>
    <w:rsid w:val="000F4CF5"/>
    <w:rsid w:val="00124204"/>
    <w:rsid w:val="00157F4D"/>
    <w:rsid w:val="00175C48"/>
    <w:rsid w:val="001908C5"/>
    <w:rsid w:val="001A75E2"/>
    <w:rsid w:val="001C0E59"/>
    <w:rsid w:val="001D1B4A"/>
    <w:rsid w:val="001D653D"/>
    <w:rsid w:val="00224745"/>
    <w:rsid w:val="00225C22"/>
    <w:rsid w:val="00242DBB"/>
    <w:rsid w:val="002625DB"/>
    <w:rsid w:val="00275B26"/>
    <w:rsid w:val="00296BD9"/>
    <w:rsid w:val="002B2C57"/>
    <w:rsid w:val="002C57DE"/>
    <w:rsid w:val="002E0FF6"/>
    <w:rsid w:val="002E1A63"/>
    <w:rsid w:val="00302860"/>
    <w:rsid w:val="00354960"/>
    <w:rsid w:val="0039076D"/>
    <w:rsid w:val="003A76AC"/>
    <w:rsid w:val="003B46A5"/>
    <w:rsid w:val="003B77D4"/>
    <w:rsid w:val="003C6FDE"/>
    <w:rsid w:val="00416C65"/>
    <w:rsid w:val="00436221"/>
    <w:rsid w:val="00490E20"/>
    <w:rsid w:val="004914B3"/>
    <w:rsid w:val="0049184E"/>
    <w:rsid w:val="004B2175"/>
    <w:rsid w:val="004D2914"/>
    <w:rsid w:val="005014A2"/>
    <w:rsid w:val="00504382"/>
    <w:rsid w:val="00516AE5"/>
    <w:rsid w:val="0056680C"/>
    <w:rsid w:val="00585B56"/>
    <w:rsid w:val="005862B9"/>
    <w:rsid w:val="005902D0"/>
    <w:rsid w:val="00596C2C"/>
    <w:rsid w:val="005C0A94"/>
    <w:rsid w:val="005D0D65"/>
    <w:rsid w:val="00647E18"/>
    <w:rsid w:val="0066593A"/>
    <w:rsid w:val="006F4D09"/>
    <w:rsid w:val="00702702"/>
    <w:rsid w:val="007035A5"/>
    <w:rsid w:val="00725BE2"/>
    <w:rsid w:val="00726073"/>
    <w:rsid w:val="0073322E"/>
    <w:rsid w:val="0075428A"/>
    <w:rsid w:val="00763717"/>
    <w:rsid w:val="00770D0D"/>
    <w:rsid w:val="007A5024"/>
    <w:rsid w:val="007A77BB"/>
    <w:rsid w:val="007B0EB6"/>
    <w:rsid w:val="007B5F3A"/>
    <w:rsid w:val="007E47B5"/>
    <w:rsid w:val="007E4A1F"/>
    <w:rsid w:val="0085175B"/>
    <w:rsid w:val="008519C8"/>
    <w:rsid w:val="008B0549"/>
    <w:rsid w:val="008B1670"/>
    <w:rsid w:val="009205E4"/>
    <w:rsid w:val="00965127"/>
    <w:rsid w:val="00977535"/>
    <w:rsid w:val="0099196E"/>
    <w:rsid w:val="00993532"/>
    <w:rsid w:val="009A5755"/>
    <w:rsid w:val="009F529C"/>
    <w:rsid w:val="00A2799E"/>
    <w:rsid w:val="00A3020A"/>
    <w:rsid w:val="00A42946"/>
    <w:rsid w:val="00A640BE"/>
    <w:rsid w:val="00AA2A12"/>
    <w:rsid w:val="00AB4B7B"/>
    <w:rsid w:val="00AC4799"/>
    <w:rsid w:val="00B3185E"/>
    <w:rsid w:val="00B70169"/>
    <w:rsid w:val="00B9381F"/>
    <w:rsid w:val="00BF3F5C"/>
    <w:rsid w:val="00C50E02"/>
    <w:rsid w:val="00C62688"/>
    <w:rsid w:val="00C66C69"/>
    <w:rsid w:val="00C76F68"/>
    <w:rsid w:val="00C9176F"/>
    <w:rsid w:val="00CA362B"/>
    <w:rsid w:val="00CC785E"/>
    <w:rsid w:val="00D226F9"/>
    <w:rsid w:val="00D451FD"/>
    <w:rsid w:val="00D65CFE"/>
    <w:rsid w:val="00D94D30"/>
    <w:rsid w:val="00E24BF0"/>
    <w:rsid w:val="00E65597"/>
    <w:rsid w:val="00ED18F2"/>
    <w:rsid w:val="00ED1E9F"/>
    <w:rsid w:val="00F019B2"/>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1</Pages>
  <Words>2311</Words>
  <Characters>13177</Characters>
  <Application>Microsoft Office Word</Application>
  <DocSecurity>0</DocSecurity>
  <Lines>109</Lines>
  <Paragraphs>30</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34</cp:revision>
  <dcterms:created xsi:type="dcterms:W3CDTF">2025-02-09T21:37:00Z</dcterms:created>
  <dcterms:modified xsi:type="dcterms:W3CDTF">2026-01-24T14:11:00Z</dcterms:modified>
</cp:coreProperties>
</file>