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5567" w14:textId="77777777" w:rsidR="00C102D5" w:rsidRDefault="00C102D5"/>
    <w:p w14:paraId="4F3C08C3" w14:textId="77777777" w:rsidR="00C102D5" w:rsidRDefault="00C102D5"/>
    <w:p w14:paraId="4D291175" w14:textId="3EB7045D" w:rsidR="00C102D5" w:rsidRPr="00BE5F83" w:rsidRDefault="009E06A7" w:rsidP="00C102D5">
      <w:pPr>
        <w:jc w:val="center"/>
      </w:pPr>
      <w:r>
        <w:rPr>
          <w:noProof/>
        </w:rPr>
        <w:drawing>
          <wp:inline distT="0" distB="0" distL="0" distR="0" wp14:anchorId="0E2F3BD4" wp14:editId="3D0BEB4A">
            <wp:extent cx="1390650" cy="1409069"/>
            <wp:effectExtent l="0" t="0" r="0" b="635"/>
            <wp:docPr id="18491150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11506" name="Resim 18491150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357" cy="1411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8F8F91" w14:textId="77777777" w:rsidR="00C102D5" w:rsidRPr="00BE5F83" w:rsidRDefault="00C102D5" w:rsidP="00C102D5"/>
    <w:p w14:paraId="0D839442" w14:textId="3F198463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9E06A7">
        <w:rPr>
          <w:rFonts w:ascii="Arial" w:hAnsi="Arial" w:cs="Arial"/>
          <w:sz w:val="48"/>
          <w:szCs w:val="48"/>
        </w:rPr>
        <w:t>5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9E06A7">
        <w:rPr>
          <w:rFonts w:ascii="Arial" w:hAnsi="Arial" w:cs="Arial"/>
          <w:sz w:val="48"/>
          <w:szCs w:val="48"/>
        </w:rPr>
        <w:t>6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14:paraId="0BDB4EA5" w14:textId="77777777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</w:p>
    <w:p w14:paraId="7764B8ED" w14:textId="243E559B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="009E06A7">
        <w:rPr>
          <w:rFonts w:ascii="Arial" w:hAnsi="Arial" w:cs="Arial"/>
          <w:sz w:val="48"/>
          <w:szCs w:val="48"/>
        </w:rPr>
        <w:t>.</w:t>
      </w:r>
      <w:r w:rsidRPr="00BE5F83">
        <w:rPr>
          <w:rFonts w:ascii="Arial" w:hAnsi="Arial" w:cs="Arial"/>
          <w:sz w:val="48"/>
          <w:szCs w:val="48"/>
        </w:rPr>
        <w:t xml:space="preserve"> SINIF</w:t>
      </w:r>
      <w:r w:rsidR="009E06A7">
        <w:rPr>
          <w:rFonts w:ascii="Arial" w:hAnsi="Arial" w:cs="Arial"/>
          <w:sz w:val="48"/>
          <w:szCs w:val="48"/>
        </w:rPr>
        <w:t>LAR</w:t>
      </w:r>
    </w:p>
    <w:p w14:paraId="6E1743A5" w14:textId="77777777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TRAFİK GÜVENLİĞİ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14:paraId="0D8B1259" w14:textId="77777777" w:rsidR="00C102D5" w:rsidRPr="00BE5F83" w:rsidRDefault="00C102D5" w:rsidP="00C102D5">
      <w:pPr>
        <w:jc w:val="center"/>
        <w:rPr>
          <w:rFonts w:ascii="Arial" w:hAnsi="Arial" w:cs="Arial"/>
          <w:sz w:val="48"/>
          <w:szCs w:val="48"/>
        </w:rPr>
      </w:pPr>
    </w:p>
    <w:p w14:paraId="2B4B881F" w14:textId="77777777" w:rsidR="00C102D5" w:rsidRDefault="00C102D5" w:rsidP="00C102D5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14:paraId="0BB1D20D" w14:textId="77777777" w:rsidR="008D5F04" w:rsidRDefault="008D5F04" w:rsidP="00C102D5">
      <w:pPr>
        <w:jc w:val="center"/>
        <w:rPr>
          <w:rFonts w:ascii="Arial" w:hAnsi="Arial" w:cs="Arial"/>
          <w:sz w:val="48"/>
          <w:szCs w:val="48"/>
        </w:rPr>
        <w:sectPr w:rsidR="008D5F04" w:rsidSect="00C102D5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14:paraId="3FD3E675" w14:textId="77777777" w:rsidR="008D5F04" w:rsidRDefault="008D5F04" w:rsidP="00C102D5">
      <w:pPr>
        <w:jc w:val="center"/>
        <w:rPr>
          <w:rFonts w:ascii="Arial" w:hAnsi="Arial" w:cs="Arial"/>
          <w:sz w:val="48"/>
          <w:szCs w:val="48"/>
        </w:rPr>
      </w:pPr>
    </w:p>
    <w:p w14:paraId="3F3CF703" w14:textId="77777777" w:rsidR="008D5F04" w:rsidRDefault="008D5F04" w:rsidP="00C102D5">
      <w:pPr>
        <w:jc w:val="center"/>
        <w:rPr>
          <w:rFonts w:ascii="Arial" w:hAnsi="Arial" w:cs="Arial"/>
          <w:sz w:val="48"/>
          <w:szCs w:val="48"/>
        </w:rPr>
      </w:pPr>
    </w:p>
    <w:p w14:paraId="20DD0622" w14:textId="77777777" w:rsidR="008D5F04" w:rsidRPr="00B06286" w:rsidRDefault="008D5F04" w:rsidP="008D5F04">
      <w:pPr>
        <w:jc w:val="center"/>
        <w:rPr>
          <w:rFonts w:ascii="Arial" w:eastAsia="Calibri" w:hAnsi="Arial" w:cs="Arial"/>
          <w:sz w:val="32"/>
          <w:szCs w:val="32"/>
        </w:rPr>
      </w:pPr>
      <w:r w:rsidRPr="00B06286">
        <w:rPr>
          <w:rFonts w:ascii="Arial" w:eastAsia="Calibri" w:hAnsi="Arial" w:cs="Arial"/>
          <w:sz w:val="32"/>
          <w:szCs w:val="32"/>
        </w:rPr>
        <w:t>TEMA / ÜNİTE SÜRELERİ</w:t>
      </w:r>
    </w:p>
    <w:p w14:paraId="5A410A3C" w14:textId="77777777" w:rsidR="008D5F04" w:rsidRPr="00B06286" w:rsidRDefault="008D5F04" w:rsidP="008D5F04">
      <w:pPr>
        <w:jc w:val="center"/>
        <w:rPr>
          <w:rFonts w:ascii="Arial" w:eastAsia="Calibri" w:hAnsi="Arial" w:cs="Arial"/>
          <w:sz w:val="28"/>
          <w:szCs w:val="28"/>
        </w:rPr>
      </w:pPr>
    </w:p>
    <w:p w14:paraId="0C328F5E" w14:textId="77777777" w:rsidR="008D5F04" w:rsidRPr="00B06286" w:rsidRDefault="008D5F04" w:rsidP="008D5F04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B06286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TRAFİK GÜVENLİĞİ</w:t>
      </w:r>
    </w:p>
    <w:p w14:paraId="0AB2CE63" w14:textId="77777777" w:rsidR="008D5F04" w:rsidRPr="00B06286" w:rsidRDefault="008D5F04" w:rsidP="008D5F04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8D5F04" w:rsidRPr="00B06286" w14:paraId="793B2322" w14:textId="77777777" w:rsidTr="008D5F04">
        <w:trPr>
          <w:jc w:val="center"/>
        </w:trPr>
        <w:tc>
          <w:tcPr>
            <w:tcW w:w="846" w:type="dxa"/>
            <w:vAlign w:val="center"/>
          </w:tcPr>
          <w:p w14:paraId="08A45926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14:paraId="23FCCE97" w14:textId="77777777" w:rsidR="008D5F04" w:rsidRPr="00B06286" w:rsidRDefault="00FE5859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14:paraId="348E2AC8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14:paraId="4D0C0FC6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14:paraId="62C605F4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14:paraId="61DF587A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14:paraId="50521D4E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Ders Saati</w:t>
            </w:r>
          </w:p>
        </w:tc>
      </w:tr>
      <w:tr w:rsidR="008D5F04" w:rsidRPr="00B06286" w14:paraId="2ACB01BA" w14:textId="77777777" w:rsidTr="008D5F04">
        <w:trPr>
          <w:trHeight w:val="1000"/>
          <w:jc w:val="center"/>
        </w:trPr>
        <w:tc>
          <w:tcPr>
            <w:tcW w:w="846" w:type="dxa"/>
            <w:vAlign w:val="center"/>
          </w:tcPr>
          <w:p w14:paraId="6CBFBB78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14:paraId="1287EEFF" w14:textId="77777777" w:rsidR="008D5F04" w:rsidRPr="00B06286" w:rsidRDefault="00FE5859" w:rsidP="008D5F0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Trafikte Güvenlik</w:t>
            </w:r>
          </w:p>
        </w:tc>
        <w:tc>
          <w:tcPr>
            <w:tcW w:w="1134" w:type="dxa"/>
            <w:vAlign w:val="center"/>
          </w:tcPr>
          <w:p w14:paraId="03E85E9E" w14:textId="77777777" w:rsidR="008D5F04" w:rsidRPr="00B06286" w:rsidRDefault="00FE5859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8D5F04">
              <w:rPr>
                <w:rFonts w:ascii="Arial" w:eastAsia="Calibri" w:hAnsi="Arial" w:cs="Arial"/>
              </w:rPr>
              <w:t>7</w:t>
            </w:r>
          </w:p>
        </w:tc>
        <w:tc>
          <w:tcPr>
            <w:tcW w:w="1979" w:type="dxa"/>
            <w:vAlign w:val="center"/>
          </w:tcPr>
          <w:p w14:paraId="04828CCC" w14:textId="573D3261" w:rsidR="008D5F04" w:rsidRPr="00B06286" w:rsidRDefault="009E06A7" w:rsidP="000F2B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8 </w:t>
            </w:r>
            <w:r w:rsidR="00FE5859">
              <w:rPr>
                <w:rFonts w:ascii="Arial" w:eastAsia="Calibri" w:hAnsi="Arial" w:cs="Arial"/>
              </w:rPr>
              <w:t>Eylül 202</w:t>
            </w: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85" w:type="dxa"/>
            <w:vAlign w:val="center"/>
          </w:tcPr>
          <w:p w14:paraId="1F6026D5" w14:textId="2ECAD0E7" w:rsidR="008D5F04" w:rsidRPr="00B06286" w:rsidRDefault="009E7D5B" w:rsidP="000F2B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9E06A7">
              <w:rPr>
                <w:rFonts w:ascii="Arial" w:eastAsia="Calibri" w:hAnsi="Arial" w:cs="Arial"/>
              </w:rPr>
              <w:t>7</w:t>
            </w:r>
            <w:r w:rsidR="00FE5859">
              <w:rPr>
                <w:rFonts w:ascii="Arial" w:eastAsia="Calibri" w:hAnsi="Arial" w:cs="Arial"/>
              </w:rPr>
              <w:t xml:space="preserve"> Nisan 202</w:t>
            </w:r>
            <w:r w:rsidR="009E06A7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46BE801C" w14:textId="65EE256F" w:rsidR="008D5F04" w:rsidRPr="00B06286" w:rsidRDefault="008D5F04" w:rsidP="003259DE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  <w:r w:rsidR="009E06A7">
              <w:rPr>
                <w:rFonts w:ascii="Arial" w:eastAsia="Calibri" w:hAnsi="Arial" w:cs="Arial"/>
              </w:rPr>
              <w:t>7</w:t>
            </w:r>
          </w:p>
        </w:tc>
        <w:tc>
          <w:tcPr>
            <w:tcW w:w="1276" w:type="dxa"/>
            <w:vAlign w:val="center"/>
          </w:tcPr>
          <w:p w14:paraId="15459DFF" w14:textId="4B743F4C" w:rsidR="008D5F04" w:rsidRPr="00B06286" w:rsidRDefault="00FE5859" w:rsidP="003259DE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9E06A7">
              <w:rPr>
                <w:rFonts w:ascii="Arial" w:eastAsia="Calibri" w:hAnsi="Arial" w:cs="Arial"/>
              </w:rPr>
              <w:t>7</w:t>
            </w:r>
          </w:p>
        </w:tc>
      </w:tr>
      <w:tr w:rsidR="008D5F04" w:rsidRPr="00B06286" w14:paraId="2085368A" w14:textId="77777777" w:rsidTr="008D5F04">
        <w:trPr>
          <w:trHeight w:val="703"/>
          <w:jc w:val="center"/>
        </w:trPr>
        <w:tc>
          <w:tcPr>
            <w:tcW w:w="846" w:type="dxa"/>
            <w:vAlign w:val="center"/>
          </w:tcPr>
          <w:p w14:paraId="490DF7FD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14:paraId="37EF8053" w14:textId="77777777" w:rsidR="008D5F04" w:rsidRPr="00B06286" w:rsidRDefault="00FE5859" w:rsidP="008D5F04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Trafikte İlk Yardım</w:t>
            </w:r>
          </w:p>
        </w:tc>
        <w:tc>
          <w:tcPr>
            <w:tcW w:w="1134" w:type="dxa"/>
            <w:vAlign w:val="center"/>
          </w:tcPr>
          <w:p w14:paraId="7A1ABAB4" w14:textId="77777777" w:rsidR="008D5F04" w:rsidRPr="00B06286" w:rsidRDefault="00FE5859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14:paraId="6E798153" w14:textId="15633C08" w:rsidR="008D5F04" w:rsidRPr="00B06286" w:rsidRDefault="003259DE" w:rsidP="000F2B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9E06A7">
              <w:rPr>
                <w:rFonts w:ascii="Arial" w:eastAsia="Calibri" w:hAnsi="Arial" w:cs="Arial"/>
              </w:rPr>
              <w:t>0</w:t>
            </w:r>
            <w:r w:rsidR="00FE5859">
              <w:rPr>
                <w:rFonts w:ascii="Arial" w:eastAsia="Calibri" w:hAnsi="Arial" w:cs="Arial"/>
              </w:rPr>
              <w:t xml:space="preserve"> Nisan 202</w:t>
            </w:r>
            <w:r w:rsidR="009E06A7">
              <w:rPr>
                <w:rFonts w:ascii="Arial" w:eastAsia="Calibri" w:hAnsi="Arial" w:cs="Arial"/>
              </w:rPr>
              <w:t>6</w:t>
            </w:r>
          </w:p>
        </w:tc>
        <w:tc>
          <w:tcPr>
            <w:tcW w:w="1985" w:type="dxa"/>
            <w:vAlign w:val="center"/>
          </w:tcPr>
          <w:p w14:paraId="466349C2" w14:textId="4C974A01" w:rsidR="008D5F04" w:rsidRPr="00B06286" w:rsidRDefault="00FE5859" w:rsidP="000F2BA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9E06A7">
              <w:rPr>
                <w:rFonts w:ascii="Arial" w:eastAsia="Calibri" w:hAnsi="Arial" w:cs="Arial"/>
              </w:rPr>
              <w:t>9</w:t>
            </w:r>
            <w:r>
              <w:rPr>
                <w:rFonts w:ascii="Arial" w:eastAsia="Calibri" w:hAnsi="Arial" w:cs="Arial"/>
              </w:rPr>
              <w:t xml:space="preserve"> Haziran 202</w:t>
            </w:r>
            <w:r w:rsidR="009E06A7">
              <w:rPr>
                <w:rFonts w:ascii="Arial" w:eastAsia="Calibri" w:hAnsi="Arial" w:cs="Arial"/>
              </w:rPr>
              <w:t>6</w:t>
            </w:r>
          </w:p>
        </w:tc>
        <w:tc>
          <w:tcPr>
            <w:tcW w:w="992" w:type="dxa"/>
            <w:vAlign w:val="center"/>
          </w:tcPr>
          <w:p w14:paraId="6A117403" w14:textId="77777777" w:rsidR="008D5F04" w:rsidRPr="00B06286" w:rsidRDefault="003259DE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14:paraId="3A9C7D71" w14:textId="77777777" w:rsidR="008D5F04" w:rsidRPr="00B06286" w:rsidRDefault="003259DE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</w:tr>
      <w:tr w:rsidR="008D5F04" w:rsidRPr="00B06286" w14:paraId="7BD8B116" w14:textId="77777777" w:rsidTr="008D5F04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14:paraId="318A017C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14:paraId="1667B21D" w14:textId="77777777" w:rsidR="008D5F04" w:rsidRPr="00B06286" w:rsidRDefault="00FE5859" w:rsidP="008D5F04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</w:t>
            </w:r>
          </w:p>
        </w:tc>
        <w:tc>
          <w:tcPr>
            <w:tcW w:w="3964" w:type="dxa"/>
            <w:gridSpan w:val="2"/>
            <w:vAlign w:val="center"/>
          </w:tcPr>
          <w:p w14:paraId="2328C1A0" w14:textId="7777777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14:paraId="6D98EEB7" w14:textId="1EDC60C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</w:t>
            </w:r>
            <w:r w:rsidR="009E06A7"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14:paraId="1F0AC949" w14:textId="59E869B7" w:rsidR="008D5F04" w:rsidRPr="00B06286" w:rsidRDefault="008D5F04" w:rsidP="008D5F04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</w:t>
            </w:r>
            <w:r w:rsidR="009E06A7">
              <w:rPr>
                <w:rFonts w:ascii="Arial" w:eastAsia="Calibri" w:hAnsi="Arial" w:cs="Arial"/>
              </w:rPr>
              <w:t>5</w:t>
            </w:r>
          </w:p>
        </w:tc>
      </w:tr>
    </w:tbl>
    <w:p w14:paraId="430E8257" w14:textId="77777777" w:rsidR="008D5F04" w:rsidRPr="00B06286" w:rsidRDefault="008D5F04" w:rsidP="008D5F04">
      <w:pPr>
        <w:rPr>
          <w:rFonts w:ascii="Arial" w:eastAsia="Calibri" w:hAnsi="Arial" w:cs="Arial"/>
          <w:sz w:val="28"/>
          <w:szCs w:val="28"/>
        </w:rPr>
      </w:pPr>
    </w:p>
    <w:p w14:paraId="1EAB2C6F" w14:textId="77777777" w:rsidR="008D5F04" w:rsidRPr="00BE5F83" w:rsidRDefault="008D5F04" w:rsidP="00C102D5">
      <w:pPr>
        <w:jc w:val="center"/>
        <w:rPr>
          <w:rFonts w:ascii="Arial" w:hAnsi="Arial" w:cs="Arial"/>
          <w:sz w:val="48"/>
          <w:szCs w:val="48"/>
        </w:rPr>
      </w:pPr>
    </w:p>
    <w:p w14:paraId="27D45639" w14:textId="77777777" w:rsidR="00C102D5" w:rsidRDefault="00C102D5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7A40FE" w:rsidRPr="007A40FE" w14:paraId="47C87891" w14:textId="77777777" w:rsidTr="007A40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17FC8F84" w14:textId="77777777" w:rsidR="007A40FE" w:rsidRPr="007A40FE" w:rsidRDefault="00746057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4F1A8761" w14:textId="77777777" w:rsidR="007A40FE" w:rsidRPr="007A40FE" w:rsidRDefault="00746057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B3584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7A40FE" w:rsidRPr="007A40FE" w14:paraId="02C484D9" w14:textId="77777777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70C634D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14:paraId="7EE5A74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14:paraId="4B4EDE74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14:paraId="2BB8E0A2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14:paraId="6E8E6E2E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14:paraId="6925D7EA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14:paraId="6BD919ED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14:paraId="1512D2C2" w14:textId="77777777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14:paraId="4829341A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14:paraId="6FC096EC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4A6AC588" w14:textId="77777777"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14:paraId="7D28DE86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14:paraId="23EDBF01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14:paraId="72C55ACF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14:paraId="1839A20D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760A8118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0C0774A7" w14:textId="77777777"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33DE9" w:rsidRPr="00881710" w14:paraId="45906543" w14:textId="77777777" w:rsidTr="00036B01">
        <w:trPr>
          <w:cantSplit/>
          <w:trHeight w:val="1965"/>
          <w:tblHeader/>
        </w:trPr>
        <w:tc>
          <w:tcPr>
            <w:tcW w:w="562" w:type="dxa"/>
            <w:textDirection w:val="btLr"/>
            <w:vAlign w:val="center"/>
          </w:tcPr>
          <w:p w14:paraId="0E2C16C6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</w:t>
            </w:r>
          </w:p>
          <w:p w14:paraId="4C72698B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(1-2.HAFTA)</w:t>
            </w:r>
          </w:p>
        </w:tc>
        <w:tc>
          <w:tcPr>
            <w:tcW w:w="573" w:type="dxa"/>
            <w:textDirection w:val="btLr"/>
            <w:vAlign w:val="center"/>
          </w:tcPr>
          <w:p w14:paraId="275B08F5" w14:textId="5DCA0A5F" w:rsidR="00533DE9" w:rsidRPr="009E06A7" w:rsidRDefault="00533DE9" w:rsidP="009E06A7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E06A7">
              <w:rPr>
                <w:rFonts w:ascii="Tahoma" w:hAnsi="Tahoma" w:cs="Tahoma"/>
                <w:b/>
                <w:sz w:val="16"/>
                <w:szCs w:val="16"/>
              </w:rPr>
              <w:t xml:space="preserve">8 Eylül -19 </w:t>
            </w:r>
            <w:bookmarkStart w:id="1" w:name="_Hlk205124053"/>
            <w:r w:rsidRPr="009E06A7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bookmarkEnd w:id="1"/>
          </w:p>
          <w:p w14:paraId="5C47DB80" w14:textId="201A2DC8" w:rsidR="00533DE9" w:rsidRPr="00904C32" w:rsidRDefault="00533DE9" w:rsidP="006E1EF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BBCADD1" w14:textId="77777777" w:rsidR="00533DE9" w:rsidRPr="00881710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20650F7B" w14:textId="77777777" w:rsidR="00533DE9" w:rsidRPr="0085132E" w:rsidRDefault="00533DE9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TG.4.1.1. Trafikte kendisinin ve başkalarının hayatının önemli olduğunu fark eder.</w:t>
            </w:r>
          </w:p>
          <w:p w14:paraId="600FB261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53B2521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90C406C" w14:textId="77777777" w:rsidR="00533DE9" w:rsidRPr="00881710" w:rsidRDefault="00533DE9" w:rsidP="00BD4C3B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İnsan ve İnsan Hayatının Önemi</w:t>
            </w:r>
          </w:p>
        </w:tc>
        <w:tc>
          <w:tcPr>
            <w:tcW w:w="1843" w:type="dxa"/>
            <w:vMerge w:val="restart"/>
            <w:vAlign w:val="center"/>
          </w:tcPr>
          <w:p w14:paraId="46105C7B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CB8AE13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3FB1579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273A57C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9A080C8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D79405C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FA7031B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52EFC0D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16883F04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03E62A17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2FE95939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610A145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707AB6E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C489339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7744B9A3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2928A71" w14:textId="77777777" w:rsidR="00533DE9" w:rsidRPr="00881710" w:rsidRDefault="00533DE9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AD5DE00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29B294BF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430128D8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E88CEEC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176EF28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AC18695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D54CCAE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3D309D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B7EC52F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95F8739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70D365F4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78FB3015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57708BF1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3B56F33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277B86B" w14:textId="77777777" w:rsidR="00533DE9" w:rsidRPr="00881710" w:rsidRDefault="00533DE9" w:rsidP="00036B01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5EA9FE3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05049817" w14:textId="77777777" w:rsidR="00533DE9" w:rsidRPr="00881710" w:rsidRDefault="00533DE9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C4B6EEB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Trafiğin tanımı ve insan yaşamındaki yerinden bahsedilir.</w:t>
            </w:r>
          </w:p>
        </w:tc>
        <w:tc>
          <w:tcPr>
            <w:tcW w:w="2268" w:type="dxa"/>
            <w:vAlign w:val="center"/>
          </w:tcPr>
          <w:p w14:paraId="14EAE891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Trafiğin insan yaşamındaki önemi nedir?</w:t>
            </w:r>
          </w:p>
          <w:p w14:paraId="12E8C930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077AE6FF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kazalarına sebep olan faktörler nelerdir?</w:t>
            </w:r>
          </w:p>
          <w:p w14:paraId="10FC6CBA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EE3D5DD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eğitiminin önemi nedir?</w:t>
            </w:r>
          </w:p>
        </w:tc>
      </w:tr>
      <w:bookmarkEnd w:id="0"/>
      <w:tr w:rsidR="00533DE9" w:rsidRPr="00881710" w14:paraId="36CDDEC0" w14:textId="77777777" w:rsidTr="00E133E2">
        <w:trPr>
          <w:cantSplit/>
          <w:trHeight w:val="1910"/>
          <w:tblHeader/>
        </w:trPr>
        <w:tc>
          <w:tcPr>
            <w:tcW w:w="562" w:type="dxa"/>
            <w:textDirection w:val="btLr"/>
            <w:vAlign w:val="center"/>
          </w:tcPr>
          <w:p w14:paraId="4F899D58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EYLÜL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6D662949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(3-4.HAFTA)</w:t>
            </w:r>
          </w:p>
        </w:tc>
        <w:tc>
          <w:tcPr>
            <w:tcW w:w="573" w:type="dxa"/>
            <w:textDirection w:val="btLr"/>
            <w:vAlign w:val="center"/>
          </w:tcPr>
          <w:p w14:paraId="034ABA14" w14:textId="6B1E6060" w:rsidR="00533DE9" w:rsidRPr="00904C32" w:rsidRDefault="00533DE9" w:rsidP="006E1EF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</w:t>
            </w:r>
          </w:p>
        </w:tc>
        <w:tc>
          <w:tcPr>
            <w:tcW w:w="426" w:type="dxa"/>
            <w:textDirection w:val="btLr"/>
            <w:vAlign w:val="center"/>
          </w:tcPr>
          <w:p w14:paraId="64D13BC0" w14:textId="77777777" w:rsidR="00533DE9" w:rsidRPr="00881710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9EE0E37" w14:textId="77777777" w:rsidR="00533DE9" w:rsidRPr="0085132E" w:rsidRDefault="00533DE9" w:rsidP="00036B01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TG.4.1.2. Trafikle ilgili temel kavramları açıklar.</w:t>
            </w:r>
          </w:p>
          <w:p w14:paraId="4CA4402D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543EE346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BA1E7F9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Temel Kavramlar</w:t>
            </w:r>
          </w:p>
          <w:p w14:paraId="5D4CF261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6BFB528B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39AA080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E0C07AB" w14:textId="77777777" w:rsidR="00533DE9" w:rsidRPr="00881710" w:rsidRDefault="00533DE9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2E8F1BAA" w14:textId="77777777" w:rsidR="00533DE9" w:rsidRPr="00881710" w:rsidRDefault="00533DE9" w:rsidP="00036B0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Öğrencilerin günlük yaşamında trafikte karşılaşabileceği temel kavramlar (yaya, yaya geçidi, kaldırım,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taşıt, alt geçit, üst geçit, ışıklı trafik işaret cihazı, trafik levhaları, toplu taşıma, banket vb.)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  <w:tc>
          <w:tcPr>
            <w:tcW w:w="2268" w:type="dxa"/>
            <w:vAlign w:val="center"/>
          </w:tcPr>
          <w:p w14:paraId="43251C01" w14:textId="77777777" w:rsidR="00533DE9" w:rsidRDefault="00533DE9" w:rsidP="00036B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işaret ve ışıklı trafik işaret cihazlarının sağladığı faydalar nelerdir?</w:t>
            </w:r>
          </w:p>
          <w:p w14:paraId="01B024A4" w14:textId="77777777" w:rsidR="00533DE9" w:rsidRDefault="00533DE9" w:rsidP="00036B01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7A459F" w14:textId="77777777" w:rsidR="00533DE9" w:rsidRPr="00881710" w:rsidRDefault="00533DE9" w:rsidP="00036B0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Yakın çevrenizde hangi trafik işaret levhalarını görüyorsunuz?</w:t>
            </w:r>
          </w:p>
        </w:tc>
      </w:tr>
      <w:tr w:rsidR="00533DE9" w:rsidRPr="00881710" w14:paraId="5AC4858B" w14:textId="77777777" w:rsidTr="00635EDF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14:paraId="12E72B24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96ED12E" w14:textId="77777777" w:rsidR="00533DE9" w:rsidRPr="00904C32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(5-6.HAFTA)</w:t>
            </w:r>
          </w:p>
        </w:tc>
        <w:tc>
          <w:tcPr>
            <w:tcW w:w="573" w:type="dxa"/>
            <w:textDirection w:val="btLr"/>
            <w:vAlign w:val="center"/>
          </w:tcPr>
          <w:p w14:paraId="3B5BA807" w14:textId="07599160" w:rsidR="00533DE9" w:rsidRPr="00904C32" w:rsidRDefault="00533DE9" w:rsidP="006E1EF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</w:t>
            </w:r>
          </w:p>
        </w:tc>
        <w:tc>
          <w:tcPr>
            <w:tcW w:w="426" w:type="dxa"/>
            <w:textDirection w:val="btLr"/>
            <w:vAlign w:val="center"/>
          </w:tcPr>
          <w:p w14:paraId="4649F7F9" w14:textId="77777777" w:rsidR="00533DE9" w:rsidRPr="00881710" w:rsidRDefault="00533DE9" w:rsidP="00036B01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1EBAE6B9" w14:textId="77777777" w:rsidR="00533DE9" w:rsidRPr="00881710" w:rsidRDefault="00533DE9" w:rsidP="003D122F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TG.4.1.3. Trafik işaretleri ve işaret levhalarının önemini araştırır.</w:t>
            </w:r>
          </w:p>
        </w:tc>
        <w:tc>
          <w:tcPr>
            <w:tcW w:w="2551" w:type="dxa"/>
            <w:vAlign w:val="center"/>
          </w:tcPr>
          <w:p w14:paraId="033203D4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0C98D78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İşaretlerini ve İşaret Levhalarını Tanıyalım</w:t>
            </w:r>
          </w:p>
          <w:p w14:paraId="3F4509F1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69B28C2" w14:textId="77777777" w:rsidR="00533DE9" w:rsidRPr="00881710" w:rsidRDefault="00533DE9" w:rsidP="00036B01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9777BE3" w14:textId="77777777" w:rsidR="00533DE9" w:rsidRPr="00881710" w:rsidRDefault="00533DE9" w:rsidP="00036B01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17D86C0A" w14:textId="77777777" w:rsidR="00533DE9" w:rsidRPr="00881710" w:rsidRDefault="00533DE9" w:rsidP="00036B01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Trafik işaretleri ve işaret levhalarının şekillerinin (bilgilendirme, uyarı ve yasaklama) anlamları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 Ayrıca trafik işaretleri ve işaret levhalarını korumanın gerekliliği vurgulanır.</w:t>
            </w:r>
          </w:p>
        </w:tc>
        <w:tc>
          <w:tcPr>
            <w:tcW w:w="2268" w:type="dxa"/>
            <w:vAlign w:val="center"/>
          </w:tcPr>
          <w:p w14:paraId="64B5746D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işaret ve işaret levhalarının farklı olmasının sebebi nedir?</w:t>
            </w:r>
          </w:p>
          <w:p w14:paraId="20406DAA" w14:textId="77777777" w:rsidR="00533DE9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62BBD418" w14:textId="77777777" w:rsidR="00533DE9" w:rsidRPr="00881710" w:rsidRDefault="00533DE9" w:rsidP="00036B01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işaret ve işaret levhalarının anlamlarını bilmemizin sağladığı faydalar nelerdir?</w:t>
            </w:r>
          </w:p>
        </w:tc>
      </w:tr>
      <w:tr w:rsidR="00533DE9" w:rsidRPr="00881710" w14:paraId="52253B6C" w14:textId="77777777" w:rsidTr="00635EDF">
        <w:trPr>
          <w:cantSplit/>
          <w:trHeight w:val="1817"/>
          <w:tblHeader/>
        </w:trPr>
        <w:tc>
          <w:tcPr>
            <w:tcW w:w="562" w:type="dxa"/>
            <w:textDirection w:val="btLr"/>
            <w:vAlign w:val="center"/>
          </w:tcPr>
          <w:p w14:paraId="5E96F49E" w14:textId="77777777" w:rsidR="00533DE9" w:rsidRPr="00904C32" w:rsidRDefault="00533DE9" w:rsidP="00533DE9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EKİM 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34EB6D4D" w14:textId="60333FD7" w:rsidR="00533DE9" w:rsidRPr="00904C32" w:rsidRDefault="00533DE9" w:rsidP="00533D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(7-8.HAFTA)</w:t>
            </w:r>
          </w:p>
        </w:tc>
        <w:tc>
          <w:tcPr>
            <w:tcW w:w="573" w:type="dxa"/>
            <w:textDirection w:val="btLr"/>
            <w:vAlign w:val="center"/>
          </w:tcPr>
          <w:p w14:paraId="46CD0428" w14:textId="29251145" w:rsidR="00533DE9" w:rsidRDefault="00533DE9" w:rsidP="00533DE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Ekim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31 Ekim </w:t>
            </w:r>
          </w:p>
        </w:tc>
        <w:tc>
          <w:tcPr>
            <w:tcW w:w="426" w:type="dxa"/>
            <w:textDirection w:val="btLr"/>
            <w:vAlign w:val="center"/>
          </w:tcPr>
          <w:p w14:paraId="42253C90" w14:textId="0E1448B4" w:rsidR="00533DE9" w:rsidRDefault="00533DE9" w:rsidP="00533DE9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9912579" w14:textId="3B35E38E" w:rsidR="00533DE9" w:rsidRPr="0085132E" w:rsidRDefault="00533DE9" w:rsidP="00533DE9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TG.4.1.4. Yaya olarak trafik kurallarına uyar.</w:t>
            </w:r>
          </w:p>
        </w:tc>
        <w:tc>
          <w:tcPr>
            <w:tcW w:w="2551" w:type="dxa"/>
            <w:vAlign w:val="center"/>
          </w:tcPr>
          <w:p w14:paraId="1D6780FA" w14:textId="77777777" w:rsidR="00533DE9" w:rsidRPr="00881710" w:rsidRDefault="00533DE9" w:rsidP="00533DE9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40575F89" w14:textId="26CBA7C0" w:rsidR="00533DE9" w:rsidRDefault="00533DE9" w:rsidP="00533DE9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*Yayaların Uyması Gereken Kurallar</w:t>
            </w:r>
          </w:p>
        </w:tc>
        <w:tc>
          <w:tcPr>
            <w:tcW w:w="1843" w:type="dxa"/>
            <w:vMerge/>
            <w:vAlign w:val="center"/>
          </w:tcPr>
          <w:p w14:paraId="72F8D6AB" w14:textId="77777777" w:rsidR="00533DE9" w:rsidRPr="00881710" w:rsidRDefault="00533DE9" w:rsidP="00533DE9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F505E66" w14:textId="77777777" w:rsidR="00533DE9" w:rsidRPr="00881710" w:rsidRDefault="00533DE9" w:rsidP="00533DE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594247B2" w14:textId="0720805B" w:rsidR="00533DE9" w:rsidRPr="0085132E" w:rsidRDefault="00533DE9" w:rsidP="00533DE9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Karşıya geçiş kuralları, kaldırımı olan ve olmayan yollarda uyulması gereken kurallar vb. üzerinde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durulur. Ayrıca park hâlindeki araçların önünden, arkasından ve iki aracın arasından geçilmemesi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gerektiği nedenleriyle açıklanır.</w:t>
            </w:r>
          </w:p>
        </w:tc>
        <w:tc>
          <w:tcPr>
            <w:tcW w:w="2268" w:type="dxa"/>
            <w:vAlign w:val="center"/>
          </w:tcPr>
          <w:p w14:paraId="04E8E021" w14:textId="77777777" w:rsidR="00533DE9" w:rsidRDefault="00533DE9" w:rsidP="00533DE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Kara yolunda karşıya geçişlerde kullanmamız gereken güvenli geçiş yerleri nerelerdir?</w:t>
            </w:r>
          </w:p>
          <w:p w14:paraId="74EB06E2" w14:textId="77777777" w:rsidR="00533DE9" w:rsidRDefault="00533DE9" w:rsidP="00533DE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5EC54CEE" w14:textId="77741571" w:rsidR="00533DE9" w:rsidRDefault="00533DE9" w:rsidP="00533DE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Kaldırımda yürürken nelere dikkat etmeliyiz?</w:t>
            </w:r>
          </w:p>
        </w:tc>
      </w:tr>
    </w:tbl>
    <w:p w14:paraId="404403C2" w14:textId="77777777" w:rsidR="004930BA" w:rsidRDefault="004930BA">
      <w:pPr>
        <w:rPr>
          <w:rFonts w:ascii="Tahoma" w:hAnsi="Tahoma" w:cs="Tahoma"/>
          <w:sz w:val="18"/>
          <w:szCs w:val="18"/>
        </w:rPr>
      </w:pPr>
    </w:p>
    <w:p w14:paraId="0C50F04A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AB0BE1" w:rsidRPr="007A40FE" w14:paraId="206500AF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181EECF3" w14:textId="77777777" w:rsidR="00AB0BE1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43754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7574E43D" w14:textId="77777777" w:rsidR="00AB0BE1" w:rsidRPr="007A40FE" w:rsidRDefault="0074605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AB0BE1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85132E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AB0BE1" w:rsidRPr="007A40FE" w14:paraId="40D56C65" w14:textId="77777777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DD7EB40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F68E080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57957B5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0B267FFE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5F08E074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297B048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052BACF" w14:textId="77777777"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94348" w:rsidRPr="00881710" w14:paraId="432B3320" w14:textId="77777777" w:rsidTr="00964131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14:paraId="6D351E40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29D65BBC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14:paraId="1F8A1716" w14:textId="57CE98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Kasım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Kasım</w:t>
            </w:r>
          </w:p>
        </w:tc>
        <w:tc>
          <w:tcPr>
            <w:tcW w:w="426" w:type="dxa"/>
            <w:textDirection w:val="btLr"/>
            <w:vAlign w:val="center"/>
          </w:tcPr>
          <w:p w14:paraId="0FA46E07" w14:textId="77777777" w:rsidR="00094348" w:rsidRPr="00881710" w:rsidRDefault="00094348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21DBD83" w14:textId="77777777" w:rsidR="00094348" w:rsidRPr="00AB0BE1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</w:tc>
        <w:tc>
          <w:tcPr>
            <w:tcW w:w="2551" w:type="dxa"/>
            <w:vAlign w:val="center"/>
          </w:tcPr>
          <w:p w14:paraId="39FC228E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8C684DE" w14:textId="77777777" w:rsidR="00094348" w:rsidRPr="00881710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Yolları Kullanalım</w:t>
            </w:r>
          </w:p>
        </w:tc>
        <w:tc>
          <w:tcPr>
            <w:tcW w:w="1843" w:type="dxa"/>
            <w:vMerge w:val="restart"/>
            <w:vAlign w:val="center"/>
          </w:tcPr>
          <w:p w14:paraId="45A2616C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1804C99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2072D53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8629548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905BF1D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C81967F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2277739C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B9AE99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100D984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8A5809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043AA7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EEFE103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3981001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BAAA50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6C8A770D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2E405FA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0628A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625377E5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372B807B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AECC4EE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84B9490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68F1155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998CC7C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5E98C6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BBB758C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19975EC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74D8E2A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553BA47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81DE12C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D545BB5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84EF90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8B39BCB" w14:textId="77777777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0C60CAE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8E14647" w14:textId="77777777" w:rsidR="00094348" w:rsidRPr="00D52FD8" w:rsidRDefault="00094348" w:rsidP="00094348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Güvenli ve güvenli olmayan yol kavramları açıklanarak öğrencilerin okul, market, park vb. yerlere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gidiş-gelişlerinde kullandıkları yolları belirtmeleri istenir. Bu yolların yayalar için güvenli olup olmadığı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5132E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Align w:val="center"/>
          </w:tcPr>
          <w:p w14:paraId="5551EE2E" w14:textId="77777777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Güvenli bir yolda bulunması gereken özellikler nelerdir?</w:t>
            </w:r>
          </w:p>
        </w:tc>
      </w:tr>
      <w:tr w:rsidR="00094348" w:rsidRPr="00881710" w14:paraId="48BF0419" w14:textId="77777777" w:rsidTr="00094348">
        <w:trPr>
          <w:cantSplit/>
          <w:trHeight w:val="1421"/>
          <w:tblHeader/>
        </w:trPr>
        <w:tc>
          <w:tcPr>
            <w:tcW w:w="562" w:type="dxa"/>
            <w:textDirection w:val="btLr"/>
            <w:vAlign w:val="center"/>
          </w:tcPr>
          <w:p w14:paraId="6B553959" w14:textId="77777777" w:rsidR="00094348" w:rsidRDefault="00094348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573" w:type="dxa"/>
            <w:textDirection w:val="btLr"/>
            <w:vAlign w:val="center"/>
          </w:tcPr>
          <w:p w14:paraId="3F860CA9" w14:textId="2A304715" w:rsidR="00094348" w:rsidRDefault="00094348" w:rsidP="006E1EF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10- 14 Kasım</w:t>
            </w:r>
          </w:p>
        </w:tc>
        <w:tc>
          <w:tcPr>
            <w:tcW w:w="426" w:type="dxa"/>
            <w:textDirection w:val="btLr"/>
            <w:vAlign w:val="center"/>
          </w:tcPr>
          <w:p w14:paraId="14A076A8" w14:textId="77777777" w:rsidR="00094348" w:rsidRDefault="00094348" w:rsidP="00036B0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947" w:type="dxa"/>
            <w:gridSpan w:val="2"/>
            <w:vAlign w:val="center"/>
          </w:tcPr>
          <w:p w14:paraId="6B48F30D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9E06A7"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  <w:tc>
          <w:tcPr>
            <w:tcW w:w="1843" w:type="dxa"/>
            <w:vMerge/>
            <w:vAlign w:val="center"/>
          </w:tcPr>
          <w:p w14:paraId="44E517A5" w14:textId="77777777" w:rsidR="00094348" w:rsidRPr="009E06A7" w:rsidRDefault="00094348" w:rsidP="00094348">
            <w:pPr>
              <w:rPr>
                <w:rFonts w:ascii="Tahoma" w:hAnsi="Tahoma" w:cs="Tahoma"/>
                <w:sz w:val="52"/>
                <w:szCs w:val="52"/>
              </w:rPr>
            </w:pPr>
          </w:p>
        </w:tc>
        <w:tc>
          <w:tcPr>
            <w:tcW w:w="1701" w:type="dxa"/>
            <w:vMerge/>
            <w:vAlign w:val="center"/>
          </w:tcPr>
          <w:p w14:paraId="68A128D7" w14:textId="64E87533" w:rsidR="00094348" w:rsidRPr="009E06A7" w:rsidRDefault="00094348" w:rsidP="00094348">
            <w:pPr>
              <w:rPr>
                <w:rFonts w:ascii="Tahoma" w:hAnsi="Tahoma" w:cs="Tahoma"/>
                <w:sz w:val="52"/>
                <w:szCs w:val="52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6AF4B48A" w14:textId="6321E409" w:rsidR="00094348" w:rsidRPr="009E06A7" w:rsidRDefault="00094348" w:rsidP="00094348">
            <w:pPr>
              <w:jc w:val="center"/>
              <w:rPr>
                <w:rFonts w:ascii="Tahoma" w:hAnsi="Tahoma" w:cs="Tahoma"/>
                <w:sz w:val="52"/>
                <w:szCs w:val="52"/>
              </w:rPr>
            </w:pPr>
            <w:r w:rsidRPr="009E06A7"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1.ARA TATİL</w:t>
            </w:r>
          </w:p>
        </w:tc>
      </w:tr>
      <w:tr w:rsidR="00094348" w:rsidRPr="00881710" w14:paraId="710937A3" w14:textId="77777777" w:rsidTr="00094348">
        <w:trPr>
          <w:cantSplit/>
          <w:trHeight w:val="1916"/>
          <w:tblHeader/>
        </w:trPr>
        <w:tc>
          <w:tcPr>
            <w:tcW w:w="562" w:type="dxa"/>
            <w:textDirection w:val="btLr"/>
            <w:vAlign w:val="center"/>
          </w:tcPr>
          <w:p w14:paraId="255861CC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2933E71" w14:textId="4AAC83A2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(10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5CF557B" w14:textId="5742C45A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Kasım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28 Kasım</w:t>
            </w:r>
          </w:p>
        </w:tc>
        <w:tc>
          <w:tcPr>
            <w:tcW w:w="426" w:type="dxa"/>
            <w:textDirection w:val="btLr"/>
            <w:vAlign w:val="center"/>
          </w:tcPr>
          <w:p w14:paraId="2E0F471F" w14:textId="37739D1E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35AC608" w14:textId="695F5B5E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TG.4.1.6. Taşıt trafiğine kapalı alanlarda oyun araçlarını güvenli kullanır.</w:t>
            </w:r>
          </w:p>
        </w:tc>
        <w:tc>
          <w:tcPr>
            <w:tcW w:w="2551" w:type="dxa"/>
            <w:vAlign w:val="center"/>
          </w:tcPr>
          <w:p w14:paraId="0A410C54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0C6BF834" w14:textId="7C82AA8F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*Oyun Araçlarını Güvenli Kullanalım</w:t>
            </w:r>
          </w:p>
        </w:tc>
        <w:tc>
          <w:tcPr>
            <w:tcW w:w="1843" w:type="dxa"/>
            <w:vMerge/>
            <w:vAlign w:val="center"/>
          </w:tcPr>
          <w:p w14:paraId="251D8775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701" w:type="dxa"/>
            <w:vMerge/>
            <w:vAlign w:val="center"/>
          </w:tcPr>
          <w:p w14:paraId="78E25F8E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vAlign w:val="center"/>
          </w:tcPr>
          <w:p w14:paraId="1F78B270" w14:textId="18B49B1F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Bisiklet, kaykay, scooter, paten ve kızak gibi oyun araçlarını kullanırken gerekli ekipmanlar (kask,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eldiven, dizlik vb.) ile uyulması gereken kurallar üzerinde durulur.</w:t>
            </w:r>
          </w:p>
        </w:tc>
        <w:tc>
          <w:tcPr>
            <w:tcW w:w="2268" w:type="dxa"/>
            <w:vAlign w:val="center"/>
          </w:tcPr>
          <w:p w14:paraId="1B28386C" w14:textId="63AFB7FF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sz w:val="16"/>
                <w:szCs w:val="16"/>
              </w:rPr>
              <w:t>Bisiklet, kaykay, scooter, paten, kızak vb. araçları kullanırken hangi güvenlik önlemlerini almalıyız?</w:t>
            </w:r>
          </w:p>
        </w:tc>
      </w:tr>
      <w:tr w:rsidR="00094348" w:rsidRPr="00881710" w14:paraId="645D0604" w14:textId="77777777" w:rsidTr="00094348">
        <w:trPr>
          <w:cantSplit/>
          <w:trHeight w:val="1958"/>
          <w:tblHeader/>
        </w:trPr>
        <w:tc>
          <w:tcPr>
            <w:tcW w:w="562" w:type="dxa"/>
            <w:textDirection w:val="btLr"/>
            <w:vAlign w:val="center"/>
          </w:tcPr>
          <w:p w14:paraId="5FBCB270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4B0C1DC1" w14:textId="65166B18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(12-13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ADE6090" w14:textId="281773F4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302B39EC" w14:textId="26C81143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6DA14FD" w14:textId="644B04F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TG.4.1.7. Ulaşım araçlarını çeşitli özellikleri açısından karşılaştırır.</w:t>
            </w:r>
          </w:p>
        </w:tc>
        <w:tc>
          <w:tcPr>
            <w:tcW w:w="2551" w:type="dxa"/>
            <w:vAlign w:val="center"/>
          </w:tcPr>
          <w:p w14:paraId="2D0A5877" w14:textId="77777777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00F093D1" w14:textId="77777777" w:rsidR="00094348" w:rsidRDefault="00094348" w:rsidP="0009434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*Ulaşım Araçları</w:t>
            </w:r>
          </w:p>
          <w:p w14:paraId="2764123E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843" w:type="dxa"/>
            <w:vMerge/>
            <w:vAlign w:val="center"/>
          </w:tcPr>
          <w:p w14:paraId="451C9064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1701" w:type="dxa"/>
            <w:vMerge/>
            <w:vAlign w:val="center"/>
          </w:tcPr>
          <w:p w14:paraId="73DC2B2F" w14:textId="77777777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2410" w:type="dxa"/>
            <w:vAlign w:val="center"/>
          </w:tcPr>
          <w:p w14:paraId="6071A8A0" w14:textId="17D8EB63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Ulaşım araçlarının güvenlik, ekonomi, hız ve zaman gibi özellikleri üzerinde durulur.</w:t>
            </w:r>
          </w:p>
        </w:tc>
        <w:tc>
          <w:tcPr>
            <w:tcW w:w="2268" w:type="dxa"/>
            <w:vAlign w:val="center"/>
          </w:tcPr>
          <w:p w14:paraId="77CB0104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Ulaşım türleri nelerdir?</w:t>
            </w:r>
          </w:p>
          <w:p w14:paraId="41F2DE4E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59E2C3" w14:textId="1D4726E3" w:rsidR="00094348" w:rsidRPr="009E06A7" w:rsidRDefault="00094348" w:rsidP="00094348">
            <w:pPr>
              <w:jc w:val="center"/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sz w:val="16"/>
                <w:szCs w:val="16"/>
              </w:rPr>
              <w:t>Ulaşım araçlarını zaman ve güvenlik açısında, ekonomik açıdan karşılaştırınız.</w:t>
            </w:r>
          </w:p>
        </w:tc>
      </w:tr>
      <w:bookmarkEnd w:id="2"/>
    </w:tbl>
    <w:p w14:paraId="630D178F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35EDF" w:rsidRPr="007A40FE" w14:paraId="025F5902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084DB90C" w14:textId="77777777" w:rsidR="00635EDF" w:rsidRPr="007A40FE" w:rsidRDefault="0074605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635EDF" w:rsidRPr="007A40FE">
              <w:rPr>
                <w:rFonts w:ascii="Tahoma" w:hAnsi="Tahoma" w:cs="Tahoma"/>
                <w:b/>
                <w:sz w:val="18"/>
                <w:szCs w:val="18"/>
              </w:rPr>
              <w:t>: 1</w:t>
            </w:r>
          </w:p>
        </w:tc>
        <w:tc>
          <w:tcPr>
            <w:tcW w:w="14169" w:type="dxa"/>
            <w:gridSpan w:val="6"/>
            <w:vAlign w:val="center"/>
          </w:tcPr>
          <w:p w14:paraId="28C0AAA6" w14:textId="77777777" w:rsidR="00635EDF" w:rsidRPr="007A40FE" w:rsidRDefault="00635EDF" w:rsidP="00746057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1B6793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635EDF" w:rsidRPr="007A40FE" w14:paraId="45A97B1D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1EE645C5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30F5836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7EB7B83A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9237425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102B8F94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722FD5F6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0303D39" w14:textId="77777777"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94348" w:rsidRPr="00881710" w14:paraId="4595E5F7" w14:textId="77777777" w:rsidTr="00904C3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14:paraId="0DF7FAE8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53F4AB2" w14:textId="7D614329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(14-15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38214D74" w14:textId="175A7488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Aralık</w:t>
            </w:r>
          </w:p>
        </w:tc>
        <w:tc>
          <w:tcPr>
            <w:tcW w:w="426" w:type="dxa"/>
            <w:textDirection w:val="btLr"/>
            <w:vAlign w:val="center"/>
          </w:tcPr>
          <w:p w14:paraId="70A53D38" w14:textId="043549F8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E2A84A2" w14:textId="0B636A4A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TG.4.1.8. Trafikte geçiş üstünlüğü olan taşıtları tanır.</w:t>
            </w:r>
          </w:p>
        </w:tc>
        <w:tc>
          <w:tcPr>
            <w:tcW w:w="2551" w:type="dxa"/>
            <w:vAlign w:val="center"/>
          </w:tcPr>
          <w:p w14:paraId="7FF15F63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476D2CE" w14:textId="69E5563E" w:rsidR="00094348" w:rsidRPr="00881710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*Geçiş Üstünlüğü</w:t>
            </w:r>
          </w:p>
        </w:tc>
        <w:tc>
          <w:tcPr>
            <w:tcW w:w="1843" w:type="dxa"/>
            <w:vMerge w:val="restart"/>
            <w:vAlign w:val="center"/>
          </w:tcPr>
          <w:p w14:paraId="0D821735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2C11529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5455959E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259B26D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61EEC3E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1B59EF0D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434882F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E595155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392170C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68B1A27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1770822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E7FE283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B216D1E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2C63F436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119C8D11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DDC89A9" w14:textId="77777777" w:rsidR="00094348" w:rsidRPr="00881710" w:rsidRDefault="00094348" w:rsidP="0009434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099F2FB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D0B782D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7C0E2CE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6DCF8CD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6419F86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E91A35C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7434C56E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786F1F7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EFD64D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A13BE8A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28193F7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01650C9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325F1A1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11B399B0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21BC14A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DD3113E" w14:textId="77777777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5495DCD" w14:textId="77777777" w:rsidR="00094348" w:rsidRPr="00881710" w:rsidRDefault="00094348" w:rsidP="0009434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AA05910" w14:textId="589984E1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1B6793">
              <w:rPr>
                <w:rFonts w:ascii="Tahoma" w:hAnsi="Tahoma" w:cs="Tahoma"/>
                <w:sz w:val="16"/>
                <w:szCs w:val="16"/>
              </w:rPr>
              <w:t>Trafikte geçiş üstünlüğü olan ambulans, itfaiye ve polis araçları ile bunların geçiş üstünlüğünün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1B6793">
              <w:rPr>
                <w:rFonts w:ascii="Tahoma" w:hAnsi="Tahoma" w:cs="Tahoma"/>
                <w:sz w:val="16"/>
                <w:szCs w:val="16"/>
              </w:rPr>
              <w:t>nedenleri ele alınır.</w:t>
            </w:r>
          </w:p>
        </w:tc>
        <w:tc>
          <w:tcPr>
            <w:tcW w:w="2268" w:type="dxa"/>
            <w:vAlign w:val="center"/>
          </w:tcPr>
          <w:p w14:paraId="148B9265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Hangi araçların geçiş üstünlüğü vardır?</w:t>
            </w:r>
          </w:p>
          <w:p w14:paraId="497BDA53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485A19C" w14:textId="2F736D62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Geçiş üstünlüğü olan araçların geçişini engellemek ne gibi olumsuzluklara sebep olabilir?</w:t>
            </w:r>
          </w:p>
        </w:tc>
      </w:tr>
      <w:tr w:rsidR="00094348" w:rsidRPr="00881710" w14:paraId="4E735EBF" w14:textId="77777777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14:paraId="5E01F663" w14:textId="77777777" w:rsidR="00094348" w:rsidRPr="00904C32" w:rsidRDefault="00094348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ARALIK- OCAK</w:t>
            </w:r>
          </w:p>
          <w:p w14:paraId="0D25ADD1" w14:textId="0C562B7B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16-17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989D0C3" w14:textId="60CEB64B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29 Aralık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6" w:type="dxa"/>
            <w:textDirection w:val="btLr"/>
            <w:vAlign w:val="center"/>
          </w:tcPr>
          <w:p w14:paraId="371ABEA1" w14:textId="75344651" w:rsidR="00094348" w:rsidRDefault="00094348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717A80EB" w14:textId="77777777" w:rsidR="00094348" w:rsidRPr="00055FCB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TG.4.1.9. Trafikle ilgili meslekleri ve kurumları araştırır.</w:t>
            </w:r>
          </w:p>
          <w:p w14:paraId="180FEEA6" w14:textId="1E0F7684" w:rsidR="00094348" w:rsidRPr="00D52FD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3B09C01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79A0ED62" w14:textId="295D83BE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*Trafikle İlgili Meslek ve Kurumları Tanıyalım</w:t>
            </w:r>
          </w:p>
        </w:tc>
        <w:tc>
          <w:tcPr>
            <w:tcW w:w="1843" w:type="dxa"/>
            <w:vMerge/>
            <w:vAlign w:val="center"/>
          </w:tcPr>
          <w:p w14:paraId="2DBFD432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33C44ED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38C6452" w14:textId="77777777" w:rsidR="00094348" w:rsidRPr="00055FCB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mesleklerden trafik polisi, şoför, kaptan, makinist, vatman ve pilot gibi meslekler ele alınır.</w:t>
            </w:r>
          </w:p>
          <w:p w14:paraId="2A2D0BDF" w14:textId="5BF1517D" w:rsidR="00094348" w:rsidRPr="00D52FD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Trafikle ilgili kurumlardan Sağlık Bakanlığı, Emniyet Genel Müdürlüğü ve Karayolları Genel Müdürlüğü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2268" w:type="dxa"/>
            <w:vAlign w:val="center"/>
          </w:tcPr>
          <w:p w14:paraId="5CBCB4DD" w14:textId="53D00EFC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BB1256">
              <w:rPr>
                <w:rFonts w:ascii="Tahoma" w:hAnsi="Tahoma" w:cs="Tahoma"/>
                <w:sz w:val="16"/>
                <w:szCs w:val="16"/>
              </w:rPr>
              <w:t xml:space="preserve">Trafikle ilgili </w:t>
            </w:r>
            <w:r>
              <w:rPr>
                <w:rFonts w:ascii="Tahoma" w:hAnsi="Tahoma" w:cs="Tahoma"/>
                <w:sz w:val="16"/>
                <w:szCs w:val="16"/>
              </w:rPr>
              <w:t>meslek ve kurumları anlatan afiş hazırlayınız.</w:t>
            </w:r>
          </w:p>
        </w:tc>
      </w:tr>
      <w:tr w:rsidR="00094348" w:rsidRPr="00881710" w14:paraId="478DC015" w14:textId="77777777" w:rsidTr="00094348">
        <w:trPr>
          <w:cantSplit/>
          <w:trHeight w:val="1213"/>
          <w:tblHeader/>
        </w:trPr>
        <w:tc>
          <w:tcPr>
            <w:tcW w:w="562" w:type="dxa"/>
            <w:textDirection w:val="btLr"/>
            <w:vAlign w:val="center"/>
          </w:tcPr>
          <w:p w14:paraId="08EBFC2D" w14:textId="15CF4CA1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573" w:type="dxa"/>
            <w:textDirection w:val="btLr"/>
            <w:vAlign w:val="center"/>
          </w:tcPr>
          <w:p w14:paraId="6035FF52" w14:textId="4CBB6A92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12-16 Ocak </w:t>
            </w:r>
          </w:p>
        </w:tc>
        <w:tc>
          <w:tcPr>
            <w:tcW w:w="14595" w:type="dxa"/>
            <w:gridSpan w:val="7"/>
            <w:vAlign w:val="center"/>
          </w:tcPr>
          <w:p w14:paraId="2D058360" w14:textId="0205EDED" w:rsidR="00094348" w:rsidRPr="00881710" w:rsidRDefault="00094348" w:rsidP="0009434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E06A7"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DÖNEM SONU FAALİYET HAFTASI</w:t>
            </w:r>
          </w:p>
        </w:tc>
      </w:tr>
      <w:tr w:rsidR="00094348" w:rsidRPr="00881710" w14:paraId="350CB328" w14:textId="77777777" w:rsidTr="00085A9B">
        <w:trPr>
          <w:cantSplit/>
          <w:trHeight w:val="1281"/>
          <w:tblHeader/>
        </w:trPr>
        <w:tc>
          <w:tcPr>
            <w:tcW w:w="562" w:type="dxa"/>
            <w:textDirection w:val="btLr"/>
            <w:vAlign w:val="center"/>
          </w:tcPr>
          <w:p w14:paraId="5C8B8D68" w14:textId="4CF431B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</w:tc>
        <w:tc>
          <w:tcPr>
            <w:tcW w:w="573" w:type="dxa"/>
            <w:textDirection w:val="btLr"/>
            <w:vAlign w:val="center"/>
          </w:tcPr>
          <w:p w14:paraId="70BCA7B8" w14:textId="4F2408AE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19-30 Ocak</w:t>
            </w:r>
          </w:p>
        </w:tc>
        <w:tc>
          <w:tcPr>
            <w:tcW w:w="14595" w:type="dxa"/>
            <w:gridSpan w:val="7"/>
            <w:vAlign w:val="center"/>
          </w:tcPr>
          <w:p w14:paraId="24037E30" w14:textId="16471716" w:rsidR="00094348" w:rsidRPr="00881710" w:rsidRDefault="00094348" w:rsidP="0009434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E06A7">
              <w:rPr>
                <w:rFonts w:ascii="Tahoma" w:hAnsi="Tahoma" w:cs="Tahoma"/>
                <w:b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YARI YIL TATİLİ</w:t>
            </w:r>
          </w:p>
        </w:tc>
      </w:tr>
    </w:tbl>
    <w:p w14:paraId="240EC70A" w14:textId="77777777"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3F054C" w:rsidRPr="007A40FE" w14:paraId="4D105D6C" w14:textId="77777777" w:rsidTr="009576FE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5F68334" w14:textId="77777777" w:rsidR="003F054C" w:rsidRPr="007A40FE" w:rsidRDefault="00F41227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8821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3D14410D" w14:textId="77777777" w:rsidR="003F054C" w:rsidRPr="007A40FE" w:rsidRDefault="00F41227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3F054C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55FCB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3F054C" w:rsidRPr="007A40FE" w14:paraId="76B53CBC" w14:textId="77777777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07DCDFF0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3F87BCA6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555D0A90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6D6B237B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23D1879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3CE0BE49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4F0D8AE" w14:textId="77777777"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94348" w:rsidRPr="00881710" w14:paraId="103E0FEA" w14:textId="77777777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62AEE46B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B93F3E7" w14:textId="6A7DD461" w:rsidR="00094348" w:rsidRPr="00904C32" w:rsidRDefault="00094348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600CFC4" w14:textId="78498293" w:rsidR="00094348" w:rsidRPr="00904C32" w:rsidRDefault="00094348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Şubat – 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782F6CCA" w14:textId="37232C7A" w:rsidR="00094348" w:rsidRPr="00881710" w:rsidRDefault="00094348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57C9A36B" w14:textId="5B6E0D86" w:rsidR="00094348" w:rsidRPr="00D52FD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TG.4.1.10. Trafikte toplu taşıma araçlarını kullanmanın önemini kavrar.</w:t>
            </w:r>
          </w:p>
        </w:tc>
        <w:tc>
          <w:tcPr>
            <w:tcW w:w="2551" w:type="dxa"/>
            <w:vAlign w:val="center"/>
          </w:tcPr>
          <w:p w14:paraId="2809B947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4AC5A5F" w14:textId="1815AC5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*Toplu Taşıma Araçları</w:t>
            </w:r>
          </w:p>
        </w:tc>
        <w:tc>
          <w:tcPr>
            <w:tcW w:w="1843" w:type="dxa"/>
            <w:vMerge w:val="restart"/>
            <w:vAlign w:val="center"/>
          </w:tcPr>
          <w:p w14:paraId="0313AC55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4C6E6BD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D8E9A6E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2C76086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5CEEA8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3E08A59F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CC69768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19AB5809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D5D106F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64C50E2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8C7D0C8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4A16AF7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F914532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318633B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09A3C6FF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B15E227" w14:textId="77777777" w:rsidR="00094348" w:rsidRPr="00881710" w:rsidRDefault="00094348" w:rsidP="0009434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4191D0E1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20711F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Ders Kitabımız</w:t>
            </w:r>
          </w:p>
          <w:p w14:paraId="344A1757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96E24D2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1875951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07A47C7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E205E7B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AD56F9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9261A8B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5D50C8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94F770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8973B4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CC957C1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338357F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E690D52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F30E7DE" w14:textId="77777777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23C0AC2" w14:textId="77777777" w:rsidR="00094348" w:rsidRPr="00881710" w:rsidRDefault="00094348" w:rsidP="00094348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31E9513C" w14:textId="7422FD38" w:rsidR="00094348" w:rsidRPr="001B6793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Toplu taşıma aracı (gemi, tren, tramvay, metro, uçak, otobüs vb.) kullanarak gereksiz trafik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yoğunluğunun ortadan kaldırılması ve bu konuda çevre bilinci oluşturulması üzerinde durulur.</w:t>
            </w:r>
          </w:p>
        </w:tc>
        <w:tc>
          <w:tcPr>
            <w:tcW w:w="2268" w:type="dxa"/>
            <w:vAlign w:val="center"/>
          </w:tcPr>
          <w:p w14:paraId="7D594B5F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Toplu taşıma araçlarını kullanmanın çevrenin korunmasına katkıları nelerdir?</w:t>
            </w:r>
          </w:p>
          <w:p w14:paraId="65AD696E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DE465C" w14:textId="48B28CC8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Toplu taşıma araçlarını kullanmak ile trafik kazaları arasında nasıl bir ilişki vardır?</w:t>
            </w:r>
          </w:p>
        </w:tc>
      </w:tr>
      <w:tr w:rsidR="00094348" w:rsidRPr="00881710" w14:paraId="6E11E63A" w14:textId="77777777" w:rsidTr="00094348">
        <w:trPr>
          <w:cantSplit/>
          <w:trHeight w:val="3120"/>
          <w:tblHeader/>
        </w:trPr>
        <w:tc>
          <w:tcPr>
            <w:tcW w:w="562" w:type="dxa"/>
            <w:textDirection w:val="btLr"/>
            <w:vAlign w:val="center"/>
          </w:tcPr>
          <w:p w14:paraId="12814D64" w14:textId="77777777" w:rsidR="00094348" w:rsidRPr="00904C32" w:rsidRDefault="00094348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3416D62" w14:textId="0582A942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(20-21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00E340D" w14:textId="00A3F7BC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426" w:type="dxa"/>
            <w:textDirection w:val="btLr"/>
            <w:vAlign w:val="center"/>
          </w:tcPr>
          <w:p w14:paraId="0BEF9C56" w14:textId="2D63A7F6" w:rsidR="00094348" w:rsidRPr="00881710" w:rsidRDefault="00094348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024D38E8" w14:textId="632F58D7" w:rsidR="00094348" w:rsidRPr="00D52FD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TG.4.1.11. Taşıtlara binerken, taşıtlardan inerken ve taşıtlarda yolculuk ederken kurallara uyar.</w:t>
            </w:r>
          </w:p>
        </w:tc>
        <w:tc>
          <w:tcPr>
            <w:tcW w:w="2551" w:type="dxa"/>
            <w:vAlign w:val="center"/>
          </w:tcPr>
          <w:p w14:paraId="2A701898" w14:textId="77777777" w:rsidR="00094348" w:rsidRPr="00881710" w:rsidRDefault="00094348" w:rsidP="0009434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296C5158" w14:textId="77777777" w:rsidR="00094348" w:rsidRPr="00E57981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*Taşıtlara Biniş, Taşıtlardan İniş ve Taşıtlarda Yolculuk Kuralları</w:t>
            </w:r>
          </w:p>
          <w:p w14:paraId="678CCF75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FFF97AC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B6A55A3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04CFBD1C" w14:textId="77777777" w:rsidR="00094348" w:rsidRPr="00055FCB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Okul servisi, otomobil, otobüs, traktör, gemi, tren, tramvay, metro, uçak ve motorsiklet gibi araçlara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binerken ve araçlardan inerken uyulması gereken kurallar üzerinde durulur. Yolculuk sırasında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55FCB">
              <w:rPr>
                <w:rFonts w:ascii="Tahoma" w:hAnsi="Tahoma" w:cs="Tahoma"/>
                <w:sz w:val="16"/>
                <w:szCs w:val="16"/>
              </w:rPr>
              <w:t>yaşlılara, hamilelere, engellilere ve hastalara yer verilmesi gibi adabımuaşeret kuralları vurgulanır.</w:t>
            </w:r>
          </w:p>
          <w:p w14:paraId="296411E0" w14:textId="30969697" w:rsidR="00094348" w:rsidRPr="001B6793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55FCB">
              <w:rPr>
                <w:rFonts w:ascii="Tahoma" w:hAnsi="Tahoma" w:cs="Tahoma"/>
                <w:sz w:val="16"/>
                <w:szCs w:val="16"/>
              </w:rPr>
              <w:t>Ayrıca yolculuk sırasında toplu taşıma araçları ve diğer araçları korumanın önemi açıklanır.</w:t>
            </w:r>
          </w:p>
        </w:tc>
        <w:tc>
          <w:tcPr>
            <w:tcW w:w="2268" w:type="dxa"/>
            <w:vAlign w:val="center"/>
          </w:tcPr>
          <w:p w14:paraId="1C1BFA45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Taşıtlara tam durmadan binip inmenin sebep olacağı tehlikeler nelerdir?</w:t>
            </w:r>
          </w:p>
          <w:p w14:paraId="785CF39E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0FAEA56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Yolculuk sırasında sürücüyü meşgul etmenin yaratacağı tehlikeler nelerdir?</w:t>
            </w:r>
          </w:p>
          <w:p w14:paraId="54FCBB7C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0E9909" w14:textId="7EB16081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Toplu taşıma araçlarında seyahat ederken rahatsız olduğunuz davranışlar nelerdir?</w:t>
            </w:r>
          </w:p>
        </w:tc>
      </w:tr>
      <w:tr w:rsidR="00094348" w:rsidRPr="00881710" w14:paraId="7DAA9631" w14:textId="77777777" w:rsidTr="00055FCB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3B795371" w14:textId="77777777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ŞUBAT </w:t>
            </w:r>
          </w:p>
          <w:p w14:paraId="025B6911" w14:textId="3882F1EA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7DA6A6D" w14:textId="12876C03" w:rsidR="00094348" w:rsidRPr="00904C32" w:rsidRDefault="00094348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27 Şubat</w:t>
            </w:r>
          </w:p>
        </w:tc>
        <w:tc>
          <w:tcPr>
            <w:tcW w:w="426" w:type="dxa"/>
            <w:textDirection w:val="btLr"/>
            <w:vAlign w:val="center"/>
          </w:tcPr>
          <w:p w14:paraId="61318262" w14:textId="704765EF" w:rsidR="00094348" w:rsidRPr="00881710" w:rsidRDefault="00094348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7E1E8086" w14:textId="77777777" w:rsidR="00094348" w:rsidRPr="000323CF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TG.4.1.12. Trafikte karşılaşılabilecek tehlikelere örnekler verir.</w:t>
            </w:r>
          </w:p>
          <w:p w14:paraId="4363CF92" w14:textId="77777777" w:rsidR="00094348" w:rsidRPr="00D52FD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73359AE0" w14:textId="77777777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671EE6C2" w14:textId="6A836980" w:rsidR="00094348" w:rsidRDefault="00094348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Kazalarının Nedenleri</w:t>
            </w:r>
          </w:p>
        </w:tc>
        <w:tc>
          <w:tcPr>
            <w:tcW w:w="1843" w:type="dxa"/>
            <w:vMerge/>
            <w:vAlign w:val="center"/>
          </w:tcPr>
          <w:p w14:paraId="27878EB3" w14:textId="77777777" w:rsidR="00094348" w:rsidRPr="00881710" w:rsidRDefault="00094348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67A23ED" w14:textId="77777777" w:rsidR="00094348" w:rsidRPr="00881710" w:rsidRDefault="00094348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5D03A9B" w14:textId="77777777" w:rsidR="00094348" w:rsidRPr="000323CF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kazalarına yol açan nedenler (uykusuz ve alkollü araç kullanma, dikkatsizlik, aşırı hız,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aydınlatmanın yetersizliği, değişik hava koşullarının fark edilmeyi güçleştirmesi vb.) açıklanır.</w:t>
            </w:r>
          </w:p>
          <w:p w14:paraId="66C0E5BB" w14:textId="5065555A" w:rsidR="00094348" w:rsidRPr="001B6793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Otomobil yangınlarından nasıl korunulacağı üzerinde de durulur.</w:t>
            </w:r>
          </w:p>
        </w:tc>
        <w:tc>
          <w:tcPr>
            <w:tcW w:w="2268" w:type="dxa"/>
            <w:vAlign w:val="center"/>
          </w:tcPr>
          <w:p w14:paraId="5A884013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 xml:space="preserve">Trafik </w:t>
            </w:r>
            <w:r>
              <w:rPr>
                <w:rFonts w:ascii="Tahoma" w:hAnsi="Tahoma" w:cs="Tahoma"/>
                <w:sz w:val="16"/>
                <w:szCs w:val="16"/>
              </w:rPr>
              <w:t>kazalarının nedenleri nelerdir?</w:t>
            </w:r>
          </w:p>
          <w:p w14:paraId="380F05B3" w14:textId="77777777" w:rsidR="00094348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3A1E56" w14:textId="335A73FA" w:rsidR="00094348" w:rsidRPr="00881710" w:rsidRDefault="00094348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kazalarının önlenmesi için sürücülerin araçlarıyla ilgili alması gereken tedbirler nelerdir?</w:t>
            </w:r>
          </w:p>
        </w:tc>
      </w:tr>
    </w:tbl>
    <w:p w14:paraId="37F54B57" w14:textId="77777777" w:rsidR="00F41227" w:rsidRDefault="00F41227"/>
    <w:p w14:paraId="6442A502" w14:textId="5D35A372" w:rsidR="00F41227" w:rsidRPr="009E06A7" w:rsidRDefault="00F41227" w:rsidP="009E06A7">
      <w:pPr>
        <w:rPr>
          <w:rFonts w:ascii="Tahoma" w:hAnsi="Tahoma" w:cs="Tahoma"/>
          <w:color w:val="FF0000"/>
          <w:sz w:val="50"/>
          <w:szCs w:val="50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F41227" w:rsidRPr="007A40FE" w14:paraId="0C5929E9" w14:textId="77777777" w:rsidTr="00C102D5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BC11C49" w14:textId="77777777" w:rsidR="00F41227" w:rsidRPr="007A40FE" w:rsidRDefault="00F41227" w:rsidP="00C102D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6A66FF33" w14:textId="77777777" w:rsidR="00F41227" w:rsidRPr="007A40FE" w:rsidRDefault="00F41227" w:rsidP="00C102D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F41227" w:rsidRPr="007A40FE" w14:paraId="3B4C657F" w14:textId="77777777" w:rsidTr="00C102D5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3A99614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2BEF4D37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672098E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2FE54682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09CEAC5E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58B73C08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0886ED5B" w14:textId="77777777" w:rsidR="00F41227" w:rsidRPr="007A40FE" w:rsidRDefault="00F41227" w:rsidP="00C102D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2B268B" w:rsidRPr="00881710" w14:paraId="7EED6C15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72E80E95" w14:textId="77777777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E8BD716" w14:textId="4B84580C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5C7762E" w14:textId="1F61A385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Mart- 6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600DA10B" w14:textId="469DBD29" w:rsidR="002B268B" w:rsidRDefault="002B268B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05E81724" w14:textId="2C6EAFAD" w:rsidR="002B268B" w:rsidRPr="00D52FD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TG.4.1.13. Trafikte karşılaşabileceği tehlikelere karşı alınması gereken önlemleri nedenleriyle açıklar.</w:t>
            </w:r>
          </w:p>
        </w:tc>
        <w:tc>
          <w:tcPr>
            <w:tcW w:w="2551" w:type="dxa"/>
            <w:vAlign w:val="center"/>
          </w:tcPr>
          <w:p w14:paraId="2D565B43" w14:textId="77777777" w:rsidR="002B268B" w:rsidRDefault="002B268B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42D93E85" w14:textId="64F7E3E4" w:rsidR="002B268B" w:rsidRDefault="002B268B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*Trafikte Önlem Alalım</w:t>
            </w:r>
          </w:p>
        </w:tc>
        <w:tc>
          <w:tcPr>
            <w:tcW w:w="1843" w:type="dxa"/>
            <w:vMerge w:val="restart"/>
            <w:vAlign w:val="center"/>
          </w:tcPr>
          <w:p w14:paraId="234052F4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75BB1DEC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677EB49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618A0F6F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87EECD8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850D3F1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FDF843E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5CE10122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EF5618C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6AC1CC9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73D93E8E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041D13B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2804CA2F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5ACD2964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0BB9C3A3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709303AD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300FE48" w14:textId="1561C214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Trafik Güvenliği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Ders Kitabımız</w:t>
            </w:r>
          </w:p>
          <w:p w14:paraId="6827E280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D293A3D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1AC2C07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521B14F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89BCFFB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C86B770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73802B3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ACC8404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52F15203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EE41EA6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0788CD0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BBEDE7C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3469E322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5D3B7002" w14:textId="77777777" w:rsidR="002B268B" w:rsidRPr="00881710" w:rsidRDefault="002B268B" w:rsidP="00094348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4C44E2B4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4D2AC5A4" w14:textId="77777777" w:rsidR="002B268B" w:rsidRPr="000323CF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Emniyet kemeri kullanmanın önemi vurgulanarak trafik kazalarını önleyici tedbirler üzerinde durulur.</w:t>
            </w:r>
          </w:p>
          <w:p w14:paraId="09B9F567" w14:textId="7CED00F6" w:rsidR="002B268B" w:rsidRPr="00D52FD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Okul servislerinde ön koltukta yolculuk etmenin, camdan sarkmanın ve emniyet kemeri kullanmamanın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tehlikelerinden bahsedilir.</w:t>
            </w:r>
          </w:p>
        </w:tc>
        <w:tc>
          <w:tcPr>
            <w:tcW w:w="2268" w:type="dxa"/>
            <w:vAlign w:val="center"/>
          </w:tcPr>
          <w:p w14:paraId="2B4ADC26" w14:textId="77777777" w:rsidR="002B268B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On yaşından küçük çocukların ön koltukta seyahat etmesinin sakıncaları neler olabilir?</w:t>
            </w:r>
          </w:p>
          <w:p w14:paraId="71EC5E2A" w14:textId="77777777" w:rsidR="002B268B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441BDA" w14:textId="13E57296" w:rsidR="002B268B" w:rsidRPr="00881710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Araçlarda camdan sarkmanın oluşturabileceği tehlikeler nelerdir?</w:t>
            </w:r>
          </w:p>
        </w:tc>
      </w:tr>
      <w:tr w:rsidR="002B268B" w:rsidRPr="00881710" w14:paraId="38D6A358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14EE97C5" w14:textId="77777777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5B37F3EB" w14:textId="2041104C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0C9558D0" w14:textId="7B1B0222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9 Mart- 13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</w:tc>
        <w:tc>
          <w:tcPr>
            <w:tcW w:w="426" w:type="dxa"/>
            <w:textDirection w:val="btLr"/>
            <w:vAlign w:val="center"/>
          </w:tcPr>
          <w:p w14:paraId="587CE041" w14:textId="562DB9FA" w:rsidR="002B268B" w:rsidRDefault="002B268B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3448DC1" w14:textId="77777777" w:rsidR="002B268B" w:rsidRPr="000323CF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TG.4.1.14. Taşıt trafiğinde tehlikeli hareketlerden kaçınır.</w:t>
            </w:r>
          </w:p>
          <w:p w14:paraId="49B3FC66" w14:textId="01D54D7E" w:rsidR="002B268B" w:rsidRPr="0018139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7FEE819" w14:textId="77777777" w:rsidR="002B268B" w:rsidRDefault="002B268B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1E4C5E40" w14:textId="391AEFC2" w:rsidR="002B268B" w:rsidRDefault="002B268B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*Güvenli Yolculuk Kurallarına Uyalım</w:t>
            </w:r>
          </w:p>
        </w:tc>
        <w:tc>
          <w:tcPr>
            <w:tcW w:w="1843" w:type="dxa"/>
            <w:vMerge/>
            <w:vAlign w:val="center"/>
          </w:tcPr>
          <w:p w14:paraId="72C886C0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1E67B39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71ADAD9" w14:textId="6469ABBF" w:rsidR="002B268B" w:rsidRPr="0018139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Üzeri açık taşıtlarda veya yük üzerinde yolculuk yapmanın, taşıtlara asılma, tutunma ve taşıtların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önünden kontrolsüz geçmenin tehlikeleri üzerinde durulur. Yolculuk yaparken kendini güvene almak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için tutunmanın önemi üzerinde durulur.</w:t>
            </w:r>
          </w:p>
        </w:tc>
        <w:tc>
          <w:tcPr>
            <w:tcW w:w="2268" w:type="dxa"/>
            <w:vAlign w:val="center"/>
          </w:tcPr>
          <w:p w14:paraId="44EEB4A0" w14:textId="77777777" w:rsidR="002B268B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Üstü açık taşıt veya yük üzerinde yolculuk yapmanın sebep olacağı tehlikeler nelerdir?</w:t>
            </w:r>
          </w:p>
          <w:p w14:paraId="149429BB" w14:textId="77777777" w:rsidR="002B268B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9081F6" w14:textId="1311A8FA" w:rsidR="002B268B" w:rsidRPr="0098522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Taşıtların önünden kontrolsüzce geçildiğinde ne gibi tehlikelerle karşılaşabiliriz?</w:t>
            </w:r>
          </w:p>
        </w:tc>
      </w:tr>
      <w:tr w:rsidR="002B268B" w:rsidRPr="00881710" w14:paraId="5917A17D" w14:textId="77777777" w:rsidTr="00AB0F13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596CB5CC" w14:textId="77777777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1D77947" w14:textId="5D0A00D9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73" w:type="dxa"/>
            <w:textDirection w:val="btLr"/>
            <w:vAlign w:val="center"/>
          </w:tcPr>
          <w:p w14:paraId="42543B7C" w14:textId="3A874886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16-20 Mart</w:t>
            </w:r>
          </w:p>
        </w:tc>
        <w:tc>
          <w:tcPr>
            <w:tcW w:w="6373" w:type="dxa"/>
            <w:gridSpan w:val="3"/>
            <w:vAlign w:val="center"/>
          </w:tcPr>
          <w:p w14:paraId="2458E018" w14:textId="72F6085B" w:rsidR="002B268B" w:rsidRPr="00881710" w:rsidRDefault="002B268B" w:rsidP="00EF0B03">
            <w:pPr>
              <w:jc w:val="center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AD514D">
              <w:rPr>
                <w:rFonts w:ascii="Tahoma" w:hAnsi="Tahoma" w:cs="Tahoma"/>
                <w:b/>
                <w:i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2.ARA TATİL</w:t>
            </w:r>
          </w:p>
        </w:tc>
        <w:tc>
          <w:tcPr>
            <w:tcW w:w="1843" w:type="dxa"/>
            <w:vMerge/>
          </w:tcPr>
          <w:p w14:paraId="0099AEAC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22CEA792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220FF430" w14:textId="36BAA693" w:rsidR="002B268B" w:rsidRPr="00985228" w:rsidRDefault="002B268B" w:rsidP="00EF0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AD514D">
              <w:rPr>
                <w:rFonts w:ascii="Tahoma" w:hAnsi="Tahoma" w:cs="Tahoma"/>
                <w:b/>
                <w:i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2.ARA TATİL</w:t>
            </w:r>
          </w:p>
        </w:tc>
      </w:tr>
      <w:tr w:rsidR="002B268B" w:rsidRPr="00881710" w14:paraId="0ECEEA66" w14:textId="77777777" w:rsidTr="00C102D5">
        <w:trPr>
          <w:cantSplit/>
          <w:trHeight w:val="1865"/>
          <w:tblHeader/>
        </w:trPr>
        <w:tc>
          <w:tcPr>
            <w:tcW w:w="562" w:type="dxa"/>
            <w:textDirection w:val="btLr"/>
            <w:vAlign w:val="center"/>
          </w:tcPr>
          <w:p w14:paraId="63AB766E" w14:textId="77777777" w:rsidR="002B268B" w:rsidRPr="00904C32" w:rsidRDefault="002B268B" w:rsidP="00094348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2D9F69C3" w14:textId="43EB3F0A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57A9173C" w14:textId="32DE3DBF" w:rsidR="002B268B" w:rsidRPr="00904C32" w:rsidRDefault="002B268B" w:rsidP="0009434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Mart – 27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426" w:type="dxa"/>
            <w:textDirection w:val="btLr"/>
            <w:vAlign w:val="center"/>
          </w:tcPr>
          <w:p w14:paraId="0CED37E2" w14:textId="12F39D6F" w:rsidR="002B268B" w:rsidRPr="00881710" w:rsidRDefault="002B268B" w:rsidP="00094348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14:paraId="26EB6505" w14:textId="77777777" w:rsidR="002B268B" w:rsidRPr="000323CF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TG.4.1.15. Trafikte sorumlu, saygılı ve sabırlı olmanın gerekliliğini sorgular.</w:t>
            </w:r>
          </w:p>
          <w:p w14:paraId="03859FD6" w14:textId="77777777" w:rsidR="002B268B" w:rsidRPr="00AB0BE1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2F8F4569" w14:textId="77777777" w:rsidR="002B268B" w:rsidRPr="00881710" w:rsidRDefault="002B268B" w:rsidP="00094348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8519A34" w14:textId="2666A9C2" w:rsidR="002B268B" w:rsidRPr="00881710" w:rsidRDefault="002B268B" w:rsidP="00094348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Trafikte Sorumlu, Saygılı ve Sabırlı Olalım</w:t>
            </w:r>
          </w:p>
        </w:tc>
        <w:tc>
          <w:tcPr>
            <w:tcW w:w="1843" w:type="dxa"/>
            <w:vMerge/>
            <w:vAlign w:val="center"/>
          </w:tcPr>
          <w:p w14:paraId="2D957EFB" w14:textId="77777777" w:rsidR="002B268B" w:rsidRPr="00881710" w:rsidRDefault="002B268B" w:rsidP="00094348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5B351E9A" w14:textId="77777777" w:rsidR="002B268B" w:rsidRPr="00881710" w:rsidRDefault="002B268B" w:rsidP="00094348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278C4195" w14:textId="77777777" w:rsidR="002B268B" w:rsidRPr="000323CF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uymayanları nezaket kuralları çerçevesinde uyarma, kendisine yapılan uyarıları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0323CF">
              <w:rPr>
                <w:rFonts w:ascii="Tahoma" w:hAnsi="Tahoma" w:cs="Tahoma"/>
                <w:sz w:val="16"/>
                <w:szCs w:val="16"/>
              </w:rPr>
              <w:t>dikkate almanın gerekliliği üzerinde durulur.</w:t>
            </w:r>
          </w:p>
          <w:p w14:paraId="1FE3D55C" w14:textId="77777777" w:rsidR="002B268B" w:rsidRPr="0018139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27CF4FB" w14:textId="4ABCC4E6" w:rsidR="002B268B" w:rsidRPr="00985228" w:rsidRDefault="002B268B" w:rsidP="0009434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kurallarına uymayan kişileri uyarırken nasıl davranılmalıdır?</w:t>
            </w:r>
          </w:p>
        </w:tc>
      </w:tr>
    </w:tbl>
    <w:p w14:paraId="7A9B2042" w14:textId="77777777" w:rsidR="00F41227" w:rsidRDefault="00F41227"/>
    <w:bookmarkEnd w:id="3"/>
    <w:p w14:paraId="2C317ABD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0"/>
        <w:gridCol w:w="6"/>
        <w:gridCol w:w="3396"/>
        <w:gridCol w:w="2551"/>
        <w:gridCol w:w="1843"/>
        <w:gridCol w:w="1701"/>
        <w:gridCol w:w="2410"/>
        <w:gridCol w:w="2268"/>
      </w:tblGrid>
      <w:tr w:rsidR="00B40D7B" w:rsidRPr="007A40FE" w14:paraId="4B09B0D7" w14:textId="77777777" w:rsidTr="009576FE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14:paraId="013E7AC2" w14:textId="77777777" w:rsidR="00B40D7B" w:rsidRPr="007A40FE" w:rsidRDefault="003F4A8F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14:paraId="54F80CA3" w14:textId="77777777" w:rsidR="00B40D7B" w:rsidRPr="007A40FE" w:rsidRDefault="003F4A8F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B40D7B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0323CF">
              <w:rPr>
                <w:rFonts w:ascii="Tahoma" w:hAnsi="Tahoma" w:cs="Tahoma"/>
                <w:b/>
                <w:sz w:val="18"/>
                <w:szCs w:val="18"/>
              </w:rPr>
              <w:t>TRAFİKTE GÜVENLİK</w:t>
            </w:r>
          </w:p>
        </w:tc>
      </w:tr>
      <w:tr w:rsidR="00B40D7B" w:rsidRPr="007A40FE" w14:paraId="01AFA458" w14:textId="77777777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14:paraId="4DD2156D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0F8CD0F7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28394975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38C3CA0C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4A2AFF35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6E8D6DB7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42B7010A" w14:textId="77777777"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EF0B03" w:rsidRPr="00881710" w14:paraId="18F69932" w14:textId="77777777" w:rsidTr="00EF0B03">
        <w:trPr>
          <w:cantSplit/>
          <w:trHeight w:val="1733"/>
          <w:tblHeader/>
        </w:trPr>
        <w:tc>
          <w:tcPr>
            <w:tcW w:w="562" w:type="dxa"/>
            <w:textDirection w:val="btLr"/>
            <w:vAlign w:val="center"/>
          </w:tcPr>
          <w:p w14:paraId="720F77EA" w14:textId="77777777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-NİSAN</w:t>
            </w:r>
          </w:p>
          <w:p w14:paraId="25390D57" w14:textId="56784910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8C199E6" w14:textId="5F97CACB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30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3 Nisan 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5639D77B" w14:textId="5D4BC1BC" w:rsidR="00EF0B03" w:rsidRDefault="00EF0B03" w:rsidP="00EF0B0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3E542A08" w14:textId="77777777" w:rsidR="00EF0B03" w:rsidRPr="000323CF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TG.4.1.16. Trafik kurallarına uymanın birey ve toplum hayatına etkilerini tartışır.</w:t>
            </w:r>
          </w:p>
          <w:p w14:paraId="040C7C1A" w14:textId="109329F2" w:rsidR="00EF0B03" w:rsidRPr="00D52FD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3DDD3B7D" w14:textId="77777777" w:rsidR="00EF0B03" w:rsidRPr="00881710" w:rsidRDefault="00EF0B03" w:rsidP="00EF0B0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23A4B39" w14:textId="6B40084B" w:rsidR="00EF0B03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Kurallarına Uymanın Birey ve Toplum Hayatına Etkileri</w:t>
            </w:r>
          </w:p>
        </w:tc>
        <w:tc>
          <w:tcPr>
            <w:tcW w:w="1843" w:type="dxa"/>
            <w:vMerge w:val="restart"/>
            <w:vAlign w:val="center"/>
          </w:tcPr>
          <w:p w14:paraId="21649FCD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C534A00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24AA344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4662332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6D61178B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0D11C4B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1373932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2E9A05BD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5DADD94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8736044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D40E0F4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5D02B8B8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C756101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4E174E5C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6F2607F2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10BB7AB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991CC33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49539964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7307B81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9FEC61B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E029CCE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54637A5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1D1803F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D31B96B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17A3111F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5D47E2B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3F92265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27A95050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57ADBD0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54F90BA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8702B6E" w14:textId="77777777" w:rsidR="00EF0B03" w:rsidRPr="00881710" w:rsidRDefault="00EF0B03" w:rsidP="00EF0B0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523ED82D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7CDF1898" w14:textId="5E2EC0EE" w:rsidR="00EF0B03" w:rsidRPr="00D52FD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0323CF">
              <w:rPr>
                <w:rFonts w:ascii="Tahoma" w:hAnsi="Tahoma" w:cs="Tahoma"/>
                <w:sz w:val="16"/>
                <w:szCs w:val="16"/>
              </w:rPr>
              <w:t>Trafik kurallarına uymanın sosyal ve ekonomik açıdan kısa ve uzun vadeli etkileri üzerinde durulur.</w:t>
            </w:r>
          </w:p>
        </w:tc>
        <w:tc>
          <w:tcPr>
            <w:tcW w:w="2268" w:type="dxa"/>
            <w:vAlign w:val="center"/>
          </w:tcPr>
          <w:p w14:paraId="252F0C46" w14:textId="42AC5BAE" w:rsidR="00EF0B03" w:rsidRPr="00881710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A667A8">
              <w:rPr>
                <w:rFonts w:ascii="Tahoma" w:hAnsi="Tahoma" w:cs="Tahoma"/>
                <w:sz w:val="16"/>
                <w:szCs w:val="16"/>
              </w:rPr>
              <w:t>Trafik kurallarına uym</w:t>
            </w:r>
            <w:r>
              <w:rPr>
                <w:rFonts w:ascii="Tahoma" w:hAnsi="Tahoma" w:cs="Tahoma"/>
                <w:sz w:val="16"/>
                <w:szCs w:val="16"/>
              </w:rPr>
              <w:t>anın toplum hayatına etkileri nelerdir?</w:t>
            </w:r>
          </w:p>
        </w:tc>
      </w:tr>
      <w:tr w:rsidR="00EF0B03" w:rsidRPr="00881710" w14:paraId="22C15699" w14:textId="77777777" w:rsidTr="00EF0B03">
        <w:trPr>
          <w:cantSplit/>
          <w:trHeight w:val="1261"/>
          <w:tblHeader/>
        </w:trPr>
        <w:tc>
          <w:tcPr>
            <w:tcW w:w="562" w:type="dxa"/>
            <w:textDirection w:val="btLr"/>
            <w:vAlign w:val="center"/>
          </w:tcPr>
          <w:p w14:paraId="128B15F1" w14:textId="77777777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43A44D19" w14:textId="7CD57937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12E9D63" w14:textId="1637DD5B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6 -10 Nisan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4458A89F" w14:textId="7F3AF505" w:rsidR="00EF0B03" w:rsidRDefault="00EF0B03" w:rsidP="00EF0B0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5C36643B" w14:textId="13D6C0F2" w:rsidR="00EF0B03" w:rsidRPr="000323CF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14:paraId="30B4CEC5" w14:textId="77777777" w:rsidR="00EF0B03" w:rsidRPr="00881710" w:rsidRDefault="00EF0B03" w:rsidP="00EF0B0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5828592C" w14:textId="236D20A7" w:rsidR="00EF0B03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Kurallarının Uygulanması</w:t>
            </w:r>
          </w:p>
        </w:tc>
        <w:tc>
          <w:tcPr>
            <w:tcW w:w="1843" w:type="dxa"/>
            <w:vMerge/>
            <w:vAlign w:val="center"/>
          </w:tcPr>
          <w:p w14:paraId="1EF1DFED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40285300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60500E9" w14:textId="75BE3254" w:rsidR="00EF0B03" w:rsidRPr="000323CF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945E74B" w14:textId="77777777" w:rsidR="00EF0B03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Trafik Kurallarının etkin bir şekilde uygulanmasının sağladığı faydalar nelerdir?</w:t>
            </w:r>
          </w:p>
          <w:p w14:paraId="056F8802" w14:textId="4551FF5B" w:rsidR="00EF0B03" w:rsidRPr="00881710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F0B03" w:rsidRPr="00881710" w14:paraId="78067733" w14:textId="77777777" w:rsidTr="00EF0B03">
        <w:trPr>
          <w:cantSplit/>
          <w:trHeight w:val="1407"/>
          <w:tblHeader/>
        </w:trPr>
        <w:tc>
          <w:tcPr>
            <w:tcW w:w="562" w:type="dxa"/>
            <w:textDirection w:val="btLr"/>
            <w:vAlign w:val="center"/>
          </w:tcPr>
          <w:p w14:paraId="35C18F1C" w14:textId="77777777" w:rsidR="00EF0B03" w:rsidRPr="00904C32" w:rsidRDefault="00EF0B03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FBC2978" w14:textId="5D9BED7A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108F9CC4" w14:textId="41F24606" w:rsidR="00EF0B03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17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Nisan</w:t>
            </w:r>
          </w:p>
        </w:tc>
        <w:tc>
          <w:tcPr>
            <w:tcW w:w="420" w:type="dxa"/>
            <w:textDirection w:val="btLr"/>
            <w:vAlign w:val="center"/>
          </w:tcPr>
          <w:p w14:paraId="6F09FE3A" w14:textId="067532D1" w:rsidR="00EF0B03" w:rsidRPr="00AD514D" w:rsidRDefault="00EF0B03" w:rsidP="00EF0B03">
            <w:pPr>
              <w:jc w:val="center"/>
              <w:rPr>
                <w:rFonts w:ascii="Tahoma" w:hAnsi="Tahoma" w:cs="Tahoma"/>
                <w:b/>
                <w:i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1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402" w:type="dxa"/>
            <w:gridSpan w:val="2"/>
            <w:vAlign w:val="center"/>
          </w:tcPr>
          <w:p w14:paraId="6D6AE570" w14:textId="592B3F36" w:rsidR="00EF0B03" w:rsidRPr="00AD514D" w:rsidRDefault="00EF0B03" w:rsidP="00EF0B03">
            <w:pPr>
              <w:jc w:val="center"/>
              <w:rPr>
                <w:rFonts w:ascii="Tahoma" w:hAnsi="Tahoma" w:cs="Tahoma"/>
                <w:b/>
                <w:i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  <w:tc>
          <w:tcPr>
            <w:tcW w:w="2551" w:type="dxa"/>
            <w:vAlign w:val="center"/>
          </w:tcPr>
          <w:p w14:paraId="6B24D8CD" w14:textId="77777777" w:rsidR="00EF0B03" w:rsidRPr="00C414A8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C414A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613878C" w14:textId="7F9E16AC" w:rsidR="00EF0B03" w:rsidRPr="00AD514D" w:rsidRDefault="00EF0B03" w:rsidP="00EF0B03">
            <w:pPr>
              <w:jc w:val="center"/>
              <w:rPr>
                <w:rFonts w:ascii="Tahoma" w:hAnsi="Tahoma" w:cs="Tahoma"/>
                <w:b/>
                <w:iCs/>
                <w:color w:val="5B9BD5" w:themeColor="accent5"/>
                <w:sz w:val="52"/>
                <w:szCs w:val="52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C414A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vMerge/>
            <w:vAlign w:val="center"/>
          </w:tcPr>
          <w:p w14:paraId="2643E612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15DDFCB6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54D311F" w14:textId="77777777" w:rsidR="00EF0B03" w:rsidRPr="00C414A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D625025" w14:textId="77777777" w:rsidR="00EF0B03" w:rsidRPr="00C414A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1.Ünite Sonu Değerlendirme</w:t>
            </w:r>
          </w:p>
          <w:p w14:paraId="77DF58B5" w14:textId="1FA98C23" w:rsidR="00EF0B03" w:rsidRDefault="00EF0B03" w:rsidP="00EF0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(Sayfa 56)</w:t>
            </w:r>
          </w:p>
        </w:tc>
        <w:tc>
          <w:tcPr>
            <w:tcW w:w="2268" w:type="dxa"/>
            <w:vAlign w:val="center"/>
          </w:tcPr>
          <w:p w14:paraId="1813F30F" w14:textId="77777777" w:rsidR="00EF0B03" w:rsidRPr="00C414A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506053D9" w14:textId="77777777" w:rsidR="00EF0B03" w:rsidRPr="00C414A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1.Ünite Sonu Değerlendirme</w:t>
            </w:r>
          </w:p>
          <w:p w14:paraId="79241354" w14:textId="1A7D9E06" w:rsidR="00EF0B03" w:rsidRDefault="00EF0B03" w:rsidP="00EF0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(Sayfa 56)</w:t>
            </w:r>
          </w:p>
        </w:tc>
      </w:tr>
      <w:tr w:rsidR="00EF0B03" w:rsidRPr="00881710" w14:paraId="170116EB" w14:textId="77777777" w:rsidTr="006278C5">
        <w:trPr>
          <w:cantSplit/>
          <w:trHeight w:val="562"/>
          <w:tblHeader/>
        </w:trPr>
        <w:tc>
          <w:tcPr>
            <w:tcW w:w="1555" w:type="dxa"/>
            <w:gridSpan w:val="3"/>
            <w:vAlign w:val="center"/>
          </w:tcPr>
          <w:p w14:paraId="082F8E71" w14:textId="698E6618" w:rsidR="00EF0B03" w:rsidRDefault="00EF0B03" w:rsidP="00EF0B0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vAlign w:val="center"/>
          </w:tcPr>
          <w:p w14:paraId="57F7AF60" w14:textId="4BC589EF" w:rsidR="00EF0B03" w:rsidRPr="00C414A8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  <w:tc>
          <w:tcPr>
            <w:tcW w:w="1843" w:type="dxa"/>
            <w:vMerge/>
            <w:vAlign w:val="center"/>
          </w:tcPr>
          <w:p w14:paraId="540FD9D4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F247FB1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59D68D8C" w14:textId="74496FBC" w:rsidR="00EF0B03" w:rsidRPr="00C414A8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EF0B03" w:rsidRPr="00881710" w14:paraId="478A6AA3" w14:textId="77777777" w:rsidTr="00EF0B03">
        <w:trPr>
          <w:cantSplit/>
          <w:trHeight w:val="1413"/>
          <w:tblHeader/>
        </w:trPr>
        <w:tc>
          <w:tcPr>
            <w:tcW w:w="562" w:type="dxa"/>
            <w:textDirection w:val="btLr"/>
            <w:vAlign w:val="center"/>
          </w:tcPr>
          <w:p w14:paraId="6ED8BB65" w14:textId="5E53E8FD" w:rsidR="00EF0B03" w:rsidRPr="00904C32" w:rsidRDefault="00EF0B03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NİSAN-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71C68D65" w14:textId="0B99F5B9" w:rsidR="00EF0B03" w:rsidRPr="00904C32" w:rsidRDefault="00EF0B03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29-30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92B451D" w14:textId="1EC3ED21" w:rsidR="00EF0B03" w:rsidRPr="00904C32" w:rsidRDefault="00EF0B03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– 30 Nisan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gridSpan w:val="2"/>
            <w:textDirection w:val="btLr"/>
            <w:vAlign w:val="center"/>
          </w:tcPr>
          <w:p w14:paraId="3C075941" w14:textId="0C7503A9" w:rsidR="00EF0B03" w:rsidRPr="00881710" w:rsidRDefault="00EF0B03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41371B53" w14:textId="001A1ABA" w:rsidR="00EF0B03" w:rsidRPr="00881710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TG.4.2.1. Taşıtlarda bulunması gereken ilk yardım malzemelerini tanır.</w:t>
            </w:r>
          </w:p>
        </w:tc>
        <w:tc>
          <w:tcPr>
            <w:tcW w:w="2551" w:type="dxa"/>
            <w:vAlign w:val="center"/>
          </w:tcPr>
          <w:p w14:paraId="04800B1F" w14:textId="77777777" w:rsidR="00EF0B03" w:rsidRPr="004562EE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3F37448F" w14:textId="77777777" w:rsidR="00EF0B03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Çantası</w:t>
            </w:r>
          </w:p>
          <w:p w14:paraId="464DEED0" w14:textId="77777777" w:rsidR="00EF0B03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14:paraId="36CF727C" w14:textId="77777777" w:rsidR="00EF0B03" w:rsidRDefault="00EF0B03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Belirli Gün ve Haftalar</w:t>
            </w:r>
          </w:p>
          <w:p w14:paraId="39D3A349" w14:textId="4F67DF7B" w:rsidR="00EF0B03" w:rsidRPr="00881710" w:rsidRDefault="00EF0B03" w:rsidP="00EF0B0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D04C4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Trafik ve İlk Yardım Haftası</w:t>
            </w:r>
          </w:p>
        </w:tc>
        <w:tc>
          <w:tcPr>
            <w:tcW w:w="1843" w:type="dxa"/>
            <w:vMerge/>
            <w:vAlign w:val="center"/>
          </w:tcPr>
          <w:p w14:paraId="072BF1C7" w14:textId="77777777" w:rsidR="00EF0B03" w:rsidRPr="00881710" w:rsidRDefault="00EF0B03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3BE712FE" w14:textId="77777777" w:rsidR="00EF0B03" w:rsidRPr="00881710" w:rsidRDefault="00EF0B03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BEBF839" w14:textId="4671D562" w:rsidR="00EF0B03" w:rsidRPr="00881710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  <w:tc>
          <w:tcPr>
            <w:tcW w:w="2268" w:type="dxa"/>
            <w:vAlign w:val="center"/>
          </w:tcPr>
          <w:p w14:paraId="469E720E" w14:textId="60241F20" w:rsidR="00EF0B03" w:rsidRPr="00881710" w:rsidRDefault="00EF0B03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Taşıtlarda niçin ilk yardım çantası bulundurulmalıdır?</w:t>
            </w:r>
          </w:p>
        </w:tc>
      </w:tr>
      <w:bookmarkEnd w:id="4"/>
    </w:tbl>
    <w:p w14:paraId="2429CA1B" w14:textId="77777777" w:rsidR="00B40D7B" w:rsidRDefault="00B40D7B">
      <w:pPr>
        <w:rPr>
          <w:rFonts w:ascii="Tahoma" w:hAnsi="Tahoma" w:cs="Tahoma"/>
          <w:sz w:val="18"/>
          <w:szCs w:val="18"/>
        </w:rPr>
      </w:pPr>
    </w:p>
    <w:p w14:paraId="0177A39A" w14:textId="77777777"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8D4440" w:rsidRPr="007A40FE" w14:paraId="0F628A57" w14:textId="77777777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5CBFD98" w14:textId="77777777" w:rsidR="008D4440" w:rsidRPr="007A40FE" w:rsidRDefault="008D444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5DCCA854" w14:textId="77777777" w:rsidR="008D444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8D444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4562E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8D4440" w:rsidRPr="007A40FE" w14:paraId="643FAD22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5261EDB1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11E88116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1FACDE0B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45CF168D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34A0EECC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1CF5DE34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1F5A3F6B" w14:textId="77777777"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2B268B" w:rsidRPr="00881710" w14:paraId="7252CB67" w14:textId="77777777" w:rsidTr="000F2BA4">
        <w:trPr>
          <w:cantSplit/>
          <w:trHeight w:val="1590"/>
          <w:tblHeader/>
        </w:trPr>
        <w:tc>
          <w:tcPr>
            <w:tcW w:w="562" w:type="dxa"/>
            <w:textDirection w:val="btLr"/>
            <w:vAlign w:val="center"/>
          </w:tcPr>
          <w:p w14:paraId="1B901969" w14:textId="77777777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67707AA2" w14:textId="022BA119" w:rsidR="002B268B" w:rsidRPr="00904C32" w:rsidRDefault="002B268B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611D85B8" w14:textId="5ECFE84A" w:rsidR="002B268B" w:rsidRPr="00904C32" w:rsidRDefault="002B268B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Mayıs – 10 Mayıs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textDirection w:val="btLr"/>
            <w:vAlign w:val="center"/>
          </w:tcPr>
          <w:p w14:paraId="449FE120" w14:textId="690F3F2A" w:rsidR="002B268B" w:rsidRPr="00881710" w:rsidRDefault="002B268B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08F72EC3" w14:textId="77777777" w:rsidR="002B268B" w:rsidRPr="004562EE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TG.4.2.2. Trafikte ilk yardım gerektiren durumlarda kimlerden ve nasıl yardım istenmesi gerektiğini açıklar.</w:t>
            </w:r>
          </w:p>
          <w:p w14:paraId="448C5713" w14:textId="19E90C2A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0DC9B606" w14:textId="77777777" w:rsidR="002B268B" w:rsidRPr="004562EE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4562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1CB9D7EE" w14:textId="0E58CD17" w:rsidR="002B268B" w:rsidRPr="00881710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*Kaza Anında Kimlerden ve Nasıl Yardım İstenir?</w:t>
            </w:r>
          </w:p>
        </w:tc>
        <w:tc>
          <w:tcPr>
            <w:tcW w:w="1843" w:type="dxa"/>
            <w:vMerge w:val="restart"/>
            <w:vAlign w:val="center"/>
          </w:tcPr>
          <w:p w14:paraId="209D811B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56EB2C3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12CCC766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50A3E63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5084DDC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A9FA7FF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49FCA885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CD9C9B5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A1C2B53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35B6F1AF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46629AF2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4FDEFD9F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8B49015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2084EDF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14:paraId="13C6814E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415B3AF8" w14:textId="77777777" w:rsidR="002B268B" w:rsidRPr="00881710" w:rsidRDefault="002B268B" w:rsidP="00EF0B0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3F21E53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5A823503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Trafik Güvenliği 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14:paraId="50388C48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46A77FB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3899926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0C50CC9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52886DE2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6EC6279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458AA0F6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24DD182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E6B67C2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97836F2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3E0C7F7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16437B5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1CB9E097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21E9BF6C" w14:textId="77777777" w:rsidR="002B268B" w:rsidRPr="00881710" w:rsidRDefault="002B268B" w:rsidP="00EF0B0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F615F6A" w14:textId="77777777" w:rsidR="002B268B" w:rsidRPr="00881710" w:rsidRDefault="002B268B" w:rsidP="00EF0B03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5961C6D" w14:textId="77777777" w:rsidR="002B268B" w:rsidRPr="00EB433F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FE785D" w14:textId="7B4FD9B0" w:rsidR="002B268B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112 Acil Çağrı Merkezi hangi durumlarda aranabilir?</w:t>
            </w:r>
          </w:p>
          <w:p w14:paraId="4A33909D" w14:textId="415F22DC" w:rsidR="002B268B" w:rsidRPr="00EF0B03" w:rsidRDefault="002B268B" w:rsidP="00EF0B03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EF0B03">
              <w:rPr>
                <w:rFonts w:ascii="Tahoma" w:hAnsi="Tahoma" w:cs="Tahoma"/>
                <w:b/>
                <w:bCs/>
                <w:sz w:val="16"/>
                <w:szCs w:val="16"/>
              </w:rPr>
              <w:t>112 Acil Çağrı Merkezi arandığında görevliye verilmesi gereken bilgiler nelerdir?</w:t>
            </w:r>
          </w:p>
          <w:p w14:paraId="650B01D9" w14:textId="373FAD0E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Herhangi bir kaza anında soğukkanlı olmanın sağlayacağı yararlar neler olabilir?</w:t>
            </w:r>
          </w:p>
        </w:tc>
      </w:tr>
      <w:tr w:rsidR="002B268B" w:rsidRPr="00881710" w14:paraId="616CFD5E" w14:textId="77777777" w:rsidTr="00EF0B03">
        <w:trPr>
          <w:cantSplit/>
          <w:trHeight w:val="1667"/>
          <w:tblHeader/>
        </w:trPr>
        <w:tc>
          <w:tcPr>
            <w:tcW w:w="562" w:type="dxa"/>
            <w:textDirection w:val="btLr"/>
            <w:vAlign w:val="center"/>
          </w:tcPr>
          <w:p w14:paraId="441796A7" w14:textId="77777777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046EBFF7" w14:textId="57FB61A7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32-33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27C7109E" w14:textId="7879FF9B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22 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Mayıs</w:t>
            </w:r>
          </w:p>
        </w:tc>
        <w:tc>
          <w:tcPr>
            <w:tcW w:w="426" w:type="dxa"/>
            <w:textDirection w:val="btLr"/>
            <w:vAlign w:val="center"/>
          </w:tcPr>
          <w:p w14:paraId="1AD5457B" w14:textId="23831A5B" w:rsidR="002B268B" w:rsidRPr="00881710" w:rsidRDefault="002B268B" w:rsidP="00EF0B0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14:paraId="7796CCA7" w14:textId="77777777" w:rsidR="002B268B" w:rsidRPr="004562EE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02D74F7C" w14:textId="52EFBD64" w:rsidR="002B268B" w:rsidRPr="00AB0BE1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14:paraId="6F361A53" w14:textId="77777777" w:rsidR="002B268B" w:rsidRPr="00B008D1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C763507" w14:textId="099CE581" w:rsidR="002B268B" w:rsidRPr="00881710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 Uygulamalarında Doğru Müdahale</w:t>
            </w:r>
          </w:p>
        </w:tc>
        <w:tc>
          <w:tcPr>
            <w:tcW w:w="1843" w:type="dxa"/>
            <w:vMerge/>
            <w:vAlign w:val="center"/>
          </w:tcPr>
          <w:p w14:paraId="3DDD3FE2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6BE8A1FB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569B1511" w14:textId="78DC7A11" w:rsidR="002B268B" w:rsidRPr="00EB433F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  <w:tc>
          <w:tcPr>
            <w:tcW w:w="2268" w:type="dxa"/>
            <w:vAlign w:val="center"/>
          </w:tcPr>
          <w:p w14:paraId="3D43DB9B" w14:textId="77777777" w:rsidR="002B268B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Kaza sonrasında ilk yardım uygulamalarını kimler yapmalıdır?</w:t>
            </w:r>
          </w:p>
          <w:p w14:paraId="6F4CA5D8" w14:textId="77777777" w:rsidR="002B268B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68402D2" w14:textId="6A8335D2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 yardım uygulaması bilmeyen kişilerin müdahalede bulunması ne tür sonuçlar doğurur?</w:t>
            </w:r>
          </w:p>
        </w:tc>
      </w:tr>
      <w:tr w:rsidR="002B268B" w:rsidRPr="00881710" w14:paraId="52DEB72E" w14:textId="77777777" w:rsidTr="00EF0B03">
        <w:trPr>
          <w:cantSplit/>
          <w:trHeight w:val="1987"/>
          <w:tblHeader/>
        </w:trPr>
        <w:tc>
          <w:tcPr>
            <w:tcW w:w="562" w:type="dxa"/>
            <w:textDirection w:val="btLr"/>
            <w:vAlign w:val="center"/>
          </w:tcPr>
          <w:p w14:paraId="631D495F" w14:textId="77777777" w:rsidR="002B268B" w:rsidRPr="00904C32" w:rsidRDefault="002B268B" w:rsidP="00EF0B03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BD6F353" w14:textId="7594B499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(34-35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041884C" w14:textId="64E151C8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Haziran-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12 Haziran</w:t>
            </w:r>
          </w:p>
        </w:tc>
        <w:tc>
          <w:tcPr>
            <w:tcW w:w="426" w:type="dxa"/>
            <w:textDirection w:val="btLr"/>
            <w:vAlign w:val="center"/>
          </w:tcPr>
          <w:p w14:paraId="1D16C0F3" w14:textId="330B5DC4" w:rsidR="002B268B" w:rsidRPr="00881710" w:rsidRDefault="002B268B" w:rsidP="00EF0B0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14:paraId="2B86E8C8" w14:textId="5619088F" w:rsidR="002B268B" w:rsidRPr="00AB0BE1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  <w:tc>
          <w:tcPr>
            <w:tcW w:w="2551" w:type="dxa"/>
            <w:vAlign w:val="center"/>
          </w:tcPr>
          <w:p w14:paraId="196A466B" w14:textId="77777777" w:rsidR="002B268B" w:rsidRPr="00881710" w:rsidRDefault="002B268B" w:rsidP="00EF0B03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</w:t>
            </w:r>
          </w:p>
          <w:p w14:paraId="1D1C4300" w14:textId="77777777" w:rsidR="002B268B" w:rsidRPr="00B008D1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3370076A" w14:textId="60431F74" w:rsidR="002B268B" w:rsidRPr="00881710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  <w:tc>
          <w:tcPr>
            <w:tcW w:w="1843" w:type="dxa"/>
            <w:vMerge/>
            <w:vAlign w:val="center"/>
          </w:tcPr>
          <w:p w14:paraId="6BD92DDE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05C19EFB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6FFCA413" w14:textId="46B497EC" w:rsidR="002B268B" w:rsidRPr="00EB433F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yardım uygulamaları üzerinde durulur. İlk yardım uygulamalarında öncelikli amacın hastaya zarar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562EE">
              <w:rPr>
                <w:rFonts w:ascii="Tahoma" w:hAnsi="Tahoma" w:cs="Tahoma"/>
                <w:sz w:val="16"/>
                <w:szCs w:val="16"/>
              </w:rPr>
              <w:t>vermemek olduğu belirtilir.</w:t>
            </w:r>
          </w:p>
        </w:tc>
        <w:tc>
          <w:tcPr>
            <w:tcW w:w="2268" w:type="dxa"/>
            <w:vAlign w:val="center"/>
          </w:tcPr>
          <w:p w14:paraId="19352263" w14:textId="77777777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74E7CA" w14:textId="77777777" w:rsidR="002B268B" w:rsidRDefault="002B268B" w:rsidP="00EF0B0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İlk Yardım uygulamalarında neden öncelikli amaç hastaya zarar vermemektir?</w:t>
            </w:r>
          </w:p>
          <w:p w14:paraId="6DECF038" w14:textId="77777777" w:rsidR="002B268B" w:rsidRDefault="002B268B" w:rsidP="00EF0B03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13DAFB13" w14:textId="35C88B42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Solunum yolunu açık tutmanın önemi nedir?</w:t>
            </w:r>
          </w:p>
        </w:tc>
      </w:tr>
      <w:tr w:rsidR="002B268B" w:rsidRPr="00881710" w14:paraId="2BB5CCAE" w14:textId="77777777" w:rsidTr="00EF0B03">
        <w:trPr>
          <w:cantSplit/>
          <w:trHeight w:val="1987"/>
          <w:tblHeader/>
        </w:trPr>
        <w:tc>
          <w:tcPr>
            <w:tcW w:w="562" w:type="dxa"/>
            <w:textDirection w:val="btLr"/>
            <w:vAlign w:val="center"/>
          </w:tcPr>
          <w:p w14:paraId="4A0490E4" w14:textId="77777777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04C32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346AAF5C" w14:textId="2C375485" w:rsidR="002B268B" w:rsidRPr="00904C32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573" w:type="dxa"/>
            <w:textDirection w:val="btLr"/>
            <w:vAlign w:val="center"/>
          </w:tcPr>
          <w:p w14:paraId="7BD61FEE" w14:textId="61B2360D" w:rsidR="002B268B" w:rsidRDefault="002B268B" w:rsidP="00EF0B03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904C32">
              <w:rPr>
                <w:rFonts w:ascii="Tahoma" w:hAnsi="Tahoma" w:cs="Tahoma"/>
                <w:b/>
                <w:sz w:val="16"/>
                <w:szCs w:val="16"/>
              </w:rPr>
              <w:t xml:space="preserve"> Haziran</w:t>
            </w:r>
          </w:p>
        </w:tc>
        <w:tc>
          <w:tcPr>
            <w:tcW w:w="426" w:type="dxa"/>
            <w:textDirection w:val="btLr"/>
            <w:vAlign w:val="center"/>
          </w:tcPr>
          <w:p w14:paraId="6093E08D" w14:textId="0CD0725C" w:rsidR="002B268B" w:rsidRDefault="002B268B" w:rsidP="00EF0B03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 SAAT</w:t>
            </w:r>
          </w:p>
        </w:tc>
        <w:tc>
          <w:tcPr>
            <w:tcW w:w="3396" w:type="dxa"/>
            <w:vAlign w:val="center"/>
          </w:tcPr>
          <w:p w14:paraId="241A5B10" w14:textId="33BFDA89" w:rsidR="002B268B" w:rsidRPr="004562EE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4562EE">
              <w:rPr>
                <w:rFonts w:ascii="Tahoma" w:hAnsi="Tahoma" w:cs="Tahoma"/>
                <w:sz w:val="16"/>
                <w:szCs w:val="16"/>
              </w:rPr>
              <w:t xml:space="preserve">  TG.4.2.4. Hafif yaralanmalarda yapılacak ilk yardım uygulamalarını araştırır.</w:t>
            </w:r>
          </w:p>
        </w:tc>
        <w:tc>
          <w:tcPr>
            <w:tcW w:w="2551" w:type="dxa"/>
            <w:vAlign w:val="center"/>
          </w:tcPr>
          <w:p w14:paraId="622F8C90" w14:textId="77777777" w:rsidR="002B268B" w:rsidRPr="00B008D1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B008D1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2224467D" w14:textId="55306580" w:rsidR="002B268B" w:rsidRPr="00881710" w:rsidRDefault="002B268B" w:rsidP="00EF0B03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Sonu Değerlendirme</w:t>
            </w:r>
          </w:p>
        </w:tc>
        <w:tc>
          <w:tcPr>
            <w:tcW w:w="1843" w:type="dxa"/>
            <w:vMerge/>
            <w:vAlign w:val="center"/>
          </w:tcPr>
          <w:p w14:paraId="64B0DC6F" w14:textId="77777777" w:rsidR="002B268B" w:rsidRPr="00881710" w:rsidRDefault="002B268B" w:rsidP="00EF0B03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14:paraId="700582E9" w14:textId="77777777" w:rsidR="002B268B" w:rsidRPr="00881710" w:rsidRDefault="002B268B" w:rsidP="00EF0B03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14:paraId="1E7C16C3" w14:textId="77777777" w:rsidR="002B268B" w:rsidRPr="004562EE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F6F2417" w14:textId="77777777" w:rsidR="002B268B" w:rsidRPr="00C414A8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14:paraId="35C8522F" w14:textId="77777777" w:rsidR="002B268B" w:rsidRPr="00C414A8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>1.Ünite Sonu Değerlendirme</w:t>
            </w:r>
          </w:p>
          <w:p w14:paraId="198202E5" w14:textId="6105A805" w:rsidR="002B268B" w:rsidRPr="00881710" w:rsidRDefault="002B268B" w:rsidP="00EF0B03">
            <w:pPr>
              <w:rPr>
                <w:rFonts w:ascii="Tahoma" w:hAnsi="Tahoma" w:cs="Tahoma"/>
                <w:sz w:val="16"/>
                <w:szCs w:val="16"/>
              </w:rPr>
            </w:pPr>
            <w:r w:rsidRPr="00C414A8">
              <w:rPr>
                <w:rFonts w:ascii="Tahoma" w:hAnsi="Tahoma" w:cs="Tahoma"/>
                <w:sz w:val="16"/>
                <w:szCs w:val="16"/>
              </w:rPr>
              <w:t xml:space="preserve">(Sayfa </w:t>
            </w:r>
            <w:r>
              <w:rPr>
                <w:rFonts w:ascii="Tahoma" w:hAnsi="Tahoma" w:cs="Tahoma"/>
                <w:sz w:val="16"/>
                <w:szCs w:val="16"/>
              </w:rPr>
              <w:t>70</w:t>
            </w:r>
            <w:r w:rsidRPr="00C414A8">
              <w:rPr>
                <w:rFonts w:ascii="Tahoma" w:hAnsi="Tahoma" w:cs="Tahoma"/>
                <w:sz w:val="16"/>
                <w:szCs w:val="16"/>
              </w:rPr>
              <w:t>)</w:t>
            </w:r>
          </w:p>
        </w:tc>
      </w:tr>
    </w:tbl>
    <w:p w14:paraId="45265127" w14:textId="77777777" w:rsidR="00584980" w:rsidRDefault="0058498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 w:firstRow="1" w:lastRow="0" w:firstColumn="0" w:lastColumn="0" w:noHBand="0" w:noVBand="1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584980" w:rsidRPr="007A40FE" w14:paraId="2700333A" w14:textId="77777777" w:rsidTr="0017048F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14:paraId="6A041F28" w14:textId="77777777" w:rsidR="00584980" w:rsidRPr="007A40FE" w:rsidRDefault="00904C32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14:paraId="3B2C2124" w14:textId="77777777" w:rsidR="00584980" w:rsidRPr="007A40FE" w:rsidRDefault="00904C32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Ünite Adı</w:t>
            </w:r>
            <w:r w:rsidR="00584980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30425B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584980" w:rsidRPr="007A40FE" w14:paraId="67599AAB" w14:textId="77777777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14:paraId="4DBA070B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14:paraId="74AD1C11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14:paraId="301AA7AC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14:paraId="099F2FC1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14:paraId="3AF7B06B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14:paraId="4B37C047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14:paraId="34D8419B" w14:textId="77777777"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F2BA4" w:rsidRPr="00881710" w14:paraId="54006875" w14:textId="77777777" w:rsidTr="008B7DD8">
        <w:trPr>
          <w:cantSplit/>
          <w:trHeight w:val="2386"/>
          <w:tblHeader/>
        </w:trPr>
        <w:tc>
          <w:tcPr>
            <w:tcW w:w="562" w:type="dxa"/>
            <w:textDirection w:val="btLr"/>
            <w:vAlign w:val="center"/>
          </w:tcPr>
          <w:p w14:paraId="7AA1B2BF" w14:textId="77777777" w:rsidR="000F2BA4" w:rsidRDefault="000F2BA4" w:rsidP="000F2B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28535295" w14:textId="77777777" w:rsidR="000F2BA4" w:rsidRDefault="000F2BA4" w:rsidP="000F2B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573" w:type="dxa"/>
            <w:textDirection w:val="btLr"/>
            <w:vAlign w:val="center"/>
          </w:tcPr>
          <w:p w14:paraId="1F93E816" w14:textId="3ABB3216" w:rsidR="000F2BA4" w:rsidRDefault="00AD514D" w:rsidP="000F2B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0F2BA4">
              <w:rPr>
                <w:rFonts w:ascii="Tahoma" w:hAnsi="Tahoma" w:cs="Tahoma"/>
                <w:b/>
                <w:sz w:val="16"/>
                <w:szCs w:val="16"/>
              </w:rPr>
              <w:t xml:space="preserve">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0F2BA4">
              <w:rPr>
                <w:rFonts w:ascii="Tahoma" w:hAnsi="Tahoma" w:cs="Tahoma"/>
                <w:b/>
                <w:sz w:val="16"/>
                <w:szCs w:val="16"/>
              </w:rPr>
              <w:t>Haziran</w:t>
            </w:r>
          </w:p>
        </w:tc>
        <w:tc>
          <w:tcPr>
            <w:tcW w:w="426" w:type="dxa"/>
            <w:textDirection w:val="btLr"/>
            <w:vAlign w:val="center"/>
          </w:tcPr>
          <w:p w14:paraId="083B5230" w14:textId="77777777" w:rsidR="000F2BA4" w:rsidRDefault="000F2BA4" w:rsidP="000F2BA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4169" w:type="dxa"/>
            <w:gridSpan w:val="6"/>
            <w:vAlign w:val="center"/>
          </w:tcPr>
          <w:p w14:paraId="66CCA5C5" w14:textId="77777777" w:rsidR="000F2BA4" w:rsidRPr="000738BF" w:rsidRDefault="000F2BA4" w:rsidP="000F2BA4">
            <w:pPr>
              <w:jc w:val="center"/>
              <w:rPr>
                <w:rFonts w:ascii="Tahoma" w:hAnsi="Tahoma" w:cs="Tahoma"/>
                <w:sz w:val="56"/>
                <w:szCs w:val="56"/>
              </w:rPr>
            </w:pPr>
            <w:r w:rsidRPr="000738BF">
              <w:rPr>
                <w:rFonts w:ascii="Tahoma" w:hAnsi="Tahoma" w:cs="Tahoma"/>
                <w:b/>
                <w:color w:val="5B9BD5" w:themeColor="accent5"/>
                <w:sz w:val="56"/>
                <w:szCs w:val="56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  <w:t>YIL SONU FAALİYET HAFTASI</w:t>
            </w:r>
          </w:p>
        </w:tc>
      </w:tr>
    </w:tbl>
    <w:p w14:paraId="2EB42DF1" w14:textId="77777777" w:rsidR="00552CEF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</w:t>
      </w:r>
    </w:p>
    <w:p w14:paraId="51533D6F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01689EB9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259DD90E" w14:textId="77777777"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14:paraId="35E0AE11" w14:textId="44C7BB0D" w:rsidR="00123625" w:rsidRDefault="00123625" w:rsidP="00123625">
      <w:pPr>
        <w:spacing w:after="0"/>
        <w:ind w:left="708" w:firstLine="708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4-A Sınıf Öğretmeni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4-B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ab/>
        <w:t xml:space="preserve">4-C 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4-D Sınıf Öğretmeni 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</w:t>
      </w:r>
    </w:p>
    <w:p w14:paraId="07828790" w14:textId="77777777" w:rsidR="00123625" w:rsidRDefault="00123625" w:rsidP="00123625">
      <w:pPr>
        <w:spacing w:after="0"/>
        <w:rPr>
          <w:rFonts w:ascii="Tahoma" w:hAnsi="Tahoma" w:cs="Tahoma"/>
          <w:sz w:val="18"/>
          <w:szCs w:val="18"/>
        </w:rPr>
      </w:pPr>
    </w:p>
    <w:p w14:paraId="35975A6F" w14:textId="77777777" w:rsidR="00123625" w:rsidRDefault="00123625" w:rsidP="00123625">
      <w:pPr>
        <w:spacing w:after="0"/>
        <w:rPr>
          <w:rFonts w:ascii="Tahoma" w:hAnsi="Tahoma" w:cs="Tahoma"/>
          <w:sz w:val="18"/>
          <w:szCs w:val="18"/>
        </w:rPr>
      </w:pPr>
    </w:p>
    <w:p w14:paraId="0A7513DE" w14:textId="77777777" w:rsidR="00123625" w:rsidRDefault="00123625" w:rsidP="00123625">
      <w:pPr>
        <w:spacing w:after="0"/>
        <w:rPr>
          <w:rFonts w:ascii="Tahoma" w:hAnsi="Tahoma" w:cs="Tahoma"/>
          <w:sz w:val="18"/>
          <w:szCs w:val="18"/>
        </w:rPr>
      </w:pPr>
    </w:p>
    <w:p w14:paraId="4887E053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</w:t>
      </w:r>
    </w:p>
    <w:p w14:paraId="1FB59E3B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1583FB41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034A9A79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UYGUNDUR</w:t>
      </w:r>
    </w:p>
    <w:p w14:paraId="6014CDBA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22.09.2025</w:t>
      </w:r>
      <w:r>
        <w:rPr>
          <w:rFonts w:ascii="Tahoma" w:hAnsi="Tahoma" w:cs="Tahoma"/>
          <w:sz w:val="18"/>
          <w:szCs w:val="18"/>
        </w:rPr>
        <w:br/>
      </w:r>
      <w:r>
        <w:rPr>
          <w:rFonts w:ascii="Tahoma" w:hAnsi="Tahoma" w:cs="Tahoma"/>
          <w:sz w:val="18"/>
          <w:szCs w:val="18"/>
        </w:rPr>
        <w:br/>
      </w:r>
    </w:p>
    <w:p w14:paraId="19253423" w14:textId="77777777" w:rsidR="00123625" w:rsidRDefault="00123625" w:rsidP="00123625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14:paraId="1F5DA21A" w14:textId="77777777" w:rsidR="00123625" w:rsidRDefault="00123625" w:rsidP="00123625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14:paraId="7D58D326" w14:textId="662070BF" w:rsidR="00552CEF" w:rsidRPr="007A40FE" w:rsidRDefault="00123625" w:rsidP="00123625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C102D5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1FDB8" w14:textId="77777777" w:rsidR="001F1C39" w:rsidRDefault="001F1C39" w:rsidP="007A40FE">
      <w:pPr>
        <w:spacing w:after="0" w:line="240" w:lineRule="auto"/>
      </w:pPr>
      <w:r>
        <w:separator/>
      </w:r>
    </w:p>
  </w:endnote>
  <w:endnote w:type="continuationSeparator" w:id="0">
    <w:p w14:paraId="78628CD5" w14:textId="77777777" w:rsidR="001F1C39" w:rsidRDefault="001F1C39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EA76F" w14:textId="77777777" w:rsidR="001F1C39" w:rsidRDefault="001F1C39" w:rsidP="007A40FE">
      <w:pPr>
        <w:spacing w:after="0" w:line="240" w:lineRule="auto"/>
      </w:pPr>
      <w:r>
        <w:separator/>
      </w:r>
    </w:p>
  </w:footnote>
  <w:footnote w:type="continuationSeparator" w:id="0">
    <w:p w14:paraId="59B8DC4B" w14:textId="77777777" w:rsidR="001F1C39" w:rsidRDefault="001F1C39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2"/>
      <w:tblW w:w="15735" w:type="dxa"/>
      <w:tblInd w:w="-5" w:type="dxa"/>
      <w:tblLook w:val="04A0" w:firstRow="1" w:lastRow="0" w:firstColumn="1" w:lastColumn="0" w:noHBand="0" w:noVBand="1"/>
    </w:tblPr>
    <w:tblGrid>
      <w:gridCol w:w="15735"/>
    </w:tblGrid>
    <w:tr w:rsidR="009E06A7" w:rsidRPr="00B06286" w14:paraId="16FF8102" w14:textId="77777777" w:rsidTr="009E06A7">
      <w:trPr>
        <w:trHeight w:val="558"/>
      </w:trPr>
      <w:tc>
        <w:tcPr>
          <w:tcW w:w="15735" w:type="dxa"/>
          <w:vAlign w:val="center"/>
        </w:tcPr>
        <w:p w14:paraId="27843C06" w14:textId="07D1E7FC" w:rsidR="009E06A7" w:rsidRPr="009E06A7" w:rsidRDefault="009E06A7" w:rsidP="009E06A7">
          <w:pPr>
            <w:tabs>
              <w:tab w:val="center" w:pos="4536"/>
              <w:tab w:val="right" w:pos="9072"/>
            </w:tabs>
            <w:jc w:val="center"/>
            <w:rPr>
              <w:b/>
              <w:bCs/>
              <w:color w:val="00B050"/>
            </w:rPr>
          </w:pPr>
          <w:r w:rsidRPr="009E06A7">
            <w:rPr>
              <w:rFonts w:ascii="Tahoma" w:hAnsi="Tahoma" w:cs="Tahoma"/>
              <w:b/>
              <w:bCs/>
              <w:color w:val="00B050"/>
            </w:rPr>
            <w:t>SAKARYA İLKOKULU 2025- 2026 EĞİTİM- ÖĞRETİM YILI TRAFİK GÜVENLİĞİ DERSİ ÜNİTELENDİRİLMİŞ YILLIK DERS PLANI</w:t>
          </w:r>
        </w:p>
      </w:tc>
    </w:tr>
  </w:tbl>
  <w:p w14:paraId="6304E07F" w14:textId="77777777" w:rsidR="006E1EF8" w:rsidRDefault="006E1EF8" w:rsidP="007A40F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BC19EB"/>
    <w:multiLevelType w:val="hybridMultilevel"/>
    <w:tmpl w:val="F574F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2531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0FE"/>
    <w:rsid w:val="00014785"/>
    <w:rsid w:val="000323CF"/>
    <w:rsid w:val="00036B01"/>
    <w:rsid w:val="00055FCB"/>
    <w:rsid w:val="000738BF"/>
    <w:rsid w:val="00094348"/>
    <w:rsid w:val="000F2BA4"/>
    <w:rsid w:val="00123625"/>
    <w:rsid w:val="001329FE"/>
    <w:rsid w:val="001555BD"/>
    <w:rsid w:val="0017048F"/>
    <w:rsid w:val="00181398"/>
    <w:rsid w:val="0018644E"/>
    <w:rsid w:val="001B6793"/>
    <w:rsid w:val="001D7B28"/>
    <w:rsid w:val="001E7BE7"/>
    <w:rsid w:val="001F1C39"/>
    <w:rsid w:val="00222EF7"/>
    <w:rsid w:val="00231BED"/>
    <w:rsid w:val="002368ED"/>
    <w:rsid w:val="0029734F"/>
    <w:rsid w:val="002B268B"/>
    <w:rsid w:val="002D2AFD"/>
    <w:rsid w:val="002F2285"/>
    <w:rsid w:val="0030425B"/>
    <w:rsid w:val="003259DE"/>
    <w:rsid w:val="003453DB"/>
    <w:rsid w:val="003A0612"/>
    <w:rsid w:val="003A2782"/>
    <w:rsid w:val="003D122F"/>
    <w:rsid w:val="003F054C"/>
    <w:rsid w:val="003F4A8F"/>
    <w:rsid w:val="00407E02"/>
    <w:rsid w:val="00412EE0"/>
    <w:rsid w:val="004248B9"/>
    <w:rsid w:val="004332F3"/>
    <w:rsid w:val="004562EE"/>
    <w:rsid w:val="004746A5"/>
    <w:rsid w:val="00482F32"/>
    <w:rsid w:val="004930BA"/>
    <w:rsid w:val="004A159D"/>
    <w:rsid w:val="004B1B3B"/>
    <w:rsid w:val="004B773C"/>
    <w:rsid w:val="004D5FC0"/>
    <w:rsid w:val="00533DE9"/>
    <w:rsid w:val="00552CEF"/>
    <w:rsid w:val="00583F68"/>
    <w:rsid w:val="00584980"/>
    <w:rsid w:val="005A2C4A"/>
    <w:rsid w:val="005B024E"/>
    <w:rsid w:val="005B0CC9"/>
    <w:rsid w:val="00621AA0"/>
    <w:rsid w:val="00635EDF"/>
    <w:rsid w:val="00664174"/>
    <w:rsid w:val="00690BE1"/>
    <w:rsid w:val="006C0E42"/>
    <w:rsid w:val="006D60FD"/>
    <w:rsid w:val="006E0838"/>
    <w:rsid w:val="006E1EF8"/>
    <w:rsid w:val="00717DF4"/>
    <w:rsid w:val="00746057"/>
    <w:rsid w:val="00747489"/>
    <w:rsid w:val="0076430A"/>
    <w:rsid w:val="007A38A7"/>
    <w:rsid w:val="007A40FE"/>
    <w:rsid w:val="007F6F19"/>
    <w:rsid w:val="00837ED7"/>
    <w:rsid w:val="0085132E"/>
    <w:rsid w:val="008A66E4"/>
    <w:rsid w:val="008D4440"/>
    <w:rsid w:val="008D5F04"/>
    <w:rsid w:val="008F13BD"/>
    <w:rsid w:val="00904C32"/>
    <w:rsid w:val="009576FE"/>
    <w:rsid w:val="00964131"/>
    <w:rsid w:val="009668A7"/>
    <w:rsid w:val="00985228"/>
    <w:rsid w:val="009B2223"/>
    <w:rsid w:val="009E06A7"/>
    <w:rsid w:val="009E7D5B"/>
    <w:rsid w:val="009F0196"/>
    <w:rsid w:val="00A32224"/>
    <w:rsid w:val="00A41844"/>
    <w:rsid w:val="00A667A8"/>
    <w:rsid w:val="00A66D5F"/>
    <w:rsid w:val="00AA0F4F"/>
    <w:rsid w:val="00AB0BE1"/>
    <w:rsid w:val="00AC287A"/>
    <w:rsid w:val="00AD514D"/>
    <w:rsid w:val="00AE6F52"/>
    <w:rsid w:val="00B008D1"/>
    <w:rsid w:val="00B05470"/>
    <w:rsid w:val="00B3584B"/>
    <w:rsid w:val="00B40D7B"/>
    <w:rsid w:val="00B716DB"/>
    <w:rsid w:val="00B86C37"/>
    <w:rsid w:val="00BB1256"/>
    <w:rsid w:val="00BD213E"/>
    <w:rsid w:val="00BD4C3B"/>
    <w:rsid w:val="00C102D5"/>
    <w:rsid w:val="00C414A8"/>
    <w:rsid w:val="00C46207"/>
    <w:rsid w:val="00C5110B"/>
    <w:rsid w:val="00C942BF"/>
    <w:rsid w:val="00CE66D6"/>
    <w:rsid w:val="00D00377"/>
    <w:rsid w:val="00D04C4F"/>
    <w:rsid w:val="00D52FD8"/>
    <w:rsid w:val="00D624C2"/>
    <w:rsid w:val="00D63E83"/>
    <w:rsid w:val="00D7114F"/>
    <w:rsid w:val="00DB6ED7"/>
    <w:rsid w:val="00DB76FD"/>
    <w:rsid w:val="00E000BE"/>
    <w:rsid w:val="00E133E2"/>
    <w:rsid w:val="00E33000"/>
    <w:rsid w:val="00E70D20"/>
    <w:rsid w:val="00EB433F"/>
    <w:rsid w:val="00ED3559"/>
    <w:rsid w:val="00EF0B03"/>
    <w:rsid w:val="00EF7E5C"/>
    <w:rsid w:val="00F41227"/>
    <w:rsid w:val="00F634FB"/>
    <w:rsid w:val="00FD35E5"/>
    <w:rsid w:val="00FE0835"/>
    <w:rsid w:val="00FE5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BE91F"/>
  <w15:chartTrackingRefBased/>
  <w15:docId w15:val="{B95D10C1-DC28-4342-8E63-732D1315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2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04C32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39"/>
    <w:rsid w:val="008D5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8D5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642A0-3547-4C9F-B2B5-7912B001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Trafik Güvenliği Yıllık Plan</vt:lpstr>
    </vt:vector>
  </TitlesOfParts>
  <Company/>
  <LinksUpToDate>false</LinksUpToDate>
  <CharactersWithSpaces>16364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Trafik Güvenliği Yıllık Plan</dc:title>
  <dc:subject/>
  <dc:creator>Muhammet Bozkurt;www.mbsunu.com</dc:creator>
  <cp:keywords/>
  <dc:description/>
  <cp:lastModifiedBy>Burhan Demir</cp:lastModifiedBy>
  <cp:revision>10</cp:revision>
  <dcterms:created xsi:type="dcterms:W3CDTF">2024-08-12T06:24:00Z</dcterms:created>
  <dcterms:modified xsi:type="dcterms:W3CDTF">2025-08-31T18:13:00Z</dcterms:modified>
</cp:coreProperties>
</file>