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6ED3188A" w:rsidR="00224745" w:rsidRPr="00224745" w:rsidRDefault="00E950F1" w:rsidP="00224745">
      <w:pPr>
        <w:rPr>
          <w:sz w:val="24"/>
          <w:szCs w:val="24"/>
        </w:rPr>
      </w:pPr>
      <w:r w:rsidRPr="00E950F1">
        <w:rPr>
          <w:sz w:val="24"/>
          <w:szCs w:val="24"/>
        </w:rPr>
        <w:t xml:space="preserve">2025-2026 Eğitim-Öğretim Yılı </w:t>
      </w:r>
      <w:r w:rsidR="00E92CFC">
        <w:rPr>
          <w:b/>
          <w:bCs/>
          <w:sz w:val="24"/>
          <w:szCs w:val="24"/>
        </w:rPr>
        <w:t>Türk Dili ve Edebiyatı</w:t>
      </w:r>
      <w:r w:rsidRPr="00E950F1">
        <w:rPr>
          <w:b/>
          <w:bCs/>
          <w:sz w:val="24"/>
          <w:szCs w:val="24"/>
        </w:rPr>
        <w:t xml:space="preserve">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4FB959A" w14:textId="77777777" w:rsidR="002A1E10" w:rsidRPr="002A1E10" w:rsidRDefault="002A1E10" w:rsidP="002A1E10">
      <w:pPr>
        <w:numPr>
          <w:ilvl w:val="0"/>
          <w:numId w:val="36"/>
        </w:numPr>
        <w:rPr>
          <w:bCs/>
          <w:sz w:val="24"/>
          <w:szCs w:val="24"/>
        </w:rPr>
      </w:pPr>
      <w:r w:rsidRPr="002A1E10">
        <w:rPr>
          <w:bCs/>
          <w:sz w:val="24"/>
          <w:szCs w:val="24"/>
        </w:rPr>
        <w:t>Bir önceki toplantıda alınan kararlar</w:t>
      </w:r>
    </w:p>
    <w:p w14:paraId="72A722A3" w14:textId="77777777" w:rsidR="002A1E10" w:rsidRPr="002A1E10" w:rsidRDefault="002A1E10" w:rsidP="002A1E10">
      <w:pPr>
        <w:numPr>
          <w:ilvl w:val="0"/>
          <w:numId w:val="36"/>
        </w:numPr>
        <w:rPr>
          <w:bCs/>
          <w:sz w:val="24"/>
          <w:szCs w:val="24"/>
        </w:rPr>
      </w:pPr>
      <w:r w:rsidRPr="002A1E10">
        <w:rPr>
          <w:bCs/>
          <w:sz w:val="24"/>
          <w:szCs w:val="24"/>
        </w:rPr>
        <w:t>Planlamaların; mevzuat, okulun kuruluş amacı ve öğretim programına uygun yapılması</w:t>
      </w:r>
    </w:p>
    <w:p w14:paraId="10E8C46C" w14:textId="77777777" w:rsidR="002A1E10" w:rsidRPr="002A1E10" w:rsidRDefault="002A1E10" w:rsidP="002A1E10">
      <w:pPr>
        <w:numPr>
          <w:ilvl w:val="0"/>
          <w:numId w:val="36"/>
        </w:numPr>
        <w:rPr>
          <w:bCs/>
          <w:sz w:val="24"/>
          <w:szCs w:val="24"/>
        </w:rPr>
      </w:pPr>
      <w:r w:rsidRPr="002A1E10">
        <w:rPr>
          <w:bCs/>
          <w:sz w:val="24"/>
          <w:szCs w:val="24"/>
        </w:rPr>
        <w:t>Atatürkçülük konularının planlanması; programların çevre özellikleri dikkate alınarak uygulanması; yıllık/ders planlarında konu-kazanım ağırlıkları</w:t>
      </w:r>
    </w:p>
    <w:p w14:paraId="4CC42ACA" w14:textId="77777777" w:rsidR="002A1E10" w:rsidRPr="002A1E10" w:rsidRDefault="002A1E10" w:rsidP="002A1E10">
      <w:pPr>
        <w:numPr>
          <w:ilvl w:val="0"/>
          <w:numId w:val="36"/>
        </w:numPr>
        <w:rPr>
          <w:bCs/>
          <w:sz w:val="24"/>
          <w:szCs w:val="24"/>
        </w:rPr>
      </w:pPr>
      <w:r w:rsidRPr="002A1E10">
        <w:rPr>
          <w:bCs/>
          <w:sz w:val="24"/>
          <w:szCs w:val="24"/>
        </w:rPr>
        <w:t>Derslerin işlenişinde yöntem-teknikler; okul temelli faaliyet planlamaları</w:t>
      </w:r>
    </w:p>
    <w:p w14:paraId="1CAA7322" w14:textId="77777777" w:rsidR="002A1E10" w:rsidRPr="002A1E10" w:rsidRDefault="002A1E10" w:rsidP="002A1E10">
      <w:pPr>
        <w:numPr>
          <w:ilvl w:val="0"/>
          <w:numId w:val="36"/>
        </w:numPr>
        <w:rPr>
          <w:bCs/>
          <w:sz w:val="24"/>
          <w:szCs w:val="24"/>
        </w:rPr>
      </w:pPr>
      <w:r w:rsidRPr="002A1E10">
        <w:rPr>
          <w:bCs/>
          <w:sz w:val="24"/>
          <w:szCs w:val="24"/>
        </w:rPr>
        <w:t>Özel eğitim ihtiyacı olan öğrenciler için BEP; farklılaştırma; zenginleştirme ve destekleme yaklaşımı</w:t>
      </w:r>
    </w:p>
    <w:p w14:paraId="520F9A78" w14:textId="77777777" w:rsidR="002A1E10" w:rsidRPr="002A1E10" w:rsidRDefault="002A1E10" w:rsidP="002A1E10">
      <w:pPr>
        <w:numPr>
          <w:ilvl w:val="0"/>
          <w:numId w:val="36"/>
        </w:numPr>
        <w:rPr>
          <w:bCs/>
          <w:sz w:val="24"/>
          <w:szCs w:val="24"/>
        </w:rPr>
      </w:pPr>
      <w:r w:rsidRPr="002A1E10">
        <w:rPr>
          <w:bCs/>
          <w:sz w:val="24"/>
          <w:szCs w:val="24"/>
        </w:rPr>
        <w:t>Ders ziyareti yapılması; geri dönütlerin değerlendirilmesi; diğer zümre/alanlarla işbirliği esasları</w:t>
      </w:r>
    </w:p>
    <w:p w14:paraId="3BA5D37F" w14:textId="77777777" w:rsidR="002A1E10" w:rsidRPr="002A1E10" w:rsidRDefault="002A1E10" w:rsidP="002A1E10">
      <w:pPr>
        <w:numPr>
          <w:ilvl w:val="0"/>
          <w:numId w:val="36"/>
        </w:numPr>
        <w:rPr>
          <w:bCs/>
          <w:sz w:val="24"/>
          <w:szCs w:val="24"/>
        </w:rPr>
      </w:pPr>
      <w:r w:rsidRPr="002A1E10">
        <w:rPr>
          <w:bCs/>
          <w:sz w:val="24"/>
          <w:szCs w:val="24"/>
        </w:rPr>
        <w:t>Akademik-bilimsel çalışmaların izlenmesi; teknolojik gelişmelerin derse yansıtılması</w:t>
      </w:r>
    </w:p>
    <w:p w14:paraId="63AF8A2C" w14:textId="77777777" w:rsidR="002A1E10" w:rsidRPr="002A1E10" w:rsidRDefault="002A1E10" w:rsidP="002A1E10">
      <w:pPr>
        <w:numPr>
          <w:ilvl w:val="0"/>
          <w:numId w:val="36"/>
        </w:numPr>
        <w:rPr>
          <w:bCs/>
          <w:sz w:val="24"/>
          <w:szCs w:val="24"/>
        </w:rPr>
      </w:pPr>
      <w:r w:rsidRPr="002A1E10">
        <w:rPr>
          <w:bCs/>
          <w:sz w:val="24"/>
          <w:szCs w:val="24"/>
        </w:rPr>
        <w:t>Girişimcilik bilinci; araştırma-geliştirme-tasarım becerileri</w:t>
      </w:r>
    </w:p>
    <w:p w14:paraId="6054AE6C" w14:textId="77777777" w:rsidR="002A1E10" w:rsidRPr="002A1E10" w:rsidRDefault="002A1E10" w:rsidP="002A1E10">
      <w:pPr>
        <w:numPr>
          <w:ilvl w:val="0"/>
          <w:numId w:val="36"/>
        </w:numPr>
        <w:rPr>
          <w:bCs/>
          <w:sz w:val="24"/>
          <w:szCs w:val="24"/>
        </w:rPr>
      </w:pPr>
      <w:r w:rsidRPr="002A1E10">
        <w:rPr>
          <w:bCs/>
          <w:sz w:val="24"/>
          <w:szCs w:val="24"/>
        </w:rPr>
        <w:t>Araç-gereç ve öğretim materyali ihtiyacı; kütüphane vb. ortamların etkin kullanımı</w:t>
      </w:r>
    </w:p>
    <w:p w14:paraId="2BB4496A" w14:textId="77777777" w:rsidR="002A1E10" w:rsidRPr="002A1E10" w:rsidRDefault="002A1E10" w:rsidP="002A1E10">
      <w:pPr>
        <w:numPr>
          <w:ilvl w:val="0"/>
          <w:numId w:val="36"/>
        </w:numPr>
        <w:rPr>
          <w:bCs/>
          <w:sz w:val="24"/>
          <w:szCs w:val="24"/>
        </w:rPr>
      </w:pPr>
      <w:r w:rsidRPr="002A1E10">
        <w:rPr>
          <w:bCs/>
          <w:sz w:val="24"/>
          <w:szCs w:val="24"/>
        </w:rPr>
        <w:t>Deney, proje, anket, araştırma, gezi-gözlem planları; okul dışı öğrenme ortamları</w:t>
      </w:r>
    </w:p>
    <w:p w14:paraId="3E713BBA" w14:textId="77777777" w:rsidR="002A1E10" w:rsidRPr="002A1E10" w:rsidRDefault="002A1E10" w:rsidP="002A1E10">
      <w:pPr>
        <w:numPr>
          <w:ilvl w:val="0"/>
          <w:numId w:val="36"/>
        </w:numPr>
        <w:rPr>
          <w:bCs/>
          <w:sz w:val="24"/>
          <w:szCs w:val="24"/>
        </w:rPr>
      </w:pPr>
      <w:r w:rsidRPr="002A1E10">
        <w:rPr>
          <w:bCs/>
          <w:sz w:val="24"/>
          <w:szCs w:val="24"/>
        </w:rPr>
        <w:t>Ortak sınavlar sonrası başarı değerlendirme; sınav analizleri; eksik kazanımlar için eylem planı ve izleme</w:t>
      </w:r>
    </w:p>
    <w:p w14:paraId="190D2EB5" w14:textId="77777777" w:rsidR="002A1E10" w:rsidRPr="002A1E10" w:rsidRDefault="002A1E10" w:rsidP="002A1E10">
      <w:pPr>
        <w:numPr>
          <w:ilvl w:val="0"/>
          <w:numId w:val="36"/>
        </w:numPr>
        <w:rPr>
          <w:bCs/>
          <w:sz w:val="24"/>
          <w:szCs w:val="24"/>
        </w:rPr>
      </w:pPr>
      <w:r w:rsidRPr="002A1E10">
        <w:rPr>
          <w:bCs/>
          <w:sz w:val="24"/>
          <w:szCs w:val="24"/>
        </w:rPr>
        <w:t>Okul geneli ortak yazılı ve mazeret sınavları; konu-soru dağılımı; rubrik/kontrol listeleri; beceri sınav planı</w:t>
      </w:r>
    </w:p>
    <w:p w14:paraId="29C58AF4" w14:textId="77777777" w:rsidR="002A1E10" w:rsidRPr="002A1E10" w:rsidRDefault="002A1E10" w:rsidP="002A1E10">
      <w:pPr>
        <w:numPr>
          <w:ilvl w:val="0"/>
          <w:numId w:val="36"/>
        </w:numPr>
        <w:rPr>
          <w:bCs/>
          <w:sz w:val="24"/>
          <w:szCs w:val="24"/>
        </w:rPr>
      </w:pPr>
      <w:r w:rsidRPr="002A1E10">
        <w:rPr>
          <w:bCs/>
          <w:sz w:val="24"/>
          <w:szCs w:val="24"/>
        </w:rPr>
        <w:t>Ulusal/uluslararası sınav ve yarışma sonuçlarının değerlendirilmesi; raporların incelenmesi; eylem planı</w:t>
      </w:r>
    </w:p>
    <w:p w14:paraId="1A708B22" w14:textId="77777777" w:rsidR="002A1E10" w:rsidRPr="002A1E10" w:rsidRDefault="002A1E10" w:rsidP="002A1E10">
      <w:pPr>
        <w:numPr>
          <w:ilvl w:val="0"/>
          <w:numId w:val="36"/>
        </w:numPr>
        <w:rPr>
          <w:bCs/>
          <w:sz w:val="24"/>
          <w:szCs w:val="24"/>
        </w:rPr>
      </w:pPr>
      <w:r w:rsidRPr="002A1E10">
        <w:rPr>
          <w:bCs/>
          <w:sz w:val="24"/>
          <w:szCs w:val="24"/>
        </w:rPr>
        <w:t>Uygulamalı derslerin değerlendirme esaslarıyla uyum; sınavların şekli-sayısı-süresi; ürün değerlendirme ölçekleri</w:t>
      </w:r>
    </w:p>
    <w:p w14:paraId="6A965EAE" w14:textId="77777777" w:rsidR="002A1E10" w:rsidRPr="002A1E10" w:rsidRDefault="002A1E10" w:rsidP="002A1E10">
      <w:pPr>
        <w:numPr>
          <w:ilvl w:val="0"/>
          <w:numId w:val="36"/>
        </w:numPr>
        <w:rPr>
          <w:bCs/>
          <w:sz w:val="24"/>
          <w:szCs w:val="24"/>
        </w:rPr>
      </w:pPr>
      <w:r w:rsidRPr="002A1E10">
        <w:rPr>
          <w:bCs/>
          <w:sz w:val="24"/>
          <w:szCs w:val="24"/>
        </w:rPr>
        <w:t>Proje ve performans çalışmaları; planlama; ölçme-değerlendirme ölçekleri</w:t>
      </w:r>
    </w:p>
    <w:p w14:paraId="25BB366B" w14:textId="77777777" w:rsidR="002A1E10" w:rsidRPr="002A1E10" w:rsidRDefault="002A1E10" w:rsidP="002A1E10">
      <w:pPr>
        <w:numPr>
          <w:ilvl w:val="0"/>
          <w:numId w:val="36"/>
        </w:numPr>
        <w:rPr>
          <w:bCs/>
          <w:sz w:val="24"/>
          <w:szCs w:val="24"/>
        </w:rPr>
      </w:pPr>
      <w:r w:rsidRPr="002A1E10">
        <w:rPr>
          <w:bCs/>
          <w:sz w:val="24"/>
          <w:szCs w:val="24"/>
        </w:rPr>
        <w:t>İş sağlığı ve güvenliği tedbirleri</w:t>
      </w:r>
    </w:p>
    <w:p w14:paraId="1A236E5B" w14:textId="77777777" w:rsidR="002A1E10" w:rsidRPr="002A1E10" w:rsidRDefault="002A1E10" w:rsidP="002A1E10">
      <w:pPr>
        <w:numPr>
          <w:ilvl w:val="0"/>
          <w:numId w:val="36"/>
        </w:numPr>
        <w:rPr>
          <w:bCs/>
          <w:sz w:val="24"/>
          <w:szCs w:val="24"/>
        </w:rPr>
      </w:pPr>
      <w:r w:rsidRPr="002A1E10">
        <w:rPr>
          <w:bCs/>
          <w:sz w:val="24"/>
          <w:szCs w:val="24"/>
        </w:rPr>
        <w:t>İlçe geneli yapılacak ortak yazılı sınavların değerlendirme işlemleri</w:t>
      </w:r>
    </w:p>
    <w:p w14:paraId="5C4D5779" w14:textId="77777777" w:rsidR="002A1E10" w:rsidRPr="002A1E10" w:rsidRDefault="002A1E10" w:rsidP="002A1E10">
      <w:pPr>
        <w:numPr>
          <w:ilvl w:val="0"/>
          <w:numId w:val="36"/>
        </w:numPr>
        <w:rPr>
          <w:bCs/>
          <w:sz w:val="24"/>
          <w:szCs w:val="24"/>
        </w:rPr>
      </w:pPr>
      <w:r w:rsidRPr="002A1E10">
        <w:rPr>
          <w:bCs/>
          <w:sz w:val="24"/>
          <w:szCs w:val="24"/>
        </w:rPr>
        <w:t>Ülke/il geneli mazeret sınavlarının uygulanması</w:t>
      </w:r>
    </w:p>
    <w:p w14:paraId="1E21A290" w14:textId="77777777" w:rsidR="002A1E10" w:rsidRPr="002A1E10" w:rsidRDefault="002A1E10" w:rsidP="002A1E10">
      <w:pPr>
        <w:numPr>
          <w:ilvl w:val="0"/>
          <w:numId w:val="36"/>
        </w:numPr>
        <w:rPr>
          <w:bCs/>
          <w:sz w:val="24"/>
          <w:szCs w:val="24"/>
        </w:rPr>
      </w:pPr>
      <w:r w:rsidRPr="002A1E10">
        <w:rPr>
          <w:bCs/>
          <w:sz w:val="24"/>
          <w:szCs w:val="24"/>
        </w:rPr>
        <w:t>Okul geneli ortak sınavların mazeret sınavı soruları/cevap anahtarı; uygulama ve değerlendirme</w:t>
      </w:r>
    </w:p>
    <w:p w14:paraId="0B662D7B" w14:textId="77777777" w:rsidR="002A1E10" w:rsidRPr="002A1E10" w:rsidRDefault="002A1E10" w:rsidP="002A1E10">
      <w:pPr>
        <w:numPr>
          <w:ilvl w:val="0"/>
          <w:numId w:val="36"/>
        </w:numPr>
        <w:rPr>
          <w:bCs/>
          <w:sz w:val="24"/>
          <w:szCs w:val="24"/>
        </w:rPr>
      </w:pPr>
      <w:r w:rsidRPr="002A1E10">
        <w:rPr>
          <w:bCs/>
          <w:sz w:val="24"/>
          <w:szCs w:val="24"/>
        </w:rPr>
        <w:t>Üst düzey düşünme becerileri ve sosyal-duygusal beceriler için planlamalar</w:t>
      </w:r>
    </w:p>
    <w:p w14:paraId="69EB7FE1" w14:textId="77777777" w:rsidR="002A1E10" w:rsidRPr="002A1E10" w:rsidRDefault="002A1E10" w:rsidP="002A1E10">
      <w:pPr>
        <w:numPr>
          <w:ilvl w:val="0"/>
          <w:numId w:val="36"/>
        </w:numPr>
        <w:rPr>
          <w:bCs/>
          <w:sz w:val="24"/>
          <w:szCs w:val="24"/>
        </w:rPr>
      </w:pPr>
      <w:r w:rsidRPr="002A1E10">
        <w:rPr>
          <w:bCs/>
          <w:sz w:val="24"/>
          <w:szCs w:val="24"/>
        </w:rPr>
        <w:t>Millî-manevî-ahlaki değerlerin örtük öğrenme yoluyla süreçlere yansıtılması; öğrenme ortamları</w:t>
      </w:r>
    </w:p>
    <w:p w14:paraId="0A95BD6C" w14:textId="77777777" w:rsidR="002A1E10" w:rsidRPr="002A1E10" w:rsidRDefault="002A1E10" w:rsidP="002A1E10">
      <w:pPr>
        <w:numPr>
          <w:ilvl w:val="0"/>
          <w:numId w:val="36"/>
        </w:numPr>
        <w:rPr>
          <w:bCs/>
          <w:sz w:val="24"/>
          <w:szCs w:val="24"/>
        </w:rPr>
      </w:pPr>
      <w:r w:rsidRPr="002A1E10">
        <w:rPr>
          <w:bCs/>
          <w:sz w:val="24"/>
          <w:szCs w:val="24"/>
        </w:rPr>
        <w:t>Önleme, müdahale ve yönlendirme komisyonu çalışmalarının planlanması</w:t>
      </w:r>
    </w:p>
    <w:p w14:paraId="2D90942E" w14:textId="77777777" w:rsidR="002A1E10" w:rsidRPr="002A1E10" w:rsidRDefault="002A1E10" w:rsidP="002A1E10">
      <w:pPr>
        <w:numPr>
          <w:ilvl w:val="0"/>
          <w:numId w:val="36"/>
        </w:numPr>
        <w:rPr>
          <w:bCs/>
          <w:sz w:val="24"/>
          <w:szCs w:val="24"/>
        </w:rPr>
      </w:pPr>
      <w:r w:rsidRPr="002A1E10">
        <w:rPr>
          <w:bCs/>
          <w:sz w:val="24"/>
          <w:szCs w:val="24"/>
        </w:rPr>
        <w:t>Disiplinler arası yaklaşım; ortak çalışmaların takvime bağlanması</w:t>
      </w:r>
    </w:p>
    <w:p w14:paraId="1E91682D" w14:textId="77777777" w:rsidR="002A1E10" w:rsidRPr="002A1E10" w:rsidRDefault="002A1E10" w:rsidP="002A1E10">
      <w:pPr>
        <w:numPr>
          <w:ilvl w:val="0"/>
          <w:numId w:val="36"/>
        </w:numPr>
        <w:rPr>
          <w:bCs/>
          <w:sz w:val="24"/>
          <w:szCs w:val="24"/>
        </w:rPr>
      </w:pPr>
      <w:r w:rsidRPr="002A1E10">
        <w:rPr>
          <w:bCs/>
          <w:sz w:val="24"/>
          <w:szCs w:val="24"/>
        </w:rPr>
        <w:t>Çoklu okuryazarlık becerileri; bütüncül gelişimi destekleyen çalışmalar</w:t>
      </w:r>
    </w:p>
    <w:p w14:paraId="4B565A6B" w14:textId="77777777" w:rsidR="002A1E10" w:rsidRPr="002A1E10" w:rsidRDefault="002A1E10" w:rsidP="002A1E10">
      <w:pPr>
        <w:numPr>
          <w:ilvl w:val="0"/>
          <w:numId w:val="36"/>
        </w:numPr>
        <w:rPr>
          <w:bCs/>
          <w:sz w:val="24"/>
          <w:szCs w:val="24"/>
        </w:rPr>
      </w:pPr>
      <w:r w:rsidRPr="002A1E10">
        <w:rPr>
          <w:bCs/>
          <w:sz w:val="24"/>
          <w:szCs w:val="24"/>
        </w:rPr>
        <w:t>Sosyal sorumluluk programı kapsamında ders bazlı faaliyetlerin planlanması</w:t>
      </w:r>
    </w:p>
    <w:p w14:paraId="4AD78D11" w14:textId="77777777" w:rsidR="002A1E10" w:rsidRPr="002A1E10" w:rsidRDefault="002A1E10" w:rsidP="002A1E10">
      <w:pPr>
        <w:numPr>
          <w:ilvl w:val="0"/>
          <w:numId w:val="36"/>
        </w:numPr>
        <w:rPr>
          <w:bCs/>
          <w:sz w:val="24"/>
          <w:szCs w:val="24"/>
        </w:rPr>
      </w:pPr>
      <w:r w:rsidRPr="002A1E10">
        <w:rPr>
          <w:bCs/>
          <w:sz w:val="24"/>
          <w:szCs w:val="24"/>
        </w:rPr>
        <w:t>Okul içi/dışı faaliyetlerde ihtiyaç duyulacak araç-gereç ve mali kaynakların belirlenmesi</w:t>
      </w:r>
    </w:p>
    <w:p w14:paraId="539E7CEC" w14:textId="5340A1CD" w:rsidR="002A1E10" w:rsidRPr="002A1E10" w:rsidRDefault="002A1E10" w:rsidP="002A1E10">
      <w:pPr>
        <w:numPr>
          <w:ilvl w:val="0"/>
          <w:numId w:val="36"/>
        </w:numPr>
        <w:rPr>
          <w:bCs/>
          <w:sz w:val="24"/>
          <w:szCs w:val="24"/>
        </w:rPr>
      </w:pPr>
      <w:r w:rsidRPr="002A1E10">
        <w:rPr>
          <w:bCs/>
          <w:sz w:val="24"/>
          <w:szCs w:val="24"/>
        </w:rPr>
        <w:t>Dilek ve temenniler – kapanış</w:t>
      </w: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0235A851" w:rsidR="00784A9C" w:rsidRDefault="00E92CFC" w:rsidP="003B77D4">
      <w:pPr>
        <w:jc w:val="center"/>
        <w:rPr>
          <w:b/>
          <w:bCs/>
          <w:sz w:val="24"/>
          <w:szCs w:val="24"/>
        </w:rPr>
      </w:pPr>
      <w:r>
        <w:rPr>
          <w:b/>
          <w:bCs/>
          <w:sz w:val="24"/>
          <w:szCs w:val="24"/>
        </w:rPr>
        <w:t>TÜRK DİLİ VE EDEBİYATI</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2D50FDF"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r w:rsidR="00E92CFC">
              <w:rPr>
                <w:b/>
                <w:bCs/>
                <w:sz w:val="24"/>
                <w:szCs w:val="24"/>
              </w:rPr>
              <w:t>,</w:t>
            </w:r>
            <w:r w:rsidR="00E92CFC" w:rsidRPr="005C0A94">
              <w:rPr>
                <w:b/>
                <w:bCs/>
                <w:sz w:val="24"/>
                <w:szCs w:val="24"/>
              </w:rPr>
              <w:t xml:space="preserve"> ÖĞRETMEN</w:t>
            </w:r>
            <w:r w:rsidR="00E92CFC">
              <w:rPr>
                <w:b/>
                <w:bCs/>
                <w:sz w:val="24"/>
                <w:szCs w:val="24"/>
              </w:rPr>
              <w:t>4,</w:t>
            </w:r>
            <w:r w:rsidR="00E92CFC" w:rsidRPr="005C0A94">
              <w:rPr>
                <w:b/>
                <w:bCs/>
                <w:sz w:val="24"/>
                <w:szCs w:val="24"/>
              </w:rPr>
              <w:t xml:space="preserve"> ÖĞRETMEN</w:t>
            </w:r>
            <w:r w:rsidR="00E92CFC">
              <w:rPr>
                <w:b/>
                <w:bCs/>
                <w:sz w:val="24"/>
                <w:szCs w:val="24"/>
              </w:rPr>
              <w:t>5,</w:t>
            </w:r>
            <w:r w:rsidR="00E92CFC" w:rsidRPr="005C0A94">
              <w:rPr>
                <w:b/>
                <w:bCs/>
                <w:sz w:val="24"/>
                <w:szCs w:val="24"/>
              </w:rPr>
              <w:t xml:space="preserve"> ÖĞRETMEN</w:t>
            </w:r>
            <w:r w:rsidR="00E92CFC">
              <w:rPr>
                <w:b/>
                <w:bCs/>
                <w:sz w:val="24"/>
                <w:szCs w:val="24"/>
              </w:rPr>
              <w:t>6,</w:t>
            </w:r>
            <w:r w:rsidR="00E92CFC" w:rsidRPr="005C0A94">
              <w:rPr>
                <w:b/>
                <w:bCs/>
                <w:sz w:val="24"/>
                <w:szCs w:val="24"/>
              </w:rPr>
              <w:t xml:space="preserve"> </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655DBC1A" w14:textId="77777777" w:rsidR="002A1E10" w:rsidRPr="002A1E10" w:rsidRDefault="002A1E10" w:rsidP="002A1E10">
      <w:pPr>
        <w:numPr>
          <w:ilvl w:val="0"/>
          <w:numId w:val="37"/>
        </w:numPr>
        <w:rPr>
          <w:sz w:val="24"/>
          <w:szCs w:val="24"/>
        </w:rPr>
      </w:pPr>
      <w:r w:rsidRPr="002A1E10">
        <w:rPr>
          <w:sz w:val="24"/>
          <w:szCs w:val="24"/>
        </w:rPr>
        <w:t>Bir önceki toplantıda alınan kararlar</w:t>
      </w:r>
    </w:p>
    <w:p w14:paraId="58062ECD" w14:textId="77777777" w:rsidR="002A1E10" w:rsidRPr="002A1E10" w:rsidRDefault="002A1E10" w:rsidP="002A1E10">
      <w:pPr>
        <w:numPr>
          <w:ilvl w:val="0"/>
          <w:numId w:val="37"/>
        </w:numPr>
        <w:rPr>
          <w:sz w:val="24"/>
          <w:szCs w:val="24"/>
        </w:rPr>
      </w:pPr>
      <w:r w:rsidRPr="002A1E10">
        <w:rPr>
          <w:sz w:val="24"/>
          <w:szCs w:val="24"/>
        </w:rPr>
        <w:t>Planlamaların; mevzuat, okulun kuruluş amacı ve öğretim programına uygun yapılması</w:t>
      </w:r>
    </w:p>
    <w:p w14:paraId="003E43E5" w14:textId="77777777" w:rsidR="002A1E10" w:rsidRPr="002A1E10" w:rsidRDefault="002A1E10" w:rsidP="002A1E10">
      <w:pPr>
        <w:numPr>
          <w:ilvl w:val="0"/>
          <w:numId w:val="37"/>
        </w:numPr>
        <w:rPr>
          <w:sz w:val="24"/>
          <w:szCs w:val="24"/>
        </w:rPr>
      </w:pPr>
      <w:r w:rsidRPr="002A1E10">
        <w:rPr>
          <w:sz w:val="24"/>
          <w:szCs w:val="24"/>
        </w:rPr>
        <w:t>Atatürkçülük konularının planlanması; programların çevre özellikleri dikkate alınarak uygulanması; yıllık/ders planlarında konu-kazanım ağırlıkları</w:t>
      </w:r>
    </w:p>
    <w:p w14:paraId="6FBF5E5D" w14:textId="77777777" w:rsidR="002A1E10" w:rsidRPr="002A1E10" w:rsidRDefault="002A1E10" w:rsidP="002A1E10">
      <w:pPr>
        <w:numPr>
          <w:ilvl w:val="0"/>
          <w:numId w:val="37"/>
        </w:numPr>
        <w:rPr>
          <w:sz w:val="24"/>
          <w:szCs w:val="24"/>
        </w:rPr>
      </w:pPr>
      <w:r w:rsidRPr="002A1E10">
        <w:rPr>
          <w:sz w:val="24"/>
          <w:szCs w:val="24"/>
        </w:rPr>
        <w:t>Derslerin işlenişinde yöntem-teknikler; okul temelli faaliyet planlamaları</w:t>
      </w:r>
    </w:p>
    <w:p w14:paraId="1B93FC24" w14:textId="77777777" w:rsidR="002A1E10" w:rsidRPr="002A1E10" w:rsidRDefault="002A1E10" w:rsidP="002A1E10">
      <w:pPr>
        <w:numPr>
          <w:ilvl w:val="0"/>
          <w:numId w:val="37"/>
        </w:numPr>
        <w:rPr>
          <w:sz w:val="24"/>
          <w:szCs w:val="24"/>
        </w:rPr>
      </w:pPr>
      <w:r w:rsidRPr="002A1E10">
        <w:rPr>
          <w:sz w:val="24"/>
          <w:szCs w:val="24"/>
        </w:rPr>
        <w:t>Özel eğitim ihtiyacı olan öğrenciler için BEP; farklılaştırma; zenginleştirme ve destekleme yaklaşımı</w:t>
      </w:r>
    </w:p>
    <w:p w14:paraId="173CB797" w14:textId="77777777" w:rsidR="002A1E10" w:rsidRPr="002A1E10" w:rsidRDefault="002A1E10" w:rsidP="002A1E10">
      <w:pPr>
        <w:numPr>
          <w:ilvl w:val="0"/>
          <w:numId w:val="37"/>
        </w:numPr>
        <w:rPr>
          <w:sz w:val="24"/>
          <w:szCs w:val="24"/>
        </w:rPr>
      </w:pPr>
      <w:r w:rsidRPr="002A1E10">
        <w:rPr>
          <w:sz w:val="24"/>
          <w:szCs w:val="24"/>
        </w:rPr>
        <w:t>Ders ziyareti yapılması; geri dönütlerin değerlendirilmesi; diğer zümre/alanlarla işbirliği esasları</w:t>
      </w:r>
    </w:p>
    <w:p w14:paraId="0F5BCC6A" w14:textId="77777777" w:rsidR="002A1E10" w:rsidRPr="002A1E10" w:rsidRDefault="002A1E10" w:rsidP="002A1E10">
      <w:pPr>
        <w:numPr>
          <w:ilvl w:val="0"/>
          <w:numId w:val="37"/>
        </w:numPr>
        <w:rPr>
          <w:sz w:val="24"/>
          <w:szCs w:val="24"/>
        </w:rPr>
      </w:pPr>
      <w:r w:rsidRPr="002A1E10">
        <w:rPr>
          <w:sz w:val="24"/>
          <w:szCs w:val="24"/>
        </w:rPr>
        <w:t>Akademik-bilimsel çalışmaların izlenmesi; teknolojik gelişmelerin derse yansıtılması</w:t>
      </w:r>
    </w:p>
    <w:p w14:paraId="4FBDA698" w14:textId="77777777" w:rsidR="002A1E10" w:rsidRPr="002A1E10" w:rsidRDefault="002A1E10" w:rsidP="002A1E10">
      <w:pPr>
        <w:numPr>
          <w:ilvl w:val="0"/>
          <w:numId w:val="37"/>
        </w:numPr>
        <w:rPr>
          <w:sz w:val="24"/>
          <w:szCs w:val="24"/>
        </w:rPr>
      </w:pPr>
      <w:r w:rsidRPr="002A1E10">
        <w:rPr>
          <w:sz w:val="24"/>
          <w:szCs w:val="24"/>
        </w:rPr>
        <w:t>Girişimcilik bilinci; araştırma-geliştirme-tasarım becerileri</w:t>
      </w:r>
    </w:p>
    <w:p w14:paraId="39ACF5E1" w14:textId="77777777" w:rsidR="002A1E10" w:rsidRPr="002A1E10" w:rsidRDefault="002A1E10" w:rsidP="002A1E10">
      <w:pPr>
        <w:numPr>
          <w:ilvl w:val="0"/>
          <w:numId w:val="37"/>
        </w:numPr>
        <w:rPr>
          <w:sz w:val="24"/>
          <w:szCs w:val="24"/>
        </w:rPr>
      </w:pPr>
      <w:r w:rsidRPr="002A1E10">
        <w:rPr>
          <w:sz w:val="24"/>
          <w:szCs w:val="24"/>
        </w:rPr>
        <w:t>Araç-gereç ve öğretim materyali ihtiyacı; kütüphane vb. ortamların etkin kullanımı</w:t>
      </w:r>
    </w:p>
    <w:p w14:paraId="3B61785A" w14:textId="77777777" w:rsidR="002A1E10" w:rsidRPr="002A1E10" w:rsidRDefault="002A1E10" w:rsidP="002A1E10">
      <w:pPr>
        <w:numPr>
          <w:ilvl w:val="0"/>
          <w:numId w:val="37"/>
        </w:numPr>
        <w:rPr>
          <w:sz w:val="24"/>
          <w:szCs w:val="24"/>
        </w:rPr>
      </w:pPr>
      <w:r w:rsidRPr="002A1E10">
        <w:rPr>
          <w:sz w:val="24"/>
          <w:szCs w:val="24"/>
        </w:rPr>
        <w:t>Deney, proje, anket, araştırma, gezi-gözlem planları; okul dışı öğrenme ortamları</w:t>
      </w:r>
    </w:p>
    <w:p w14:paraId="2552F6B4" w14:textId="77777777" w:rsidR="002A1E10" w:rsidRPr="002A1E10" w:rsidRDefault="002A1E10" w:rsidP="002A1E10">
      <w:pPr>
        <w:numPr>
          <w:ilvl w:val="0"/>
          <w:numId w:val="37"/>
        </w:numPr>
        <w:rPr>
          <w:sz w:val="24"/>
          <w:szCs w:val="24"/>
        </w:rPr>
      </w:pPr>
      <w:r w:rsidRPr="002A1E10">
        <w:rPr>
          <w:sz w:val="24"/>
          <w:szCs w:val="24"/>
        </w:rPr>
        <w:t>Ortak sınavlar sonrası başarı değerlendirme; sınav analizleri; eksik kazanımlar için eylem planı ve izleme</w:t>
      </w:r>
    </w:p>
    <w:p w14:paraId="7ACF2157" w14:textId="77777777" w:rsidR="002A1E10" w:rsidRPr="002A1E10" w:rsidRDefault="002A1E10" w:rsidP="002A1E10">
      <w:pPr>
        <w:numPr>
          <w:ilvl w:val="0"/>
          <w:numId w:val="37"/>
        </w:numPr>
        <w:rPr>
          <w:sz w:val="24"/>
          <w:szCs w:val="24"/>
        </w:rPr>
      </w:pPr>
      <w:r w:rsidRPr="002A1E10">
        <w:rPr>
          <w:sz w:val="24"/>
          <w:szCs w:val="24"/>
        </w:rPr>
        <w:t>Okul geneli ortak yazılı ve mazeret sınavları; konu-soru dağılımı; rubrik/kontrol listeleri; beceri sınav planı</w:t>
      </w:r>
    </w:p>
    <w:p w14:paraId="773F1185" w14:textId="77777777" w:rsidR="002A1E10" w:rsidRPr="002A1E10" w:rsidRDefault="002A1E10" w:rsidP="002A1E10">
      <w:pPr>
        <w:numPr>
          <w:ilvl w:val="0"/>
          <w:numId w:val="37"/>
        </w:numPr>
        <w:rPr>
          <w:sz w:val="24"/>
          <w:szCs w:val="24"/>
        </w:rPr>
      </w:pPr>
      <w:r w:rsidRPr="002A1E10">
        <w:rPr>
          <w:sz w:val="24"/>
          <w:szCs w:val="24"/>
        </w:rPr>
        <w:t>Ulusal/uluslararası sınav ve yarışma sonuçlarının değerlendirilmesi; raporların incelenmesi; eylem planı</w:t>
      </w:r>
    </w:p>
    <w:p w14:paraId="49901287" w14:textId="77777777" w:rsidR="002A1E10" w:rsidRPr="002A1E10" w:rsidRDefault="002A1E10" w:rsidP="002A1E10">
      <w:pPr>
        <w:numPr>
          <w:ilvl w:val="0"/>
          <w:numId w:val="37"/>
        </w:numPr>
        <w:rPr>
          <w:sz w:val="24"/>
          <w:szCs w:val="24"/>
        </w:rPr>
      </w:pPr>
      <w:r w:rsidRPr="002A1E10">
        <w:rPr>
          <w:sz w:val="24"/>
          <w:szCs w:val="24"/>
        </w:rPr>
        <w:t>Uygulamalı derslerin değerlendirme esaslarıyla uyum; sınavların şekli-sayısı-süresi; ürün değerlendirme ölçekleri</w:t>
      </w:r>
    </w:p>
    <w:p w14:paraId="37239E95" w14:textId="77777777" w:rsidR="002A1E10" w:rsidRPr="002A1E10" w:rsidRDefault="002A1E10" w:rsidP="002A1E10">
      <w:pPr>
        <w:numPr>
          <w:ilvl w:val="0"/>
          <w:numId w:val="37"/>
        </w:numPr>
        <w:rPr>
          <w:sz w:val="24"/>
          <w:szCs w:val="24"/>
        </w:rPr>
      </w:pPr>
      <w:r w:rsidRPr="002A1E10">
        <w:rPr>
          <w:sz w:val="24"/>
          <w:szCs w:val="24"/>
        </w:rPr>
        <w:t>Proje ve performans çalışmaları; planlama; ölçme-değerlendirme ölçekleri</w:t>
      </w:r>
    </w:p>
    <w:p w14:paraId="6C87964A" w14:textId="77777777" w:rsidR="002A1E10" w:rsidRPr="002A1E10" w:rsidRDefault="002A1E10" w:rsidP="002A1E10">
      <w:pPr>
        <w:numPr>
          <w:ilvl w:val="0"/>
          <w:numId w:val="37"/>
        </w:numPr>
        <w:rPr>
          <w:sz w:val="24"/>
          <w:szCs w:val="24"/>
        </w:rPr>
      </w:pPr>
      <w:r w:rsidRPr="002A1E10">
        <w:rPr>
          <w:sz w:val="24"/>
          <w:szCs w:val="24"/>
        </w:rPr>
        <w:t>İş sağlığı ve güvenliği tedbirleri</w:t>
      </w:r>
    </w:p>
    <w:p w14:paraId="289D7EC2" w14:textId="77777777" w:rsidR="002A1E10" w:rsidRPr="002A1E10" w:rsidRDefault="002A1E10" w:rsidP="002A1E10">
      <w:pPr>
        <w:numPr>
          <w:ilvl w:val="0"/>
          <w:numId w:val="37"/>
        </w:numPr>
        <w:rPr>
          <w:sz w:val="24"/>
          <w:szCs w:val="24"/>
        </w:rPr>
      </w:pPr>
      <w:r w:rsidRPr="002A1E10">
        <w:rPr>
          <w:sz w:val="24"/>
          <w:szCs w:val="24"/>
        </w:rPr>
        <w:t>İlçe geneli yapılacak ortak yazılı sınavların değerlendirme işlemleri</w:t>
      </w:r>
    </w:p>
    <w:p w14:paraId="3D14A547" w14:textId="77777777" w:rsidR="002A1E10" w:rsidRPr="002A1E10" w:rsidRDefault="002A1E10" w:rsidP="002A1E10">
      <w:pPr>
        <w:numPr>
          <w:ilvl w:val="0"/>
          <w:numId w:val="37"/>
        </w:numPr>
        <w:rPr>
          <w:sz w:val="24"/>
          <w:szCs w:val="24"/>
        </w:rPr>
      </w:pPr>
      <w:r w:rsidRPr="002A1E10">
        <w:rPr>
          <w:sz w:val="24"/>
          <w:szCs w:val="24"/>
        </w:rPr>
        <w:t>Ülke/il geneli mazeret sınavlarının uygulanması</w:t>
      </w:r>
    </w:p>
    <w:p w14:paraId="5C157599" w14:textId="77777777" w:rsidR="002A1E10" w:rsidRPr="002A1E10" w:rsidRDefault="002A1E10" w:rsidP="002A1E10">
      <w:pPr>
        <w:numPr>
          <w:ilvl w:val="0"/>
          <w:numId w:val="37"/>
        </w:numPr>
        <w:rPr>
          <w:sz w:val="24"/>
          <w:szCs w:val="24"/>
        </w:rPr>
      </w:pPr>
      <w:r w:rsidRPr="002A1E10">
        <w:rPr>
          <w:sz w:val="24"/>
          <w:szCs w:val="24"/>
        </w:rPr>
        <w:t>Okul geneli ortak sınavların mazeret sınavı soruları/cevap anahtarı; uygulama ve değerlendirme</w:t>
      </w:r>
    </w:p>
    <w:p w14:paraId="3E4D627F" w14:textId="77777777" w:rsidR="002A1E10" w:rsidRPr="002A1E10" w:rsidRDefault="002A1E10" w:rsidP="002A1E10">
      <w:pPr>
        <w:numPr>
          <w:ilvl w:val="0"/>
          <w:numId w:val="37"/>
        </w:numPr>
        <w:rPr>
          <w:sz w:val="24"/>
          <w:szCs w:val="24"/>
        </w:rPr>
      </w:pPr>
      <w:r w:rsidRPr="002A1E10">
        <w:rPr>
          <w:sz w:val="24"/>
          <w:szCs w:val="24"/>
        </w:rPr>
        <w:t>Üst düzey düşünme becerileri ve sosyal-duygusal beceriler için planlamalar</w:t>
      </w:r>
    </w:p>
    <w:p w14:paraId="39C87BE7" w14:textId="77777777" w:rsidR="002A1E10" w:rsidRPr="002A1E10" w:rsidRDefault="002A1E10" w:rsidP="002A1E10">
      <w:pPr>
        <w:numPr>
          <w:ilvl w:val="0"/>
          <w:numId w:val="37"/>
        </w:numPr>
        <w:rPr>
          <w:sz w:val="24"/>
          <w:szCs w:val="24"/>
        </w:rPr>
      </w:pPr>
      <w:r w:rsidRPr="002A1E10">
        <w:rPr>
          <w:sz w:val="24"/>
          <w:szCs w:val="24"/>
        </w:rPr>
        <w:t>Millî-manevî-ahlaki değerlerin örtük öğrenme yoluyla süreçlere yansıtılması; öğrenme ortamları</w:t>
      </w:r>
    </w:p>
    <w:p w14:paraId="5B46179F" w14:textId="77777777" w:rsidR="002A1E10" w:rsidRPr="002A1E10" w:rsidRDefault="002A1E10" w:rsidP="002A1E10">
      <w:pPr>
        <w:numPr>
          <w:ilvl w:val="0"/>
          <w:numId w:val="37"/>
        </w:numPr>
        <w:rPr>
          <w:sz w:val="24"/>
          <w:szCs w:val="24"/>
        </w:rPr>
      </w:pPr>
      <w:r w:rsidRPr="002A1E10">
        <w:rPr>
          <w:sz w:val="24"/>
          <w:szCs w:val="24"/>
        </w:rPr>
        <w:t>Önleme, müdahale ve yönlendirme komisyonu çalışmalarının planlanması</w:t>
      </w:r>
    </w:p>
    <w:p w14:paraId="2B050C46" w14:textId="77777777" w:rsidR="002A1E10" w:rsidRPr="002A1E10" w:rsidRDefault="002A1E10" w:rsidP="002A1E10">
      <w:pPr>
        <w:numPr>
          <w:ilvl w:val="0"/>
          <w:numId w:val="37"/>
        </w:numPr>
        <w:rPr>
          <w:sz w:val="24"/>
          <w:szCs w:val="24"/>
        </w:rPr>
      </w:pPr>
      <w:r w:rsidRPr="002A1E10">
        <w:rPr>
          <w:sz w:val="24"/>
          <w:szCs w:val="24"/>
        </w:rPr>
        <w:t>Disiplinler arası yaklaşım; ortak çalışmaların takvime bağlanması</w:t>
      </w:r>
    </w:p>
    <w:p w14:paraId="7BB4A747" w14:textId="77777777" w:rsidR="002A1E10" w:rsidRPr="002A1E10" w:rsidRDefault="002A1E10" w:rsidP="002A1E10">
      <w:pPr>
        <w:numPr>
          <w:ilvl w:val="0"/>
          <w:numId w:val="37"/>
        </w:numPr>
        <w:rPr>
          <w:sz w:val="24"/>
          <w:szCs w:val="24"/>
        </w:rPr>
      </w:pPr>
      <w:r w:rsidRPr="002A1E10">
        <w:rPr>
          <w:sz w:val="24"/>
          <w:szCs w:val="24"/>
        </w:rPr>
        <w:t>Çoklu okuryazarlık becerileri; bütüncül gelişimi destekleyen çalışmalar</w:t>
      </w:r>
    </w:p>
    <w:p w14:paraId="5C82446E" w14:textId="77777777" w:rsidR="002A1E10" w:rsidRPr="002A1E10" w:rsidRDefault="002A1E10" w:rsidP="002A1E10">
      <w:pPr>
        <w:numPr>
          <w:ilvl w:val="0"/>
          <w:numId w:val="37"/>
        </w:numPr>
        <w:rPr>
          <w:sz w:val="24"/>
          <w:szCs w:val="24"/>
        </w:rPr>
      </w:pPr>
      <w:r w:rsidRPr="002A1E10">
        <w:rPr>
          <w:sz w:val="24"/>
          <w:szCs w:val="24"/>
        </w:rPr>
        <w:t>Sosyal sorumluluk programı kapsamında ders bazlı faaliyetlerin planlanması</w:t>
      </w:r>
    </w:p>
    <w:p w14:paraId="0C8810B2" w14:textId="77777777" w:rsidR="002A1E10" w:rsidRPr="002A1E10" w:rsidRDefault="002A1E10" w:rsidP="002A1E10">
      <w:pPr>
        <w:numPr>
          <w:ilvl w:val="0"/>
          <w:numId w:val="37"/>
        </w:numPr>
        <w:rPr>
          <w:sz w:val="24"/>
          <w:szCs w:val="24"/>
        </w:rPr>
      </w:pPr>
      <w:r w:rsidRPr="002A1E10">
        <w:rPr>
          <w:sz w:val="24"/>
          <w:szCs w:val="24"/>
        </w:rPr>
        <w:lastRenderedPageBreak/>
        <w:t>Okul içi/dışı faaliyetlerde ihtiyaç duyulacak araç-gereç ve mali kaynakların belirlenmesi</w:t>
      </w:r>
    </w:p>
    <w:p w14:paraId="5AF5433F" w14:textId="77777777" w:rsidR="002A1E10" w:rsidRPr="002A1E10" w:rsidRDefault="002A1E10" w:rsidP="002A1E10">
      <w:pPr>
        <w:numPr>
          <w:ilvl w:val="0"/>
          <w:numId w:val="37"/>
        </w:numPr>
        <w:rPr>
          <w:sz w:val="24"/>
          <w:szCs w:val="24"/>
        </w:rPr>
      </w:pPr>
      <w:r w:rsidRPr="002A1E10">
        <w:rPr>
          <w:sz w:val="24"/>
          <w:szCs w:val="24"/>
        </w:rPr>
        <w:t>Okul öncesi/ilkokullara yönelik takip araçları maddesi (kurum türüne göre değerlendirme)</w:t>
      </w:r>
    </w:p>
    <w:p w14:paraId="0E21A5C6" w14:textId="77777777" w:rsidR="002A1E10" w:rsidRPr="002A1E10" w:rsidRDefault="002A1E10" w:rsidP="002A1E10">
      <w:pPr>
        <w:numPr>
          <w:ilvl w:val="0"/>
          <w:numId w:val="37"/>
        </w:numPr>
        <w:rPr>
          <w:sz w:val="24"/>
          <w:szCs w:val="24"/>
        </w:rPr>
      </w:pPr>
      <w:r w:rsidRPr="002A1E10">
        <w:rPr>
          <w:sz w:val="24"/>
          <w:szCs w:val="24"/>
        </w:rPr>
        <w:t>Dilek ve temenniler – kapanış</w:t>
      </w:r>
    </w:p>
    <w:p w14:paraId="42A46D35" w14:textId="77777777" w:rsidR="004E7195" w:rsidRDefault="004E7195" w:rsidP="00D77700">
      <w:pPr>
        <w:rPr>
          <w:sz w:val="24"/>
          <w:szCs w:val="24"/>
        </w:rPr>
      </w:pPr>
    </w:p>
    <w:p w14:paraId="7EA0FECC" w14:textId="77777777" w:rsidR="00A64C2F" w:rsidRDefault="00A64C2F" w:rsidP="00D77700">
      <w:pPr>
        <w:rPr>
          <w:sz w:val="24"/>
          <w:szCs w:val="24"/>
        </w:rPr>
      </w:pPr>
    </w:p>
    <w:p w14:paraId="1146B24A" w14:textId="77777777" w:rsidR="00E92CFC" w:rsidRDefault="00E92CFC" w:rsidP="00D77700">
      <w:pPr>
        <w:rPr>
          <w:sz w:val="24"/>
          <w:szCs w:val="24"/>
        </w:rPr>
      </w:pPr>
    </w:p>
    <w:p w14:paraId="0D66FF6A" w14:textId="77777777" w:rsidR="00E92CFC" w:rsidRDefault="00E92CFC" w:rsidP="00D77700">
      <w:pPr>
        <w:rPr>
          <w:sz w:val="24"/>
          <w:szCs w:val="24"/>
        </w:rPr>
      </w:pPr>
    </w:p>
    <w:p w14:paraId="01EE2314" w14:textId="77777777" w:rsidR="00E92CFC" w:rsidRDefault="00E92CFC" w:rsidP="00D77700">
      <w:pPr>
        <w:rPr>
          <w:sz w:val="24"/>
          <w:szCs w:val="24"/>
        </w:rPr>
      </w:pPr>
    </w:p>
    <w:p w14:paraId="35EB4642" w14:textId="77777777" w:rsidR="00E92CFC" w:rsidRDefault="00E92CFC" w:rsidP="00D77700">
      <w:pPr>
        <w:rPr>
          <w:sz w:val="24"/>
          <w:szCs w:val="24"/>
        </w:rPr>
      </w:pPr>
    </w:p>
    <w:p w14:paraId="136F136A" w14:textId="77777777" w:rsidR="00E92CFC" w:rsidRDefault="00E92CFC" w:rsidP="00D77700">
      <w:pPr>
        <w:rPr>
          <w:sz w:val="24"/>
          <w:szCs w:val="24"/>
        </w:rPr>
      </w:pPr>
    </w:p>
    <w:p w14:paraId="22AAA453" w14:textId="77777777" w:rsidR="00E92CFC" w:rsidRDefault="00E92CFC" w:rsidP="00D77700">
      <w:pPr>
        <w:rPr>
          <w:sz w:val="24"/>
          <w:szCs w:val="24"/>
        </w:rPr>
      </w:pPr>
    </w:p>
    <w:p w14:paraId="40C907A8" w14:textId="77777777" w:rsidR="00E92CFC" w:rsidRDefault="00E92CFC" w:rsidP="00D77700">
      <w:pPr>
        <w:rPr>
          <w:sz w:val="24"/>
          <w:szCs w:val="24"/>
        </w:rPr>
      </w:pPr>
    </w:p>
    <w:p w14:paraId="1CF2748D" w14:textId="77777777" w:rsidR="00E92CFC" w:rsidRDefault="00E92CFC" w:rsidP="00D77700">
      <w:pPr>
        <w:rPr>
          <w:sz w:val="24"/>
          <w:szCs w:val="24"/>
        </w:rPr>
      </w:pPr>
    </w:p>
    <w:p w14:paraId="4201BBAA" w14:textId="77777777" w:rsidR="00E92CFC" w:rsidRDefault="00E92CFC" w:rsidP="00D77700">
      <w:pPr>
        <w:rPr>
          <w:sz w:val="24"/>
          <w:szCs w:val="24"/>
        </w:rPr>
      </w:pPr>
    </w:p>
    <w:p w14:paraId="488A70B8" w14:textId="77777777" w:rsidR="00E92CFC" w:rsidRDefault="00E92CFC" w:rsidP="00D77700">
      <w:pPr>
        <w:rPr>
          <w:sz w:val="24"/>
          <w:szCs w:val="24"/>
        </w:rPr>
      </w:pPr>
    </w:p>
    <w:p w14:paraId="31AABDF9" w14:textId="77777777" w:rsidR="00E92CFC" w:rsidRDefault="00E92CFC" w:rsidP="00D77700">
      <w:pPr>
        <w:rPr>
          <w:sz w:val="24"/>
          <w:szCs w:val="24"/>
        </w:rPr>
      </w:pPr>
    </w:p>
    <w:p w14:paraId="7BB24F79" w14:textId="77777777" w:rsidR="00E92CFC" w:rsidRDefault="00E92CFC" w:rsidP="00D77700">
      <w:pPr>
        <w:rPr>
          <w:sz w:val="24"/>
          <w:szCs w:val="24"/>
        </w:rPr>
      </w:pPr>
    </w:p>
    <w:p w14:paraId="2BB5A2CE" w14:textId="77777777" w:rsidR="002A1E10" w:rsidRDefault="002A1E10" w:rsidP="00D77700">
      <w:pPr>
        <w:rPr>
          <w:sz w:val="24"/>
          <w:szCs w:val="24"/>
        </w:rPr>
      </w:pPr>
    </w:p>
    <w:p w14:paraId="3D8F1F8A" w14:textId="77777777" w:rsidR="002A1E10" w:rsidRDefault="002A1E10" w:rsidP="00D77700">
      <w:pPr>
        <w:rPr>
          <w:sz w:val="24"/>
          <w:szCs w:val="24"/>
        </w:rPr>
      </w:pPr>
    </w:p>
    <w:p w14:paraId="114D7CE4" w14:textId="77777777" w:rsidR="002A1E10" w:rsidRDefault="002A1E10" w:rsidP="00D77700">
      <w:pPr>
        <w:rPr>
          <w:sz w:val="24"/>
          <w:szCs w:val="24"/>
        </w:rPr>
      </w:pPr>
    </w:p>
    <w:p w14:paraId="3E4D45D2" w14:textId="77777777" w:rsidR="002A1E10" w:rsidRDefault="002A1E10" w:rsidP="00D77700">
      <w:pPr>
        <w:rPr>
          <w:sz w:val="24"/>
          <w:szCs w:val="24"/>
        </w:rPr>
      </w:pPr>
    </w:p>
    <w:p w14:paraId="7D085C48" w14:textId="77777777" w:rsidR="002A1E10" w:rsidRDefault="002A1E10" w:rsidP="00D77700">
      <w:pPr>
        <w:rPr>
          <w:sz w:val="24"/>
          <w:szCs w:val="24"/>
        </w:rPr>
      </w:pPr>
    </w:p>
    <w:p w14:paraId="75BE7E99" w14:textId="77777777" w:rsidR="002A1E10" w:rsidRDefault="002A1E10" w:rsidP="00D77700">
      <w:pPr>
        <w:rPr>
          <w:sz w:val="24"/>
          <w:szCs w:val="24"/>
        </w:rPr>
      </w:pPr>
    </w:p>
    <w:p w14:paraId="62286CC5" w14:textId="77777777" w:rsidR="002A1E10" w:rsidRDefault="002A1E10" w:rsidP="00D77700">
      <w:pPr>
        <w:rPr>
          <w:sz w:val="24"/>
          <w:szCs w:val="24"/>
        </w:rPr>
      </w:pPr>
    </w:p>
    <w:p w14:paraId="43F0B57A" w14:textId="77777777" w:rsidR="002A1E10" w:rsidRDefault="002A1E10" w:rsidP="00D77700">
      <w:pPr>
        <w:rPr>
          <w:sz w:val="24"/>
          <w:szCs w:val="24"/>
        </w:rPr>
      </w:pPr>
    </w:p>
    <w:p w14:paraId="2ABA6857" w14:textId="77777777" w:rsidR="002A1E10" w:rsidRDefault="002A1E10" w:rsidP="00D77700">
      <w:pPr>
        <w:rPr>
          <w:sz w:val="24"/>
          <w:szCs w:val="24"/>
        </w:rPr>
      </w:pPr>
    </w:p>
    <w:p w14:paraId="09E5D96F" w14:textId="77777777" w:rsidR="002A1E10" w:rsidRDefault="002A1E10" w:rsidP="00D77700">
      <w:pPr>
        <w:rPr>
          <w:sz w:val="24"/>
          <w:szCs w:val="24"/>
        </w:rPr>
      </w:pPr>
    </w:p>
    <w:p w14:paraId="2B044454" w14:textId="77777777" w:rsidR="002A1E10" w:rsidRDefault="002A1E10" w:rsidP="00D77700">
      <w:pPr>
        <w:rPr>
          <w:sz w:val="24"/>
          <w:szCs w:val="24"/>
        </w:rPr>
      </w:pPr>
    </w:p>
    <w:p w14:paraId="62F5A3AF" w14:textId="77777777" w:rsidR="002A1E10" w:rsidRDefault="002A1E10" w:rsidP="00D77700">
      <w:pPr>
        <w:rPr>
          <w:sz w:val="24"/>
          <w:szCs w:val="24"/>
        </w:rPr>
      </w:pPr>
    </w:p>
    <w:p w14:paraId="72EC4148" w14:textId="77777777" w:rsidR="002A1E10" w:rsidRDefault="002A1E10" w:rsidP="00D77700">
      <w:pPr>
        <w:rPr>
          <w:sz w:val="24"/>
          <w:szCs w:val="24"/>
        </w:rPr>
      </w:pPr>
    </w:p>
    <w:p w14:paraId="2184A2C1" w14:textId="77777777" w:rsidR="002A1E10" w:rsidRDefault="002A1E10" w:rsidP="00D77700">
      <w:pPr>
        <w:rPr>
          <w:sz w:val="24"/>
          <w:szCs w:val="24"/>
        </w:rPr>
      </w:pPr>
    </w:p>
    <w:p w14:paraId="44344986" w14:textId="77777777" w:rsidR="002A1E10" w:rsidRDefault="002A1E10" w:rsidP="00D77700">
      <w:pPr>
        <w:rPr>
          <w:sz w:val="24"/>
          <w:szCs w:val="24"/>
        </w:rPr>
      </w:pPr>
    </w:p>
    <w:p w14:paraId="77C50254" w14:textId="77777777" w:rsidR="002A1E10" w:rsidRDefault="002A1E10" w:rsidP="00D77700">
      <w:pPr>
        <w:rPr>
          <w:sz w:val="24"/>
          <w:szCs w:val="24"/>
        </w:rPr>
      </w:pPr>
    </w:p>
    <w:p w14:paraId="3A92AC93" w14:textId="77777777" w:rsidR="002A1E10" w:rsidRDefault="002A1E10" w:rsidP="00D77700">
      <w:pPr>
        <w:rPr>
          <w:sz w:val="24"/>
          <w:szCs w:val="24"/>
        </w:rPr>
      </w:pPr>
    </w:p>
    <w:p w14:paraId="3B7B65A8" w14:textId="77777777" w:rsidR="002A1E10" w:rsidRDefault="002A1E10" w:rsidP="00D77700">
      <w:pPr>
        <w:rPr>
          <w:sz w:val="24"/>
          <w:szCs w:val="24"/>
        </w:rPr>
      </w:pPr>
    </w:p>
    <w:p w14:paraId="450DDAEB" w14:textId="77777777" w:rsidR="002A1E10" w:rsidRDefault="002A1E10" w:rsidP="00D77700">
      <w:pPr>
        <w:rPr>
          <w:sz w:val="24"/>
          <w:szCs w:val="24"/>
        </w:rPr>
      </w:pPr>
    </w:p>
    <w:p w14:paraId="340335E3" w14:textId="77777777" w:rsidR="002A1E10" w:rsidRDefault="002A1E10" w:rsidP="00D77700">
      <w:pPr>
        <w:rPr>
          <w:sz w:val="24"/>
          <w:szCs w:val="24"/>
        </w:rPr>
      </w:pPr>
    </w:p>
    <w:p w14:paraId="2F4E69CB" w14:textId="77777777" w:rsidR="002A1E10" w:rsidRDefault="002A1E10" w:rsidP="00D77700">
      <w:pPr>
        <w:rPr>
          <w:sz w:val="24"/>
          <w:szCs w:val="24"/>
        </w:rPr>
      </w:pPr>
    </w:p>
    <w:p w14:paraId="44FB107E" w14:textId="77777777" w:rsidR="002A1E10" w:rsidRDefault="002A1E10" w:rsidP="00D77700">
      <w:pPr>
        <w:rPr>
          <w:sz w:val="24"/>
          <w:szCs w:val="24"/>
        </w:rPr>
      </w:pPr>
    </w:p>
    <w:p w14:paraId="1EE9DCE2" w14:textId="77777777" w:rsidR="002A1E10" w:rsidRDefault="002A1E10" w:rsidP="00D77700">
      <w:pPr>
        <w:rPr>
          <w:sz w:val="24"/>
          <w:szCs w:val="24"/>
        </w:rPr>
      </w:pPr>
    </w:p>
    <w:p w14:paraId="7746D54B" w14:textId="77777777" w:rsidR="002A1E10" w:rsidRDefault="002A1E10" w:rsidP="00D77700">
      <w:pPr>
        <w:rPr>
          <w:sz w:val="24"/>
          <w:szCs w:val="24"/>
        </w:rPr>
      </w:pPr>
    </w:p>
    <w:p w14:paraId="695CAD93" w14:textId="77777777" w:rsidR="002A1E10" w:rsidRDefault="002A1E10" w:rsidP="00D77700">
      <w:pPr>
        <w:rPr>
          <w:sz w:val="24"/>
          <w:szCs w:val="24"/>
        </w:rPr>
      </w:pPr>
    </w:p>
    <w:p w14:paraId="5DF7DEEF" w14:textId="77777777" w:rsidR="002A1E10" w:rsidRDefault="002A1E10" w:rsidP="00D77700">
      <w:pPr>
        <w:rPr>
          <w:sz w:val="24"/>
          <w:szCs w:val="24"/>
        </w:rPr>
      </w:pPr>
    </w:p>
    <w:p w14:paraId="1F5F46BD" w14:textId="77777777" w:rsidR="002A1E10" w:rsidRDefault="002A1E10" w:rsidP="00D77700">
      <w:pPr>
        <w:rPr>
          <w:sz w:val="24"/>
          <w:szCs w:val="24"/>
        </w:rPr>
      </w:pPr>
    </w:p>
    <w:p w14:paraId="46F3BF5D" w14:textId="77777777" w:rsidR="002A1E10" w:rsidRDefault="002A1E10" w:rsidP="00D77700">
      <w:pPr>
        <w:rPr>
          <w:sz w:val="24"/>
          <w:szCs w:val="24"/>
        </w:rPr>
      </w:pPr>
    </w:p>
    <w:p w14:paraId="17C94B6C" w14:textId="77777777" w:rsidR="002A1E10" w:rsidRDefault="002A1E10" w:rsidP="00D77700">
      <w:pPr>
        <w:rPr>
          <w:sz w:val="24"/>
          <w:szCs w:val="24"/>
        </w:rPr>
      </w:pPr>
    </w:p>
    <w:p w14:paraId="7C97550B" w14:textId="77777777" w:rsidR="002A1E10" w:rsidRDefault="002A1E10" w:rsidP="00D77700">
      <w:pPr>
        <w:rPr>
          <w:sz w:val="24"/>
          <w:szCs w:val="24"/>
        </w:rPr>
      </w:pPr>
    </w:p>
    <w:p w14:paraId="14C873D4" w14:textId="77777777" w:rsidR="002A1E10" w:rsidRDefault="002A1E10" w:rsidP="00D77700">
      <w:pPr>
        <w:rPr>
          <w:sz w:val="24"/>
          <w:szCs w:val="24"/>
        </w:rPr>
      </w:pPr>
    </w:p>
    <w:p w14:paraId="3C07A0EA" w14:textId="77777777" w:rsidR="00A64C2F" w:rsidRDefault="00A64C2F" w:rsidP="00D77700">
      <w:pPr>
        <w:rPr>
          <w:sz w:val="24"/>
          <w:szCs w:val="24"/>
        </w:rPr>
      </w:pPr>
    </w:p>
    <w:p w14:paraId="131D7AF7" w14:textId="77777777" w:rsidR="000D51B9" w:rsidRDefault="000D51B9"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t>GÜNDEM MADDELERİ</w:t>
      </w:r>
      <w:r>
        <w:rPr>
          <w:b/>
          <w:bCs/>
          <w:sz w:val="24"/>
          <w:szCs w:val="24"/>
        </w:rPr>
        <w:t>NİN GÖRÜŞÜLMESİ</w:t>
      </w:r>
    </w:p>
    <w:p w14:paraId="70ADF664" w14:textId="77777777" w:rsidR="002A1E10" w:rsidRPr="002A1E10" w:rsidRDefault="002A1E10" w:rsidP="002A1E10">
      <w:pPr>
        <w:rPr>
          <w:b/>
          <w:bCs/>
          <w:sz w:val="24"/>
          <w:szCs w:val="24"/>
        </w:rPr>
      </w:pPr>
      <w:r w:rsidRPr="002A1E10">
        <w:rPr>
          <w:b/>
          <w:bCs/>
          <w:sz w:val="24"/>
          <w:szCs w:val="24"/>
        </w:rPr>
        <w:t>1. Bir önceki toplantıda alınan kararlar</w:t>
      </w:r>
    </w:p>
    <w:p w14:paraId="5CD256A2" w14:textId="77777777" w:rsidR="002A1E10" w:rsidRPr="002A1E10" w:rsidRDefault="002A1E10" w:rsidP="002A1E10">
      <w:pPr>
        <w:rPr>
          <w:sz w:val="24"/>
          <w:szCs w:val="24"/>
        </w:rPr>
      </w:pPr>
      <w:r w:rsidRPr="002A1E10">
        <w:rPr>
          <w:sz w:val="24"/>
          <w:szCs w:val="24"/>
        </w:rPr>
        <w:t>Birinci dönem zümre kararlarının uygulanma durumu değerlendirilmiştir. Ortak ölçme araçlarının kullanılmasının yazılı sınavlarda eşitlik sağladığı, ancak sınıflar arasında yazma çalışmalarının sıklığında farklılıklar oluştuğu görülmüştür. Okuma alışkanlığını güçlendirmeye yönelik sınıf içi rutinlerin bazı şubelerde düzenli yürütüldüğü, bazı şubelerde ise süre yönetimi nedeniyle aksadığı ifade edilmiştir.</w:t>
      </w:r>
      <w:r w:rsidRPr="002A1E10">
        <w:rPr>
          <w:sz w:val="24"/>
          <w:szCs w:val="24"/>
        </w:rPr>
        <w:br/>
      </w:r>
      <w:r w:rsidRPr="002A1E10">
        <w:rPr>
          <w:b/>
          <w:bCs/>
          <w:sz w:val="24"/>
          <w:szCs w:val="24"/>
        </w:rPr>
        <w:t>ÖĞRETMEN1:</w:t>
      </w:r>
      <w:r w:rsidRPr="002A1E10">
        <w:rPr>
          <w:sz w:val="24"/>
          <w:szCs w:val="24"/>
        </w:rPr>
        <w:t xml:space="preserve"> Bu dönem ortak uygulamaları “takvime bağlayıp” takip edersek aradaki farklar azalır.</w:t>
      </w:r>
      <w:r w:rsidRPr="002A1E10">
        <w:rPr>
          <w:sz w:val="24"/>
          <w:szCs w:val="24"/>
        </w:rPr>
        <w:br/>
      </w:r>
      <w:r w:rsidRPr="002A1E10">
        <w:rPr>
          <w:b/>
          <w:bCs/>
          <w:sz w:val="24"/>
          <w:szCs w:val="24"/>
        </w:rPr>
        <w:t>ÖĞRETMEN3:</w:t>
      </w:r>
      <w:r w:rsidRPr="002A1E10">
        <w:rPr>
          <w:sz w:val="24"/>
          <w:szCs w:val="24"/>
        </w:rPr>
        <w:t xml:space="preserve"> Rubrikler var ama öğrenci rubriği görmeden yazınca geri bildirim tam yerine oturmuyor.</w:t>
      </w:r>
    </w:p>
    <w:p w14:paraId="7791FB2C" w14:textId="77777777" w:rsidR="002A1E10" w:rsidRDefault="002A1E10" w:rsidP="002A1E10">
      <w:pPr>
        <w:rPr>
          <w:b/>
          <w:bCs/>
          <w:sz w:val="24"/>
          <w:szCs w:val="24"/>
        </w:rPr>
      </w:pPr>
    </w:p>
    <w:p w14:paraId="0C526BE2" w14:textId="5FE88DBA" w:rsidR="002A1E10" w:rsidRPr="002A1E10" w:rsidRDefault="002A1E10" w:rsidP="002A1E10">
      <w:pPr>
        <w:rPr>
          <w:b/>
          <w:bCs/>
          <w:sz w:val="24"/>
          <w:szCs w:val="24"/>
        </w:rPr>
      </w:pPr>
      <w:r w:rsidRPr="002A1E10">
        <w:rPr>
          <w:b/>
          <w:bCs/>
          <w:sz w:val="24"/>
          <w:szCs w:val="24"/>
        </w:rPr>
        <w:t>2. Planlamaların mevzuat, okulun kuruluş amacı ve öğretim programına uygun yapılması</w:t>
      </w:r>
    </w:p>
    <w:p w14:paraId="51016736" w14:textId="77777777" w:rsidR="002A1E10" w:rsidRPr="002A1E10" w:rsidRDefault="002A1E10" w:rsidP="002A1E10">
      <w:pPr>
        <w:rPr>
          <w:sz w:val="24"/>
          <w:szCs w:val="24"/>
        </w:rPr>
      </w:pPr>
      <w:r w:rsidRPr="002A1E10">
        <w:rPr>
          <w:sz w:val="24"/>
          <w:szCs w:val="24"/>
        </w:rPr>
        <w:t>II. dönem planlarının mevzuat ve öğretim programına uygunluğu gözden geçirilmiştir. Yıllık planlarda kazanım-süre uyumunun korunması, sınav haftaları ve okul etkinlikleri nedeniyle oluşabilecek kaymaların önceden planlanması gerektiği vurgulanmıştır. Okulun akademik hedefleri doğrultusunda özellikle okuma-anlama ve yazılı anlatım becerilerinin süreklilikle izlenmesi kararlaştırılmıştır.</w:t>
      </w:r>
      <w:r w:rsidRPr="002A1E10">
        <w:rPr>
          <w:sz w:val="24"/>
          <w:szCs w:val="24"/>
        </w:rPr>
        <w:br/>
      </w:r>
      <w:r w:rsidRPr="002A1E10">
        <w:rPr>
          <w:b/>
          <w:bCs/>
          <w:sz w:val="24"/>
          <w:szCs w:val="24"/>
        </w:rPr>
        <w:t>ÖĞRETMEN2:</w:t>
      </w:r>
      <w:r w:rsidRPr="002A1E10">
        <w:rPr>
          <w:sz w:val="24"/>
          <w:szCs w:val="24"/>
        </w:rPr>
        <w:t xml:space="preserve"> Planlarda “okuma + yazma” ikilisini aynı hafta içinde mutlaka birlikte işletmek çok faydalı oluyor.</w:t>
      </w:r>
      <w:r w:rsidRPr="002A1E10">
        <w:rPr>
          <w:sz w:val="24"/>
          <w:szCs w:val="24"/>
        </w:rPr>
        <w:br/>
      </w:r>
      <w:r w:rsidRPr="002A1E10">
        <w:rPr>
          <w:b/>
          <w:bCs/>
          <w:sz w:val="24"/>
          <w:szCs w:val="24"/>
        </w:rPr>
        <w:t>ÖĞRETMEN5:</w:t>
      </w:r>
      <w:r w:rsidRPr="002A1E10">
        <w:rPr>
          <w:sz w:val="24"/>
          <w:szCs w:val="24"/>
        </w:rPr>
        <w:t xml:space="preserve"> Kazanım kaydırması yapılacaksa ortak kararla yapalım ki ortak sınavlarda adalet bozulmasın.</w:t>
      </w:r>
    </w:p>
    <w:p w14:paraId="46E8CB99" w14:textId="77777777" w:rsidR="002A1E10" w:rsidRDefault="002A1E10" w:rsidP="002A1E10">
      <w:pPr>
        <w:rPr>
          <w:b/>
          <w:bCs/>
          <w:sz w:val="24"/>
          <w:szCs w:val="24"/>
        </w:rPr>
      </w:pPr>
    </w:p>
    <w:p w14:paraId="3DE15F9B" w14:textId="365DC8B0" w:rsidR="002A1E10" w:rsidRPr="002A1E10" w:rsidRDefault="002A1E10" w:rsidP="002A1E10">
      <w:pPr>
        <w:rPr>
          <w:b/>
          <w:bCs/>
          <w:sz w:val="24"/>
          <w:szCs w:val="24"/>
        </w:rPr>
      </w:pPr>
      <w:r w:rsidRPr="002A1E10">
        <w:rPr>
          <w:b/>
          <w:bCs/>
          <w:sz w:val="24"/>
          <w:szCs w:val="24"/>
        </w:rPr>
        <w:t>3. Atatürkçülük konularının planlanması; çevre özellikleri; konu-kazanım ağırlıkları</w:t>
      </w:r>
    </w:p>
    <w:p w14:paraId="0A1D80BF" w14:textId="77777777" w:rsidR="002A1E10" w:rsidRPr="002A1E10" w:rsidRDefault="002A1E10" w:rsidP="002A1E10">
      <w:pPr>
        <w:rPr>
          <w:sz w:val="24"/>
          <w:szCs w:val="24"/>
        </w:rPr>
      </w:pPr>
      <w:r w:rsidRPr="002A1E10">
        <w:rPr>
          <w:sz w:val="24"/>
          <w:szCs w:val="24"/>
        </w:rPr>
        <w:t>Atatürkçülükle ilgili konuların ders içeriklerine dengeli biçimde yerleştirilmesi görüşülmüştür. Metin incelemelerinde akılcılık, bilimsel düşünce, çağdaşlaşma ve dil bilinci temalarının metinlerle ilişkilendirilerek ele alınması uygun görülmüştür. Çevre özellikleri dikkate alınarak yerel kültür, şehir hafızası, söyleşi/sergi gibi imkânların metin üretimi ve sunum çalışmalarına yansıtılması planlanmıştır.</w:t>
      </w:r>
      <w:r w:rsidRPr="002A1E10">
        <w:rPr>
          <w:sz w:val="24"/>
          <w:szCs w:val="24"/>
        </w:rPr>
        <w:br/>
      </w:r>
      <w:r w:rsidRPr="002A1E10">
        <w:rPr>
          <w:b/>
          <w:bCs/>
          <w:sz w:val="24"/>
          <w:szCs w:val="24"/>
        </w:rPr>
        <w:t>ÖĞRETMEN4:</w:t>
      </w:r>
      <w:r w:rsidRPr="002A1E10">
        <w:rPr>
          <w:sz w:val="24"/>
          <w:szCs w:val="24"/>
        </w:rPr>
        <w:t xml:space="preserve"> Temaları “başlık” olarak söylemek yerine metnin içinden kanıtla göstertmek daha kalıcı.</w:t>
      </w:r>
      <w:r w:rsidRPr="002A1E10">
        <w:rPr>
          <w:sz w:val="24"/>
          <w:szCs w:val="24"/>
        </w:rPr>
        <w:br/>
      </w:r>
      <w:r w:rsidRPr="002A1E10">
        <w:rPr>
          <w:b/>
          <w:bCs/>
          <w:sz w:val="24"/>
          <w:szCs w:val="24"/>
        </w:rPr>
        <w:t>ÖĞRETMEN1:</w:t>
      </w:r>
      <w:r w:rsidRPr="002A1E10">
        <w:rPr>
          <w:sz w:val="24"/>
          <w:szCs w:val="24"/>
        </w:rPr>
        <w:t xml:space="preserve"> Dil bilinci ve millî kültür boyutunu özellikle yazma görevlerinde görünür kılalım.</w:t>
      </w:r>
    </w:p>
    <w:p w14:paraId="466C4D7C" w14:textId="77777777" w:rsidR="002A1E10" w:rsidRDefault="002A1E10" w:rsidP="002A1E10">
      <w:pPr>
        <w:rPr>
          <w:b/>
          <w:bCs/>
          <w:sz w:val="24"/>
          <w:szCs w:val="24"/>
        </w:rPr>
      </w:pPr>
    </w:p>
    <w:p w14:paraId="28E0E526" w14:textId="6BD7873E" w:rsidR="002A1E10" w:rsidRPr="002A1E10" w:rsidRDefault="002A1E10" w:rsidP="002A1E10">
      <w:pPr>
        <w:rPr>
          <w:b/>
          <w:bCs/>
          <w:sz w:val="24"/>
          <w:szCs w:val="24"/>
        </w:rPr>
      </w:pPr>
      <w:r w:rsidRPr="002A1E10">
        <w:rPr>
          <w:b/>
          <w:bCs/>
          <w:sz w:val="24"/>
          <w:szCs w:val="24"/>
        </w:rPr>
        <w:t>4. Yöntem-teknikler; okul temelli faaliyet planlamaları</w:t>
      </w:r>
    </w:p>
    <w:p w14:paraId="56C39A67" w14:textId="77777777" w:rsidR="002A1E10" w:rsidRPr="002A1E10" w:rsidRDefault="002A1E10" w:rsidP="002A1E10">
      <w:pPr>
        <w:rPr>
          <w:sz w:val="24"/>
          <w:szCs w:val="24"/>
        </w:rPr>
      </w:pPr>
      <w:r w:rsidRPr="002A1E10">
        <w:rPr>
          <w:sz w:val="24"/>
          <w:szCs w:val="24"/>
        </w:rPr>
        <w:t>Derslerde kullanılacak yöntem ve teknikler üzerinde durulmuştur. Metin çözümleme, tartışma, yaratıcı yazma, planlı yazma, sunum ve performans görevi süreçlerinin sınıf düzeylerine göre dengelenmesi kararlaştırılmıştır. Okul temelli faaliyet olarak “okuma saati”, “yazar-eser panosu”, “şiir dinletisi/edebiyat söyleşisi” gibi etkinliklerin yıllık takvime bağlanması önerilmiştir.</w:t>
      </w:r>
      <w:r w:rsidRPr="002A1E10">
        <w:rPr>
          <w:sz w:val="24"/>
          <w:szCs w:val="24"/>
        </w:rPr>
        <w:br/>
      </w:r>
      <w:r w:rsidRPr="002A1E10">
        <w:rPr>
          <w:b/>
          <w:bCs/>
          <w:sz w:val="24"/>
          <w:szCs w:val="24"/>
        </w:rPr>
        <w:t>ÖĞRETMEN6:</w:t>
      </w:r>
      <w:r w:rsidRPr="002A1E10">
        <w:rPr>
          <w:sz w:val="24"/>
          <w:szCs w:val="24"/>
        </w:rPr>
        <w:t xml:space="preserve"> Kısa süreli ama düzenli yazdırma, uzun aralıklı büyük ödevden daha verimli oluyor.</w:t>
      </w:r>
      <w:r w:rsidRPr="002A1E10">
        <w:rPr>
          <w:sz w:val="24"/>
          <w:szCs w:val="24"/>
        </w:rPr>
        <w:br/>
      </w:r>
      <w:r w:rsidRPr="002A1E10">
        <w:rPr>
          <w:b/>
          <w:bCs/>
          <w:sz w:val="24"/>
          <w:szCs w:val="24"/>
        </w:rPr>
        <w:t>ÖĞRETMEN2:</w:t>
      </w:r>
      <w:r w:rsidRPr="002A1E10">
        <w:rPr>
          <w:sz w:val="24"/>
          <w:szCs w:val="24"/>
        </w:rPr>
        <w:t xml:space="preserve"> Metin çözümlemede ortak bir şablon kullanırsak öğrencinin zihni dağılmıyor.</w:t>
      </w:r>
    </w:p>
    <w:p w14:paraId="51B58DCF" w14:textId="77777777" w:rsidR="002A1E10" w:rsidRDefault="002A1E10" w:rsidP="002A1E10">
      <w:pPr>
        <w:rPr>
          <w:b/>
          <w:bCs/>
          <w:sz w:val="24"/>
          <w:szCs w:val="24"/>
        </w:rPr>
      </w:pPr>
    </w:p>
    <w:p w14:paraId="290732B8" w14:textId="43E5608B" w:rsidR="002A1E10" w:rsidRPr="002A1E10" w:rsidRDefault="002A1E10" w:rsidP="002A1E10">
      <w:pPr>
        <w:rPr>
          <w:b/>
          <w:bCs/>
          <w:sz w:val="24"/>
          <w:szCs w:val="24"/>
        </w:rPr>
      </w:pPr>
      <w:r w:rsidRPr="002A1E10">
        <w:rPr>
          <w:b/>
          <w:bCs/>
          <w:sz w:val="24"/>
          <w:szCs w:val="24"/>
        </w:rPr>
        <w:t>5. BEP; farklılaştırma; zenginleştirme ve destekleme yaklaşımı</w:t>
      </w:r>
    </w:p>
    <w:p w14:paraId="14317365" w14:textId="77777777" w:rsidR="002A1E10" w:rsidRPr="002A1E10" w:rsidRDefault="002A1E10" w:rsidP="002A1E10">
      <w:pPr>
        <w:rPr>
          <w:sz w:val="24"/>
          <w:szCs w:val="24"/>
        </w:rPr>
      </w:pPr>
      <w:r w:rsidRPr="002A1E10">
        <w:rPr>
          <w:sz w:val="24"/>
          <w:szCs w:val="24"/>
        </w:rPr>
        <w:t>Özel eğitim ihtiyacı olan öğrenciler için BEP ve ders içi uyarlamalar görüşülmüştür. Okuma güçlüğü yaşayan öğrencilerde sadeleştirilmiş metin, kısa paragraf, görsel destek ve yönergeyi parçalara bölme uygulamalarının artırılması uygun görülmüştür. Zenginleştirme kapsamında ileri düzey öğrenciler için metinler arası ilişki kurma, kaynak kullanarak yazma ve tartışmada kanıt gösterme görevleri planlanacaktır.</w:t>
      </w:r>
      <w:r w:rsidRPr="002A1E10">
        <w:rPr>
          <w:sz w:val="24"/>
          <w:szCs w:val="24"/>
        </w:rPr>
        <w:br/>
      </w:r>
      <w:r w:rsidRPr="002A1E10">
        <w:rPr>
          <w:b/>
          <w:bCs/>
          <w:sz w:val="24"/>
          <w:szCs w:val="24"/>
        </w:rPr>
        <w:t>ÖĞRETMEN5:</w:t>
      </w:r>
      <w:r w:rsidRPr="002A1E10">
        <w:rPr>
          <w:sz w:val="24"/>
          <w:szCs w:val="24"/>
        </w:rPr>
        <w:t xml:space="preserve"> Ölçmede alternatif yolları (sözlü kısa yanıt, yapılandırılmış form) devreye sokarsak daha adil olur.</w:t>
      </w:r>
      <w:r w:rsidRPr="002A1E10">
        <w:rPr>
          <w:sz w:val="24"/>
          <w:szCs w:val="24"/>
        </w:rPr>
        <w:br/>
      </w:r>
      <w:r w:rsidRPr="002A1E10">
        <w:rPr>
          <w:b/>
          <w:bCs/>
          <w:sz w:val="24"/>
          <w:szCs w:val="24"/>
        </w:rPr>
        <w:t>ÖĞRETMEN1:</w:t>
      </w:r>
      <w:r w:rsidRPr="002A1E10">
        <w:rPr>
          <w:sz w:val="24"/>
          <w:szCs w:val="24"/>
        </w:rPr>
        <w:t xml:space="preserve"> Uyarlamaları ortak havuza ekleyelim; herkes sıfırdan üretmesin.</w:t>
      </w:r>
    </w:p>
    <w:p w14:paraId="63B3E729" w14:textId="77777777" w:rsidR="002A1E10" w:rsidRDefault="002A1E10" w:rsidP="002A1E10">
      <w:pPr>
        <w:rPr>
          <w:b/>
          <w:bCs/>
          <w:sz w:val="24"/>
          <w:szCs w:val="24"/>
        </w:rPr>
      </w:pPr>
    </w:p>
    <w:p w14:paraId="4824A629" w14:textId="3D0E2BD2" w:rsidR="002A1E10" w:rsidRPr="002A1E10" w:rsidRDefault="002A1E10" w:rsidP="002A1E10">
      <w:pPr>
        <w:rPr>
          <w:b/>
          <w:bCs/>
          <w:sz w:val="24"/>
          <w:szCs w:val="24"/>
        </w:rPr>
      </w:pPr>
      <w:r w:rsidRPr="002A1E10">
        <w:rPr>
          <w:b/>
          <w:bCs/>
          <w:sz w:val="24"/>
          <w:szCs w:val="24"/>
        </w:rPr>
        <w:t>6. Ders ziyareti; geri dönüt; diğer zümre/alanlarla işbirliği</w:t>
      </w:r>
    </w:p>
    <w:p w14:paraId="41073CC6" w14:textId="77777777" w:rsidR="002A1E10" w:rsidRPr="002A1E10" w:rsidRDefault="002A1E10" w:rsidP="002A1E10">
      <w:pPr>
        <w:rPr>
          <w:sz w:val="24"/>
          <w:szCs w:val="24"/>
        </w:rPr>
      </w:pPr>
      <w:r w:rsidRPr="002A1E10">
        <w:rPr>
          <w:sz w:val="24"/>
          <w:szCs w:val="24"/>
        </w:rPr>
        <w:t>Zümre öğretmenleri arasında yılda en az bir kez ders ziyareti yapılması ve geri dönütlerin değerlendirilmesi kararlaştırılmıştır. Ziyaretlerin rehberlik edici bir yaklaşımla yürütülmesi, kısa bir gözlem/geri bildirim formu kullanılması uygun görülmüştür. Tarih, Felsefe ve Rehberlik servisleriyle metin okuma, eleştirel düşünme ve tartışma kültürü konularında ortak çalışmalar yapılması planlanmıştır.</w:t>
      </w:r>
      <w:r w:rsidRPr="002A1E10">
        <w:rPr>
          <w:sz w:val="24"/>
          <w:szCs w:val="24"/>
        </w:rPr>
        <w:br/>
      </w:r>
      <w:r w:rsidRPr="002A1E10">
        <w:rPr>
          <w:b/>
          <w:bCs/>
          <w:sz w:val="24"/>
          <w:szCs w:val="24"/>
        </w:rPr>
        <w:t>ÖĞRETMEN3:</w:t>
      </w:r>
      <w:r w:rsidRPr="002A1E10">
        <w:rPr>
          <w:sz w:val="24"/>
          <w:szCs w:val="24"/>
        </w:rPr>
        <w:t xml:space="preserve"> Ders ziyareti “denetim” değil, iyi örnek görme fırsatı olmalı; buna göre planlayalım.</w:t>
      </w:r>
      <w:r w:rsidRPr="002A1E10">
        <w:rPr>
          <w:sz w:val="24"/>
          <w:szCs w:val="24"/>
        </w:rPr>
        <w:br/>
      </w:r>
      <w:r w:rsidRPr="002A1E10">
        <w:rPr>
          <w:b/>
          <w:bCs/>
          <w:sz w:val="24"/>
          <w:szCs w:val="24"/>
        </w:rPr>
        <w:t>ÖĞRETMEN4:</w:t>
      </w:r>
      <w:r w:rsidRPr="002A1E10">
        <w:rPr>
          <w:sz w:val="24"/>
          <w:szCs w:val="24"/>
        </w:rPr>
        <w:t xml:space="preserve"> Ortak metin okuma etkinliğini Felsefe ile eşleştirirsek yorum gücü artıyor.</w:t>
      </w:r>
    </w:p>
    <w:p w14:paraId="392C3954" w14:textId="77777777" w:rsidR="002A1E10" w:rsidRDefault="002A1E10" w:rsidP="002A1E10">
      <w:pPr>
        <w:rPr>
          <w:b/>
          <w:bCs/>
          <w:sz w:val="24"/>
          <w:szCs w:val="24"/>
        </w:rPr>
      </w:pPr>
    </w:p>
    <w:p w14:paraId="4DB35584" w14:textId="07B801DD" w:rsidR="002A1E10" w:rsidRPr="002A1E10" w:rsidRDefault="002A1E10" w:rsidP="002A1E10">
      <w:pPr>
        <w:rPr>
          <w:b/>
          <w:bCs/>
          <w:sz w:val="24"/>
          <w:szCs w:val="24"/>
        </w:rPr>
      </w:pPr>
      <w:r w:rsidRPr="002A1E10">
        <w:rPr>
          <w:b/>
          <w:bCs/>
          <w:sz w:val="24"/>
          <w:szCs w:val="24"/>
        </w:rPr>
        <w:t>7. Akademik-bilimsel çalışmalar; teknolojik gelişmelerin derse yansıtılması</w:t>
      </w:r>
    </w:p>
    <w:p w14:paraId="73E47DC5" w14:textId="77777777" w:rsidR="002A1E10" w:rsidRPr="002A1E10" w:rsidRDefault="002A1E10" w:rsidP="002A1E10">
      <w:pPr>
        <w:rPr>
          <w:sz w:val="24"/>
          <w:szCs w:val="24"/>
        </w:rPr>
      </w:pPr>
      <w:r w:rsidRPr="002A1E10">
        <w:rPr>
          <w:sz w:val="24"/>
          <w:szCs w:val="24"/>
        </w:rPr>
        <w:t>Alanla ilgili akademik ve bilimsel çalışmaların takip edilmesi, öğretim uygulamalarına yansıtılması görüşülmüştür. Eğitim teknolojilerinin amaçlı kullanımı; dijital metin bankaları, çevrim içi okuma platformları ve ölçme araçlarıyla desteklenmesi uygun görülmüştür. Ancak teknoloji kullanımında öğrenciyi pasifleştirmeyecek şekilde üretime dayalı görevler (özet, değerlendirme, eleştiri yazısı) verilmesi gerektiği vurgulanmıştır.</w:t>
      </w:r>
      <w:r w:rsidRPr="002A1E10">
        <w:rPr>
          <w:sz w:val="24"/>
          <w:szCs w:val="24"/>
        </w:rPr>
        <w:br/>
      </w:r>
      <w:r w:rsidRPr="002A1E10">
        <w:rPr>
          <w:b/>
          <w:bCs/>
          <w:sz w:val="24"/>
          <w:szCs w:val="24"/>
        </w:rPr>
        <w:t>ÖĞRETMEN6:</w:t>
      </w:r>
      <w:r w:rsidRPr="002A1E10">
        <w:rPr>
          <w:sz w:val="24"/>
          <w:szCs w:val="24"/>
        </w:rPr>
        <w:t xml:space="preserve"> Dijital araçlar iyi ama analiz raporu olmadan “deneme yaptık” diye kalıyor.</w:t>
      </w:r>
      <w:r w:rsidRPr="002A1E10">
        <w:rPr>
          <w:sz w:val="24"/>
          <w:szCs w:val="24"/>
        </w:rPr>
        <w:br/>
      </w:r>
      <w:r w:rsidRPr="002A1E10">
        <w:rPr>
          <w:b/>
          <w:bCs/>
          <w:sz w:val="24"/>
          <w:szCs w:val="24"/>
        </w:rPr>
        <w:t>ÖĞRETMEN2:</w:t>
      </w:r>
      <w:r w:rsidRPr="002A1E10">
        <w:rPr>
          <w:sz w:val="24"/>
          <w:szCs w:val="24"/>
        </w:rPr>
        <w:t xml:space="preserve"> Kaynak güvenilirliğini öğretmek de dersin parçası olmalı.</w:t>
      </w:r>
    </w:p>
    <w:p w14:paraId="47508D90" w14:textId="77777777" w:rsidR="002A1E10" w:rsidRDefault="002A1E10" w:rsidP="002A1E10">
      <w:pPr>
        <w:rPr>
          <w:b/>
          <w:bCs/>
          <w:sz w:val="24"/>
          <w:szCs w:val="24"/>
        </w:rPr>
      </w:pPr>
    </w:p>
    <w:p w14:paraId="1FB9E016" w14:textId="70A00E46" w:rsidR="002A1E10" w:rsidRPr="002A1E10" w:rsidRDefault="002A1E10" w:rsidP="002A1E10">
      <w:pPr>
        <w:rPr>
          <w:b/>
          <w:bCs/>
          <w:sz w:val="24"/>
          <w:szCs w:val="24"/>
        </w:rPr>
      </w:pPr>
      <w:r w:rsidRPr="002A1E10">
        <w:rPr>
          <w:b/>
          <w:bCs/>
          <w:sz w:val="24"/>
          <w:szCs w:val="24"/>
        </w:rPr>
        <w:t>8. Girişimcilik bilinci; araştırma-geliştirme-tasarım becerileri</w:t>
      </w:r>
    </w:p>
    <w:p w14:paraId="38D666A9" w14:textId="77777777" w:rsidR="002A1E10" w:rsidRPr="002A1E10" w:rsidRDefault="002A1E10" w:rsidP="002A1E10">
      <w:pPr>
        <w:rPr>
          <w:sz w:val="24"/>
          <w:szCs w:val="24"/>
        </w:rPr>
      </w:pPr>
      <w:r w:rsidRPr="002A1E10">
        <w:rPr>
          <w:sz w:val="24"/>
          <w:szCs w:val="24"/>
        </w:rPr>
        <w:t>Öğrencilerde girişimcilik ve üretkenlik bilincini desteklemek amacıyla proje tabanlı çalışmalar planlanmıştır. Öğrencilerin araştırma yapma, kaynak kullanma, metin tasarlama ve ürün ortaya koyma becerilerinin geliştirilmesine yönelik görevler hazırlanacaktır. Okul içinde “mini dergi/duvar gazetesi”, “röportaj çalışması”, “kitap tanıtım videosu/sunumu” gibi ürünler önerilmiştir.</w:t>
      </w:r>
      <w:r w:rsidRPr="002A1E10">
        <w:rPr>
          <w:sz w:val="24"/>
          <w:szCs w:val="24"/>
        </w:rPr>
        <w:br/>
      </w:r>
      <w:r w:rsidRPr="002A1E10">
        <w:rPr>
          <w:b/>
          <w:bCs/>
          <w:sz w:val="24"/>
          <w:szCs w:val="24"/>
        </w:rPr>
        <w:t>ÖĞRETMEN1:</w:t>
      </w:r>
      <w:r w:rsidRPr="002A1E10">
        <w:rPr>
          <w:sz w:val="24"/>
          <w:szCs w:val="24"/>
        </w:rPr>
        <w:t xml:space="preserve"> Ürün çıkınca öğrenci emeğini sahipleniyor; bunu değerlendirmede rubrikle netleştirelim.</w:t>
      </w:r>
    </w:p>
    <w:p w14:paraId="3CB34FAB" w14:textId="77777777" w:rsidR="002A1E10" w:rsidRDefault="002A1E10" w:rsidP="002A1E10">
      <w:pPr>
        <w:rPr>
          <w:b/>
          <w:bCs/>
          <w:sz w:val="24"/>
          <w:szCs w:val="24"/>
        </w:rPr>
      </w:pPr>
    </w:p>
    <w:p w14:paraId="142D43DA" w14:textId="7853AA25" w:rsidR="002A1E10" w:rsidRPr="002A1E10" w:rsidRDefault="002A1E10" w:rsidP="002A1E10">
      <w:pPr>
        <w:rPr>
          <w:b/>
          <w:bCs/>
          <w:sz w:val="24"/>
          <w:szCs w:val="24"/>
        </w:rPr>
      </w:pPr>
      <w:r w:rsidRPr="002A1E10">
        <w:rPr>
          <w:b/>
          <w:bCs/>
          <w:sz w:val="24"/>
          <w:szCs w:val="24"/>
        </w:rPr>
        <w:t>9. Materyal ihtiyacı; kütüphane vb. ortamların etkin kullanımı</w:t>
      </w:r>
    </w:p>
    <w:p w14:paraId="2790CF99" w14:textId="77777777" w:rsidR="002A1E10" w:rsidRPr="002A1E10" w:rsidRDefault="002A1E10" w:rsidP="002A1E10">
      <w:pPr>
        <w:rPr>
          <w:sz w:val="24"/>
          <w:szCs w:val="24"/>
        </w:rPr>
      </w:pPr>
      <w:r w:rsidRPr="002A1E10">
        <w:rPr>
          <w:sz w:val="24"/>
          <w:szCs w:val="24"/>
        </w:rPr>
        <w:t>Dersin verimli işlenebilmesi için araç-gereç ve öğretim materyali ihtiyaçları belirlenmiştir. Sınıf seviyelerine göre kısa-orta-uzun metin klasörleri oluşturularak ortak bir metin havuzu hazırlanmasına karar verilmiştir. Kütüphanenin etkin kullanımı için aylık okuma hedefleri ve kitap tanıtım etkinlikleri planlanacaktır.</w:t>
      </w:r>
      <w:r w:rsidRPr="002A1E10">
        <w:rPr>
          <w:sz w:val="24"/>
          <w:szCs w:val="24"/>
        </w:rPr>
        <w:br/>
      </w:r>
      <w:r w:rsidRPr="002A1E10">
        <w:rPr>
          <w:b/>
          <w:bCs/>
          <w:sz w:val="24"/>
          <w:szCs w:val="24"/>
        </w:rPr>
        <w:t>ÖĞRETMEN4:</w:t>
      </w:r>
      <w:r w:rsidRPr="002A1E10">
        <w:rPr>
          <w:sz w:val="24"/>
          <w:szCs w:val="24"/>
        </w:rPr>
        <w:t xml:space="preserve"> Seviye farkı için metinleri katmanlı sunarsak sınıf yönetimi de kolaylaşıyor.</w:t>
      </w:r>
      <w:r w:rsidRPr="002A1E10">
        <w:rPr>
          <w:sz w:val="24"/>
          <w:szCs w:val="24"/>
        </w:rPr>
        <w:br/>
      </w:r>
      <w:r w:rsidRPr="002A1E10">
        <w:rPr>
          <w:b/>
          <w:bCs/>
          <w:sz w:val="24"/>
          <w:szCs w:val="24"/>
        </w:rPr>
        <w:t>ÖĞRETMEN5:</w:t>
      </w:r>
      <w:r w:rsidRPr="002A1E10">
        <w:rPr>
          <w:sz w:val="24"/>
          <w:szCs w:val="24"/>
        </w:rPr>
        <w:t xml:space="preserve"> Kütüphane etkinliğini “okudum-bitti” değil, ürünle tamamlayalım.</w:t>
      </w:r>
    </w:p>
    <w:p w14:paraId="277D3F37" w14:textId="77777777" w:rsidR="002A1E10" w:rsidRDefault="002A1E10" w:rsidP="002A1E10">
      <w:pPr>
        <w:rPr>
          <w:b/>
          <w:bCs/>
          <w:sz w:val="24"/>
          <w:szCs w:val="24"/>
        </w:rPr>
      </w:pPr>
    </w:p>
    <w:p w14:paraId="7978EC68" w14:textId="46042145" w:rsidR="002A1E10" w:rsidRPr="002A1E10" w:rsidRDefault="002A1E10" w:rsidP="002A1E10">
      <w:pPr>
        <w:rPr>
          <w:b/>
          <w:bCs/>
          <w:sz w:val="24"/>
          <w:szCs w:val="24"/>
        </w:rPr>
      </w:pPr>
      <w:r w:rsidRPr="002A1E10">
        <w:rPr>
          <w:b/>
          <w:bCs/>
          <w:sz w:val="24"/>
          <w:szCs w:val="24"/>
        </w:rPr>
        <w:t>10. Proje, anket, araştırma, gezi-gözlem; okul dışı öğrenme ortamları</w:t>
      </w:r>
    </w:p>
    <w:p w14:paraId="2F124B17" w14:textId="77777777" w:rsidR="002A1E10" w:rsidRPr="002A1E10" w:rsidRDefault="002A1E10" w:rsidP="002A1E10">
      <w:pPr>
        <w:rPr>
          <w:sz w:val="24"/>
          <w:szCs w:val="24"/>
        </w:rPr>
      </w:pPr>
      <w:r w:rsidRPr="002A1E10">
        <w:rPr>
          <w:sz w:val="24"/>
          <w:szCs w:val="24"/>
        </w:rPr>
        <w:t>Okul dışı öğrenme ortamlarının (kütüphane, söyleşi, sergi, fuar vb.) ders kazanımlarına uygun şekilde kullanılması görüşülmüştür. Etkinliklerin öncesinde hazırlık soruları, sonrasında değerlendirme yazısı/rapor ile tamamlanması uygun görülmüştür. Öğrenci güvenliği, izin süreçleri ve görev dağılımının etkinlik öncesinde netleştirilmesi gerektiği belirtilmiştir.</w:t>
      </w:r>
      <w:r w:rsidRPr="002A1E10">
        <w:rPr>
          <w:sz w:val="24"/>
          <w:szCs w:val="24"/>
        </w:rPr>
        <w:br/>
      </w:r>
      <w:r w:rsidRPr="002A1E10">
        <w:rPr>
          <w:b/>
          <w:bCs/>
          <w:sz w:val="24"/>
          <w:szCs w:val="24"/>
        </w:rPr>
        <w:t>ÖĞRETMEN2:</w:t>
      </w:r>
      <w:r w:rsidRPr="002A1E10">
        <w:rPr>
          <w:sz w:val="24"/>
          <w:szCs w:val="24"/>
        </w:rPr>
        <w:t xml:space="preserve"> Etkinlikten sonra kısa eleştiri yazısı alırsak hem yazma gelişiyor hem etkinlik anlam kazanıyor.</w:t>
      </w:r>
      <w:r w:rsidRPr="002A1E10">
        <w:rPr>
          <w:sz w:val="24"/>
          <w:szCs w:val="24"/>
        </w:rPr>
        <w:br/>
      </w:r>
      <w:r w:rsidRPr="002A1E10">
        <w:rPr>
          <w:b/>
          <w:bCs/>
          <w:sz w:val="24"/>
          <w:szCs w:val="24"/>
        </w:rPr>
        <w:t>ÖĞRETMEN6:</w:t>
      </w:r>
      <w:r w:rsidRPr="002A1E10">
        <w:rPr>
          <w:sz w:val="24"/>
          <w:szCs w:val="24"/>
        </w:rPr>
        <w:t xml:space="preserve"> İzin ve güvenlik kısmı tamamlanmadan uygulamaya geçmeyelim.</w:t>
      </w:r>
    </w:p>
    <w:p w14:paraId="0BA36CC7" w14:textId="77777777" w:rsidR="002A1E10" w:rsidRDefault="002A1E10" w:rsidP="002A1E10">
      <w:pPr>
        <w:rPr>
          <w:b/>
          <w:bCs/>
          <w:sz w:val="24"/>
          <w:szCs w:val="24"/>
        </w:rPr>
      </w:pPr>
    </w:p>
    <w:p w14:paraId="6BD78E30" w14:textId="0AEEF115" w:rsidR="002A1E10" w:rsidRPr="002A1E10" w:rsidRDefault="002A1E10" w:rsidP="002A1E10">
      <w:pPr>
        <w:rPr>
          <w:b/>
          <w:bCs/>
          <w:sz w:val="24"/>
          <w:szCs w:val="24"/>
        </w:rPr>
      </w:pPr>
      <w:r w:rsidRPr="002A1E10">
        <w:rPr>
          <w:b/>
          <w:bCs/>
          <w:sz w:val="24"/>
          <w:szCs w:val="24"/>
        </w:rPr>
        <w:t>11. Ortak sınavlar sonrası değerlendirme; analiz; eylem planı ve izleme</w:t>
      </w:r>
    </w:p>
    <w:p w14:paraId="4776C9AA" w14:textId="77777777" w:rsidR="002A1E10" w:rsidRPr="002A1E10" w:rsidRDefault="002A1E10" w:rsidP="002A1E10">
      <w:pPr>
        <w:rPr>
          <w:sz w:val="24"/>
          <w:szCs w:val="24"/>
        </w:rPr>
      </w:pPr>
      <w:r w:rsidRPr="002A1E10">
        <w:rPr>
          <w:sz w:val="24"/>
          <w:szCs w:val="24"/>
        </w:rPr>
        <w:t>Ortak yazılı ve uygulamalı sınavlardan sonra öğrenci başarısının kazanım bazlı analiz edilmesi gerektiği vurgulanmıştır. Analizlerde hata türleri (anlam kurma, çıkarım, dil bilgisi uygulama, metin planı) ayrı ayrı ele alınacaktır. Eksik kazanımlar için hedefe yönelik telafi paketleri hazırlanacak ve izleme çizelgeleriyle takip edilecektir.</w:t>
      </w:r>
      <w:r w:rsidRPr="002A1E10">
        <w:rPr>
          <w:sz w:val="24"/>
          <w:szCs w:val="24"/>
        </w:rPr>
        <w:br/>
      </w:r>
      <w:r w:rsidRPr="002A1E10">
        <w:rPr>
          <w:b/>
          <w:bCs/>
          <w:sz w:val="24"/>
          <w:szCs w:val="24"/>
        </w:rPr>
        <w:lastRenderedPageBreak/>
        <w:t>ÖĞRETMEN3:</w:t>
      </w:r>
      <w:r w:rsidRPr="002A1E10">
        <w:rPr>
          <w:sz w:val="24"/>
          <w:szCs w:val="24"/>
        </w:rPr>
        <w:t xml:space="preserve"> Analiz yapınca “genel başarısızlık” değil, “şu beceride eksik” görüyoruz; telafi de hedefe oturuyor.</w:t>
      </w:r>
      <w:r w:rsidRPr="002A1E10">
        <w:rPr>
          <w:sz w:val="24"/>
          <w:szCs w:val="24"/>
        </w:rPr>
        <w:br/>
      </w:r>
      <w:r w:rsidRPr="002A1E10">
        <w:rPr>
          <w:b/>
          <w:bCs/>
          <w:sz w:val="24"/>
          <w:szCs w:val="24"/>
        </w:rPr>
        <w:t>ÖĞRETMEN1:</w:t>
      </w:r>
      <w:r w:rsidRPr="002A1E10">
        <w:rPr>
          <w:sz w:val="24"/>
          <w:szCs w:val="24"/>
        </w:rPr>
        <w:t xml:space="preserve"> Telafiyi büyük etüt yerine küçük ama düzenli destek olarak kuralım.</w:t>
      </w:r>
    </w:p>
    <w:p w14:paraId="27217758" w14:textId="77777777" w:rsidR="002A1E10" w:rsidRDefault="002A1E10" w:rsidP="002A1E10">
      <w:pPr>
        <w:rPr>
          <w:b/>
          <w:bCs/>
          <w:sz w:val="24"/>
          <w:szCs w:val="24"/>
        </w:rPr>
      </w:pPr>
    </w:p>
    <w:p w14:paraId="33234CE9" w14:textId="1790BFF9" w:rsidR="002A1E10" w:rsidRPr="002A1E10" w:rsidRDefault="002A1E10" w:rsidP="002A1E10">
      <w:pPr>
        <w:rPr>
          <w:b/>
          <w:bCs/>
          <w:sz w:val="24"/>
          <w:szCs w:val="24"/>
        </w:rPr>
      </w:pPr>
      <w:r w:rsidRPr="002A1E10">
        <w:rPr>
          <w:b/>
          <w:bCs/>
          <w:sz w:val="24"/>
          <w:szCs w:val="24"/>
        </w:rPr>
        <w:t>12. Okul geneli ortak yazılı ve mazeret sınavları; rubrik/kontrol listeleri; beceri sınav planı</w:t>
      </w:r>
    </w:p>
    <w:p w14:paraId="6C4A4B6D" w14:textId="77777777" w:rsidR="002A1E10" w:rsidRPr="002A1E10" w:rsidRDefault="002A1E10" w:rsidP="002A1E10">
      <w:pPr>
        <w:rPr>
          <w:sz w:val="24"/>
          <w:szCs w:val="24"/>
        </w:rPr>
      </w:pPr>
      <w:r w:rsidRPr="002A1E10">
        <w:rPr>
          <w:sz w:val="24"/>
          <w:szCs w:val="24"/>
        </w:rPr>
        <w:t>Okul geneli ortak sınavların konu-soru dağılım tablosuna uygun hazırlanması kararlaştırılmıştır. Yazma sorularında dereceli puanlama anahtarı; konuşma/sunum gibi uygulamalı ölçmelerde kontrol listesi kullanılması gerektiği vurgulanmıştır. Mazeret sınavları için eşdeğer güçlükte soru havuzu oluşturulması ve soru güvenliğinin sağlanması uygun görülmüştür.</w:t>
      </w:r>
      <w:r w:rsidRPr="002A1E10">
        <w:rPr>
          <w:sz w:val="24"/>
          <w:szCs w:val="24"/>
        </w:rPr>
        <w:br/>
      </w:r>
      <w:r w:rsidRPr="002A1E10">
        <w:rPr>
          <w:b/>
          <w:bCs/>
          <w:sz w:val="24"/>
          <w:szCs w:val="24"/>
        </w:rPr>
        <w:t>ÖĞRETMEN5:</w:t>
      </w:r>
      <w:r w:rsidRPr="002A1E10">
        <w:rPr>
          <w:sz w:val="24"/>
          <w:szCs w:val="24"/>
        </w:rPr>
        <w:t xml:space="preserve"> Mazeret sınavı soruları son güne kalınca eşdeğerlik tutmuyor; havuz iyi fikir.</w:t>
      </w:r>
      <w:r w:rsidRPr="002A1E10">
        <w:rPr>
          <w:sz w:val="24"/>
          <w:szCs w:val="24"/>
        </w:rPr>
        <w:br/>
      </w:r>
      <w:r w:rsidRPr="002A1E10">
        <w:rPr>
          <w:b/>
          <w:bCs/>
          <w:sz w:val="24"/>
          <w:szCs w:val="24"/>
        </w:rPr>
        <w:t>ÖĞRETMEN4:</w:t>
      </w:r>
      <w:r w:rsidRPr="002A1E10">
        <w:rPr>
          <w:sz w:val="24"/>
          <w:szCs w:val="24"/>
        </w:rPr>
        <w:t xml:space="preserve"> Rubriği soruyla birlikte duyurunca itirazlar ciddi azalıyor.</w:t>
      </w:r>
    </w:p>
    <w:p w14:paraId="059A6796" w14:textId="77777777" w:rsidR="002A1E10" w:rsidRDefault="002A1E10" w:rsidP="002A1E10">
      <w:pPr>
        <w:rPr>
          <w:b/>
          <w:bCs/>
          <w:sz w:val="24"/>
          <w:szCs w:val="24"/>
        </w:rPr>
      </w:pPr>
    </w:p>
    <w:p w14:paraId="793C8B0E" w14:textId="49EC342C" w:rsidR="002A1E10" w:rsidRPr="002A1E10" w:rsidRDefault="002A1E10" w:rsidP="002A1E10">
      <w:pPr>
        <w:rPr>
          <w:b/>
          <w:bCs/>
          <w:sz w:val="24"/>
          <w:szCs w:val="24"/>
        </w:rPr>
      </w:pPr>
      <w:r w:rsidRPr="002A1E10">
        <w:rPr>
          <w:b/>
          <w:bCs/>
          <w:sz w:val="24"/>
          <w:szCs w:val="24"/>
        </w:rPr>
        <w:t>13. Ulusal/uluslararası sınav-yarışma sonuçları; raporların incelenmesi; eylem planı</w:t>
      </w:r>
    </w:p>
    <w:p w14:paraId="22AF9F09" w14:textId="77777777" w:rsidR="002A1E10" w:rsidRPr="002A1E10" w:rsidRDefault="002A1E10" w:rsidP="002A1E10">
      <w:pPr>
        <w:rPr>
          <w:sz w:val="24"/>
          <w:szCs w:val="24"/>
        </w:rPr>
      </w:pPr>
      <w:r w:rsidRPr="002A1E10">
        <w:rPr>
          <w:sz w:val="24"/>
          <w:szCs w:val="24"/>
        </w:rPr>
        <w:t>Katılım sağlanan veya raporları paylaşılan sınav ve yarışmaların sonuçları değerlendirilmiştir. Sonuçların metin çözümleme, yorum, yazma ve dil becerileriyle ilişkilendirilerek ders içi uygulamalara yansıtılması kararlaştırılmıştır. Okul verileriyle kıyas yapılarak zayıf alanlar için küçük müdahale planları (ek paragraf çalışması, yazma atölyesi) hazırlanacaktır.</w:t>
      </w:r>
      <w:r w:rsidRPr="002A1E10">
        <w:rPr>
          <w:sz w:val="24"/>
          <w:szCs w:val="24"/>
        </w:rPr>
        <w:br/>
      </w:r>
      <w:r w:rsidRPr="002A1E10">
        <w:rPr>
          <w:b/>
          <w:bCs/>
          <w:sz w:val="24"/>
          <w:szCs w:val="24"/>
        </w:rPr>
        <w:t>ÖĞRETMEN2:</w:t>
      </w:r>
      <w:r w:rsidRPr="002A1E10">
        <w:rPr>
          <w:sz w:val="24"/>
          <w:szCs w:val="24"/>
        </w:rPr>
        <w:t xml:space="preserve"> Yarışma sorularındaki yorum mantığı bize iyi örnek veriyor; soru yazımında kullanabiliriz.</w:t>
      </w:r>
    </w:p>
    <w:p w14:paraId="6BFBBEA0" w14:textId="77777777" w:rsidR="002A1E10" w:rsidRDefault="002A1E10" w:rsidP="002A1E10">
      <w:pPr>
        <w:rPr>
          <w:b/>
          <w:bCs/>
          <w:sz w:val="24"/>
          <w:szCs w:val="24"/>
        </w:rPr>
      </w:pPr>
    </w:p>
    <w:p w14:paraId="4674D4FD" w14:textId="0F8492AD" w:rsidR="002A1E10" w:rsidRPr="002A1E10" w:rsidRDefault="002A1E10" w:rsidP="002A1E10">
      <w:pPr>
        <w:rPr>
          <w:b/>
          <w:bCs/>
          <w:sz w:val="24"/>
          <w:szCs w:val="24"/>
        </w:rPr>
      </w:pPr>
      <w:r w:rsidRPr="002A1E10">
        <w:rPr>
          <w:b/>
          <w:bCs/>
          <w:sz w:val="24"/>
          <w:szCs w:val="24"/>
        </w:rPr>
        <w:t>14. Uygulamalı derslerle uyum; ürün değerlendirme ölçekleri</w:t>
      </w:r>
    </w:p>
    <w:p w14:paraId="0B1BDB02" w14:textId="77777777" w:rsidR="002A1E10" w:rsidRPr="002A1E10" w:rsidRDefault="002A1E10" w:rsidP="002A1E10">
      <w:pPr>
        <w:rPr>
          <w:sz w:val="24"/>
          <w:szCs w:val="24"/>
        </w:rPr>
      </w:pPr>
      <w:r w:rsidRPr="002A1E10">
        <w:rPr>
          <w:sz w:val="24"/>
          <w:szCs w:val="24"/>
        </w:rPr>
        <w:t>Okuldaki ölçme-değerlendirme yaklaşımıyla uyumlu olarak ürün değerlendirme ölçeklerinin belirlenmesi görüşülmüştür. TDE dersinde proje, performans, sunum ve okuma ürünlerinin ölçütlerinin açık, anlaşılır ve önceden duyurulur olması gerektiği vurgulanmıştır. Ölçeklerin ortak formatta hazırlanması, şube ve öğretmenler arası tutarlılık sağlayacaktır.</w:t>
      </w:r>
      <w:r w:rsidRPr="002A1E10">
        <w:rPr>
          <w:sz w:val="24"/>
          <w:szCs w:val="24"/>
        </w:rPr>
        <w:br/>
      </w:r>
      <w:r w:rsidRPr="002A1E10">
        <w:rPr>
          <w:b/>
          <w:bCs/>
          <w:sz w:val="24"/>
          <w:szCs w:val="24"/>
        </w:rPr>
        <w:t>ÖĞRETMEN6:</w:t>
      </w:r>
      <w:r w:rsidRPr="002A1E10">
        <w:rPr>
          <w:sz w:val="24"/>
          <w:szCs w:val="24"/>
        </w:rPr>
        <w:t xml:space="preserve"> Ölçütleri ortak dilde yazınca öğrenci de veli de neyin beklendiğini net görüyor.</w:t>
      </w:r>
    </w:p>
    <w:p w14:paraId="5AA3A77C" w14:textId="77777777" w:rsidR="002A1E10" w:rsidRDefault="002A1E10" w:rsidP="002A1E10">
      <w:pPr>
        <w:rPr>
          <w:b/>
          <w:bCs/>
          <w:sz w:val="24"/>
          <w:szCs w:val="24"/>
        </w:rPr>
      </w:pPr>
    </w:p>
    <w:p w14:paraId="46ADA12F" w14:textId="33CD00C7" w:rsidR="002A1E10" w:rsidRPr="002A1E10" w:rsidRDefault="002A1E10" w:rsidP="002A1E10">
      <w:pPr>
        <w:rPr>
          <w:b/>
          <w:bCs/>
          <w:sz w:val="24"/>
          <w:szCs w:val="24"/>
        </w:rPr>
      </w:pPr>
      <w:r w:rsidRPr="002A1E10">
        <w:rPr>
          <w:b/>
          <w:bCs/>
          <w:sz w:val="24"/>
          <w:szCs w:val="24"/>
        </w:rPr>
        <w:t>15. Proje ve performans; ölçeklerin hazırlanması</w:t>
      </w:r>
    </w:p>
    <w:p w14:paraId="0E0D7087" w14:textId="77777777" w:rsidR="002A1E10" w:rsidRPr="002A1E10" w:rsidRDefault="002A1E10" w:rsidP="002A1E10">
      <w:pPr>
        <w:rPr>
          <w:sz w:val="24"/>
          <w:szCs w:val="24"/>
        </w:rPr>
      </w:pPr>
      <w:r w:rsidRPr="002A1E10">
        <w:rPr>
          <w:sz w:val="24"/>
          <w:szCs w:val="24"/>
        </w:rPr>
        <w:t>Proje ve performans çalışmalarının planlanması, takibi ve değerlendirilmesi ele alınmıştır. Konuların sınıf düzeyine uygun, özgünlük içeren ve kaynak kullanımı gerektiren nitelikte belirlenmesi uygun görülmüştür. Aşamalı teslim (konu seçimi-taslak-son ürün) uygulanarak kopya riskinin azaltılması kararlaştırılmıştır.</w:t>
      </w:r>
      <w:r w:rsidRPr="002A1E10">
        <w:rPr>
          <w:sz w:val="24"/>
          <w:szCs w:val="24"/>
        </w:rPr>
        <w:br/>
      </w:r>
      <w:r w:rsidRPr="002A1E10">
        <w:rPr>
          <w:b/>
          <w:bCs/>
          <w:sz w:val="24"/>
          <w:szCs w:val="24"/>
        </w:rPr>
        <w:t>ÖĞRETMEN4:</w:t>
      </w:r>
      <w:r w:rsidRPr="002A1E10">
        <w:rPr>
          <w:sz w:val="24"/>
          <w:szCs w:val="24"/>
        </w:rPr>
        <w:t xml:space="preserve"> Taslak görmezsek son ürün internete kayıyor; aşamalı teslim şart.</w:t>
      </w:r>
      <w:r w:rsidRPr="002A1E10">
        <w:rPr>
          <w:sz w:val="24"/>
          <w:szCs w:val="24"/>
        </w:rPr>
        <w:br/>
      </w:r>
      <w:r w:rsidRPr="002A1E10">
        <w:rPr>
          <w:b/>
          <w:bCs/>
          <w:sz w:val="24"/>
          <w:szCs w:val="24"/>
        </w:rPr>
        <w:t>ÖĞRETMEN1:</w:t>
      </w:r>
      <w:r w:rsidRPr="002A1E10">
        <w:rPr>
          <w:sz w:val="24"/>
          <w:szCs w:val="24"/>
        </w:rPr>
        <w:t xml:space="preserve"> Kaynakça ölçütünü rubrikte açık yazalım.</w:t>
      </w:r>
    </w:p>
    <w:p w14:paraId="38BC2859" w14:textId="77777777" w:rsidR="002A1E10" w:rsidRDefault="002A1E10" w:rsidP="002A1E10">
      <w:pPr>
        <w:rPr>
          <w:b/>
          <w:bCs/>
          <w:sz w:val="24"/>
          <w:szCs w:val="24"/>
        </w:rPr>
      </w:pPr>
    </w:p>
    <w:p w14:paraId="34A2A676" w14:textId="535D2E0A" w:rsidR="002A1E10" w:rsidRPr="002A1E10" w:rsidRDefault="002A1E10" w:rsidP="002A1E10">
      <w:pPr>
        <w:rPr>
          <w:b/>
          <w:bCs/>
          <w:sz w:val="24"/>
          <w:szCs w:val="24"/>
        </w:rPr>
      </w:pPr>
      <w:r w:rsidRPr="002A1E10">
        <w:rPr>
          <w:b/>
          <w:bCs/>
          <w:sz w:val="24"/>
          <w:szCs w:val="24"/>
        </w:rPr>
        <w:t>16. İş sağlığı ve güvenliği tedbirleri</w:t>
      </w:r>
    </w:p>
    <w:p w14:paraId="5ED8D847" w14:textId="77777777" w:rsidR="002A1E10" w:rsidRPr="002A1E10" w:rsidRDefault="002A1E10" w:rsidP="002A1E10">
      <w:pPr>
        <w:rPr>
          <w:sz w:val="24"/>
          <w:szCs w:val="24"/>
        </w:rPr>
      </w:pPr>
      <w:r w:rsidRPr="002A1E10">
        <w:rPr>
          <w:sz w:val="24"/>
          <w:szCs w:val="24"/>
        </w:rPr>
        <w:t>Sınıf içi ve okul dışı faaliyetlerde iş sağlığı ve güvenliği tedbirleri değerlendirilmiştir. Etkinliklerde öğrenci sorumlulukları, izin süreçleri ve acil durum planlarına uyulması gerektiği vurgulanmıştır. Pano çalışmaları, sınıf içi düzenlemeler ve kütüphane kullanımında güvenli hareket alanı oluşturulacaktır.</w:t>
      </w:r>
      <w:r w:rsidRPr="002A1E10">
        <w:rPr>
          <w:sz w:val="24"/>
          <w:szCs w:val="24"/>
        </w:rPr>
        <w:br/>
      </w:r>
      <w:r w:rsidRPr="002A1E10">
        <w:rPr>
          <w:b/>
          <w:bCs/>
          <w:sz w:val="24"/>
          <w:szCs w:val="24"/>
        </w:rPr>
        <w:t>ÖĞRETMEN5:</w:t>
      </w:r>
      <w:r w:rsidRPr="002A1E10">
        <w:rPr>
          <w:sz w:val="24"/>
          <w:szCs w:val="24"/>
        </w:rPr>
        <w:t xml:space="preserve"> Etkinliklerde görev dağılımı net olursa hem güvenlik hem disiplin kolaylaşıyor.</w:t>
      </w:r>
    </w:p>
    <w:p w14:paraId="384DEDFE" w14:textId="77777777" w:rsidR="002A1E10" w:rsidRDefault="002A1E10" w:rsidP="002A1E10">
      <w:pPr>
        <w:rPr>
          <w:b/>
          <w:bCs/>
          <w:sz w:val="24"/>
          <w:szCs w:val="24"/>
        </w:rPr>
      </w:pPr>
    </w:p>
    <w:p w14:paraId="3FEE0CB6" w14:textId="11A31449" w:rsidR="002A1E10" w:rsidRPr="002A1E10" w:rsidRDefault="002A1E10" w:rsidP="002A1E10">
      <w:pPr>
        <w:rPr>
          <w:b/>
          <w:bCs/>
          <w:sz w:val="24"/>
          <w:szCs w:val="24"/>
        </w:rPr>
      </w:pPr>
      <w:r w:rsidRPr="002A1E10">
        <w:rPr>
          <w:b/>
          <w:bCs/>
          <w:sz w:val="24"/>
          <w:szCs w:val="24"/>
        </w:rPr>
        <w:t>17. İlçe geneli ortak yazılıların değerlendirme işlemleri</w:t>
      </w:r>
    </w:p>
    <w:p w14:paraId="2A6A71B1" w14:textId="77777777" w:rsidR="002A1E10" w:rsidRPr="002A1E10" w:rsidRDefault="002A1E10" w:rsidP="002A1E10">
      <w:pPr>
        <w:rPr>
          <w:sz w:val="24"/>
          <w:szCs w:val="24"/>
        </w:rPr>
      </w:pPr>
      <w:r w:rsidRPr="002A1E10">
        <w:rPr>
          <w:sz w:val="24"/>
          <w:szCs w:val="24"/>
        </w:rPr>
        <w:t>İlçe geneli ortak yazılıların değerlendirme süreçlerinde yönergelere uygunluk görüşülmüştür. Puanlamada rubrik ve cevap anahtarına bağlı kalınması, gerekli durumlarda zümre içi kalibrasyon yapılması uygun görülmüştür. Sonuçların kazanım bazlı raporlanarak telafi planına veri olması kararlaştırılmıştır.</w:t>
      </w:r>
      <w:r w:rsidRPr="002A1E10">
        <w:rPr>
          <w:sz w:val="24"/>
          <w:szCs w:val="24"/>
        </w:rPr>
        <w:br/>
      </w:r>
      <w:r w:rsidRPr="002A1E10">
        <w:rPr>
          <w:b/>
          <w:bCs/>
          <w:sz w:val="24"/>
          <w:szCs w:val="24"/>
        </w:rPr>
        <w:t>ÖĞRETMEN3:</w:t>
      </w:r>
      <w:r w:rsidRPr="002A1E10">
        <w:rPr>
          <w:sz w:val="24"/>
          <w:szCs w:val="24"/>
        </w:rPr>
        <w:t xml:space="preserve"> Aynı rubrik kullanılsa bile örnek cevaplarla kısa bir kalibrasyon yapmak iyi oluyor.</w:t>
      </w:r>
    </w:p>
    <w:p w14:paraId="24815B94" w14:textId="77777777" w:rsidR="002A1E10" w:rsidRDefault="002A1E10" w:rsidP="002A1E10">
      <w:pPr>
        <w:rPr>
          <w:b/>
          <w:bCs/>
          <w:sz w:val="24"/>
          <w:szCs w:val="24"/>
        </w:rPr>
      </w:pPr>
    </w:p>
    <w:p w14:paraId="17890E58" w14:textId="77777777" w:rsidR="002A1E10" w:rsidRDefault="002A1E10" w:rsidP="002A1E10">
      <w:pPr>
        <w:rPr>
          <w:b/>
          <w:bCs/>
          <w:sz w:val="24"/>
          <w:szCs w:val="24"/>
        </w:rPr>
      </w:pPr>
    </w:p>
    <w:p w14:paraId="50986965" w14:textId="2564BBB2" w:rsidR="002A1E10" w:rsidRPr="002A1E10" w:rsidRDefault="002A1E10" w:rsidP="002A1E10">
      <w:pPr>
        <w:rPr>
          <w:b/>
          <w:bCs/>
          <w:sz w:val="24"/>
          <w:szCs w:val="24"/>
        </w:rPr>
      </w:pPr>
      <w:r w:rsidRPr="002A1E10">
        <w:rPr>
          <w:b/>
          <w:bCs/>
          <w:sz w:val="24"/>
          <w:szCs w:val="24"/>
        </w:rPr>
        <w:lastRenderedPageBreak/>
        <w:t>18. Ülke/il geneli mazeret sınavlarının uygulanması</w:t>
      </w:r>
    </w:p>
    <w:p w14:paraId="02101638" w14:textId="77777777" w:rsidR="002A1E10" w:rsidRPr="002A1E10" w:rsidRDefault="002A1E10" w:rsidP="002A1E10">
      <w:pPr>
        <w:rPr>
          <w:sz w:val="24"/>
          <w:szCs w:val="24"/>
        </w:rPr>
      </w:pPr>
      <w:r w:rsidRPr="002A1E10">
        <w:rPr>
          <w:sz w:val="24"/>
          <w:szCs w:val="24"/>
        </w:rPr>
        <w:t>Ölçme değerlendirme birimlerince hazırlanan ülke/il geneli mazeret sınavlarının uygulanmasına ilişkin esaslar görüşülmüştür. Sınav güvenliği, evrak düzeni, gizlilik ve uygulama standartlarına titizlikle uyulması gerektiği belirtilmiştir. Uygulamada idare ile koordinasyonun sürekli tutulması kararlaştırılmıştır.</w:t>
      </w:r>
      <w:r w:rsidRPr="002A1E10">
        <w:rPr>
          <w:sz w:val="24"/>
          <w:szCs w:val="24"/>
        </w:rPr>
        <w:br/>
      </w:r>
      <w:r w:rsidRPr="002A1E10">
        <w:rPr>
          <w:b/>
          <w:bCs/>
          <w:sz w:val="24"/>
          <w:szCs w:val="24"/>
        </w:rPr>
        <w:t>ÖĞRETMEN2:</w:t>
      </w:r>
      <w:r w:rsidRPr="002A1E10">
        <w:rPr>
          <w:sz w:val="24"/>
          <w:szCs w:val="24"/>
        </w:rPr>
        <w:t xml:space="preserve"> Süreçte en küçük aksama bile sorun çıkarıyor; koordinasyonu önceden netleştirelim.</w:t>
      </w:r>
    </w:p>
    <w:p w14:paraId="69E99C66" w14:textId="77777777" w:rsidR="002A1E10" w:rsidRDefault="002A1E10" w:rsidP="002A1E10">
      <w:pPr>
        <w:rPr>
          <w:b/>
          <w:bCs/>
          <w:sz w:val="24"/>
          <w:szCs w:val="24"/>
        </w:rPr>
      </w:pPr>
    </w:p>
    <w:p w14:paraId="3E31239B" w14:textId="7FF80BCC" w:rsidR="002A1E10" w:rsidRPr="002A1E10" w:rsidRDefault="002A1E10" w:rsidP="002A1E10">
      <w:pPr>
        <w:rPr>
          <w:b/>
          <w:bCs/>
          <w:sz w:val="24"/>
          <w:szCs w:val="24"/>
        </w:rPr>
      </w:pPr>
      <w:r w:rsidRPr="002A1E10">
        <w:rPr>
          <w:b/>
          <w:bCs/>
          <w:sz w:val="24"/>
          <w:szCs w:val="24"/>
        </w:rPr>
        <w:t>19. Okul geneli mazeret sınavı soruları; uygulama ve değerlendirme</w:t>
      </w:r>
    </w:p>
    <w:p w14:paraId="7E2FD32A" w14:textId="77777777" w:rsidR="002A1E10" w:rsidRPr="002A1E10" w:rsidRDefault="002A1E10" w:rsidP="002A1E10">
      <w:pPr>
        <w:rPr>
          <w:sz w:val="24"/>
          <w:szCs w:val="24"/>
        </w:rPr>
      </w:pPr>
      <w:r w:rsidRPr="002A1E10">
        <w:rPr>
          <w:sz w:val="24"/>
          <w:szCs w:val="24"/>
        </w:rPr>
        <w:t>Okul geneli yapılan ortak yazılıların mazeret sınavlarına ait soru ve cevap anahtarlarının hazırlanması görüşülmüştür. Soruların asıl sınavla eşdeğer güçlükte olması, konu-soru dağılımına uyması ve rubrikli sorularda aynı ölçeğin kullanılması kararlaştırılmıştır. Değerlendirme sonuçlarının zamanında sisteme işlenmesi ve analizlere dahil edilmesi uygun görülmüştür.</w:t>
      </w:r>
      <w:r w:rsidRPr="002A1E10">
        <w:rPr>
          <w:sz w:val="24"/>
          <w:szCs w:val="24"/>
        </w:rPr>
        <w:br/>
      </w:r>
      <w:r w:rsidRPr="002A1E10">
        <w:rPr>
          <w:b/>
          <w:bCs/>
          <w:sz w:val="24"/>
          <w:szCs w:val="24"/>
        </w:rPr>
        <w:t>ÖĞRETMEN1:</w:t>
      </w:r>
      <w:r w:rsidRPr="002A1E10">
        <w:rPr>
          <w:sz w:val="24"/>
          <w:szCs w:val="24"/>
        </w:rPr>
        <w:t xml:space="preserve"> Mazeret sınavı “kolay sınav” algısı oluşturmamalı; eşdeğerlik önemli.</w:t>
      </w:r>
    </w:p>
    <w:p w14:paraId="29E7CC60" w14:textId="77777777" w:rsidR="002A1E10" w:rsidRDefault="002A1E10" w:rsidP="002A1E10">
      <w:pPr>
        <w:rPr>
          <w:b/>
          <w:bCs/>
          <w:sz w:val="24"/>
          <w:szCs w:val="24"/>
        </w:rPr>
      </w:pPr>
    </w:p>
    <w:p w14:paraId="0BC4EBA5" w14:textId="4221E8AB" w:rsidR="002A1E10" w:rsidRPr="002A1E10" w:rsidRDefault="002A1E10" w:rsidP="002A1E10">
      <w:pPr>
        <w:rPr>
          <w:b/>
          <w:bCs/>
          <w:sz w:val="24"/>
          <w:szCs w:val="24"/>
        </w:rPr>
      </w:pPr>
      <w:r w:rsidRPr="002A1E10">
        <w:rPr>
          <w:b/>
          <w:bCs/>
          <w:sz w:val="24"/>
          <w:szCs w:val="24"/>
        </w:rPr>
        <w:t>20. Üst düzey düşünme ve sosyal-duygusal beceriler için planlamalar</w:t>
      </w:r>
    </w:p>
    <w:p w14:paraId="1C90D64F" w14:textId="77777777" w:rsidR="002A1E10" w:rsidRPr="002A1E10" w:rsidRDefault="002A1E10" w:rsidP="002A1E10">
      <w:pPr>
        <w:rPr>
          <w:sz w:val="24"/>
          <w:szCs w:val="24"/>
        </w:rPr>
      </w:pPr>
      <w:r w:rsidRPr="002A1E10">
        <w:rPr>
          <w:sz w:val="24"/>
          <w:szCs w:val="24"/>
        </w:rPr>
        <w:t>Öğrencilerin eleştirel düşünme, problem çözme, karar verme gibi üst düzey becerilerinin metin temelli çalışmalarla desteklenmesi planlanmıştır. Tartışma kültüründe saygılı iletişim, empati ve aktif dinleme becerilerinin ders ortamında görünür kılınması gerektiği belirtilmiştir. Bu kapsamda “kanıta dayalı yorum”, “karşı görüşü doğru özetleme” gibi sınıf içi kuralların uygulanması kararlaştırılmıştır.</w:t>
      </w:r>
      <w:r w:rsidRPr="002A1E10">
        <w:rPr>
          <w:sz w:val="24"/>
          <w:szCs w:val="24"/>
        </w:rPr>
        <w:br/>
      </w:r>
      <w:r w:rsidRPr="002A1E10">
        <w:rPr>
          <w:b/>
          <w:bCs/>
          <w:sz w:val="24"/>
          <w:szCs w:val="24"/>
        </w:rPr>
        <w:t>ÖĞRETMEN6:</w:t>
      </w:r>
      <w:r w:rsidRPr="002A1E10">
        <w:rPr>
          <w:sz w:val="24"/>
          <w:szCs w:val="24"/>
        </w:rPr>
        <w:t xml:space="preserve"> Karşı görüşü doğru özetletince hem empati hem anlama artıyor; tartışma da yumuşuyor.</w:t>
      </w:r>
    </w:p>
    <w:p w14:paraId="3BC3F3D3" w14:textId="77777777" w:rsidR="002A1E10" w:rsidRDefault="002A1E10" w:rsidP="002A1E10">
      <w:pPr>
        <w:rPr>
          <w:b/>
          <w:bCs/>
          <w:sz w:val="24"/>
          <w:szCs w:val="24"/>
        </w:rPr>
      </w:pPr>
    </w:p>
    <w:p w14:paraId="7B7A6578" w14:textId="3C985A10" w:rsidR="002A1E10" w:rsidRPr="002A1E10" w:rsidRDefault="002A1E10" w:rsidP="002A1E10">
      <w:pPr>
        <w:rPr>
          <w:b/>
          <w:bCs/>
          <w:sz w:val="24"/>
          <w:szCs w:val="24"/>
        </w:rPr>
      </w:pPr>
      <w:r w:rsidRPr="002A1E10">
        <w:rPr>
          <w:b/>
          <w:bCs/>
          <w:sz w:val="24"/>
          <w:szCs w:val="24"/>
        </w:rPr>
        <w:t>21. Millî-manevî-ahlaki değerler; öğrenme ortamları</w:t>
      </w:r>
    </w:p>
    <w:p w14:paraId="2193A575" w14:textId="77777777" w:rsidR="002A1E10" w:rsidRPr="002A1E10" w:rsidRDefault="002A1E10" w:rsidP="002A1E10">
      <w:pPr>
        <w:rPr>
          <w:sz w:val="24"/>
          <w:szCs w:val="24"/>
        </w:rPr>
      </w:pPr>
      <w:r w:rsidRPr="002A1E10">
        <w:rPr>
          <w:sz w:val="24"/>
          <w:szCs w:val="24"/>
        </w:rPr>
        <w:t>Değerlerin örtük öğrenme yoluyla eğitim-öğretim süreçlerine yansıtılması görüşülmüştür. Metin seçimi, tema tartışmaları ve yazma görevlerinde adalet, sorumluluk, dürüstlük, saygı ve yardımseverlik gibi değerlerin örneklerle somutlaştırılması uygun görülmüştür. Sınıf ikliminde kapsayıcı dil ve güvenli öğrenme ortamı oluşturma ilkeleri vurgulanmıştır.</w:t>
      </w:r>
      <w:r w:rsidRPr="002A1E10">
        <w:rPr>
          <w:sz w:val="24"/>
          <w:szCs w:val="24"/>
        </w:rPr>
        <w:br/>
      </w:r>
      <w:r w:rsidRPr="002A1E10">
        <w:rPr>
          <w:b/>
          <w:bCs/>
          <w:sz w:val="24"/>
          <w:szCs w:val="24"/>
        </w:rPr>
        <w:t>ÖĞRETMEN4:</w:t>
      </w:r>
      <w:r w:rsidRPr="002A1E10">
        <w:rPr>
          <w:sz w:val="24"/>
          <w:szCs w:val="24"/>
        </w:rPr>
        <w:t xml:space="preserve"> Değerleri metnin içinden kanıtla çıkarınca öğrenci daha sahici bir bağ kuruyor.</w:t>
      </w:r>
    </w:p>
    <w:p w14:paraId="78A892D2" w14:textId="77777777" w:rsidR="002A1E10" w:rsidRDefault="002A1E10" w:rsidP="002A1E10">
      <w:pPr>
        <w:rPr>
          <w:b/>
          <w:bCs/>
          <w:sz w:val="24"/>
          <w:szCs w:val="24"/>
        </w:rPr>
      </w:pPr>
    </w:p>
    <w:p w14:paraId="383F2C88" w14:textId="676DC196" w:rsidR="002A1E10" w:rsidRPr="002A1E10" w:rsidRDefault="002A1E10" w:rsidP="002A1E10">
      <w:pPr>
        <w:rPr>
          <w:b/>
          <w:bCs/>
          <w:sz w:val="24"/>
          <w:szCs w:val="24"/>
        </w:rPr>
      </w:pPr>
      <w:r w:rsidRPr="002A1E10">
        <w:rPr>
          <w:b/>
          <w:bCs/>
          <w:sz w:val="24"/>
          <w:szCs w:val="24"/>
        </w:rPr>
        <w:t>22. Önleme, müdahale ve yönlendirme komisyonu çalışmaları</w:t>
      </w:r>
    </w:p>
    <w:p w14:paraId="6A9C2BA1" w14:textId="77777777" w:rsidR="002A1E10" w:rsidRPr="002A1E10" w:rsidRDefault="002A1E10" w:rsidP="002A1E10">
      <w:pPr>
        <w:rPr>
          <w:sz w:val="24"/>
          <w:szCs w:val="24"/>
        </w:rPr>
      </w:pPr>
      <w:r w:rsidRPr="002A1E10">
        <w:rPr>
          <w:sz w:val="24"/>
          <w:szCs w:val="24"/>
        </w:rPr>
        <w:t>Komisyon kapsamında yürütülecek çalışmalar ele alınmıştır. Devamsızlık, okuma güçlüğü, motivasyon düşüklüğü ve sınav kaygısı yaşayan öğrencilerin erken fark edilmesi ve rehberlik servisiyle koordineli izleme yapılması kararlaştırılmıştır. Veli görüşmelerinde beceri temelli geri bildirim yaklaşımı benimsenmesi uygun görülmüştür.</w:t>
      </w:r>
      <w:r w:rsidRPr="002A1E10">
        <w:rPr>
          <w:sz w:val="24"/>
          <w:szCs w:val="24"/>
        </w:rPr>
        <w:br/>
      </w:r>
      <w:r w:rsidRPr="002A1E10">
        <w:rPr>
          <w:b/>
          <w:bCs/>
          <w:sz w:val="24"/>
          <w:szCs w:val="24"/>
        </w:rPr>
        <w:t>ÖĞRETMEN5:</w:t>
      </w:r>
      <w:r w:rsidRPr="002A1E10">
        <w:rPr>
          <w:sz w:val="24"/>
          <w:szCs w:val="24"/>
        </w:rPr>
        <w:t xml:space="preserve"> “Çalışmıyor” demek yerine “şu beceride zorlanıyor” demek veliyi daha doğru yönlendiriyor.</w:t>
      </w:r>
    </w:p>
    <w:p w14:paraId="321F2ED1" w14:textId="77777777" w:rsidR="002A1E10" w:rsidRDefault="002A1E10" w:rsidP="002A1E10">
      <w:pPr>
        <w:rPr>
          <w:b/>
          <w:bCs/>
          <w:sz w:val="24"/>
          <w:szCs w:val="24"/>
        </w:rPr>
      </w:pPr>
    </w:p>
    <w:p w14:paraId="0442B19C" w14:textId="761581BD" w:rsidR="002A1E10" w:rsidRPr="002A1E10" w:rsidRDefault="002A1E10" w:rsidP="002A1E10">
      <w:pPr>
        <w:rPr>
          <w:b/>
          <w:bCs/>
          <w:sz w:val="24"/>
          <w:szCs w:val="24"/>
        </w:rPr>
      </w:pPr>
      <w:r w:rsidRPr="002A1E10">
        <w:rPr>
          <w:b/>
          <w:bCs/>
          <w:sz w:val="24"/>
          <w:szCs w:val="24"/>
        </w:rPr>
        <w:t>23. Disiplinler arası yaklaşım; ortak çalışmaların takvime bağlanması</w:t>
      </w:r>
    </w:p>
    <w:p w14:paraId="0DA4534A" w14:textId="77777777" w:rsidR="002A1E10" w:rsidRPr="002A1E10" w:rsidRDefault="002A1E10" w:rsidP="002A1E10">
      <w:pPr>
        <w:rPr>
          <w:sz w:val="24"/>
          <w:szCs w:val="24"/>
        </w:rPr>
      </w:pPr>
      <w:r w:rsidRPr="002A1E10">
        <w:rPr>
          <w:sz w:val="24"/>
          <w:szCs w:val="24"/>
        </w:rPr>
        <w:t>Disiplinler arası yaklaşım kapsamında Tarih ve Felsefe zümreleriyle ortak metin okuma, düşünce akımları ve eleştirel yorum etkinlikleri planlanmıştır. Rehberlik servisiyle birlikte “sınav kaygısı ve okuma planı” temalı kısa çalışmalar yapılması uygun görülmüştür. Ortak etkinliklerin tarihleri ve sorumluları belirlenerek takvime bağlanacaktır.</w:t>
      </w:r>
      <w:r w:rsidRPr="002A1E10">
        <w:rPr>
          <w:sz w:val="24"/>
          <w:szCs w:val="24"/>
        </w:rPr>
        <w:br/>
      </w:r>
      <w:r w:rsidRPr="002A1E10">
        <w:rPr>
          <w:b/>
          <w:bCs/>
          <w:sz w:val="24"/>
          <w:szCs w:val="24"/>
        </w:rPr>
        <w:t>ÖĞRETMEN1:</w:t>
      </w:r>
      <w:r w:rsidRPr="002A1E10">
        <w:rPr>
          <w:sz w:val="24"/>
          <w:szCs w:val="24"/>
        </w:rPr>
        <w:t xml:space="preserve"> Ortak çalışma takvime girerse yürür; yoksa “niyet güzel” diye kalır.</w:t>
      </w:r>
    </w:p>
    <w:p w14:paraId="35B35FCC" w14:textId="77777777" w:rsidR="002A1E10" w:rsidRDefault="002A1E10" w:rsidP="002A1E10">
      <w:pPr>
        <w:rPr>
          <w:b/>
          <w:bCs/>
          <w:sz w:val="24"/>
          <w:szCs w:val="24"/>
        </w:rPr>
      </w:pPr>
    </w:p>
    <w:p w14:paraId="741BF866" w14:textId="7153C4D7" w:rsidR="002A1E10" w:rsidRPr="002A1E10" w:rsidRDefault="002A1E10" w:rsidP="002A1E10">
      <w:pPr>
        <w:rPr>
          <w:b/>
          <w:bCs/>
          <w:sz w:val="24"/>
          <w:szCs w:val="24"/>
        </w:rPr>
      </w:pPr>
      <w:r w:rsidRPr="002A1E10">
        <w:rPr>
          <w:b/>
          <w:bCs/>
          <w:sz w:val="24"/>
          <w:szCs w:val="24"/>
        </w:rPr>
        <w:t>24. Çoklu okuryazarlık; bütüncül gelişim çalışmaları</w:t>
      </w:r>
    </w:p>
    <w:p w14:paraId="70155BEF" w14:textId="77777777" w:rsidR="002A1E10" w:rsidRPr="002A1E10" w:rsidRDefault="002A1E10" w:rsidP="002A1E10">
      <w:pPr>
        <w:rPr>
          <w:sz w:val="24"/>
          <w:szCs w:val="24"/>
        </w:rPr>
      </w:pPr>
      <w:r w:rsidRPr="002A1E10">
        <w:rPr>
          <w:sz w:val="24"/>
          <w:szCs w:val="24"/>
        </w:rPr>
        <w:t>Çoklu okuryazarlık kapsamında metin, medya, görsel ve dijital okuryazarlık becerilerinin geliştirilmesi görüşülmüştür. Özellikle kaynak doğrulama, alıntı yapma, kaynakça düzenleme ve dijital içerikte eleştirel bakış becerilerinin ders içinde küçük görevlerle desteklenmesi kararlaştırılmıştır. Öğrencilerin sosyal-duygusal gelişimini destekleyen sınıf içi iletişim kuralları uygulanacaktır.</w:t>
      </w:r>
      <w:r w:rsidRPr="002A1E10">
        <w:rPr>
          <w:sz w:val="24"/>
          <w:szCs w:val="24"/>
        </w:rPr>
        <w:br/>
      </w:r>
      <w:r w:rsidRPr="002A1E10">
        <w:rPr>
          <w:b/>
          <w:bCs/>
          <w:sz w:val="24"/>
          <w:szCs w:val="24"/>
        </w:rPr>
        <w:lastRenderedPageBreak/>
        <w:t>ÖĞRETMEN2:</w:t>
      </w:r>
      <w:r w:rsidRPr="002A1E10">
        <w:rPr>
          <w:sz w:val="24"/>
          <w:szCs w:val="24"/>
        </w:rPr>
        <w:t xml:space="preserve"> “Kaynak güvenilirliği” çalışması yapınca öğrenci her gördüğüne inanmayı bırakıyor; çok değerli.</w:t>
      </w:r>
    </w:p>
    <w:p w14:paraId="60ACD629" w14:textId="77777777" w:rsidR="002A1E10" w:rsidRDefault="002A1E10" w:rsidP="002A1E10">
      <w:pPr>
        <w:rPr>
          <w:b/>
          <w:bCs/>
          <w:sz w:val="24"/>
          <w:szCs w:val="24"/>
        </w:rPr>
      </w:pPr>
    </w:p>
    <w:p w14:paraId="7E74DBD4" w14:textId="3D6ED9F8" w:rsidR="002A1E10" w:rsidRPr="002A1E10" w:rsidRDefault="002A1E10" w:rsidP="002A1E10">
      <w:pPr>
        <w:rPr>
          <w:b/>
          <w:bCs/>
          <w:sz w:val="24"/>
          <w:szCs w:val="24"/>
        </w:rPr>
      </w:pPr>
      <w:r w:rsidRPr="002A1E10">
        <w:rPr>
          <w:b/>
          <w:bCs/>
          <w:sz w:val="24"/>
          <w:szCs w:val="24"/>
        </w:rPr>
        <w:t>25. Sosyal sorumluluk programı kapsamında ders bazlı faaliyetler</w:t>
      </w:r>
    </w:p>
    <w:p w14:paraId="64224588" w14:textId="77777777" w:rsidR="002A1E10" w:rsidRPr="002A1E10" w:rsidRDefault="002A1E10" w:rsidP="002A1E10">
      <w:pPr>
        <w:rPr>
          <w:sz w:val="24"/>
          <w:szCs w:val="24"/>
        </w:rPr>
      </w:pPr>
      <w:r w:rsidRPr="002A1E10">
        <w:rPr>
          <w:sz w:val="24"/>
          <w:szCs w:val="24"/>
        </w:rPr>
        <w:t>Sosyal sorumluluk programı kapsamında TDE dersine uygun faaliyetler planlanmıştır. Kitap bağışı, okuma kampanyası, okul kütüphanesine destek, “kitap tanıtım günü” gibi çalışmaların ürün odaklı yürütülmesi kararlaştırılmıştır. Öğrencilerin yazdığı tanıtım metinleri, afişler ve sunumlarla etkinliklerin görünür kılınması uygun görülmüştür.</w:t>
      </w:r>
      <w:r w:rsidRPr="002A1E10">
        <w:rPr>
          <w:sz w:val="24"/>
          <w:szCs w:val="24"/>
        </w:rPr>
        <w:br/>
      </w:r>
      <w:r w:rsidRPr="002A1E10">
        <w:rPr>
          <w:b/>
          <w:bCs/>
          <w:sz w:val="24"/>
          <w:szCs w:val="24"/>
        </w:rPr>
        <w:t>ÖĞRETMEN3:</w:t>
      </w:r>
      <w:r w:rsidRPr="002A1E10">
        <w:rPr>
          <w:sz w:val="24"/>
          <w:szCs w:val="24"/>
        </w:rPr>
        <w:t xml:space="preserve"> Ürün olunca öğrenci de sahipleniyor; afiş ve tanıtım metni şart.</w:t>
      </w:r>
    </w:p>
    <w:p w14:paraId="6ED70592" w14:textId="77777777" w:rsidR="002A1E10" w:rsidRDefault="002A1E10" w:rsidP="002A1E10">
      <w:pPr>
        <w:rPr>
          <w:b/>
          <w:bCs/>
          <w:sz w:val="24"/>
          <w:szCs w:val="24"/>
        </w:rPr>
      </w:pPr>
    </w:p>
    <w:p w14:paraId="11D25371" w14:textId="61A0BF48" w:rsidR="002A1E10" w:rsidRPr="002A1E10" w:rsidRDefault="002A1E10" w:rsidP="002A1E10">
      <w:pPr>
        <w:rPr>
          <w:b/>
          <w:bCs/>
          <w:sz w:val="24"/>
          <w:szCs w:val="24"/>
        </w:rPr>
      </w:pPr>
      <w:r w:rsidRPr="002A1E10">
        <w:rPr>
          <w:b/>
          <w:bCs/>
          <w:sz w:val="24"/>
          <w:szCs w:val="24"/>
        </w:rPr>
        <w:t>26. Araç-gereç ve mali kaynakların belirlenmesi</w:t>
      </w:r>
    </w:p>
    <w:p w14:paraId="4CD7D225" w14:textId="775D8298" w:rsidR="002A1E10" w:rsidRPr="002A1E10" w:rsidRDefault="002A1E10" w:rsidP="002A1E10">
      <w:pPr>
        <w:rPr>
          <w:sz w:val="24"/>
          <w:szCs w:val="24"/>
        </w:rPr>
      </w:pPr>
      <w:r w:rsidRPr="002A1E10">
        <w:rPr>
          <w:sz w:val="24"/>
          <w:szCs w:val="24"/>
        </w:rPr>
        <w:t>Okul içi/dışı faaliyetlerde ihtiyaç duyulacak araç-gereç ve mali kaynaklar belirlenmiştir. Fotokopi/çıktı, pano malzemeleri, kitap temini, yarışma/etkinlik giderleri gibi kalemlerin dönem başında planlanması kararlaştırılmıştır. İhtiyaç listesi idare ve ilgili birimlerle paylaşılacaktır.</w:t>
      </w:r>
      <w:r w:rsidRPr="002A1E10">
        <w:rPr>
          <w:sz w:val="24"/>
          <w:szCs w:val="24"/>
        </w:rPr>
        <w:br/>
      </w:r>
      <w:r w:rsidRPr="002A1E10">
        <w:rPr>
          <w:b/>
          <w:bCs/>
          <w:sz w:val="24"/>
          <w:szCs w:val="24"/>
        </w:rPr>
        <w:t>ÖĞRETMEN6:</w:t>
      </w:r>
      <w:r w:rsidRPr="002A1E10">
        <w:rPr>
          <w:sz w:val="24"/>
          <w:szCs w:val="24"/>
        </w:rPr>
        <w:t xml:space="preserve"> Listeyi erken verirsek son dakika telaşı azalır; kalite de artar.</w:t>
      </w:r>
    </w:p>
    <w:p w14:paraId="07980C23" w14:textId="77777777" w:rsidR="002A1E10" w:rsidRDefault="002A1E10" w:rsidP="002A1E10">
      <w:pPr>
        <w:rPr>
          <w:b/>
          <w:bCs/>
          <w:sz w:val="24"/>
          <w:szCs w:val="24"/>
        </w:rPr>
      </w:pPr>
    </w:p>
    <w:p w14:paraId="5562AA8E" w14:textId="66E8F29C" w:rsidR="002A1E10" w:rsidRPr="002A1E10" w:rsidRDefault="002A1E10" w:rsidP="002A1E10">
      <w:pPr>
        <w:rPr>
          <w:b/>
          <w:bCs/>
          <w:sz w:val="24"/>
          <w:szCs w:val="24"/>
        </w:rPr>
      </w:pPr>
      <w:r w:rsidRPr="002A1E10">
        <w:rPr>
          <w:b/>
          <w:bCs/>
          <w:sz w:val="24"/>
          <w:szCs w:val="24"/>
        </w:rPr>
        <w:t>27.  Dilek ve temenniler – kapanış</w:t>
      </w:r>
    </w:p>
    <w:p w14:paraId="4535E659" w14:textId="77777777" w:rsidR="002A1E10" w:rsidRPr="002A1E10" w:rsidRDefault="002A1E10" w:rsidP="002A1E10">
      <w:pPr>
        <w:rPr>
          <w:sz w:val="24"/>
          <w:szCs w:val="24"/>
        </w:rPr>
      </w:pPr>
      <w:r w:rsidRPr="002A1E10">
        <w:rPr>
          <w:sz w:val="24"/>
          <w:szCs w:val="24"/>
        </w:rPr>
        <w:t>Dilek ve temenniler alınmıştır. II. dönemde ortak ölçme araçları, düzenli analiz ve telafi-izleme sürecinin aksatılmaması gerektiği vurgulanmıştır. Materyal paylaşımının düzenli yapılması ve disiplinler arası çalışmaların takvime bağlanması konusunda görüş birliği sağlanmıştır. Toplantı zümre başkanı tarafından kapatılmıştır.</w:t>
      </w:r>
    </w:p>
    <w:p w14:paraId="3FD2B93A" w14:textId="11B03BE4" w:rsidR="002A1E10" w:rsidRDefault="002A1E10" w:rsidP="002A1E10">
      <w:pPr>
        <w:rPr>
          <w:sz w:val="24"/>
          <w:szCs w:val="24"/>
        </w:rPr>
      </w:pPr>
    </w:p>
    <w:p w14:paraId="76A3FC9D" w14:textId="77777777" w:rsidR="002A1E10" w:rsidRDefault="002A1E10" w:rsidP="002A1E10">
      <w:pPr>
        <w:rPr>
          <w:sz w:val="24"/>
          <w:szCs w:val="24"/>
        </w:rPr>
      </w:pPr>
    </w:p>
    <w:p w14:paraId="1DB94DC7" w14:textId="77777777" w:rsidR="002A1E10" w:rsidRDefault="002A1E10" w:rsidP="002A1E10">
      <w:pPr>
        <w:rPr>
          <w:sz w:val="24"/>
          <w:szCs w:val="24"/>
        </w:rPr>
      </w:pPr>
    </w:p>
    <w:p w14:paraId="610A393A" w14:textId="77777777" w:rsidR="002A1E10" w:rsidRDefault="002A1E10" w:rsidP="002A1E10">
      <w:pPr>
        <w:rPr>
          <w:sz w:val="24"/>
          <w:szCs w:val="24"/>
        </w:rPr>
      </w:pPr>
    </w:p>
    <w:p w14:paraId="6C6353BB" w14:textId="77777777" w:rsidR="002A1E10" w:rsidRDefault="002A1E10" w:rsidP="002A1E10">
      <w:pPr>
        <w:rPr>
          <w:sz w:val="24"/>
          <w:szCs w:val="24"/>
        </w:rPr>
      </w:pPr>
    </w:p>
    <w:p w14:paraId="69E717A1" w14:textId="77777777" w:rsidR="002A1E10" w:rsidRDefault="002A1E10" w:rsidP="002A1E10">
      <w:pPr>
        <w:rPr>
          <w:sz w:val="24"/>
          <w:szCs w:val="24"/>
        </w:rPr>
      </w:pPr>
    </w:p>
    <w:p w14:paraId="662922F6" w14:textId="77777777" w:rsidR="002A1E10" w:rsidRDefault="002A1E10" w:rsidP="002A1E10">
      <w:pPr>
        <w:rPr>
          <w:sz w:val="24"/>
          <w:szCs w:val="24"/>
        </w:rPr>
      </w:pPr>
    </w:p>
    <w:p w14:paraId="537CA458" w14:textId="77777777" w:rsidR="002A1E10" w:rsidRDefault="002A1E10" w:rsidP="002A1E10">
      <w:pPr>
        <w:rPr>
          <w:sz w:val="24"/>
          <w:szCs w:val="24"/>
        </w:rPr>
      </w:pPr>
    </w:p>
    <w:p w14:paraId="3DAE8DF8" w14:textId="77777777" w:rsidR="002A1E10" w:rsidRDefault="002A1E10" w:rsidP="002A1E10">
      <w:pPr>
        <w:rPr>
          <w:sz w:val="24"/>
          <w:szCs w:val="24"/>
        </w:rPr>
      </w:pPr>
    </w:p>
    <w:p w14:paraId="6638C269" w14:textId="77777777" w:rsidR="002A1E10" w:rsidRDefault="002A1E10" w:rsidP="002A1E10">
      <w:pPr>
        <w:rPr>
          <w:sz w:val="24"/>
          <w:szCs w:val="24"/>
        </w:rPr>
      </w:pPr>
    </w:p>
    <w:p w14:paraId="1D8AE50B" w14:textId="77777777" w:rsidR="002A1E10" w:rsidRDefault="002A1E10" w:rsidP="002A1E10">
      <w:pPr>
        <w:rPr>
          <w:sz w:val="24"/>
          <w:szCs w:val="24"/>
        </w:rPr>
      </w:pPr>
    </w:p>
    <w:p w14:paraId="2D16A2AD" w14:textId="77777777" w:rsidR="002A1E10" w:rsidRDefault="002A1E10" w:rsidP="002A1E10">
      <w:pPr>
        <w:rPr>
          <w:sz w:val="24"/>
          <w:szCs w:val="24"/>
        </w:rPr>
      </w:pPr>
    </w:p>
    <w:p w14:paraId="3211E7DB" w14:textId="77777777" w:rsidR="002A1E10" w:rsidRDefault="002A1E10" w:rsidP="002A1E10">
      <w:pPr>
        <w:rPr>
          <w:sz w:val="24"/>
          <w:szCs w:val="24"/>
        </w:rPr>
      </w:pPr>
    </w:p>
    <w:p w14:paraId="1F9AFC2A" w14:textId="77777777" w:rsidR="002A1E10" w:rsidRDefault="002A1E10" w:rsidP="002A1E10">
      <w:pPr>
        <w:rPr>
          <w:sz w:val="24"/>
          <w:szCs w:val="24"/>
        </w:rPr>
      </w:pPr>
    </w:p>
    <w:p w14:paraId="05EC040A" w14:textId="77777777" w:rsidR="002A1E10" w:rsidRDefault="002A1E10" w:rsidP="002A1E10">
      <w:pPr>
        <w:rPr>
          <w:sz w:val="24"/>
          <w:szCs w:val="24"/>
        </w:rPr>
      </w:pPr>
    </w:p>
    <w:p w14:paraId="6AD27D11" w14:textId="77777777" w:rsidR="002A1E10" w:rsidRDefault="002A1E10" w:rsidP="002A1E10">
      <w:pPr>
        <w:rPr>
          <w:sz w:val="24"/>
          <w:szCs w:val="24"/>
        </w:rPr>
      </w:pPr>
    </w:p>
    <w:p w14:paraId="45F6E8EB" w14:textId="77777777" w:rsidR="002A1E10" w:rsidRDefault="002A1E10" w:rsidP="002A1E10">
      <w:pPr>
        <w:rPr>
          <w:sz w:val="24"/>
          <w:szCs w:val="24"/>
        </w:rPr>
      </w:pPr>
    </w:p>
    <w:p w14:paraId="6DB3E41B" w14:textId="77777777" w:rsidR="002A1E10" w:rsidRDefault="002A1E10" w:rsidP="002A1E10">
      <w:pPr>
        <w:rPr>
          <w:sz w:val="24"/>
          <w:szCs w:val="24"/>
        </w:rPr>
      </w:pPr>
    </w:p>
    <w:p w14:paraId="04931089" w14:textId="77777777" w:rsidR="002A1E10" w:rsidRDefault="002A1E10" w:rsidP="002A1E10">
      <w:pPr>
        <w:rPr>
          <w:sz w:val="24"/>
          <w:szCs w:val="24"/>
        </w:rPr>
      </w:pPr>
    </w:p>
    <w:p w14:paraId="7DD67134" w14:textId="77777777" w:rsidR="002A1E10" w:rsidRDefault="002A1E10" w:rsidP="002A1E10">
      <w:pPr>
        <w:rPr>
          <w:sz w:val="24"/>
          <w:szCs w:val="24"/>
        </w:rPr>
      </w:pPr>
    </w:p>
    <w:p w14:paraId="7577C34B" w14:textId="77777777" w:rsidR="002A1E10" w:rsidRDefault="002A1E10" w:rsidP="002A1E10">
      <w:pPr>
        <w:rPr>
          <w:sz w:val="24"/>
          <w:szCs w:val="24"/>
        </w:rPr>
      </w:pPr>
    </w:p>
    <w:p w14:paraId="2D7B02CD" w14:textId="77777777" w:rsidR="002A1E10" w:rsidRDefault="002A1E10" w:rsidP="002A1E10">
      <w:pPr>
        <w:rPr>
          <w:sz w:val="24"/>
          <w:szCs w:val="24"/>
        </w:rPr>
      </w:pPr>
    </w:p>
    <w:p w14:paraId="7393A2A8" w14:textId="77777777" w:rsidR="002A1E10" w:rsidRDefault="002A1E10" w:rsidP="002A1E10">
      <w:pPr>
        <w:rPr>
          <w:sz w:val="24"/>
          <w:szCs w:val="24"/>
        </w:rPr>
      </w:pPr>
    </w:p>
    <w:p w14:paraId="3D5A43A7" w14:textId="77777777" w:rsidR="002A1E10" w:rsidRDefault="002A1E10" w:rsidP="002A1E10">
      <w:pPr>
        <w:rPr>
          <w:sz w:val="24"/>
          <w:szCs w:val="24"/>
        </w:rPr>
      </w:pPr>
    </w:p>
    <w:p w14:paraId="61421860" w14:textId="77777777" w:rsidR="002A1E10" w:rsidRDefault="002A1E10" w:rsidP="002A1E10">
      <w:pPr>
        <w:rPr>
          <w:sz w:val="24"/>
          <w:szCs w:val="24"/>
        </w:rPr>
      </w:pPr>
    </w:p>
    <w:p w14:paraId="14D325A1" w14:textId="77777777" w:rsidR="002A1E10" w:rsidRDefault="002A1E10" w:rsidP="002A1E10">
      <w:pPr>
        <w:rPr>
          <w:sz w:val="24"/>
          <w:szCs w:val="24"/>
        </w:rPr>
      </w:pPr>
    </w:p>
    <w:p w14:paraId="4A199A12" w14:textId="77777777" w:rsidR="002A1E10" w:rsidRDefault="002A1E10" w:rsidP="002A1E10">
      <w:pPr>
        <w:rPr>
          <w:sz w:val="24"/>
          <w:szCs w:val="24"/>
        </w:rPr>
      </w:pPr>
    </w:p>
    <w:p w14:paraId="377236A3" w14:textId="77777777" w:rsidR="002A1E10" w:rsidRPr="002A1E10" w:rsidRDefault="002A1E10" w:rsidP="002A1E10">
      <w:pPr>
        <w:rPr>
          <w:sz w:val="24"/>
          <w:szCs w:val="24"/>
        </w:rPr>
      </w:pPr>
    </w:p>
    <w:p w14:paraId="1218B832" w14:textId="77777777" w:rsidR="002A1E10" w:rsidRPr="002A1E10" w:rsidRDefault="002A1E10" w:rsidP="002A1E10">
      <w:pPr>
        <w:rPr>
          <w:b/>
          <w:bCs/>
          <w:sz w:val="24"/>
          <w:szCs w:val="24"/>
        </w:rPr>
      </w:pPr>
      <w:r w:rsidRPr="002A1E10">
        <w:rPr>
          <w:b/>
          <w:bCs/>
          <w:sz w:val="24"/>
          <w:szCs w:val="24"/>
        </w:rPr>
        <w:lastRenderedPageBreak/>
        <w:t>ALINAN KARARLAR</w:t>
      </w:r>
    </w:p>
    <w:p w14:paraId="595F0CA3" w14:textId="77777777" w:rsidR="002A1E10" w:rsidRPr="002A1E10" w:rsidRDefault="002A1E10" w:rsidP="002A1E10">
      <w:pPr>
        <w:numPr>
          <w:ilvl w:val="0"/>
          <w:numId w:val="38"/>
        </w:numPr>
        <w:rPr>
          <w:sz w:val="24"/>
          <w:szCs w:val="24"/>
        </w:rPr>
      </w:pPr>
      <w:r w:rsidRPr="002A1E10">
        <w:rPr>
          <w:sz w:val="24"/>
          <w:szCs w:val="24"/>
        </w:rPr>
        <w:t>II. dönem planları mevzuat ve öğretim programına uygun şekilde yürütülecek; gerekli kazanım kaydırmaları zümre kararıyla yapılacaktır.</w:t>
      </w:r>
    </w:p>
    <w:p w14:paraId="2E74A514" w14:textId="77777777" w:rsidR="002A1E10" w:rsidRPr="002A1E10" w:rsidRDefault="002A1E10" w:rsidP="002A1E10">
      <w:pPr>
        <w:numPr>
          <w:ilvl w:val="0"/>
          <w:numId w:val="38"/>
        </w:numPr>
        <w:rPr>
          <w:sz w:val="24"/>
          <w:szCs w:val="24"/>
        </w:rPr>
      </w:pPr>
      <w:r w:rsidRPr="002A1E10">
        <w:rPr>
          <w:sz w:val="24"/>
          <w:szCs w:val="24"/>
        </w:rPr>
        <w:t>Atatürkçülük konuları metin incelemeleri ve yazma görevleriyle ilişkilendirilerek planlara dengeli biçimde yerleştirilecektir.</w:t>
      </w:r>
    </w:p>
    <w:p w14:paraId="4BEDBE44" w14:textId="77777777" w:rsidR="002A1E10" w:rsidRPr="002A1E10" w:rsidRDefault="002A1E10" w:rsidP="002A1E10">
      <w:pPr>
        <w:numPr>
          <w:ilvl w:val="0"/>
          <w:numId w:val="38"/>
        </w:numPr>
        <w:rPr>
          <w:sz w:val="24"/>
          <w:szCs w:val="24"/>
        </w:rPr>
      </w:pPr>
      <w:r w:rsidRPr="002A1E10">
        <w:rPr>
          <w:sz w:val="24"/>
          <w:szCs w:val="24"/>
        </w:rPr>
        <w:t>Ortak yöntem şablonları (metin çözümleme, planlı yazma, sunum) uygulanacak; okul temelli etkinlikler takvime bağlanacaktır.</w:t>
      </w:r>
    </w:p>
    <w:p w14:paraId="7AA913E9" w14:textId="77777777" w:rsidR="002A1E10" w:rsidRPr="002A1E10" w:rsidRDefault="002A1E10" w:rsidP="002A1E10">
      <w:pPr>
        <w:numPr>
          <w:ilvl w:val="0"/>
          <w:numId w:val="38"/>
        </w:numPr>
        <w:rPr>
          <w:sz w:val="24"/>
          <w:szCs w:val="24"/>
        </w:rPr>
      </w:pPr>
      <w:r w:rsidRPr="002A1E10">
        <w:rPr>
          <w:sz w:val="24"/>
          <w:szCs w:val="24"/>
        </w:rPr>
        <w:t>BEP’li öğrenciler için uyarlamalar yapılacak; destekleme ve zenginleştirme etkinlikleri ortak havuzda paylaşılacaktır.</w:t>
      </w:r>
    </w:p>
    <w:p w14:paraId="436DD059" w14:textId="77777777" w:rsidR="002A1E10" w:rsidRPr="002A1E10" w:rsidRDefault="002A1E10" w:rsidP="002A1E10">
      <w:pPr>
        <w:numPr>
          <w:ilvl w:val="0"/>
          <w:numId w:val="38"/>
        </w:numPr>
        <w:rPr>
          <w:sz w:val="24"/>
          <w:szCs w:val="24"/>
        </w:rPr>
      </w:pPr>
      <w:r w:rsidRPr="002A1E10">
        <w:rPr>
          <w:sz w:val="24"/>
          <w:szCs w:val="24"/>
        </w:rPr>
        <w:t>Zümre öğretmenleri arasında yılda en az bir ders ziyareti yapılacak; geri bildirim formu ile değerlendirme yapılacaktır.</w:t>
      </w:r>
    </w:p>
    <w:p w14:paraId="66DEC62A" w14:textId="77777777" w:rsidR="002A1E10" w:rsidRPr="002A1E10" w:rsidRDefault="002A1E10" w:rsidP="002A1E10">
      <w:pPr>
        <w:numPr>
          <w:ilvl w:val="0"/>
          <w:numId w:val="38"/>
        </w:numPr>
        <w:rPr>
          <w:sz w:val="24"/>
          <w:szCs w:val="24"/>
        </w:rPr>
      </w:pPr>
      <w:r w:rsidRPr="002A1E10">
        <w:rPr>
          <w:sz w:val="24"/>
          <w:szCs w:val="24"/>
        </w:rPr>
        <w:t>Akademik ve teknolojik gelişmeler izlenecek; teknoloji kullanımı üretime dayalı görevlerle desteklenecektir.</w:t>
      </w:r>
    </w:p>
    <w:p w14:paraId="0B651F50" w14:textId="77777777" w:rsidR="002A1E10" w:rsidRPr="002A1E10" w:rsidRDefault="002A1E10" w:rsidP="002A1E10">
      <w:pPr>
        <w:numPr>
          <w:ilvl w:val="0"/>
          <w:numId w:val="38"/>
        </w:numPr>
        <w:rPr>
          <w:sz w:val="24"/>
          <w:szCs w:val="24"/>
        </w:rPr>
      </w:pPr>
      <w:r w:rsidRPr="002A1E10">
        <w:rPr>
          <w:sz w:val="24"/>
          <w:szCs w:val="24"/>
        </w:rPr>
        <w:t>Ortak sınav sonrası analizler kazanım ve hata türüne göre yapılacak; telafi paketleri hazırlanacak ve izleme çizelgesiyle takip edilecektir.</w:t>
      </w:r>
    </w:p>
    <w:p w14:paraId="416F02AD" w14:textId="77777777" w:rsidR="002A1E10" w:rsidRPr="002A1E10" w:rsidRDefault="002A1E10" w:rsidP="002A1E10">
      <w:pPr>
        <w:numPr>
          <w:ilvl w:val="0"/>
          <w:numId w:val="38"/>
        </w:numPr>
        <w:rPr>
          <w:sz w:val="24"/>
          <w:szCs w:val="24"/>
        </w:rPr>
      </w:pPr>
      <w:r w:rsidRPr="002A1E10">
        <w:rPr>
          <w:sz w:val="24"/>
          <w:szCs w:val="24"/>
        </w:rPr>
        <w:t>Okul geneli ortak yazılı ve mazeret sınavları konu-soru dağılımına göre hazırlanacak; rubrik/kontrol listeleri standart kullanılacaktır.</w:t>
      </w:r>
    </w:p>
    <w:p w14:paraId="5AC66CAE" w14:textId="77777777" w:rsidR="002A1E10" w:rsidRPr="002A1E10" w:rsidRDefault="002A1E10" w:rsidP="002A1E10">
      <w:pPr>
        <w:numPr>
          <w:ilvl w:val="0"/>
          <w:numId w:val="38"/>
        </w:numPr>
        <w:rPr>
          <w:sz w:val="24"/>
          <w:szCs w:val="24"/>
        </w:rPr>
      </w:pPr>
      <w:r w:rsidRPr="002A1E10">
        <w:rPr>
          <w:sz w:val="24"/>
          <w:szCs w:val="24"/>
        </w:rPr>
        <w:t>Ulusal/uluslararası sınav-yarışma sonuçları incelenerek okul verileriyle kıyaslanacak ve eylem planı uygulanacaktır.</w:t>
      </w:r>
    </w:p>
    <w:p w14:paraId="09443425" w14:textId="77777777" w:rsidR="002A1E10" w:rsidRPr="002A1E10" w:rsidRDefault="002A1E10" w:rsidP="002A1E10">
      <w:pPr>
        <w:numPr>
          <w:ilvl w:val="0"/>
          <w:numId w:val="38"/>
        </w:numPr>
        <w:rPr>
          <w:sz w:val="24"/>
          <w:szCs w:val="24"/>
        </w:rPr>
      </w:pPr>
      <w:r w:rsidRPr="002A1E10">
        <w:rPr>
          <w:sz w:val="24"/>
          <w:szCs w:val="24"/>
        </w:rPr>
        <w:t>Proje ve performans görevleri aşamalı teslimle yürütülecek; rubrik ve kontrol listeleriyle değerlendirilecektir.</w:t>
      </w:r>
    </w:p>
    <w:p w14:paraId="18911642" w14:textId="77777777" w:rsidR="002A1E10" w:rsidRPr="002A1E10" w:rsidRDefault="002A1E10" w:rsidP="002A1E10">
      <w:pPr>
        <w:numPr>
          <w:ilvl w:val="0"/>
          <w:numId w:val="38"/>
        </w:numPr>
        <w:rPr>
          <w:sz w:val="24"/>
          <w:szCs w:val="24"/>
        </w:rPr>
      </w:pPr>
      <w:r w:rsidRPr="002A1E10">
        <w:rPr>
          <w:sz w:val="24"/>
          <w:szCs w:val="24"/>
        </w:rPr>
        <w:t>İSG tedbirleri tüm etkinliklerde uygulanacak; okul dışı etkinliklerde izin ve güvenlik süreçleri eksiksiz yürütülecektir.</w:t>
      </w:r>
    </w:p>
    <w:p w14:paraId="110F98E7" w14:textId="77777777" w:rsidR="002A1E10" w:rsidRPr="002A1E10" w:rsidRDefault="002A1E10" w:rsidP="002A1E10">
      <w:pPr>
        <w:numPr>
          <w:ilvl w:val="0"/>
          <w:numId w:val="38"/>
        </w:numPr>
        <w:rPr>
          <w:sz w:val="24"/>
          <w:szCs w:val="24"/>
        </w:rPr>
      </w:pPr>
      <w:r w:rsidRPr="002A1E10">
        <w:rPr>
          <w:sz w:val="24"/>
          <w:szCs w:val="24"/>
        </w:rPr>
        <w:t>Komisyon çalışmaları kapsamında risk grubundaki öğrenciler rehberlik servisiyle koordineli izlenecektir.</w:t>
      </w:r>
    </w:p>
    <w:p w14:paraId="1E698EDE" w14:textId="77777777" w:rsidR="002A1E10" w:rsidRPr="002A1E10" w:rsidRDefault="002A1E10" w:rsidP="002A1E10">
      <w:pPr>
        <w:numPr>
          <w:ilvl w:val="0"/>
          <w:numId w:val="38"/>
        </w:numPr>
        <w:rPr>
          <w:sz w:val="24"/>
          <w:szCs w:val="24"/>
        </w:rPr>
      </w:pPr>
      <w:r w:rsidRPr="002A1E10">
        <w:rPr>
          <w:sz w:val="24"/>
          <w:szCs w:val="24"/>
        </w:rPr>
        <w:t>Disiplinler arası çalışmalar takvime bağlanacak; sorumlu öğretmenler ve tarihleri belirlenecektir.</w:t>
      </w:r>
    </w:p>
    <w:p w14:paraId="529A8FEC" w14:textId="77777777" w:rsidR="002A1E10" w:rsidRPr="002A1E10" w:rsidRDefault="002A1E10" w:rsidP="002A1E10">
      <w:pPr>
        <w:numPr>
          <w:ilvl w:val="0"/>
          <w:numId w:val="38"/>
        </w:numPr>
        <w:rPr>
          <w:sz w:val="24"/>
          <w:szCs w:val="24"/>
        </w:rPr>
      </w:pPr>
      <w:r w:rsidRPr="002A1E10">
        <w:rPr>
          <w:sz w:val="24"/>
          <w:szCs w:val="24"/>
        </w:rPr>
        <w:t>Çoklu okuryazarlık kapsamında kaynak doğrulama ve kaynakça becerileri düzenli etkinliklerle desteklenecektir.</w:t>
      </w:r>
    </w:p>
    <w:p w14:paraId="0E903032" w14:textId="77777777" w:rsidR="002A1E10" w:rsidRPr="002A1E10" w:rsidRDefault="002A1E10" w:rsidP="002A1E10">
      <w:pPr>
        <w:numPr>
          <w:ilvl w:val="0"/>
          <w:numId w:val="38"/>
        </w:numPr>
        <w:rPr>
          <w:sz w:val="24"/>
          <w:szCs w:val="24"/>
        </w:rPr>
      </w:pPr>
      <w:r w:rsidRPr="002A1E10">
        <w:rPr>
          <w:sz w:val="24"/>
          <w:szCs w:val="24"/>
        </w:rPr>
        <w:t>Sosyal sorumluluk faaliyetleri ürün odaklı yürütülecek; çıktı ve materyal ihtiyaçları dönem başında planlanacaktır.</w:t>
      </w:r>
    </w:p>
    <w:p w14:paraId="253BD084" w14:textId="77777777" w:rsidR="00816D4E" w:rsidRPr="00425F03" w:rsidRDefault="00816D4E" w:rsidP="00CD19EE">
      <w:pPr>
        <w:rPr>
          <w:sz w:val="24"/>
          <w:szCs w:val="24"/>
        </w:rPr>
      </w:pPr>
    </w:p>
    <w:tbl>
      <w:tblPr>
        <w:tblStyle w:val="TabloKlavuzu"/>
        <w:tblW w:w="10159" w:type="dxa"/>
        <w:tblLook w:val="04A0" w:firstRow="1" w:lastRow="0" w:firstColumn="1" w:lastColumn="0" w:noHBand="0" w:noVBand="1"/>
      </w:tblPr>
      <w:tblGrid>
        <w:gridCol w:w="850"/>
        <w:gridCol w:w="1964"/>
        <w:gridCol w:w="393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A8A4A61" w:rsidR="000830DD" w:rsidRPr="00A806EF" w:rsidRDefault="00E92CFC" w:rsidP="00AC1EFC">
            <w:pPr>
              <w:jc w:val="center"/>
              <w:rPr>
                <w:bCs/>
                <w:sz w:val="24"/>
                <w:szCs w:val="24"/>
              </w:rPr>
            </w:pPr>
            <w:r>
              <w:rPr>
                <w:sz w:val="24"/>
                <w:szCs w:val="24"/>
              </w:rPr>
              <w:t>Türk Dili ve Edebiyatı</w:t>
            </w:r>
            <w:r w:rsidR="006B302E">
              <w:rPr>
                <w:sz w:val="24"/>
                <w:szCs w:val="24"/>
              </w:rPr>
              <w:t xml:space="preserve"> </w:t>
            </w:r>
            <w:r w:rsidR="004640B6">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E92CFC" w:rsidRPr="00A806EF" w14:paraId="1B3B14B4" w14:textId="77777777" w:rsidTr="00350D94">
        <w:trPr>
          <w:trHeight w:val="491"/>
        </w:trPr>
        <w:tc>
          <w:tcPr>
            <w:tcW w:w="0" w:type="auto"/>
            <w:hideMark/>
          </w:tcPr>
          <w:p w14:paraId="362FF661" w14:textId="25DD71C7" w:rsidR="00E92CFC" w:rsidRPr="00A806EF" w:rsidRDefault="00E92CFC" w:rsidP="00E92CFC">
            <w:pPr>
              <w:jc w:val="center"/>
              <w:rPr>
                <w:bCs/>
                <w:sz w:val="24"/>
                <w:szCs w:val="24"/>
              </w:rPr>
            </w:pPr>
            <w:r>
              <w:rPr>
                <w:bCs/>
                <w:sz w:val="24"/>
                <w:szCs w:val="24"/>
              </w:rPr>
              <w:t>2</w:t>
            </w:r>
          </w:p>
        </w:tc>
        <w:tc>
          <w:tcPr>
            <w:tcW w:w="0" w:type="auto"/>
            <w:hideMark/>
          </w:tcPr>
          <w:p w14:paraId="690BC6B2" w14:textId="0D70BB48" w:rsidR="00E92CFC" w:rsidRPr="00A806EF" w:rsidRDefault="00E92CFC" w:rsidP="00E92CFC">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081C1AC3" w:rsidR="00E92CFC" w:rsidRPr="00A806EF" w:rsidRDefault="00E92CFC" w:rsidP="00E92CFC">
            <w:pPr>
              <w:jc w:val="center"/>
              <w:rPr>
                <w:bCs/>
                <w:sz w:val="24"/>
                <w:szCs w:val="24"/>
              </w:rPr>
            </w:pPr>
            <w:r w:rsidRPr="00156859">
              <w:rPr>
                <w:sz w:val="24"/>
                <w:szCs w:val="24"/>
              </w:rPr>
              <w:t>Türk Dili ve Edebiyatı  Öğretmeni</w:t>
            </w:r>
          </w:p>
        </w:tc>
        <w:tc>
          <w:tcPr>
            <w:tcW w:w="1277" w:type="dxa"/>
            <w:hideMark/>
          </w:tcPr>
          <w:p w14:paraId="3E27EF61" w14:textId="77777777" w:rsidR="00E92CFC" w:rsidRPr="00A806EF" w:rsidRDefault="00E92CFC" w:rsidP="00E92CFC">
            <w:pPr>
              <w:jc w:val="center"/>
              <w:rPr>
                <w:bCs/>
                <w:sz w:val="24"/>
                <w:szCs w:val="24"/>
              </w:rPr>
            </w:pPr>
          </w:p>
        </w:tc>
        <w:tc>
          <w:tcPr>
            <w:tcW w:w="2136" w:type="dxa"/>
            <w:hideMark/>
          </w:tcPr>
          <w:p w14:paraId="1D172033" w14:textId="77777777" w:rsidR="00E92CFC" w:rsidRPr="00A806EF" w:rsidRDefault="00E92CFC" w:rsidP="00E92CFC">
            <w:pPr>
              <w:jc w:val="center"/>
              <w:rPr>
                <w:bCs/>
                <w:sz w:val="24"/>
                <w:szCs w:val="24"/>
              </w:rPr>
            </w:pPr>
            <w:r w:rsidRPr="00A806EF">
              <w:rPr>
                <w:bCs/>
                <w:sz w:val="24"/>
                <w:szCs w:val="24"/>
              </w:rPr>
              <w:t>……………………</w:t>
            </w:r>
          </w:p>
        </w:tc>
      </w:tr>
      <w:tr w:rsidR="00E92CFC" w:rsidRPr="00A806EF" w14:paraId="06A68B81" w14:textId="77777777" w:rsidTr="00D77700">
        <w:trPr>
          <w:trHeight w:val="491"/>
        </w:trPr>
        <w:tc>
          <w:tcPr>
            <w:tcW w:w="0" w:type="auto"/>
          </w:tcPr>
          <w:p w14:paraId="4495FE81" w14:textId="25431E67" w:rsidR="00E92CFC" w:rsidRPr="00A806EF" w:rsidRDefault="00E92CFC" w:rsidP="00E92CFC">
            <w:pPr>
              <w:jc w:val="center"/>
              <w:rPr>
                <w:bCs/>
                <w:sz w:val="24"/>
                <w:szCs w:val="24"/>
              </w:rPr>
            </w:pPr>
            <w:r>
              <w:rPr>
                <w:bCs/>
                <w:sz w:val="24"/>
                <w:szCs w:val="24"/>
              </w:rPr>
              <w:t>3</w:t>
            </w:r>
          </w:p>
        </w:tc>
        <w:tc>
          <w:tcPr>
            <w:tcW w:w="0" w:type="auto"/>
          </w:tcPr>
          <w:p w14:paraId="49516EC8" w14:textId="556B26E9" w:rsidR="00E92CFC" w:rsidRPr="00A806EF" w:rsidRDefault="00E92CFC" w:rsidP="00E92CFC">
            <w:pPr>
              <w:jc w:val="center"/>
              <w:rPr>
                <w:bCs/>
                <w:sz w:val="24"/>
                <w:szCs w:val="24"/>
              </w:rPr>
            </w:pPr>
            <w:r w:rsidRPr="00A806EF">
              <w:rPr>
                <w:b/>
                <w:bCs/>
                <w:sz w:val="24"/>
                <w:szCs w:val="24"/>
              </w:rPr>
              <w:t>ÖĞRETMEN</w:t>
            </w:r>
            <w:r>
              <w:rPr>
                <w:b/>
                <w:bCs/>
                <w:sz w:val="24"/>
                <w:szCs w:val="24"/>
              </w:rPr>
              <w:t>3</w:t>
            </w:r>
          </w:p>
        </w:tc>
        <w:tc>
          <w:tcPr>
            <w:tcW w:w="0" w:type="auto"/>
          </w:tcPr>
          <w:p w14:paraId="5413D947" w14:textId="347EA808" w:rsidR="00E92CFC" w:rsidRPr="00A806EF" w:rsidRDefault="00E92CFC" w:rsidP="00E92CFC">
            <w:pPr>
              <w:jc w:val="center"/>
              <w:rPr>
                <w:bCs/>
                <w:sz w:val="24"/>
                <w:szCs w:val="24"/>
              </w:rPr>
            </w:pPr>
            <w:r w:rsidRPr="00156859">
              <w:rPr>
                <w:sz w:val="24"/>
                <w:szCs w:val="24"/>
              </w:rPr>
              <w:t>Türk Dili ve Edebiyatı  Öğretmeni</w:t>
            </w:r>
          </w:p>
        </w:tc>
        <w:tc>
          <w:tcPr>
            <w:tcW w:w="1277" w:type="dxa"/>
          </w:tcPr>
          <w:p w14:paraId="188364D8" w14:textId="77777777" w:rsidR="00E92CFC" w:rsidRPr="00A806EF" w:rsidRDefault="00E92CFC" w:rsidP="00E92CFC">
            <w:pPr>
              <w:jc w:val="center"/>
              <w:rPr>
                <w:bCs/>
                <w:sz w:val="24"/>
                <w:szCs w:val="24"/>
              </w:rPr>
            </w:pPr>
          </w:p>
        </w:tc>
        <w:tc>
          <w:tcPr>
            <w:tcW w:w="2136" w:type="dxa"/>
          </w:tcPr>
          <w:p w14:paraId="03C0631A" w14:textId="2B689553" w:rsidR="00E92CFC" w:rsidRPr="00A806EF" w:rsidRDefault="00E92CFC" w:rsidP="00E92CFC">
            <w:pPr>
              <w:jc w:val="center"/>
              <w:rPr>
                <w:bCs/>
                <w:sz w:val="24"/>
                <w:szCs w:val="24"/>
              </w:rPr>
            </w:pPr>
            <w:r w:rsidRPr="00A806EF">
              <w:rPr>
                <w:bCs/>
                <w:sz w:val="24"/>
                <w:szCs w:val="24"/>
              </w:rPr>
              <w:t>……………………</w:t>
            </w:r>
          </w:p>
        </w:tc>
      </w:tr>
      <w:tr w:rsidR="00E92CFC" w:rsidRPr="00A806EF" w14:paraId="4E726FEE" w14:textId="77777777" w:rsidTr="00E92CFC">
        <w:trPr>
          <w:trHeight w:val="491"/>
        </w:trPr>
        <w:tc>
          <w:tcPr>
            <w:tcW w:w="0" w:type="auto"/>
            <w:hideMark/>
          </w:tcPr>
          <w:p w14:paraId="67EE8BFD" w14:textId="35622170" w:rsidR="00E92CFC" w:rsidRPr="00A806EF" w:rsidRDefault="00E92CFC" w:rsidP="00E92CFC">
            <w:pPr>
              <w:jc w:val="center"/>
              <w:rPr>
                <w:bCs/>
                <w:sz w:val="24"/>
                <w:szCs w:val="24"/>
              </w:rPr>
            </w:pPr>
            <w:r>
              <w:rPr>
                <w:bCs/>
                <w:sz w:val="24"/>
                <w:szCs w:val="24"/>
              </w:rPr>
              <w:t>4</w:t>
            </w:r>
          </w:p>
        </w:tc>
        <w:tc>
          <w:tcPr>
            <w:tcW w:w="0" w:type="auto"/>
            <w:hideMark/>
          </w:tcPr>
          <w:p w14:paraId="457D4DD7" w14:textId="72A1AA97" w:rsidR="00E92CFC" w:rsidRPr="00A806EF" w:rsidRDefault="00E92CFC" w:rsidP="00E92CFC">
            <w:pPr>
              <w:jc w:val="center"/>
              <w:rPr>
                <w:bCs/>
                <w:sz w:val="24"/>
                <w:szCs w:val="24"/>
              </w:rPr>
            </w:pPr>
            <w:r w:rsidRPr="00A806EF">
              <w:rPr>
                <w:b/>
                <w:bCs/>
                <w:sz w:val="24"/>
                <w:szCs w:val="24"/>
              </w:rPr>
              <w:t>ÖĞRETMEN</w:t>
            </w:r>
            <w:r>
              <w:rPr>
                <w:b/>
                <w:bCs/>
                <w:sz w:val="24"/>
                <w:szCs w:val="24"/>
              </w:rPr>
              <w:t>4</w:t>
            </w:r>
          </w:p>
        </w:tc>
        <w:tc>
          <w:tcPr>
            <w:tcW w:w="0" w:type="auto"/>
            <w:hideMark/>
          </w:tcPr>
          <w:p w14:paraId="731FFE47" w14:textId="14F906E9" w:rsidR="00E92CFC" w:rsidRPr="00A806EF" w:rsidRDefault="00E92CFC" w:rsidP="00E92CFC">
            <w:pPr>
              <w:jc w:val="center"/>
              <w:rPr>
                <w:bCs/>
                <w:sz w:val="24"/>
                <w:szCs w:val="24"/>
              </w:rPr>
            </w:pPr>
            <w:r w:rsidRPr="00156859">
              <w:rPr>
                <w:sz w:val="24"/>
                <w:szCs w:val="24"/>
              </w:rPr>
              <w:t>Türk Dili ve Edebiyatı  Öğretmeni</w:t>
            </w:r>
          </w:p>
        </w:tc>
        <w:tc>
          <w:tcPr>
            <w:tcW w:w="1277" w:type="dxa"/>
            <w:hideMark/>
          </w:tcPr>
          <w:p w14:paraId="2D6AED72" w14:textId="77777777" w:rsidR="00E92CFC" w:rsidRPr="00A806EF" w:rsidRDefault="00E92CFC" w:rsidP="00E92CFC">
            <w:pPr>
              <w:jc w:val="center"/>
              <w:rPr>
                <w:bCs/>
                <w:sz w:val="24"/>
                <w:szCs w:val="24"/>
              </w:rPr>
            </w:pPr>
          </w:p>
        </w:tc>
        <w:tc>
          <w:tcPr>
            <w:tcW w:w="2136" w:type="dxa"/>
            <w:hideMark/>
          </w:tcPr>
          <w:p w14:paraId="7A23E76E" w14:textId="77777777" w:rsidR="00E92CFC" w:rsidRPr="00A806EF" w:rsidRDefault="00E92CFC" w:rsidP="00E92CFC">
            <w:pPr>
              <w:jc w:val="center"/>
              <w:rPr>
                <w:bCs/>
                <w:sz w:val="24"/>
                <w:szCs w:val="24"/>
              </w:rPr>
            </w:pPr>
            <w:r w:rsidRPr="00A806EF">
              <w:rPr>
                <w:bCs/>
                <w:sz w:val="24"/>
                <w:szCs w:val="24"/>
              </w:rPr>
              <w:t>……………………</w:t>
            </w:r>
          </w:p>
        </w:tc>
      </w:tr>
      <w:tr w:rsidR="00E92CFC" w:rsidRPr="00A806EF" w14:paraId="1A1F0D6C" w14:textId="77777777" w:rsidTr="00E92CFC">
        <w:trPr>
          <w:trHeight w:val="491"/>
        </w:trPr>
        <w:tc>
          <w:tcPr>
            <w:tcW w:w="0" w:type="auto"/>
            <w:hideMark/>
          </w:tcPr>
          <w:p w14:paraId="173CD8CD" w14:textId="536E7157" w:rsidR="00E92CFC" w:rsidRPr="00A806EF" w:rsidRDefault="00E92CFC" w:rsidP="00E92CFC">
            <w:pPr>
              <w:jc w:val="center"/>
              <w:rPr>
                <w:bCs/>
                <w:sz w:val="24"/>
                <w:szCs w:val="24"/>
              </w:rPr>
            </w:pPr>
            <w:r>
              <w:rPr>
                <w:bCs/>
                <w:sz w:val="24"/>
                <w:szCs w:val="24"/>
              </w:rPr>
              <w:t>5</w:t>
            </w:r>
          </w:p>
        </w:tc>
        <w:tc>
          <w:tcPr>
            <w:tcW w:w="0" w:type="auto"/>
            <w:hideMark/>
          </w:tcPr>
          <w:p w14:paraId="1455F410" w14:textId="6F23CD20" w:rsidR="00E92CFC" w:rsidRPr="00A806EF" w:rsidRDefault="00E92CFC" w:rsidP="00E92CFC">
            <w:pPr>
              <w:jc w:val="center"/>
              <w:rPr>
                <w:bCs/>
                <w:sz w:val="24"/>
                <w:szCs w:val="24"/>
              </w:rPr>
            </w:pPr>
            <w:r w:rsidRPr="00A806EF">
              <w:rPr>
                <w:b/>
                <w:bCs/>
                <w:sz w:val="24"/>
                <w:szCs w:val="24"/>
              </w:rPr>
              <w:t>ÖĞRETMEN</w:t>
            </w:r>
            <w:r>
              <w:rPr>
                <w:b/>
                <w:bCs/>
                <w:sz w:val="24"/>
                <w:szCs w:val="24"/>
              </w:rPr>
              <w:t>5</w:t>
            </w:r>
          </w:p>
        </w:tc>
        <w:tc>
          <w:tcPr>
            <w:tcW w:w="0" w:type="auto"/>
            <w:hideMark/>
          </w:tcPr>
          <w:p w14:paraId="4080B725" w14:textId="56B19F59" w:rsidR="00E92CFC" w:rsidRPr="00A806EF" w:rsidRDefault="00E92CFC" w:rsidP="00E92CFC">
            <w:pPr>
              <w:jc w:val="center"/>
              <w:rPr>
                <w:bCs/>
                <w:sz w:val="24"/>
                <w:szCs w:val="24"/>
              </w:rPr>
            </w:pPr>
            <w:r w:rsidRPr="00156859">
              <w:rPr>
                <w:sz w:val="24"/>
                <w:szCs w:val="24"/>
              </w:rPr>
              <w:t>Türk Dili ve Edebiyatı  Öğretmeni</w:t>
            </w:r>
          </w:p>
        </w:tc>
        <w:tc>
          <w:tcPr>
            <w:tcW w:w="1277" w:type="dxa"/>
            <w:hideMark/>
          </w:tcPr>
          <w:p w14:paraId="24FEDC29" w14:textId="77777777" w:rsidR="00E92CFC" w:rsidRPr="00A806EF" w:rsidRDefault="00E92CFC" w:rsidP="00E92CFC">
            <w:pPr>
              <w:jc w:val="center"/>
              <w:rPr>
                <w:bCs/>
                <w:sz w:val="24"/>
                <w:szCs w:val="24"/>
              </w:rPr>
            </w:pPr>
          </w:p>
        </w:tc>
        <w:tc>
          <w:tcPr>
            <w:tcW w:w="2136" w:type="dxa"/>
            <w:hideMark/>
          </w:tcPr>
          <w:p w14:paraId="6050E2F0" w14:textId="77777777" w:rsidR="00E92CFC" w:rsidRPr="00A806EF" w:rsidRDefault="00E92CFC" w:rsidP="00E92CFC">
            <w:pPr>
              <w:jc w:val="center"/>
              <w:rPr>
                <w:bCs/>
                <w:sz w:val="24"/>
                <w:szCs w:val="24"/>
              </w:rPr>
            </w:pPr>
            <w:r w:rsidRPr="00A806EF">
              <w:rPr>
                <w:bCs/>
                <w:sz w:val="24"/>
                <w:szCs w:val="24"/>
              </w:rPr>
              <w:t>……………………</w:t>
            </w:r>
          </w:p>
        </w:tc>
      </w:tr>
      <w:tr w:rsidR="00E92CFC" w:rsidRPr="00A806EF" w14:paraId="34AAF291" w14:textId="77777777" w:rsidTr="00E92CFC">
        <w:trPr>
          <w:trHeight w:val="491"/>
        </w:trPr>
        <w:tc>
          <w:tcPr>
            <w:tcW w:w="0" w:type="auto"/>
          </w:tcPr>
          <w:p w14:paraId="3452A1DB" w14:textId="24E25C85" w:rsidR="00E92CFC" w:rsidRPr="00A806EF" w:rsidRDefault="00E92CFC" w:rsidP="00E92CFC">
            <w:pPr>
              <w:jc w:val="center"/>
              <w:rPr>
                <w:bCs/>
                <w:sz w:val="24"/>
                <w:szCs w:val="24"/>
              </w:rPr>
            </w:pPr>
            <w:r>
              <w:rPr>
                <w:bCs/>
                <w:sz w:val="24"/>
                <w:szCs w:val="24"/>
              </w:rPr>
              <w:t>6</w:t>
            </w:r>
          </w:p>
        </w:tc>
        <w:tc>
          <w:tcPr>
            <w:tcW w:w="0" w:type="auto"/>
          </w:tcPr>
          <w:p w14:paraId="61181C2F" w14:textId="39096D09" w:rsidR="00E92CFC" w:rsidRPr="00A806EF" w:rsidRDefault="00E92CFC" w:rsidP="00E92CFC">
            <w:pPr>
              <w:jc w:val="center"/>
              <w:rPr>
                <w:bCs/>
                <w:sz w:val="24"/>
                <w:szCs w:val="24"/>
              </w:rPr>
            </w:pPr>
            <w:r w:rsidRPr="00A806EF">
              <w:rPr>
                <w:b/>
                <w:bCs/>
                <w:sz w:val="24"/>
                <w:szCs w:val="24"/>
              </w:rPr>
              <w:t>ÖĞRETMEN</w:t>
            </w:r>
            <w:r>
              <w:rPr>
                <w:b/>
                <w:bCs/>
                <w:sz w:val="24"/>
                <w:szCs w:val="24"/>
              </w:rPr>
              <w:t>6</w:t>
            </w:r>
          </w:p>
        </w:tc>
        <w:tc>
          <w:tcPr>
            <w:tcW w:w="0" w:type="auto"/>
          </w:tcPr>
          <w:p w14:paraId="74FE17CE" w14:textId="2D4A5CBE" w:rsidR="00E92CFC" w:rsidRPr="00A806EF" w:rsidRDefault="00E92CFC" w:rsidP="00E92CFC">
            <w:pPr>
              <w:jc w:val="center"/>
              <w:rPr>
                <w:bCs/>
                <w:sz w:val="24"/>
                <w:szCs w:val="24"/>
              </w:rPr>
            </w:pPr>
            <w:r w:rsidRPr="00156859">
              <w:rPr>
                <w:sz w:val="24"/>
                <w:szCs w:val="24"/>
              </w:rPr>
              <w:t>Türk Dili ve Edebiyatı  Öğretmeni</w:t>
            </w:r>
          </w:p>
        </w:tc>
        <w:tc>
          <w:tcPr>
            <w:tcW w:w="1277" w:type="dxa"/>
          </w:tcPr>
          <w:p w14:paraId="52E426C8" w14:textId="77777777" w:rsidR="00E92CFC" w:rsidRPr="00A806EF" w:rsidRDefault="00E92CFC" w:rsidP="00E92CFC">
            <w:pPr>
              <w:jc w:val="center"/>
              <w:rPr>
                <w:bCs/>
                <w:sz w:val="24"/>
                <w:szCs w:val="24"/>
              </w:rPr>
            </w:pPr>
          </w:p>
        </w:tc>
        <w:tc>
          <w:tcPr>
            <w:tcW w:w="2136" w:type="dxa"/>
          </w:tcPr>
          <w:p w14:paraId="15B0A4B2" w14:textId="77777777" w:rsidR="00E92CFC" w:rsidRPr="00A806EF" w:rsidRDefault="00E92CFC" w:rsidP="00E92CFC">
            <w:pPr>
              <w:jc w:val="center"/>
              <w:rPr>
                <w:bCs/>
                <w:sz w:val="24"/>
                <w:szCs w:val="24"/>
              </w:rPr>
            </w:pPr>
            <w:r w:rsidRPr="00A806EF">
              <w:rPr>
                <w:bCs/>
                <w:sz w:val="24"/>
                <w:szCs w:val="24"/>
              </w:rPr>
              <w:t>……………………</w:t>
            </w:r>
          </w:p>
        </w:tc>
      </w:tr>
      <w:tr w:rsidR="00E92CFC" w:rsidRPr="00A806EF" w14:paraId="515E65F9" w14:textId="77777777" w:rsidTr="00E92CFC">
        <w:trPr>
          <w:trHeight w:val="491"/>
        </w:trPr>
        <w:tc>
          <w:tcPr>
            <w:tcW w:w="0" w:type="auto"/>
          </w:tcPr>
          <w:p w14:paraId="49B3E05F" w14:textId="694A4885" w:rsidR="00E92CFC" w:rsidRPr="00A806EF" w:rsidRDefault="00E92CFC" w:rsidP="00E92CFC">
            <w:pPr>
              <w:jc w:val="center"/>
              <w:rPr>
                <w:bCs/>
                <w:sz w:val="24"/>
                <w:szCs w:val="24"/>
              </w:rPr>
            </w:pPr>
          </w:p>
        </w:tc>
        <w:tc>
          <w:tcPr>
            <w:tcW w:w="0" w:type="auto"/>
          </w:tcPr>
          <w:p w14:paraId="14B38557" w14:textId="075F2CE7" w:rsidR="00E92CFC" w:rsidRPr="00A806EF" w:rsidRDefault="00E92CFC" w:rsidP="00E92CFC">
            <w:pPr>
              <w:jc w:val="center"/>
              <w:rPr>
                <w:bCs/>
                <w:sz w:val="24"/>
                <w:szCs w:val="24"/>
              </w:rPr>
            </w:pPr>
          </w:p>
        </w:tc>
        <w:tc>
          <w:tcPr>
            <w:tcW w:w="0" w:type="auto"/>
          </w:tcPr>
          <w:p w14:paraId="460F1280" w14:textId="24E1D96F" w:rsidR="00E92CFC" w:rsidRPr="00A806EF" w:rsidRDefault="00E92CFC" w:rsidP="00E92CFC">
            <w:pPr>
              <w:jc w:val="center"/>
              <w:rPr>
                <w:bCs/>
                <w:sz w:val="24"/>
                <w:szCs w:val="24"/>
              </w:rPr>
            </w:pPr>
          </w:p>
        </w:tc>
        <w:tc>
          <w:tcPr>
            <w:tcW w:w="1277" w:type="dxa"/>
          </w:tcPr>
          <w:p w14:paraId="4B45A5AC" w14:textId="77777777" w:rsidR="00E92CFC" w:rsidRPr="00A806EF" w:rsidRDefault="00E92CFC" w:rsidP="00E92CFC">
            <w:pPr>
              <w:jc w:val="center"/>
              <w:rPr>
                <w:bCs/>
                <w:sz w:val="24"/>
                <w:szCs w:val="24"/>
              </w:rPr>
            </w:pPr>
          </w:p>
        </w:tc>
        <w:tc>
          <w:tcPr>
            <w:tcW w:w="2136" w:type="dxa"/>
          </w:tcPr>
          <w:p w14:paraId="49F183E9" w14:textId="33A6E667" w:rsidR="00E92CFC" w:rsidRPr="00A806EF" w:rsidRDefault="00E92CFC" w:rsidP="00E92CFC">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AAA4" w14:textId="77777777" w:rsidR="00325C65" w:rsidRDefault="00325C65" w:rsidP="00CD19EE">
      <w:pPr>
        <w:spacing w:line="240" w:lineRule="auto"/>
      </w:pPr>
      <w:r>
        <w:separator/>
      </w:r>
    </w:p>
  </w:endnote>
  <w:endnote w:type="continuationSeparator" w:id="0">
    <w:p w14:paraId="6DFF30E7" w14:textId="77777777" w:rsidR="00325C65" w:rsidRDefault="00325C65"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D461" w14:textId="77777777" w:rsidR="00325C65" w:rsidRDefault="00325C65" w:rsidP="00CD19EE">
      <w:pPr>
        <w:spacing w:line="240" w:lineRule="auto"/>
      </w:pPr>
      <w:r>
        <w:separator/>
      </w:r>
    </w:p>
  </w:footnote>
  <w:footnote w:type="continuationSeparator" w:id="0">
    <w:p w14:paraId="3B8C0A38" w14:textId="77777777" w:rsidR="00325C65" w:rsidRDefault="00325C65"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651915"/>
    <w:multiLevelType w:val="multilevel"/>
    <w:tmpl w:val="E3942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0F09DA"/>
    <w:multiLevelType w:val="hybridMultilevel"/>
    <w:tmpl w:val="28906AD8"/>
    <w:lvl w:ilvl="0" w:tplc="348C31A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BD355B"/>
    <w:multiLevelType w:val="hybridMultilevel"/>
    <w:tmpl w:val="51A8EAB0"/>
    <w:lvl w:ilvl="0" w:tplc="96A6F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49259F"/>
    <w:multiLevelType w:val="hybridMultilevel"/>
    <w:tmpl w:val="822EA47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1D4AC7"/>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E8203D"/>
    <w:multiLevelType w:val="multilevel"/>
    <w:tmpl w:val="DD324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B36575"/>
    <w:multiLevelType w:val="multilevel"/>
    <w:tmpl w:val="173A8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0B7627"/>
    <w:multiLevelType w:val="hybridMultilevel"/>
    <w:tmpl w:val="6B9CD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033B24"/>
    <w:multiLevelType w:val="hybridMultilevel"/>
    <w:tmpl w:val="261433DA"/>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156613"/>
    <w:multiLevelType w:val="multilevel"/>
    <w:tmpl w:val="5E94E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3C1B"/>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5E4C37"/>
    <w:multiLevelType w:val="hybridMultilevel"/>
    <w:tmpl w:val="B40A5D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9E6B1B"/>
    <w:multiLevelType w:val="hybridMultilevel"/>
    <w:tmpl w:val="583204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8A62E2"/>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9B7506"/>
    <w:multiLevelType w:val="hybridMultilevel"/>
    <w:tmpl w:val="1CCC3200"/>
    <w:lvl w:ilvl="0" w:tplc="ADF4035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F29763F"/>
    <w:multiLevelType w:val="multilevel"/>
    <w:tmpl w:val="6338C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1D860C5"/>
    <w:multiLevelType w:val="hybridMultilevel"/>
    <w:tmpl w:val="6B9CDD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B5555C"/>
    <w:multiLevelType w:val="multilevel"/>
    <w:tmpl w:val="FC4A6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9BD2AA9"/>
    <w:multiLevelType w:val="hybridMultilevel"/>
    <w:tmpl w:val="B40A5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11"/>
  </w:num>
  <w:num w:numId="2" w16cid:durableId="298071071">
    <w:abstractNumId w:val="0"/>
  </w:num>
  <w:num w:numId="3" w16cid:durableId="1218053814">
    <w:abstractNumId w:val="37"/>
  </w:num>
  <w:num w:numId="4" w16cid:durableId="114258843">
    <w:abstractNumId w:val="29"/>
  </w:num>
  <w:num w:numId="5" w16cid:durableId="1195969944">
    <w:abstractNumId w:val="21"/>
  </w:num>
  <w:num w:numId="6" w16cid:durableId="1659461950">
    <w:abstractNumId w:val="16"/>
  </w:num>
  <w:num w:numId="7" w16cid:durableId="2085831619">
    <w:abstractNumId w:val="12"/>
  </w:num>
  <w:num w:numId="8" w16cid:durableId="494419193">
    <w:abstractNumId w:val="24"/>
  </w:num>
  <w:num w:numId="9" w16cid:durableId="1455051829">
    <w:abstractNumId w:val="8"/>
  </w:num>
  <w:num w:numId="10" w16cid:durableId="666053256">
    <w:abstractNumId w:val="22"/>
  </w:num>
  <w:num w:numId="11" w16cid:durableId="1780024315">
    <w:abstractNumId w:val="32"/>
  </w:num>
  <w:num w:numId="12" w16cid:durableId="1700424954">
    <w:abstractNumId w:val="1"/>
  </w:num>
  <w:num w:numId="13" w16cid:durableId="2097940889">
    <w:abstractNumId w:val="2"/>
  </w:num>
  <w:num w:numId="14" w16cid:durableId="52432061">
    <w:abstractNumId w:val="31"/>
  </w:num>
  <w:num w:numId="15" w16cid:durableId="1342319322">
    <w:abstractNumId w:val="10"/>
  </w:num>
  <w:num w:numId="16" w16cid:durableId="1701013054">
    <w:abstractNumId w:val="33"/>
  </w:num>
  <w:num w:numId="17" w16cid:durableId="1513571985">
    <w:abstractNumId w:val="35"/>
  </w:num>
  <w:num w:numId="18" w16cid:durableId="1525290160">
    <w:abstractNumId w:val="6"/>
  </w:num>
  <w:num w:numId="19" w16cid:durableId="488833075">
    <w:abstractNumId w:val="13"/>
  </w:num>
  <w:num w:numId="20" w16cid:durableId="847410013">
    <w:abstractNumId w:val="36"/>
  </w:num>
  <w:num w:numId="21" w16cid:durableId="1661037500">
    <w:abstractNumId w:val="27"/>
  </w:num>
  <w:num w:numId="22" w16cid:durableId="733085887">
    <w:abstractNumId w:val="23"/>
  </w:num>
  <w:num w:numId="23" w16cid:durableId="1565675003">
    <w:abstractNumId w:val="28"/>
  </w:num>
  <w:num w:numId="24" w16cid:durableId="526257784">
    <w:abstractNumId w:val="9"/>
  </w:num>
  <w:num w:numId="25" w16cid:durableId="892694595">
    <w:abstractNumId w:val="26"/>
  </w:num>
  <w:num w:numId="26" w16cid:durableId="214656840">
    <w:abstractNumId w:val="20"/>
  </w:num>
  <w:num w:numId="27" w16cid:durableId="29501508">
    <w:abstractNumId w:val="30"/>
  </w:num>
  <w:num w:numId="28" w16cid:durableId="2102598182">
    <w:abstractNumId w:val="5"/>
  </w:num>
  <w:num w:numId="29" w16cid:durableId="131406976">
    <w:abstractNumId w:val="17"/>
  </w:num>
  <w:num w:numId="30" w16cid:durableId="141124568">
    <w:abstractNumId w:val="34"/>
  </w:num>
  <w:num w:numId="31" w16cid:durableId="827865594">
    <w:abstractNumId w:val="25"/>
  </w:num>
  <w:num w:numId="32" w16cid:durableId="162939925">
    <w:abstractNumId w:val="4"/>
  </w:num>
  <w:num w:numId="33" w16cid:durableId="483736553">
    <w:abstractNumId w:val="18"/>
  </w:num>
  <w:num w:numId="34" w16cid:durableId="1227885504">
    <w:abstractNumId w:val="15"/>
  </w:num>
  <w:num w:numId="35" w16cid:durableId="69622934">
    <w:abstractNumId w:val="7"/>
  </w:num>
  <w:num w:numId="36" w16cid:durableId="613630338">
    <w:abstractNumId w:val="3"/>
  </w:num>
  <w:num w:numId="37" w16cid:durableId="236401846">
    <w:abstractNumId w:val="19"/>
  </w:num>
  <w:num w:numId="38" w16cid:durableId="105200220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064A8"/>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1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B5CAE"/>
    <w:rsid w:val="001C0E59"/>
    <w:rsid w:val="001D1B4A"/>
    <w:rsid w:val="001D653D"/>
    <w:rsid w:val="001E3BF4"/>
    <w:rsid w:val="00214D44"/>
    <w:rsid w:val="002167F4"/>
    <w:rsid w:val="00224745"/>
    <w:rsid w:val="00225C22"/>
    <w:rsid w:val="00242DBB"/>
    <w:rsid w:val="002532C3"/>
    <w:rsid w:val="002625DB"/>
    <w:rsid w:val="00275B26"/>
    <w:rsid w:val="00296BD9"/>
    <w:rsid w:val="002A1789"/>
    <w:rsid w:val="002A1E10"/>
    <w:rsid w:val="002B2C57"/>
    <w:rsid w:val="002C57DE"/>
    <w:rsid w:val="002E05F0"/>
    <w:rsid w:val="002E0FF6"/>
    <w:rsid w:val="002E1A63"/>
    <w:rsid w:val="00302860"/>
    <w:rsid w:val="00313F64"/>
    <w:rsid w:val="0032350E"/>
    <w:rsid w:val="00325C65"/>
    <w:rsid w:val="00332235"/>
    <w:rsid w:val="0033464C"/>
    <w:rsid w:val="00350D94"/>
    <w:rsid w:val="00354960"/>
    <w:rsid w:val="00357BFE"/>
    <w:rsid w:val="00371AFB"/>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41774"/>
    <w:rsid w:val="0056680C"/>
    <w:rsid w:val="00585B56"/>
    <w:rsid w:val="005862B9"/>
    <w:rsid w:val="00596C2C"/>
    <w:rsid w:val="005B4C26"/>
    <w:rsid w:val="005C0A94"/>
    <w:rsid w:val="005D30E2"/>
    <w:rsid w:val="005E3003"/>
    <w:rsid w:val="005E3951"/>
    <w:rsid w:val="006218C9"/>
    <w:rsid w:val="0062663B"/>
    <w:rsid w:val="00647E18"/>
    <w:rsid w:val="00663909"/>
    <w:rsid w:val="00664CB2"/>
    <w:rsid w:val="00686AC1"/>
    <w:rsid w:val="0069753A"/>
    <w:rsid w:val="006B302E"/>
    <w:rsid w:val="006C3452"/>
    <w:rsid w:val="006F4D09"/>
    <w:rsid w:val="00702702"/>
    <w:rsid w:val="007035A5"/>
    <w:rsid w:val="00725BE2"/>
    <w:rsid w:val="00726073"/>
    <w:rsid w:val="0073322E"/>
    <w:rsid w:val="007353EC"/>
    <w:rsid w:val="00752FFF"/>
    <w:rsid w:val="0075428A"/>
    <w:rsid w:val="00763717"/>
    <w:rsid w:val="00770D0D"/>
    <w:rsid w:val="00784A9C"/>
    <w:rsid w:val="007A5024"/>
    <w:rsid w:val="007A77BB"/>
    <w:rsid w:val="007B0EB6"/>
    <w:rsid w:val="007B5F3A"/>
    <w:rsid w:val="007E14D7"/>
    <w:rsid w:val="007E47B5"/>
    <w:rsid w:val="007E4A1F"/>
    <w:rsid w:val="00813A76"/>
    <w:rsid w:val="00816D4E"/>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033D"/>
    <w:rsid w:val="00977535"/>
    <w:rsid w:val="0099196E"/>
    <w:rsid w:val="00993532"/>
    <w:rsid w:val="009A5755"/>
    <w:rsid w:val="009C19FC"/>
    <w:rsid w:val="009D7370"/>
    <w:rsid w:val="009F529C"/>
    <w:rsid w:val="00A204C7"/>
    <w:rsid w:val="00A2799E"/>
    <w:rsid w:val="00A3020A"/>
    <w:rsid w:val="00A42946"/>
    <w:rsid w:val="00A57F4C"/>
    <w:rsid w:val="00A644DD"/>
    <w:rsid w:val="00A64C2F"/>
    <w:rsid w:val="00A87FAA"/>
    <w:rsid w:val="00AA2A12"/>
    <w:rsid w:val="00AA5F50"/>
    <w:rsid w:val="00AA6216"/>
    <w:rsid w:val="00AB4B7B"/>
    <w:rsid w:val="00AB7A19"/>
    <w:rsid w:val="00AC4799"/>
    <w:rsid w:val="00B3185E"/>
    <w:rsid w:val="00B47F10"/>
    <w:rsid w:val="00B6066F"/>
    <w:rsid w:val="00B70169"/>
    <w:rsid w:val="00B84E7E"/>
    <w:rsid w:val="00B9381F"/>
    <w:rsid w:val="00BB10CA"/>
    <w:rsid w:val="00BB4634"/>
    <w:rsid w:val="00BF3F5C"/>
    <w:rsid w:val="00C01643"/>
    <w:rsid w:val="00C0320F"/>
    <w:rsid w:val="00C21D0F"/>
    <w:rsid w:val="00C35AEB"/>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92CFC"/>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Pages>
  <Words>3376</Words>
  <Characters>19249</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81</cp:revision>
  <dcterms:created xsi:type="dcterms:W3CDTF">2025-02-09T21:37:00Z</dcterms:created>
  <dcterms:modified xsi:type="dcterms:W3CDTF">2026-01-28T18:31:00Z</dcterms:modified>
</cp:coreProperties>
</file>