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721EB" w14:textId="77777777" w:rsidR="00B437E7" w:rsidRPr="00B437E7" w:rsidRDefault="00B437E7" w:rsidP="00B437E7">
      <w:r w:rsidRPr="00B437E7">
        <w:rPr>
          <w:b/>
          <w:bCs/>
        </w:rPr>
        <w:t>2025-2026 EĞİTİM ÖĞRETİM YILI SENE BAŞI ÖĞRETMENLER KURULU GÜNDEMİ</w:t>
      </w:r>
    </w:p>
    <w:p w14:paraId="58AB8F19" w14:textId="1D7E5CE8" w:rsidR="00B437E7" w:rsidRPr="00B437E7" w:rsidRDefault="00B437E7" w:rsidP="00B437E7">
      <w:r w:rsidRPr="00B437E7">
        <w:t> </w:t>
      </w:r>
      <w:r w:rsidRPr="00B437E7">
        <w:rPr>
          <w:b/>
          <w:bCs/>
        </w:rPr>
        <w:t>                                                  T.C.</w:t>
      </w:r>
    </w:p>
    <w:p w14:paraId="489DA1BA" w14:textId="097BD6D0" w:rsidR="00B437E7" w:rsidRPr="00B437E7" w:rsidRDefault="00B437E7" w:rsidP="00B437E7">
      <w:r w:rsidRPr="00B437E7">
        <w:rPr>
          <w:b/>
          <w:bCs/>
        </w:rPr>
        <w:t xml:space="preserve">                                        </w:t>
      </w:r>
      <w:r>
        <w:rPr>
          <w:b/>
          <w:bCs/>
        </w:rPr>
        <w:t>......................</w:t>
      </w:r>
      <w:r w:rsidRPr="00B437E7">
        <w:rPr>
          <w:b/>
          <w:bCs/>
        </w:rPr>
        <w:t xml:space="preserve"> VALİLİĞİ</w:t>
      </w:r>
    </w:p>
    <w:p w14:paraId="625228C5" w14:textId="1DEF2E75" w:rsidR="00B437E7" w:rsidRPr="00B437E7" w:rsidRDefault="00B437E7" w:rsidP="00B437E7">
      <w:r w:rsidRPr="00B437E7">
        <w:rPr>
          <w:b/>
          <w:bCs/>
        </w:rPr>
        <w:t xml:space="preserve">                        </w:t>
      </w:r>
      <w:r>
        <w:rPr>
          <w:b/>
          <w:bCs/>
        </w:rPr>
        <w:t>..............................</w:t>
      </w:r>
      <w:r w:rsidRPr="00B437E7">
        <w:rPr>
          <w:b/>
          <w:bCs/>
        </w:rPr>
        <w:t xml:space="preserve"> İLKOKULU MÜDÜRLÜĞÜ</w:t>
      </w:r>
    </w:p>
    <w:p w14:paraId="04F3035C" w14:textId="77777777" w:rsidR="00B437E7" w:rsidRPr="00B437E7" w:rsidRDefault="00B437E7" w:rsidP="00B437E7">
      <w:r w:rsidRPr="00B437E7">
        <w:rPr>
          <w:b/>
          <w:bCs/>
        </w:rPr>
        <w:t>2025-2026 EĞİTİM ÖĞRETİM YILI SENE BAŞI ÖĞRETMENLER KURULU GÜNDEMİ</w:t>
      </w:r>
    </w:p>
    <w:p w14:paraId="79D48236" w14:textId="77777777" w:rsidR="00B437E7" w:rsidRPr="00B437E7" w:rsidRDefault="00B437E7" w:rsidP="00B437E7">
      <w:r w:rsidRPr="00B437E7">
        <w:t> </w:t>
      </w:r>
    </w:p>
    <w:p w14:paraId="68944EBF" w14:textId="77777777" w:rsidR="00B437E7" w:rsidRPr="00B437E7" w:rsidRDefault="00B437E7" w:rsidP="00B437E7">
      <w:r w:rsidRPr="00B437E7">
        <w:rPr>
          <w:b/>
          <w:bCs/>
        </w:rPr>
        <w:t>1.      Açılış ve yoklama</w:t>
      </w:r>
    </w:p>
    <w:p w14:paraId="1C9DDC6A" w14:textId="719BFD7F" w:rsidR="00B437E7" w:rsidRPr="00B437E7" w:rsidRDefault="00B437E7" w:rsidP="00B437E7">
      <w:r w:rsidRPr="00B437E7">
        <w:t>·        Saygı Duruşu ve İstiklal Marşı</w:t>
      </w:r>
    </w:p>
    <w:p w14:paraId="6F1D9EFA" w14:textId="0B37AAB1" w:rsidR="00B437E7" w:rsidRPr="00B437E7" w:rsidRDefault="00B437E7" w:rsidP="00B437E7">
      <w:r w:rsidRPr="00B437E7">
        <w:t>·        Gündem maddelerinin ve başlıkların okunması</w:t>
      </w:r>
    </w:p>
    <w:p w14:paraId="5E68E02B" w14:textId="0858EFFE" w:rsidR="00B437E7" w:rsidRPr="00B437E7" w:rsidRDefault="00B437E7" w:rsidP="00B437E7">
      <w:r w:rsidRPr="00B437E7">
        <w:t>·         Toplantı yazmanlarının seçimi </w:t>
      </w:r>
    </w:p>
    <w:p w14:paraId="786CBB7E" w14:textId="77777777" w:rsidR="00B437E7" w:rsidRPr="00B437E7" w:rsidRDefault="00B437E7" w:rsidP="00B437E7">
      <w:r w:rsidRPr="00B437E7">
        <w:t> </w:t>
      </w:r>
    </w:p>
    <w:p w14:paraId="7E61C3DC" w14:textId="77777777" w:rsidR="00B437E7" w:rsidRPr="00B437E7" w:rsidRDefault="00B437E7" w:rsidP="00B437E7">
      <w:r w:rsidRPr="00B437E7">
        <w:rPr>
          <w:b/>
          <w:bCs/>
        </w:rPr>
        <w:t>2.      2024-2025 Eğitim-Öğretim Yılının Değerlendirilmesi</w:t>
      </w:r>
    </w:p>
    <w:p w14:paraId="07A3CF21" w14:textId="0FCFB306" w:rsidR="00B437E7" w:rsidRPr="00B437E7" w:rsidRDefault="00B437E7" w:rsidP="00B437E7">
      <w:r w:rsidRPr="00B437E7">
        <w:t>· Bir önceki öğretmenler kurulu kararlarının gözden geçirilmesi ve uygulama sonuçlarının değerlendirilmesi</w:t>
      </w:r>
    </w:p>
    <w:p w14:paraId="324DD05F" w14:textId="2E13B08B" w:rsidR="00B437E7" w:rsidRPr="00B437E7" w:rsidRDefault="00B437E7" w:rsidP="00B437E7">
      <w:r w:rsidRPr="00B437E7">
        <w:t>· Yaz tatilinde yapılan çalışmalar hakkında bilgilendirmeler,</w:t>
      </w:r>
    </w:p>
    <w:p w14:paraId="6E3FACDE" w14:textId="77777777" w:rsidR="00B437E7" w:rsidRPr="00B437E7" w:rsidRDefault="00B437E7" w:rsidP="00B437E7">
      <w:r w:rsidRPr="00B437E7">
        <w:t> </w:t>
      </w:r>
    </w:p>
    <w:p w14:paraId="1BD7B11E" w14:textId="77777777" w:rsidR="00B437E7" w:rsidRPr="00B437E7" w:rsidRDefault="00B437E7" w:rsidP="00B437E7">
      <w:r w:rsidRPr="00B437E7">
        <w:rPr>
          <w:b/>
          <w:bCs/>
        </w:rPr>
        <w:t>3.      Öğretmenlerle ilgili hususların görüşülmesi</w:t>
      </w:r>
    </w:p>
    <w:p w14:paraId="3CB2981A" w14:textId="44688349" w:rsidR="00B437E7" w:rsidRPr="00B437E7" w:rsidRDefault="00B437E7" w:rsidP="00B437E7">
      <w:r w:rsidRPr="00B437E7">
        <w:t>· Bakanlık kararları, mevzuat değişiklikleri, ilgili mevzuat ve resmi yazıların incelenmesi</w:t>
      </w:r>
    </w:p>
    <w:p w14:paraId="2A81ECDF" w14:textId="78816999" w:rsidR="00B437E7" w:rsidRPr="00B437E7" w:rsidRDefault="00B437E7" w:rsidP="00B437E7">
      <w:r w:rsidRPr="00B437E7">
        <w:t>· Rapor, izin, ayakta tedavi işlemleri</w:t>
      </w:r>
    </w:p>
    <w:p w14:paraId="5568EF2B" w14:textId="17BD09DF" w:rsidR="00B437E7" w:rsidRPr="00B437E7" w:rsidRDefault="00B437E7" w:rsidP="00B437E7">
      <w:r w:rsidRPr="00B437E7">
        <w:t>· Nöbet uygulamaları esaslarının görüşülmesi</w:t>
      </w:r>
    </w:p>
    <w:p w14:paraId="35AC1B64" w14:textId="4A306A15" w:rsidR="00B437E7" w:rsidRPr="00B437E7" w:rsidRDefault="00B437E7" w:rsidP="00B437E7">
      <w:r w:rsidRPr="00B437E7">
        <w:t>· Ders defterleri işlenmesi</w:t>
      </w:r>
    </w:p>
    <w:p w14:paraId="26A38BD8" w14:textId="3E6278B4" w:rsidR="00B437E7" w:rsidRPr="00B437E7" w:rsidRDefault="00B437E7" w:rsidP="00B437E7">
      <w:r w:rsidRPr="00B437E7">
        <w:t>· MEBBİS modülü uygulama ve kullanımı </w:t>
      </w:r>
    </w:p>
    <w:p w14:paraId="6B38A001" w14:textId="62BD5965" w:rsidR="00B437E7" w:rsidRPr="00B437E7" w:rsidRDefault="00B437E7" w:rsidP="00B437E7">
      <w:r w:rsidRPr="00B437E7">
        <w:t>· Özlük hakları hakkında bilgilendirmeler (derece-kademe, ek ders, maaş )</w:t>
      </w:r>
    </w:p>
    <w:p w14:paraId="765F2B97" w14:textId="151B66E3" w:rsidR="00B437E7" w:rsidRPr="00B437E7" w:rsidRDefault="00B437E7" w:rsidP="00B437E7">
      <w:r w:rsidRPr="00B437E7">
        <w:t>· Okul yönetiminin verdiği diğer görevler</w:t>
      </w:r>
    </w:p>
    <w:p w14:paraId="3C1828FB" w14:textId="5746DB38" w:rsidR="00B437E7" w:rsidRPr="00B437E7" w:rsidRDefault="00B437E7" w:rsidP="00B437E7">
      <w:r w:rsidRPr="00B437E7">
        <w:t>· Denetim ve rehberlik çalışmaları</w:t>
      </w:r>
    </w:p>
    <w:p w14:paraId="05E8F908" w14:textId="5454DB7E" w:rsidR="00B437E7" w:rsidRPr="00B437E7" w:rsidRDefault="00B437E7" w:rsidP="00B437E7">
      <w:r w:rsidRPr="00B437E7">
        <w:t>· Bayrak törenleri başta olmak üzere her türlü anma ve kutlama törenlerinde uyulacak esasların görüşülmesi</w:t>
      </w:r>
    </w:p>
    <w:p w14:paraId="55A66532" w14:textId="56755D0B" w:rsidR="00B437E7" w:rsidRPr="00B437E7" w:rsidRDefault="00B437E7" w:rsidP="00B437E7">
      <w:r w:rsidRPr="00B437E7">
        <w:t>· Personel kılık-kıyafeti ile ilgili hususlar</w:t>
      </w:r>
    </w:p>
    <w:p w14:paraId="6B851F54" w14:textId="6F7F5AE4" w:rsidR="00B437E7" w:rsidRPr="00B437E7" w:rsidRDefault="00B437E7" w:rsidP="00B437E7">
      <w:r w:rsidRPr="00B437E7">
        <w:t>· Mesleki çalışma esaslarının görüşülmesi</w:t>
      </w:r>
    </w:p>
    <w:p w14:paraId="6D0FD67E" w14:textId="03CECC40" w:rsidR="00B437E7" w:rsidRPr="00B437E7" w:rsidRDefault="00B437E7" w:rsidP="00B437E7">
      <w:r w:rsidRPr="00B437E7">
        <w:lastRenderedPageBreak/>
        <w:t>· 2025-2026 Eğitim-Öğretim yılı için oluşturulacak kurul/komisyonlara üye seçimleri</w:t>
      </w:r>
    </w:p>
    <w:p w14:paraId="13A49F14" w14:textId="2F7E6AA0" w:rsidR="00B437E7" w:rsidRPr="00B437E7" w:rsidRDefault="00B437E7" w:rsidP="00B437E7">
      <w:r w:rsidRPr="00B437E7">
        <w:t>· İş Sağlığı ve Güvenliği hususların görüşülmesi ve ekip listelerinin hazırlanması  </w:t>
      </w:r>
    </w:p>
    <w:p w14:paraId="2D778D1F" w14:textId="77777777" w:rsidR="00B437E7" w:rsidRPr="00B437E7" w:rsidRDefault="00B437E7" w:rsidP="00B437E7">
      <w:r w:rsidRPr="00B437E7">
        <w:t> </w:t>
      </w:r>
    </w:p>
    <w:p w14:paraId="5E6DA358" w14:textId="77777777" w:rsidR="00B437E7" w:rsidRPr="00B437E7" w:rsidRDefault="00B437E7" w:rsidP="00B437E7">
      <w:r w:rsidRPr="00B437E7">
        <w:rPr>
          <w:b/>
          <w:bCs/>
        </w:rPr>
        <w:t>4.      Ders işlemleri ile ilgili esasların görüşülmesi</w:t>
      </w:r>
    </w:p>
    <w:p w14:paraId="2F2052F1" w14:textId="77777777" w:rsidR="00B437E7" w:rsidRPr="00B437E7" w:rsidRDefault="00B437E7" w:rsidP="00B437E7">
      <w:r w:rsidRPr="00B437E7">
        <w:rPr>
          <w:b/>
          <w:bCs/>
        </w:rPr>
        <w:t>     -         </w:t>
      </w:r>
      <w:r w:rsidRPr="00B437E7">
        <w:t>Türkiye Yüzyılı Maarif modeli esaslarının görüşülmesi, planlanması</w:t>
      </w:r>
    </w:p>
    <w:p w14:paraId="061AB794" w14:textId="1FCD3885" w:rsidR="00B437E7" w:rsidRPr="00B437E7" w:rsidRDefault="00B437E7" w:rsidP="00B437E7">
      <w:r w:rsidRPr="00B437E7">
        <w:t>· Sınıf / Alan Zümre Öğretmenler Kurulu toplantılarının planlanması</w:t>
      </w:r>
    </w:p>
    <w:p w14:paraId="4A015BF1" w14:textId="1EFE093B" w:rsidR="00B437E7" w:rsidRPr="00B437E7" w:rsidRDefault="00B437E7" w:rsidP="00B437E7">
      <w:r w:rsidRPr="00B437E7">
        <w:t>· Okul zümre başkanının belirlenmesi.</w:t>
      </w:r>
    </w:p>
    <w:p w14:paraId="313108B7" w14:textId="12B4D7C8" w:rsidR="00B437E7" w:rsidRPr="00B437E7" w:rsidRDefault="00B437E7" w:rsidP="00B437E7">
      <w:r w:rsidRPr="00B437E7">
        <w:t>· Ders yılı, ders süresi ve zaman çizelgesinin, çocuk kulübü ile ilgili görüşmeler</w:t>
      </w:r>
    </w:p>
    <w:p w14:paraId="412817FE" w14:textId="3EC6C1BD" w:rsidR="00B437E7" w:rsidRPr="00B437E7" w:rsidRDefault="00B437E7" w:rsidP="00B437E7">
      <w:r w:rsidRPr="00B437E7">
        <w:t>· Ders dağılımı ve haftalık ders programı hususlarının görüşülmesi</w:t>
      </w:r>
    </w:p>
    <w:p w14:paraId="3A2D3800" w14:textId="6A033E55" w:rsidR="00B437E7" w:rsidRPr="00B437E7" w:rsidRDefault="00B437E7" w:rsidP="00B437E7">
      <w:r w:rsidRPr="00B437E7">
        <w:t>· Sınıf rehber öğretmen dağılımı ve görevlerinin görüşülmesi</w:t>
      </w:r>
    </w:p>
    <w:p w14:paraId="73CA31D6" w14:textId="197B3872" w:rsidR="00B437E7" w:rsidRPr="00B437E7" w:rsidRDefault="00B437E7" w:rsidP="00B437E7">
      <w:r w:rsidRPr="00B437E7">
        <w:t>· Yıllık planlar, ders planları ve özel eğitim ihtiyacı olan öğrenciler için bireyselleştirilmiş eğitim programlarının (BEP) görüşülmesi</w:t>
      </w:r>
    </w:p>
    <w:p w14:paraId="2EE6D6C7" w14:textId="273120AB" w:rsidR="00B437E7" w:rsidRPr="00B437E7" w:rsidRDefault="00B437E7" w:rsidP="00B437E7">
      <w:r w:rsidRPr="00B437E7">
        <w:t>· Atatürkçülükle ilgili konuların işlenişi ile öğretim programlarının uygulanmasına yönelik hususların görüşülmesi</w:t>
      </w:r>
    </w:p>
    <w:p w14:paraId="68CA69D5" w14:textId="22BEFCE4" w:rsidR="00B437E7" w:rsidRPr="00B437E7" w:rsidRDefault="00B437E7" w:rsidP="00B437E7">
      <w:r w:rsidRPr="00B437E7">
        <w:t>· Ders kitapları, eğitim aracı ve bireysel öğrenme materyallerinin görüşülmesi</w:t>
      </w:r>
    </w:p>
    <w:p w14:paraId="384AEC8B" w14:textId="13F87638" w:rsidR="00B437E7" w:rsidRPr="00B437E7" w:rsidRDefault="00B437E7" w:rsidP="00B437E7">
      <w:r w:rsidRPr="00B437E7">
        <w:t>· Konuların işlenişinde uygulanacak öğretim yöntem ve tekniklerinin görüşülmesi </w:t>
      </w:r>
    </w:p>
    <w:p w14:paraId="2D615402" w14:textId="77777777" w:rsidR="00B437E7" w:rsidRPr="00B437E7" w:rsidRDefault="00B437E7" w:rsidP="00B437E7">
      <w:r w:rsidRPr="00B437E7">
        <w:rPr>
          <w:b/>
          <w:bCs/>
        </w:rPr>
        <w:t> </w:t>
      </w:r>
    </w:p>
    <w:p w14:paraId="09E09D75" w14:textId="77777777" w:rsidR="00B437E7" w:rsidRPr="00B437E7" w:rsidRDefault="00B437E7" w:rsidP="00B437E7">
      <w:r w:rsidRPr="00B437E7">
        <w:rPr>
          <w:b/>
          <w:bCs/>
        </w:rPr>
        <w:t>5.      Öğrencileri ilgilendiren hususların görüşülmesi</w:t>
      </w:r>
    </w:p>
    <w:p w14:paraId="090544FC" w14:textId="3DDC0F72" w:rsidR="00B437E7" w:rsidRPr="00B437E7" w:rsidRDefault="00B437E7" w:rsidP="00B437E7">
      <w:r w:rsidRPr="00B437E7">
        <w:t>· Ölçme değerlendirme çalışmaları hakkında genel bilgilerin verilmesi</w:t>
      </w:r>
    </w:p>
    <w:p w14:paraId="2A3422DB" w14:textId="3E495EBB" w:rsidR="00B437E7" w:rsidRPr="00B437E7" w:rsidRDefault="00B437E7" w:rsidP="00B437E7">
      <w:r w:rsidRPr="00B437E7">
        <w:t>· E-okul uygulamaları (Devamsızlık, not, davranış, okuduğu kitap girişleri, öğrenci diğer bilgi girişi vb)</w:t>
      </w:r>
    </w:p>
    <w:p w14:paraId="2D2A04F3" w14:textId="1FC40F5E" w:rsidR="00B437E7" w:rsidRPr="00B437E7" w:rsidRDefault="00B437E7" w:rsidP="00B437E7">
      <w:r w:rsidRPr="00B437E7">
        <w:t>· Öğrenci devam-devamsızlık, izin, faaliyet, sevk ve rapor durumları</w:t>
      </w:r>
    </w:p>
    <w:p w14:paraId="400CAC81" w14:textId="3F8E3E0C" w:rsidR="00B437E7" w:rsidRPr="00B437E7" w:rsidRDefault="00B437E7" w:rsidP="00B437E7">
      <w:r w:rsidRPr="00B437E7">
        <w:t>· Başarıyı artırmak için yapılacak çalışmaların görüşülmesi, EBA platformu kullanımı</w:t>
      </w:r>
    </w:p>
    <w:p w14:paraId="41429C9E" w14:textId="4EEF3557" w:rsidR="00B437E7" w:rsidRPr="00B437E7" w:rsidRDefault="00B437E7" w:rsidP="00B437E7">
      <w:r w:rsidRPr="00B437E7">
        <w:t>· Okul Aile Birliği oluşumu ve veli toplantılarının planlanması</w:t>
      </w:r>
    </w:p>
    <w:p w14:paraId="337F2560" w14:textId="49DE226C" w:rsidR="00B437E7" w:rsidRPr="00B437E7" w:rsidRDefault="00B437E7" w:rsidP="00B437E7">
      <w:r w:rsidRPr="00B437E7">
        <w:t>· Öğrenci kıyafetleriyle ilgili uygulanacak ortak esasların tespit edilmesi</w:t>
      </w:r>
    </w:p>
    <w:p w14:paraId="2FC9B4C2" w14:textId="69DB5E93" w:rsidR="00B437E7" w:rsidRPr="00B437E7" w:rsidRDefault="00B437E7" w:rsidP="00B437E7">
      <w:r w:rsidRPr="00B437E7">
        <w:t>· Okul taşınırları ve ortak kullanım alanları ile okul, sınıf ve çevrenin korunması, bakımı, temiz tutulması ve tasarruf tedbirlerinin görüşülmesi</w:t>
      </w:r>
    </w:p>
    <w:p w14:paraId="68284AFE" w14:textId="1FC82956" w:rsidR="00B437E7" w:rsidRPr="00B437E7" w:rsidRDefault="00B437E7" w:rsidP="00B437E7">
      <w:r w:rsidRPr="00B437E7">
        <w:t>· Okul sağlığı ve okul güvenliği hizmetlerinin görüşülmesi</w:t>
      </w:r>
    </w:p>
    <w:p w14:paraId="6CD1EE47" w14:textId="77777777" w:rsidR="00B437E7" w:rsidRPr="00B437E7" w:rsidRDefault="00B437E7" w:rsidP="00B437E7">
      <w:r w:rsidRPr="00B437E7">
        <w:t>          -          İYEP iş ve işlemlerinin görüşülmesi </w:t>
      </w:r>
    </w:p>
    <w:p w14:paraId="4CAF0B3C" w14:textId="77777777" w:rsidR="00B437E7" w:rsidRPr="00B437E7" w:rsidRDefault="00B437E7" w:rsidP="00B437E7">
      <w:r w:rsidRPr="00B437E7">
        <w:lastRenderedPageBreak/>
        <w:t> </w:t>
      </w:r>
    </w:p>
    <w:p w14:paraId="724ED6EF" w14:textId="77777777" w:rsidR="00B437E7" w:rsidRPr="00B437E7" w:rsidRDefault="00B437E7" w:rsidP="00B437E7">
      <w:r w:rsidRPr="00B437E7">
        <w:rPr>
          <w:b/>
          <w:bCs/>
        </w:rPr>
        <w:t>6.      </w:t>
      </w:r>
      <w:proofErr w:type="gramStart"/>
      <w:r w:rsidRPr="00B437E7">
        <w:rPr>
          <w:b/>
          <w:bCs/>
        </w:rPr>
        <w:t>Milli</w:t>
      </w:r>
      <w:proofErr w:type="gramEnd"/>
      <w:r w:rsidRPr="00B437E7">
        <w:rPr>
          <w:b/>
          <w:bCs/>
        </w:rPr>
        <w:t xml:space="preserve"> Eğitim Bakanlığı Sosyal  Etkinlikler Yönetmenliğine göre yapılacak çalışma esaslarının görüşülmesi</w:t>
      </w:r>
    </w:p>
    <w:p w14:paraId="55987C5E" w14:textId="5CE68C5A" w:rsidR="00B437E7" w:rsidRPr="00B437E7" w:rsidRDefault="00B437E7" w:rsidP="00B437E7">
      <w:r w:rsidRPr="00B437E7">
        <w:t>· Sosyal Etkinlik Modülü hakkında bilgi verilmesi</w:t>
      </w:r>
    </w:p>
    <w:p w14:paraId="55E81191" w14:textId="13A336CF" w:rsidR="00B437E7" w:rsidRPr="00B437E7" w:rsidRDefault="00B437E7" w:rsidP="00B437E7">
      <w:r w:rsidRPr="00B437E7">
        <w:t>· 2025 -2026 Eğitim Öğretim döneminde okulumuzda açılacak kulüplerin belirlenmesi ve danışman öğretmenlerin  seçimi ile görevleri</w:t>
      </w:r>
    </w:p>
    <w:p w14:paraId="42F6C556" w14:textId="777A5C11" w:rsidR="00B437E7" w:rsidRPr="00B437E7" w:rsidRDefault="00B437E7" w:rsidP="00B437E7">
      <w:r w:rsidRPr="00B437E7">
        <w:t>· Sosyal Etkinlikler Kurulunun oluşturulması ve görev esaslarının belirlenmesi (Sos. Etk.Yön.mad:6),</w:t>
      </w:r>
    </w:p>
    <w:p w14:paraId="0FFD5008" w14:textId="2C2AF336" w:rsidR="00B437E7" w:rsidRPr="00B437E7" w:rsidRDefault="00B437E7" w:rsidP="00B437E7">
      <w:r w:rsidRPr="00B437E7">
        <w:t>· Belirli gün ve hafta kutlamaları</w:t>
      </w:r>
    </w:p>
    <w:p w14:paraId="03F409F1" w14:textId="06C11BFD" w:rsidR="00B437E7" w:rsidRPr="00B437E7" w:rsidRDefault="00B437E7" w:rsidP="00B437E7">
      <w:r w:rsidRPr="00B437E7">
        <w:t>· Yıl içinde okul, ilçe, il, yurt içi ve yurt dışında düzenlenecek bilimsel, sosyal, kültürel, sanatsal ve sportif etkinlikler ve yarışmalar ile geziler, öğrenci kulüp ve sosyal sorumluluk programı kapsamındaki çalışmaların planlanması </w:t>
      </w:r>
    </w:p>
    <w:p w14:paraId="442E1D85" w14:textId="77777777" w:rsidR="00B437E7" w:rsidRPr="00B437E7" w:rsidRDefault="00B437E7" w:rsidP="00B437E7">
      <w:r w:rsidRPr="00B437E7">
        <w:rPr>
          <w:b/>
          <w:bCs/>
        </w:rPr>
        <w:t> </w:t>
      </w:r>
    </w:p>
    <w:p w14:paraId="382F4F48" w14:textId="77777777" w:rsidR="00B437E7" w:rsidRPr="00B437E7" w:rsidRDefault="00B437E7" w:rsidP="00B437E7">
      <w:r w:rsidRPr="00B437E7">
        <w:rPr>
          <w:b/>
          <w:bCs/>
        </w:rPr>
        <w:t>7.      Öğrenci rehberlik hizmetleri yapılacak çalışma esaslarının görüşülmesi</w:t>
      </w:r>
    </w:p>
    <w:p w14:paraId="0A016071" w14:textId="395B6352" w:rsidR="00B437E7" w:rsidRPr="00B437E7" w:rsidRDefault="00B437E7" w:rsidP="00B437E7">
      <w:r w:rsidRPr="00B437E7">
        <w:t>· Rehberlik çerçeve planının hazırlanması</w:t>
      </w:r>
    </w:p>
    <w:p w14:paraId="71DD7603" w14:textId="01FE134A" w:rsidR="00B437E7" w:rsidRPr="00B437E7" w:rsidRDefault="00B437E7" w:rsidP="00B437E7">
      <w:r w:rsidRPr="00B437E7">
        <w:t>· Rehberlik ve psikolojik danışma hizmetleri yürütme komisyonu</w:t>
      </w:r>
    </w:p>
    <w:p w14:paraId="58053C50" w14:textId="0B36B0D6" w:rsidR="00B437E7" w:rsidRPr="00B437E7" w:rsidRDefault="00B437E7" w:rsidP="00B437E7">
      <w:r w:rsidRPr="00B437E7">
        <w:t>· Kaynaştırma bütünleştirme yoluyla eğitim uygulamaları  (Bep-Zep,Evde Eğitim-Destek Eğitim Odası-Tedbir Kararları olan öğrenci işlemleri)       </w:t>
      </w:r>
    </w:p>
    <w:p w14:paraId="45185678" w14:textId="77777777" w:rsidR="00B437E7" w:rsidRDefault="00B437E7" w:rsidP="00B437E7">
      <w:pPr>
        <w:rPr>
          <w:b/>
          <w:bCs/>
        </w:rPr>
      </w:pPr>
      <w:r w:rsidRPr="00B437E7">
        <w:rPr>
          <w:b/>
          <w:bCs/>
        </w:rPr>
        <w:t> </w:t>
      </w:r>
    </w:p>
    <w:p w14:paraId="5FF9CE3E" w14:textId="33FE7D44" w:rsidR="00B437E7" w:rsidRPr="00B437E7" w:rsidRDefault="00B437E7" w:rsidP="00B437E7">
      <w:r w:rsidRPr="00B437E7">
        <w:rPr>
          <w:b/>
          <w:bCs/>
        </w:rPr>
        <w:t>8.      Ders dışı eğitim ve öğretim faaliyetlerinin görüşülmesi </w:t>
      </w:r>
    </w:p>
    <w:p w14:paraId="0D6A1B2F" w14:textId="4C2AC900" w:rsidR="00B437E7" w:rsidRPr="00B437E7" w:rsidRDefault="00B437E7" w:rsidP="00B437E7">
      <w:r w:rsidRPr="00B437E7">
        <w:t>· Ders dışı, çocuk kulübü ve destek eğitim çalışmaları</w:t>
      </w:r>
    </w:p>
    <w:p w14:paraId="3AA19AD0" w14:textId="51BA1F58" w:rsidR="00B437E7" w:rsidRPr="00B437E7" w:rsidRDefault="00B437E7" w:rsidP="00B437E7">
      <w:r w:rsidRPr="00B437E7">
        <w:t>·    Tamamlanmış, yürütülen, planlanan proje çalışmaları (Okul, Kaymakamlık, Valilik, Bakanlık, diğer STK vb projeler)</w:t>
      </w:r>
      <w:r w:rsidRPr="00B437E7">
        <w:rPr>
          <w:b/>
          <w:bCs/>
        </w:rPr>
        <w:t> </w:t>
      </w:r>
    </w:p>
    <w:p w14:paraId="64BCF500" w14:textId="77777777" w:rsidR="00B437E7" w:rsidRPr="00B437E7" w:rsidRDefault="00B437E7" w:rsidP="00B437E7">
      <w:r w:rsidRPr="00B437E7">
        <w:t> </w:t>
      </w:r>
    </w:p>
    <w:p w14:paraId="4010003B" w14:textId="77777777" w:rsidR="00B437E7" w:rsidRPr="00B437E7" w:rsidRDefault="00B437E7" w:rsidP="00B437E7">
      <w:r w:rsidRPr="00B437E7">
        <w:rPr>
          <w:b/>
          <w:bCs/>
        </w:rPr>
        <w:t>9.  Dilek, Temenniler</w:t>
      </w:r>
    </w:p>
    <w:p w14:paraId="40E59B3E" w14:textId="77777777" w:rsidR="00B437E7" w:rsidRPr="00B437E7" w:rsidRDefault="00B437E7" w:rsidP="00B437E7">
      <w:r w:rsidRPr="00B437E7">
        <w:rPr>
          <w:b/>
          <w:bCs/>
        </w:rPr>
        <w:t> </w:t>
      </w:r>
    </w:p>
    <w:p w14:paraId="43818220" w14:textId="77777777" w:rsidR="00B437E7" w:rsidRPr="00B437E7" w:rsidRDefault="00B437E7" w:rsidP="00B437E7">
      <w:r w:rsidRPr="00B437E7">
        <w:rPr>
          <w:b/>
          <w:bCs/>
        </w:rPr>
        <w:t>10.  Kapanış.</w:t>
      </w:r>
    </w:p>
    <w:p w14:paraId="5A69CEFA" w14:textId="77777777" w:rsidR="00057C02" w:rsidRDefault="00057C02"/>
    <w:sectPr w:rsidR="00057C0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37E7"/>
    <w:rsid w:val="00057C02"/>
    <w:rsid w:val="002A4578"/>
    <w:rsid w:val="007A7848"/>
    <w:rsid w:val="008F52F5"/>
    <w:rsid w:val="0098550E"/>
    <w:rsid w:val="00A42659"/>
    <w:rsid w:val="00B437E7"/>
    <w:rsid w:val="00D16E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5198F"/>
  <w15:chartTrackingRefBased/>
  <w15:docId w15:val="{E420FC37-75EE-4B10-B426-74BD9E6F5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B437E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B437E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B437E7"/>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B437E7"/>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B437E7"/>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B437E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437E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437E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437E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baar">
    <w:name w:val="başarı"/>
    <w:basedOn w:val="TabloWeb3"/>
    <w:uiPriority w:val="99"/>
    <w:rsid w:val="002A4578"/>
    <w:pPr>
      <w:spacing w:after="0" w:line="240" w:lineRule="auto"/>
    </w:pPr>
    <w:rPr>
      <w:rFonts w:ascii="Times New Roman" w:hAnsi="Times New Roman"/>
      <w:color w:val="000000" w:themeColor="text1"/>
      <w:kern w:val="0"/>
      <w:sz w:val="22"/>
      <w:szCs w:val="20"/>
      <w:lang w:eastAsia="tr-TR"/>
      <w14:ligatures w14:val="none"/>
    </w:rPr>
    <w:tblP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
    <w:tblStylePr w:type="firstRow">
      <w:rPr>
        <w:b/>
        <w:bCs/>
        <w:color w:val="auto"/>
      </w:rPr>
      <w:tblPr/>
      <w:tcPr>
        <w:tcBorders>
          <w:tl2br w:val="none" w:sz="0" w:space="0" w:color="auto"/>
          <w:tr2bl w:val="none" w:sz="0" w:space="0" w:color="auto"/>
        </w:tcBorders>
      </w:tcPr>
    </w:tblStylePr>
    <w:tblStylePr w:type="lastRow">
      <w:rPr>
        <w:b/>
        <w:bCs/>
      </w:rPr>
    </w:tblStylePr>
    <w:tblStylePr w:type="firstCol">
      <w:rPr>
        <w:b/>
        <w:bCs/>
      </w:rPr>
    </w:tblStylePr>
    <w:tblStylePr w:type="lastCol">
      <w:rPr>
        <w:b/>
        <w:bCs/>
      </w:rPr>
    </w:tblStylePr>
  </w:style>
  <w:style w:type="table" w:styleId="TabloWeb1">
    <w:name w:val="Table Web 1"/>
    <w:basedOn w:val="NormalTablo"/>
    <w:uiPriority w:val="99"/>
    <w:semiHidden/>
    <w:unhideWhenUsed/>
    <w:rsid w:val="00057C0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isteTablo4-Vurgu1">
    <w:name w:val="List Table 4 Accent 1"/>
    <w:aliases w:val="Başarı Tablosu"/>
    <w:basedOn w:val="NormalTablo"/>
    <w:uiPriority w:val="49"/>
    <w:rsid w:val="00057C02"/>
    <w:pPr>
      <w:spacing w:after="0" w:line="240" w:lineRule="auto"/>
    </w:pPr>
    <w:rPr>
      <w:rFonts w:ascii="Times New Roman"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oWeb2">
    <w:name w:val="Table Web 2"/>
    <w:basedOn w:val="NormalTablo"/>
    <w:uiPriority w:val="99"/>
    <w:semiHidden/>
    <w:unhideWhenUsed/>
    <w:rsid w:val="0098550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Web3">
    <w:name w:val="Table Web 3"/>
    <w:basedOn w:val="NormalTablo"/>
    <w:uiPriority w:val="99"/>
    <w:semiHidden/>
    <w:unhideWhenUsed/>
    <w:rsid w:val="0098550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Balk1Char">
    <w:name w:val="Başlık 1 Char"/>
    <w:basedOn w:val="VarsaylanParagrafYazTipi"/>
    <w:link w:val="Balk1"/>
    <w:uiPriority w:val="9"/>
    <w:rsid w:val="00B437E7"/>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B437E7"/>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B437E7"/>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B437E7"/>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B437E7"/>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B437E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437E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437E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437E7"/>
    <w:rPr>
      <w:rFonts w:eastAsiaTheme="majorEastAsia" w:cstheme="majorBidi"/>
      <w:color w:val="272727" w:themeColor="text1" w:themeTint="D8"/>
    </w:rPr>
  </w:style>
  <w:style w:type="paragraph" w:styleId="KonuBal">
    <w:name w:val="Title"/>
    <w:basedOn w:val="Normal"/>
    <w:next w:val="Normal"/>
    <w:link w:val="KonuBalChar"/>
    <w:uiPriority w:val="10"/>
    <w:qFormat/>
    <w:rsid w:val="00B437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437E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437E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437E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437E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437E7"/>
    <w:rPr>
      <w:i/>
      <w:iCs/>
      <w:color w:val="404040" w:themeColor="text1" w:themeTint="BF"/>
    </w:rPr>
  </w:style>
  <w:style w:type="paragraph" w:styleId="ListeParagraf">
    <w:name w:val="List Paragraph"/>
    <w:basedOn w:val="Normal"/>
    <w:uiPriority w:val="34"/>
    <w:qFormat/>
    <w:rsid w:val="00B437E7"/>
    <w:pPr>
      <w:ind w:left="720"/>
      <w:contextualSpacing/>
    </w:pPr>
  </w:style>
  <w:style w:type="character" w:styleId="GlVurgulama">
    <w:name w:val="Intense Emphasis"/>
    <w:basedOn w:val="VarsaylanParagrafYazTipi"/>
    <w:uiPriority w:val="21"/>
    <w:qFormat/>
    <w:rsid w:val="00B437E7"/>
    <w:rPr>
      <w:i/>
      <w:iCs/>
      <w:color w:val="2F5496" w:themeColor="accent1" w:themeShade="BF"/>
    </w:rPr>
  </w:style>
  <w:style w:type="paragraph" w:styleId="GlAlnt">
    <w:name w:val="Intense Quote"/>
    <w:basedOn w:val="Normal"/>
    <w:next w:val="Normal"/>
    <w:link w:val="GlAlntChar"/>
    <w:uiPriority w:val="30"/>
    <w:qFormat/>
    <w:rsid w:val="00B437E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B437E7"/>
    <w:rPr>
      <w:i/>
      <w:iCs/>
      <w:color w:val="2F5496" w:themeColor="accent1" w:themeShade="BF"/>
    </w:rPr>
  </w:style>
  <w:style w:type="character" w:styleId="GlBavuru">
    <w:name w:val="Intense Reference"/>
    <w:basedOn w:val="VarsaylanParagrafYazTipi"/>
    <w:uiPriority w:val="32"/>
    <w:qFormat/>
    <w:rsid w:val="00B437E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669</Words>
  <Characters>3816</Characters>
  <Application>Microsoft Office Word</Application>
  <DocSecurity>0</DocSecurity>
  <Lines>31</Lines>
  <Paragraphs>8</Paragraphs>
  <ScaleCrop>false</ScaleCrop>
  <Company/>
  <LinksUpToDate>false</LinksUpToDate>
  <CharactersWithSpaces>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2</cp:revision>
  <dcterms:created xsi:type="dcterms:W3CDTF">2025-08-26T21:50:00Z</dcterms:created>
  <dcterms:modified xsi:type="dcterms:W3CDTF">2025-08-26T21:52:00Z</dcterms:modified>
</cp:coreProperties>
</file>