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70B321A5"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CD19EE">
        <w:rPr>
          <w:b/>
          <w:bCs/>
          <w:sz w:val="24"/>
          <w:szCs w:val="24"/>
        </w:rPr>
        <w:t>ORTAOKUL</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3C1A9957" w14:textId="42899545" w:rsidR="00313F64" w:rsidRDefault="00313F64" w:rsidP="00224745">
      <w:pPr>
        <w:rPr>
          <w:sz w:val="24"/>
          <w:szCs w:val="24"/>
        </w:rPr>
      </w:pPr>
      <w:r w:rsidRPr="00313F64">
        <w:rPr>
          <w:sz w:val="24"/>
          <w:szCs w:val="24"/>
        </w:rPr>
        <w:t xml:space="preserve">2025-2026 Eğitim-Öğretim Yılı </w:t>
      </w:r>
      <w:r w:rsidR="009D7370">
        <w:rPr>
          <w:b/>
          <w:bCs/>
          <w:sz w:val="24"/>
          <w:szCs w:val="24"/>
        </w:rPr>
        <w:t>Müzik</w:t>
      </w:r>
      <w:r w:rsidRPr="00313F64">
        <w:rPr>
          <w:sz w:val="24"/>
          <w:szCs w:val="24"/>
        </w:rPr>
        <w:t xml:space="preserve"> dersi </w:t>
      </w:r>
      <w:r w:rsidRPr="00313F64">
        <w:rPr>
          <w:b/>
          <w:bCs/>
          <w:sz w:val="24"/>
          <w:szCs w:val="24"/>
        </w:rPr>
        <w:t>II. Dönem Zümre Öğretmenler Kurulu Toplantısı</w:t>
      </w:r>
      <w:r w:rsidRPr="00313F64">
        <w:rPr>
          <w:sz w:val="24"/>
          <w:szCs w:val="24"/>
        </w:rPr>
        <w:t>, …..02.2026 tarihinde saat 16.00’da Öğretmenler Odasında aşağıdaki gündem maddeleri doğrultusunda yapılacaktır.</w:t>
      </w:r>
    </w:p>
    <w:p w14:paraId="0B971AAF" w14:textId="626AF3DF" w:rsidR="00224745" w:rsidRPr="00224745" w:rsidRDefault="0099196E" w:rsidP="00224745">
      <w:pPr>
        <w:rPr>
          <w:sz w:val="24"/>
          <w:szCs w:val="24"/>
        </w:rPr>
      </w:pPr>
      <w:r w:rsidRPr="0099196E">
        <w:rPr>
          <w:sz w:val="24"/>
          <w:szCs w:val="24"/>
        </w:rP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0259430C" w14:textId="6884432F" w:rsidR="009D7370" w:rsidRPr="009D7370" w:rsidRDefault="009D7370" w:rsidP="009D7370">
      <w:pPr>
        <w:pStyle w:val="ListeParagraf"/>
        <w:numPr>
          <w:ilvl w:val="0"/>
          <w:numId w:val="8"/>
        </w:numPr>
        <w:rPr>
          <w:bCs/>
          <w:sz w:val="24"/>
          <w:szCs w:val="24"/>
        </w:rPr>
      </w:pPr>
      <w:r w:rsidRPr="009D7370">
        <w:rPr>
          <w:bCs/>
          <w:sz w:val="24"/>
          <w:szCs w:val="24"/>
        </w:rPr>
        <w:t>Açılış ve yoklama; toplantı usulünün belirlenmesi</w:t>
      </w:r>
    </w:p>
    <w:p w14:paraId="356DD629" w14:textId="0A309B59" w:rsidR="009D7370" w:rsidRPr="009D7370" w:rsidRDefault="009D7370" w:rsidP="009D7370">
      <w:pPr>
        <w:pStyle w:val="ListeParagraf"/>
        <w:numPr>
          <w:ilvl w:val="0"/>
          <w:numId w:val="8"/>
        </w:numPr>
        <w:rPr>
          <w:bCs/>
          <w:sz w:val="24"/>
          <w:szCs w:val="24"/>
        </w:rPr>
      </w:pPr>
      <w:r w:rsidRPr="009D7370">
        <w:rPr>
          <w:bCs/>
          <w:sz w:val="24"/>
          <w:szCs w:val="24"/>
        </w:rPr>
        <w:t>Bir önceki toplantıda alınan kararların değerlendirilmesi ve uygulama sonuçları</w:t>
      </w:r>
    </w:p>
    <w:p w14:paraId="51BDC294" w14:textId="7E3EE2EB" w:rsidR="009D7370" w:rsidRPr="009D7370" w:rsidRDefault="009D7370" w:rsidP="009D7370">
      <w:pPr>
        <w:pStyle w:val="ListeParagraf"/>
        <w:numPr>
          <w:ilvl w:val="0"/>
          <w:numId w:val="8"/>
        </w:numPr>
        <w:rPr>
          <w:bCs/>
          <w:sz w:val="24"/>
          <w:szCs w:val="24"/>
        </w:rPr>
      </w:pPr>
      <w:r w:rsidRPr="009D7370">
        <w:rPr>
          <w:bCs/>
          <w:sz w:val="24"/>
          <w:szCs w:val="24"/>
        </w:rPr>
        <w:t>Planlamaların mevzuata, okulun kuruluş amacına ve Müzik dersi öğretim programına uygun yürütülmesi</w:t>
      </w:r>
    </w:p>
    <w:p w14:paraId="77DE96E2" w14:textId="49793DFA" w:rsidR="009D7370" w:rsidRPr="009D7370" w:rsidRDefault="009D7370" w:rsidP="009D7370">
      <w:pPr>
        <w:pStyle w:val="ListeParagraf"/>
        <w:numPr>
          <w:ilvl w:val="0"/>
          <w:numId w:val="8"/>
        </w:numPr>
        <w:rPr>
          <w:bCs/>
          <w:sz w:val="24"/>
          <w:szCs w:val="24"/>
        </w:rPr>
      </w:pPr>
      <w:r w:rsidRPr="009D7370">
        <w:rPr>
          <w:bCs/>
          <w:sz w:val="24"/>
          <w:szCs w:val="24"/>
        </w:rPr>
        <w:t>Atatürkçülükle ilgili konuların Müzik dersine yansıtılması; milli-manevi değerler ve kültürel miras bağlantısı</w:t>
      </w:r>
    </w:p>
    <w:p w14:paraId="314F4441" w14:textId="47E323F1" w:rsidR="009D7370" w:rsidRPr="009D7370" w:rsidRDefault="009D7370" w:rsidP="009D7370">
      <w:pPr>
        <w:pStyle w:val="ListeParagraf"/>
        <w:numPr>
          <w:ilvl w:val="0"/>
          <w:numId w:val="8"/>
        </w:numPr>
        <w:rPr>
          <w:bCs/>
          <w:sz w:val="24"/>
          <w:szCs w:val="24"/>
        </w:rPr>
      </w:pPr>
      <w:r w:rsidRPr="009D7370">
        <w:rPr>
          <w:bCs/>
          <w:sz w:val="24"/>
          <w:szCs w:val="24"/>
        </w:rPr>
        <w:t>Derslerin işlenişinde kullanılacak yöntem-teknikler; okul temelli faaliyetler ve disiplinler arası yaklaşım</w:t>
      </w:r>
    </w:p>
    <w:p w14:paraId="48FA37AC" w14:textId="180F4468" w:rsidR="009D7370" w:rsidRPr="009D7370" w:rsidRDefault="009D7370" w:rsidP="009D7370">
      <w:pPr>
        <w:pStyle w:val="ListeParagraf"/>
        <w:numPr>
          <w:ilvl w:val="0"/>
          <w:numId w:val="8"/>
        </w:numPr>
        <w:rPr>
          <w:bCs/>
          <w:sz w:val="24"/>
          <w:szCs w:val="24"/>
        </w:rPr>
      </w:pPr>
      <w:r w:rsidRPr="009D7370">
        <w:rPr>
          <w:bCs/>
          <w:sz w:val="24"/>
          <w:szCs w:val="24"/>
        </w:rPr>
        <w:t>Ölçme ve değerlendirme: süreç-ürün, performans değerlendirmesi, rubrik/kontrol listeleri ve öğrenci başarısının izlenmesi</w:t>
      </w:r>
    </w:p>
    <w:p w14:paraId="423694F4" w14:textId="564D736C" w:rsidR="009D7370" w:rsidRPr="009D7370" w:rsidRDefault="009D7370" w:rsidP="009D7370">
      <w:pPr>
        <w:pStyle w:val="ListeParagraf"/>
        <w:numPr>
          <w:ilvl w:val="0"/>
          <w:numId w:val="8"/>
        </w:numPr>
        <w:rPr>
          <w:bCs/>
          <w:sz w:val="24"/>
          <w:szCs w:val="24"/>
        </w:rPr>
      </w:pPr>
      <w:r w:rsidRPr="009D7370">
        <w:rPr>
          <w:bCs/>
          <w:sz w:val="24"/>
          <w:szCs w:val="24"/>
        </w:rPr>
        <w:t>Özel eğitim ihtiyacı olan öğrenciler için uyarlamalar; BEP ile ders planlarının uygulanması ve farklılaştırma</w:t>
      </w:r>
    </w:p>
    <w:p w14:paraId="42FD3BD1" w14:textId="54982B98" w:rsidR="009D7370" w:rsidRPr="009D7370" w:rsidRDefault="009D7370" w:rsidP="009D7370">
      <w:pPr>
        <w:pStyle w:val="ListeParagraf"/>
        <w:numPr>
          <w:ilvl w:val="0"/>
          <w:numId w:val="8"/>
        </w:numPr>
        <w:rPr>
          <w:bCs/>
          <w:sz w:val="24"/>
          <w:szCs w:val="24"/>
        </w:rPr>
      </w:pPr>
      <w:r w:rsidRPr="009D7370">
        <w:rPr>
          <w:bCs/>
          <w:sz w:val="24"/>
          <w:szCs w:val="24"/>
        </w:rPr>
        <w:t>Araç-gereç, materyal ve öğrenme ortamlarının etkin kullanımı; enstrüman/ses sistemi ihtiyaçlarının belirlenmesi</w:t>
      </w:r>
    </w:p>
    <w:p w14:paraId="07EC9F57" w14:textId="68796D4A" w:rsidR="009D7370" w:rsidRPr="009D7370" w:rsidRDefault="009D7370" w:rsidP="009D7370">
      <w:pPr>
        <w:pStyle w:val="ListeParagraf"/>
        <w:numPr>
          <w:ilvl w:val="0"/>
          <w:numId w:val="8"/>
        </w:numPr>
        <w:rPr>
          <w:bCs/>
          <w:sz w:val="24"/>
          <w:szCs w:val="24"/>
        </w:rPr>
      </w:pPr>
      <w:r w:rsidRPr="009D7370">
        <w:rPr>
          <w:bCs/>
          <w:sz w:val="24"/>
          <w:szCs w:val="24"/>
        </w:rPr>
        <w:t>Okul içi etkinlikler: törenler, koro/orkestra çalışmaları, konser/sergi-sunum planı; sosyal sorumluluk çalışmaları</w:t>
      </w:r>
    </w:p>
    <w:p w14:paraId="1BA97AFD" w14:textId="27DE84B1" w:rsidR="009D7370" w:rsidRPr="009D7370" w:rsidRDefault="009D7370" w:rsidP="009D7370">
      <w:pPr>
        <w:pStyle w:val="ListeParagraf"/>
        <w:numPr>
          <w:ilvl w:val="0"/>
          <w:numId w:val="8"/>
        </w:numPr>
        <w:rPr>
          <w:bCs/>
          <w:sz w:val="24"/>
          <w:szCs w:val="24"/>
        </w:rPr>
      </w:pPr>
      <w:r w:rsidRPr="009D7370">
        <w:rPr>
          <w:bCs/>
          <w:sz w:val="24"/>
          <w:szCs w:val="24"/>
        </w:rPr>
        <w:t>Akademik-bilimsel çalışmaların ve teknolojik gelişmelerin izlenmesi; EBA ve dijital içeriklerin derslere yansıtılması</w:t>
      </w:r>
    </w:p>
    <w:p w14:paraId="4FE00018" w14:textId="15FB4739" w:rsidR="009D7370" w:rsidRPr="009D7370" w:rsidRDefault="009D7370" w:rsidP="009D7370">
      <w:pPr>
        <w:pStyle w:val="ListeParagraf"/>
        <w:numPr>
          <w:ilvl w:val="0"/>
          <w:numId w:val="8"/>
        </w:numPr>
        <w:rPr>
          <w:bCs/>
          <w:sz w:val="24"/>
          <w:szCs w:val="24"/>
        </w:rPr>
      </w:pPr>
      <w:r w:rsidRPr="009D7370">
        <w:rPr>
          <w:bCs/>
          <w:sz w:val="24"/>
          <w:szCs w:val="24"/>
        </w:rPr>
        <w:t>Ders ziyareti, zümre/alan iş birliği ve geri bildirim süreçlerinin planlanması</w:t>
      </w:r>
    </w:p>
    <w:p w14:paraId="5F707DCC" w14:textId="5AB37A6B" w:rsidR="009D7370" w:rsidRPr="009D7370" w:rsidRDefault="009D7370" w:rsidP="009D7370">
      <w:pPr>
        <w:pStyle w:val="ListeParagraf"/>
        <w:numPr>
          <w:ilvl w:val="0"/>
          <w:numId w:val="8"/>
        </w:numPr>
        <w:rPr>
          <w:bCs/>
          <w:sz w:val="24"/>
          <w:szCs w:val="24"/>
        </w:rPr>
      </w:pPr>
      <w:r w:rsidRPr="009D7370">
        <w:rPr>
          <w:bCs/>
          <w:sz w:val="24"/>
          <w:szCs w:val="24"/>
        </w:rPr>
        <w:t>İş sağlığı ve güvenliği tedbirleri; dilek ve temenniler, kapanış</w:t>
      </w:r>
    </w:p>
    <w:p w14:paraId="247BA6F7" w14:textId="77777777" w:rsidR="00087E13" w:rsidRDefault="00087E13" w:rsidP="00925DB1">
      <w:pPr>
        <w:rPr>
          <w:bCs/>
          <w:sz w:val="24"/>
          <w:szCs w:val="24"/>
        </w:rPr>
      </w:pPr>
    </w:p>
    <w:p w14:paraId="23132CA9" w14:textId="6F1A8097"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47D16373"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CD19EE">
        <w:rPr>
          <w:b/>
          <w:bCs/>
          <w:sz w:val="24"/>
          <w:szCs w:val="24"/>
        </w:rPr>
        <w:t>ORTAOKULU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7495824C" w:rsidR="00275B26" w:rsidRPr="005862B9" w:rsidRDefault="009D7370" w:rsidP="003B77D4">
      <w:pPr>
        <w:jc w:val="center"/>
        <w:rPr>
          <w:b/>
          <w:bCs/>
          <w:sz w:val="24"/>
          <w:szCs w:val="24"/>
        </w:rPr>
      </w:pPr>
      <w:r>
        <w:rPr>
          <w:b/>
          <w:bCs/>
          <w:sz w:val="24"/>
          <w:szCs w:val="24"/>
        </w:rPr>
        <w:t>MÜZİK</w:t>
      </w:r>
      <w:r w:rsidR="00242DBB">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76BB0F0A" w:rsidR="00275B26" w:rsidRPr="005862B9" w:rsidRDefault="005C0A94" w:rsidP="0085175B">
            <w:pPr>
              <w:rPr>
                <w:sz w:val="24"/>
                <w:szCs w:val="24"/>
              </w:rPr>
            </w:pPr>
            <w:r w:rsidRPr="005C0A94">
              <w:rPr>
                <w:b/>
                <w:bCs/>
                <w:sz w:val="24"/>
                <w:szCs w:val="24"/>
              </w:rPr>
              <w:t>ÖĞRETMEN</w:t>
            </w:r>
            <w:r>
              <w:rPr>
                <w:b/>
                <w:bCs/>
                <w:sz w:val="24"/>
                <w:szCs w:val="24"/>
              </w:rPr>
              <w:t>1</w:t>
            </w:r>
          </w:p>
        </w:tc>
      </w:tr>
    </w:tbl>
    <w:p w14:paraId="13A93092" w14:textId="77777777" w:rsidR="0085175B" w:rsidRPr="005862B9" w:rsidRDefault="0085175B">
      <w:pPr>
        <w:rPr>
          <w:sz w:val="24"/>
          <w:szCs w:val="24"/>
        </w:rPr>
      </w:pPr>
    </w:p>
    <w:p w14:paraId="31B88707" w14:textId="77777777" w:rsidR="005B4C26" w:rsidRPr="005B4C26" w:rsidRDefault="005B4C26" w:rsidP="005B4C26">
      <w:pPr>
        <w:rPr>
          <w:b/>
          <w:bCs/>
          <w:sz w:val="24"/>
          <w:szCs w:val="24"/>
        </w:rPr>
      </w:pPr>
      <w:r w:rsidRPr="005B4C26">
        <w:rPr>
          <w:b/>
          <w:bCs/>
          <w:sz w:val="24"/>
          <w:szCs w:val="24"/>
        </w:rPr>
        <w:t>GÜNDEM MADDELERİ</w:t>
      </w:r>
    </w:p>
    <w:p w14:paraId="01D387A6" w14:textId="77777777" w:rsidR="009D7370" w:rsidRPr="009D7370" w:rsidRDefault="009D7370" w:rsidP="009D7370">
      <w:pPr>
        <w:pStyle w:val="ListeParagraf"/>
        <w:numPr>
          <w:ilvl w:val="0"/>
          <w:numId w:val="10"/>
        </w:numPr>
        <w:rPr>
          <w:bCs/>
          <w:sz w:val="24"/>
          <w:szCs w:val="24"/>
        </w:rPr>
      </w:pPr>
      <w:r w:rsidRPr="009D7370">
        <w:rPr>
          <w:bCs/>
          <w:sz w:val="24"/>
          <w:szCs w:val="24"/>
        </w:rPr>
        <w:t>Açılış ve yoklama; toplantı usulünün belirlenmesi</w:t>
      </w:r>
    </w:p>
    <w:p w14:paraId="2B079EB5" w14:textId="77777777" w:rsidR="009D7370" w:rsidRPr="009D7370" w:rsidRDefault="009D7370" w:rsidP="009D7370">
      <w:pPr>
        <w:pStyle w:val="ListeParagraf"/>
        <w:numPr>
          <w:ilvl w:val="0"/>
          <w:numId w:val="10"/>
        </w:numPr>
        <w:rPr>
          <w:bCs/>
          <w:sz w:val="24"/>
          <w:szCs w:val="24"/>
        </w:rPr>
      </w:pPr>
      <w:r w:rsidRPr="009D7370">
        <w:rPr>
          <w:bCs/>
          <w:sz w:val="24"/>
          <w:szCs w:val="24"/>
        </w:rPr>
        <w:t>Bir önceki toplantıda alınan kararların değerlendirilmesi ve uygulama sonuçları</w:t>
      </w:r>
    </w:p>
    <w:p w14:paraId="5E605075" w14:textId="77777777" w:rsidR="009D7370" w:rsidRPr="009D7370" w:rsidRDefault="009D7370" w:rsidP="009D7370">
      <w:pPr>
        <w:pStyle w:val="ListeParagraf"/>
        <w:numPr>
          <w:ilvl w:val="0"/>
          <w:numId w:val="10"/>
        </w:numPr>
        <w:rPr>
          <w:bCs/>
          <w:sz w:val="24"/>
          <w:szCs w:val="24"/>
        </w:rPr>
      </w:pPr>
      <w:r w:rsidRPr="009D7370">
        <w:rPr>
          <w:bCs/>
          <w:sz w:val="24"/>
          <w:szCs w:val="24"/>
        </w:rPr>
        <w:t>Planlamaların mevzuata, okulun kuruluş amacına ve Müzik dersi öğretim programına uygun yürütülmesi</w:t>
      </w:r>
    </w:p>
    <w:p w14:paraId="2FFB8D05" w14:textId="77777777" w:rsidR="009D7370" w:rsidRPr="009D7370" w:rsidRDefault="009D7370" w:rsidP="009D7370">
      <w:pPr>
        <w:pStyle w:val="ListeParagraf"/>
        <w:numPr>
          <w:ilvl w:val="0"/>
          <w:numId w:val="10"/>
        </w:numPr>
        <w:rPr>
          <w:bCs/>
          <w:sz w:val="24"/>
          <w:szCs w:val="24"/>
        </w:rPr>
      </w:pPr>
      <w:r w:rsidRPr="009D7370">
        <w:rPr>
          <w:bCs/>
          <w:sz w:val="24"/>
          <w:szCs w:val="24"/>
        </w:rPr>
        <w:t>Atatürkçülükle ilgili konuların Müzik dersine yansıtılması; milli-manevi değerler ve kültürel miras bağlantısı</w:t>
      </w:r>
    </w:p>
    <w:p w14:paraId="605DBD99" w14:textId="77777777" w:rsidR="009D7370" w:rsidRPr="009D7370" w:rsidRDefault="009D7370" w:rsidP="009D7370">
      <w:pPr>
        <w:pStyle w:val="ListeParagraf"/>
        <w:numPr>
          <w:ilvl w:val="0"/>
          <w:numId w:val="10"/>
        </w:numPr>
        <w:rPr>
          <w:bCs/>
          <w:sz w:val="24"/>
          <w:szCs w:val="24"/>
        </w:rPr>
      </w:pPr>
      <w:r w:rsidRPr="009D7370">
        <w:rPr>
          <w:bCs/>
          <w:sz w:val="24"/>
          <w:szCs w:val="24"/>
        </w:rPr>
        <w:t>Derslerin işlenişinde kullanılacak yöntem-teknikler; okul temelli faaliyetler ve disiplinler arası yaklaşım</w:t>
      </w:r>
    </w:p>
    <w:p w14:paraId="073F8D0C" w14:textId="77777777" w:rsidR="009D7370" w:rsidRPr="009D7370" w:rsidRDefault="009D7370" w:rsidP="009D7370">
      <w:pPr>
        <w:pStyle w:val="ListeParagraf"/>
        <w:numPr>
          <w:ilvl w:val="0"/>
          <w:numId w:val="10"/>
        </w:numPr>
        <w:rPr>
          <w:bCs/>
          <w:sz w:val="24"/>
          <w:szCs w:val="24"/>
        </w:rPr>
      </w:pPr>
      <w:r w:rsidRPr="009D7370">
        <w:rPr>
          <w:bCs/>
          <w:sz w:val="24"/>
          <w:szCs w:val="24"/>
        </w:rPr>
        <w:t>Ölçme ve değerlendirme: süreç-ürün, performans değerlendirmesi, rubrik/kontrol listeleri ve öğrenci başarısının izlenmesi</w:t>
      </w:r>
    </w:p>
    <w:p w14:paraId="2C12BF81" w14:textId="77777777" w:rsidR="009D7370" w:rsidRPr="009D7370" w:rsidRDefault="009D7370" w:rsidP="009D7370">
      <w:pPr>
        <w:pStyle w:val="ListeParagraf"/>
        <w:numPr>
          <w:ilvl w:val="0"/>
          <w:numId w:val="10"/>
        </w:numPr>
        <w:rPr>
          <w:bCs/>
          <w:sz w:val="24"/>
          <w:szCs w:val="24"/>
        </w:rPr>
      </w:pPr>
      <w:r w:rsidRPr="009D7370">
        <w:rPr>
          <w:bCs/>
          <w:sz w:val="24"/>
          <w:szCs w:val="24"/>
        </w:rPr>
        <w:t>Özel eğitim ihtiyacı olan öğrenciler için uyarlamalar; BEP ile ders planlarının uygulanması ve farklılaştırma</w:t>
      </w:r>
    </w:p>
    <w:p w14:paraId="66498FE7" w14:textId="77777777" w:rsidR="009D7370" w:rsidRPr="009D7370" w:rsidRDefault="009D7370" w:rsidP="009D7370">
      <w:pPr>
        <w:pStyle w:val="ListeParagraf"/>
        <w:numPr>
          <w:ilvl w:val="0"/>
          <w:numId w:val="10"/>
        </w:numPr>
        <w:rPr>
          <w:bCs/>
          <w:sz w:val="24"/>
          <w:szCs w:val="24"/>
        </w:rPr>
      </w:pPr>
      <w:r w:rsidRPr="009D7370">
        <w:rPr>
          <w:bCs/>
          <w:sz w:val="24"/>
          <w:szCs w:val="24"/>
        </w:rPr>
        <w:t>Araç-gereç, materyal ve öğrenme ortamlarının etkin kullanımı; enstrüman/ses sistemi ihtiyaçlarının belirlenmesi</w:t>
      </w:r>
    </w:p>
    <w:p w14:paraId="2F227B2B" w14:textId="77777777" w:rsidR="009D7370" w:rsidRPr="009D7370" w:rsidRDefault="009D7370" w:rsidP="009D7370">
      <w:pPr>
        <w:pStyle w:val="ListeParagraf"/>
        <w:numPr>
          <w:ilvl w:val="0"/>
          <w:numId w:val="10"/>
        </w:numPr>
        <w:rPr>
          <w:bCs/>
          <w:sz w:val="24"/>
          <w:szCs w:val="24"/>
        </w:rPr>
      </w:pPr>
      <w:r w:rsidRPr="009D7370">
        <w:rPr>
          <w:bCs/>
          <w:sz w:val="24"/>
          <w:szCs w:val="24"/>
        </w:rPr>
        <w:t>Okul içi etkinlikler: törenler, koro/orkestra çalışmaları, konser/sergi-sunum planı; sosyal sorumluluk çalışmaları</w:t>
      </w:r>
    </w:p>
    <w:p w14:paraId="58DBE9D3" w14:textId="77777777" w:rsidR="009D7370" w:rsidRPr="009D7370" w:rsidRDefault="009D7370" w:rsidP="009D7370">
      <w:pPr>
        <w:pStyle w:val="ListeParagraf"/>
        <w:numPr>
          <w:ilvl w:val="0"/>
          <w:numId w:val="10"/>
        </w:numPr>
        <w:rPr>
          <w:bCs/>
          <w:sz w:val="24"/>
          <w:szCs w:val="24"/>
        </w:rPr>
      </w:pPr>
      <w:r w:rsidRPr="009D7370">
        <w:rPr>
          <w:bCs/>
          <w:sz w:val="24"/>
          <w:szCs w:val="24"/>
        </w:rPr>
        <w:t>Akademik-bilimsel çalışmaların ve teknolojik gelişmelerin izlenmesi; EBA ve dijital içeriklerin derslere yansıtılması</w:t>
      </w:r>
    </w:p>
    <w:p w14:paraId="07A62F41" w14:textId="77777777" w:rsidR="009D7370" w:rsidRPr="009D7370" w:rsidRDefault="009D7370" w:rsidP="009D7370">
      <w:pPr>
        <w:pStyle w:val="ListeParagraf"/>
        <w:numPr>
          <w:ilvl w:val="0"/>
          <w:numId w:val="10"/>
        </w:numPr>
        <w:rPr>
          <w:bCs/>
          <w:sz w:val="24"/>
          <w:szCs w:val="24"/>
        </w:rPr>
      </w:pPr>
      <w:r w:rsidRPr="009D7370">
        <w:rPr>
          <w:bCs/>
          <w:sz w:val="24"/>
          <w:szCs w:val="24"/>
        </w:rPr>
        <w:t>Ders ziyareti, zümre/alan iş birliği ve geri bildirim süreçlerinin planlanması</w:t>
      </w:r>
    </w:p>
    <w:p w14:paraId="0D6F7DCC" w14:textId="77777777" w:rsidR="009D7370" w:rsidRPr="009D7370" w:rsidRDefault="009D7370" w:rsidP="009D7370">
      <w:pPr>
        <w:pStyle w:val="ListeParagraf"/>
        <w:numPr>
          <w:ilvl w:val="0"/>
          <w:numId w:val="10"/>
        </w:numPr>
        <w:rPr>
          <w:bCs/>
          <w:sz w:val="24"/>
          <w:szCs w:val="24"/>
        </w:rPr>
      </w:pPr>
      <w:r w:rsidRPr="009D7370">
        <w:rPr>
          <w:bCs/>
          <w:sz w:val="24"/>
          <w:szCs w:val="24"/>
        </w:rPr>
        <w:t>İş sağlığı ve güvenliği tedbirleri; dilek ve temenniler, kapanış</w:t>
      </w:r>
    </w:p>
    <w:p w14:paraId="41A36722" w14:textId="77777777" w:rsidR="002B2C57" w:rsidRDefault="002B2C57" w:rsidP="009205E4">
      <w:pPr>
        <w:rPr>
          <w:b/>
          <w:bCs/>
          <w:sz w:val="24"/>
          <w:szCs w:val="24"/>
        </w:rPr>
      </w:pPr>
    </w:p>
    <w:p w14:paraId="3760000C" w14:textId="77777777" w:rsidR="00313F64" w:rsidRDefault="00313F64" w:rsidP="009205E4">
      <w:pPr>
        <w:rPr>
          <w:b/>
          <w:bCs/>
          <w:sz w:val="24"/>
          <w:szCs w:val="24"/>
        </w:rPr>
      </w:pPr>
    </w:p>
    <w:p w14:paraId="22A2AF2E" w14:textId="77777777" w:rsidR="00242DBB" w:rsidRDefault="00242DBB" w:rsidP="009205E4">
      <w:pPr>
        <w:rPr>
          <w:b/>
          <w:bCs/>
          <w:sz w:val="24"/>
          <w:szCs w:val="24"/>
        </w:rPr>
      </w:pPr>
    </w:p>
    <w:p w14:paraId="4C48F6F8" w14:textId="77777777" w:rsidR="009D7370" w:rsidRDefault="009D7370" w:rsidP="009205E4">
      <w:pPr>
        <w:rPr>
          <w:b/>
          <w:bCs/>
          <w:sz w:val="24"/>
          <w:szCs w:val="24"/>
        </w:rPr>
      </w:pPr>
    </w:p>
    <w:p w14:paraId="35DFFD8F" w14:textId="77777777" w:rsidR="009D7370" w:rsidRDefault="009D7370" w:rsidP="009205E4">
      <w:pPr>
        <w:rPr>
          <w:b/>
          <w:bCs/>
          <w:sz w:val="24"/>
          <w:szCs w:val="24"/>
        </w:rPr>
      </w:pPr>
    </w:p>
    <w:p w14:paraId="773A904E" w14:textId="77777777" w:rsidR="009D7370" w:rsidRDefault="009D7370" w:rsidP="009205E4">
      <w:pPr>
        <w:rPr>
          <w:b/>
          <w:bCs/>
          <w:sz w:val="24"/>
          <w:szCs w:val="24"/>
        </w:rPr>
      </w:pPr>
    </w:p>
    <w:p w14:paraId="02020EA5" w14:textId="77777777" w:rsidR="00752FFF" w:rsidRDefault="00752FFF" w:rsidP="009205E4">
      <w:pPr>
        <w:rPr>
          <w:b/>
          <w:bCs/>
          <w:sz w:val="24"/>
          <w:szCs w:val="24"/>
        </w:rPr>
      </w:pPr>
    </w:p>
    <w:p w14:paraId="1043ACA2" w14:textId="77777777" w:rsidR="00752FFF" w:rsidRDefault="00752FFF" w:rsidP="009205E4">
      <w:pPr>
        <w:rPr>
          <w:b/>
          <w:bCs/>
          <w:sz w:val="24"/>
          <w:szCs w:val="24"/>
        </w:rPr>
      </w:pPr>
    </w:p>
    <w:p w14:paraId="029B85EB" w14:textId="77777777" w:rsidR="007E14D7" w:rsidRDefault="007E14D7" w:rsidP="009205E4">
      <w:pPr>
        <w:rPr>
          <w:b/>
          <w:bCs/>
          <w:sz w:val="24"/>
          <w:szCs w:val="24"/>
        </w:rPr>
      </w:pPr>
    </w:p>
    <w:p w14:paraId="06AAC4B2" w14:textId="77777777" w:rsidR="00752FFF" w:rsidRDefault="00752FFF" w:rsidP="009205E4">
      <w:pPr>
        <w:rPr>
          <w:b/>
          <w:bCs/>
          <w:sz w:val="24"/>
          <w:szCs w:val="24"/>
        </w:rPr>
      </w:pPr>
    </w:p>
    <w:p w14:paraId="7EC3D54D" w14:textId="77777777" w:rsidR="00CD19EE" w:rsidRDefault="00CD19EE" w:rsidP="009205E4">
      <w:pPr>
        <w:rPr>
          <w:b/>
          <w:bCs/>
          <w:sz w:val="24"/>
          <w:szCs w:val="24"/>
        </w:rPr>
      </w:pPr>
    </w:p>
    <w:p w14:paraId="1E603064" w14:textId="77777777" w:rsidR="00CD19EE" w:rsidRDefault="00CD19EE" w:rsidP="009205E4">
      <w:pPr>
        <w:rPr>
          <w:b/>
          <w:bCs/>
          <w:sz w:val="24"/>
          <w:szCs w:val="24"/>
        </w:rPr>
      </w:pPr>
    </w:p>
    <w:p w14:paraId="3E914358" w14:textId="77777777" w:rsidR="00CD19EE" w:rsidRDefault="00CD19EE" w:rsidP="009205E4">
      <w:pPr>
        <w:rPr>
          <w:b/>
          <w:bCs/>
          <w:sz w:val="24"/>
          <w:szCs w:val="24"/>
        </w:rPr>
      </w:pPr>
    </w:p>
    <w:p w14:paraId="29F7D3D7" w14:textId="77777777" w:rsidR="00CD19EE" w:rsidRDefault="00CD19EE" w:rsidP="009205E4">
      <w:pPr>
        <w:rPr>
          <w:b/>
          <w:bCs/>
          <w:sz w:val="24"/>
          <w:szCs w:val="24"/>
        </w:rPr>
      </w:pPr>
    </w:p>
    <w:p w14:paraId="5C5C4FC2" w14:textId="77777777" w:rsidR="00752FFF" w:rsidRDefault="00752FFF" w:rsidP="009205E4">
      <w:pPr>
        <w:rPr>
          <w:b/>
          <w:bCs/>
          <w:sz w:val="24"/>
          <w:szCs w:val="24"/>
        </w:rPr>
      </w:pPr>
    </w:p>
    <w:p w14:paraId="37D4A488" w14:textId="77777777" w:rsidR="002A1789" w:rsidRPr="002A1789" w:rsidRDefault="002A1789" w:rsidP="002A1789">
      <w:pPr>
        <w:rPr>
          <w:b/>
          <w:bCs/>
          <w:sz w:val="24"/>
          <w:szCs w:val="24"/>
        </w:rPr>
      </w:pPr>
      <w:r w:rsidRPr="002A1789">
        <w:rPr>
          <w:b/>
          <w:bCs/>
          <w:sz w:val="24"/>
          <w:szCs w:val="24"/>
        </w:rPr>
        <w:t>GÜNDEM MADDELERİNİN GÖRÜŞÜLMESİ</w:t>
      </w:r>
    </w:p>
    <w:p w14:paraId="737DA0D7" w14:textId="77777777" w:rsidR="009D7370" w:rsidRPr="009D7370" w:rsidRDefault="009D7370" w:rsidP="009D7370">
      <w:pPr>
        <w:rPr>
          <w:sz w:val="24"/>
          <w:szCs w:val="24"/>
        </w:rPr>
      </w:pPr>
      <w:r w:rsidRPr="009D7370">
        <w:rPr>
          <w:b/>
          <w:bCs/>
          <w:sz w:val="24"/>
          <w:szCs w:val="24"/>
        </w:rPr>
        <w:t>1. Açılış ve yoklama; toplantı usulünün belirlenmesi</w:t>
      </w:r>
      <w:r w:rsidRPr="009D7370">
        <w:rPr>
          <w:sz w:val="24"/>
          <w:szCs w:val="24"/>
        </w:rPr>
        <w:br/>
        <w:t xml:space="preserve">Toplantı, </w:t>
      </w:r>
      <w:r w:rsidRPr="009D7370">
        <w:rPr>
          <w:b/>
          <w:bCs/>
          <w:sz w:val="24"/>
          <w:szCs w:val="24"/>
        </w:rPr>
        <w:t>ÖĞRETMEN1</w:t>
      </w:r>
      <w:r w:rsidRPr="009D7370">
        <w:rPr>
          <w:sz w:val="24"/>
          <w:szCs w:val="24"/>
        </w:rPr>
        <w:t xml:space="preserve"> tarafından belirlenen gün ve saatte öğretmenler odasında başlatılmıştır. Okulda Müzik dersi zümresi tek öğretmenle yürütüldüğünden toplantı başkanlığı ve yazmanlık aynı öğretmen tarafından üstlenilmiştir. II. döneme ilişkin planlamaların dönem başında netleştirilmesinin dersin uygulama boyutunu güçlendireceği ifade edilmiştir. Toplantı tutanağının resmî formatta düzenlenerek okul idaresine sunulacağı belirtilmiştir. Dönem boyunca yapılacak çalışmaların öğrenci katılımını artıracak biçimde takvimlendirilmesi gereği vurgulanmıştır.</w:t>
      </w:r>
    </w:p>
    <w:p w14:paraId="57E60DE2" w14:textId="77777777" w:rsidR="009D7370" w:rsidRDefault="009D7370" w:rsidP="009D7370">
      <w:pPr>
        <w:rPr>
          <w:b/>
          <w:bCs/>
          <w:sz w:val="24"/>
          <w:szCs w:val="24"/>
        </w:rPr>
      </w:pPr>
    </w:p>
    <w:p w14:paraId="35904BF2" w14:textId="60B697AF" w:rsidR="009D7370" w:rsidRPr="009D7370" w:rsidRDefault="009D7370" w:rsidP="009D7370">
      <w:pPr>
        <w:rPr>
          <w:sz w:val="24"/>
          <w:szCs w:val="24"/>
        </w:rPr>
      </w:pPr>
      <w:r w:rsidRPr="009D7370">
        <w:rPr>
          <w:b/>
          <w:bCs/>
          <w:sz w:val="24"/>
          <w:szCs w:val="24"/>
        </w:rPr>
        <w:t>2. Bir önceki toplantıda alınan kararların değerlendirilmesi ve uygulama sonuçları</w:t>
      </w:r>
      <w:r w:rsidRPr="009D7370">
        <w:rPr>
          <w:sz w:val="24"/>
          <w:szCs w:val="24"/>
        </w:rPr>
        <w:br/>
        <w:t>Bir önceki toplantıda alınan kararlar uygulama düzeyi açısından gözden geçirilmiştir. I. dönemde ders içi ritim, ses ve dinleme etkinliklerinin öğrencilerin derse ilgisini artırdığı değerlendirilmiştir. Bazı sınıflarda katılımın düzensiz olduğu, bu durumun sınıf içi rutinlerin daha belirgin kurulmasıyla iyileştirilebileceği belirtilmiştir. Etkinliklerde kullanılan materyallerin sınırlı kalmasının uygulama çeşitliliğini azalttığı, II. dönemde bu konuda planlı hareket edilmesi gerektiği ifade edilmiştir. Tören ve gün/hafta etkinliklerinde öğrencilerin görev almasının sorumluluk ve özgüveni desteklediği vurgulanmıştır.</w:t>
      </w:r>
    </w:p>
    <w:p w14:paraId="78FCBA2D" w14:textId="77777777" w:rsidR="009D7370" w:rsidRDefault="009D7370" w:rsidP="009D7370">
      <w:pPr>
        <w:rPr>
          <w:b/>
          <w:bCs/>
          <w:sz w:val="24"/>
          <w:szCs w:val="24"/>
        </w:rPr>
      </w:pPr>
    </w:p>
    <w:p w14:paraId="7BBE55DB" w14:textId="2FAF73DD" w:rsidR="009D7370" w:rsidRPr="009D7370" w:rsidRDefault="009D7370" w:rsidP="009D7370">
      <w:pPr>
        <w:rPr>
          <w:sz w:val="24"/>
          <w:szCs w:val="24"/>
        </w:rPr>
      </w:pPr>
      <w:r w:rsidRPr="009D7370">
        <w:rPr>
          <w:b/>
          <w:bCs/>
          <w:sz w:val="24"/>
          <w:szCs w:val="24"/>
        </w:rPr>
        <w:t>3. Planlamaların mevzuata, okulun kuruluş amacına ve Müzik dersi öğretim programına uygun yürütülmesi</w:t>
      </w:r>
      <w:r w:rsidRPr="009D7370">
        <w:rPr>
          <w:sz w:val="24"/>
          <w:szCs w:val="24"/>
        </w:rPr>
        <w:br/>
        <w:t>II. dönem yıllık plan ve ders planlarının öğretim programı kazanımlarıyla uyumlu yürütülmesi gerektiği değerlendirilmiştir. Programın öngördüğü müziksel işitme, ritim, ses kullanımı, dinleme kültürü ve müzik okuryazarlığı boyutlarının dengeli ele alınması gerektiği belirtilmiştir. Okulun imkânları ve sınıf düzeyleri dikkate alınarak uygulanabilir etkinlik seçiminin önemine dikkat çekilmiştir. Dönem içinde kazanım-zaman dengesinin korunması için etkinlik sürelerinin gerçekçi planlanması gerektiği ifade edilmiştir. Öğrenci ürünlerinin (performans kayıtları, çalışma kâğıtları, küçük sunumlar) düzenli arşivlenmesinin izleme açısından yararlı olacağı vurgulanmıştır.</w:t>
      </w:r>
    </w:p>
    <w:p w14:paraId="3819F037" w14:textId="77777777" w:rsidR="009D7370" w:rsidRDefault="009D7370" w:rsidP="009D7370">
      <w:pPr>
        <w:rPr>
          <w:b/>
          <w:bCs/>
          <w:sz w:val="24"/>
          <w:szCs w:val="24"/>
        </w:rPr>
      </w:pPr>
    </w:p>
    <w:p w14:paraId="4FF0B5AF" w14:textId="127F48D6" w:rsidR="009D7370" w:rsidRPr="009D7370" w:rsidRDefault="009D7370" w:rsidP="009D7370">
      <w:pPr>
        <w:rPr>
          <w:sz w:val="24"/>
          <w:szCs w:val="24"/>
        </w:rPr>
      </w:pPr>
      <w:r w:rsidRPr="009D7370">
        <w:rPr>
          <w:b/>
          <w:bCs/>
          <w:sz w:val="24"/>
          <w:szCs w:val="24"/>
        </w:rPr>
        <w:t>4. Atatürkçülükle ilgili konuların Müzik dersine yansıtılması; milli-manevi değerler ve kültürel miras bağlantısı</w:t>
      </w:r>
      <w:r w:rsidRPr="009D7370">
        <w:rPr>
          <w:sz w:val="24"/>
          <w:szCs w:val="24"/>
        </w:rPr>
        <w:br/>
        <w:t>Atatürkçülükle ilgili konuların uygun tema ve etkinliklerde ele alınması görüşülmüştür. Cumhuriyet, milli birlik ve kültürel değerler temasının seçilecek eserler ve dinleme örnekleriyle ilişkilendirilebileceği belirtilmiştir. Türk müziği ve evrensel müzik örnekleri üzerinden kültürel miras farkındalığı kazandırmanın dersin hedeflerini güçlendireceği ifade edilmiştir. Belirli gün ve haftalarda seçilecek repertuvarda içerik uygunluğuna ve öğrenci düzeyine dikkat edilmesi gerektiği vurgulanmıştır. Değerler eğitiminin derste davranış ve tutumlarla görünür kılınması; saygı, emek, sorumluluk ve birlikte üretme kültürünün özellikle koro/ritim çalışmalarında desteklenmesi gerektiği değerlendirilmiştir.</w:t>
      </w:r>
    </w:p>
    <w:p w14:paraId="561AB178" w14:textId="77777777" w:rsidR="009D7370" w:rsidRDefault="009D7370" w:rsidP="009D7370">
      <w:pPr>
        <w:rPr>
          <w:b/>
          <w:bCs/>
          <w:sz w:val="24"/>
          <w:szCs w:val="24"/>
        </w:rPr>
      </w:pPr>
    </w:p>
    <w:p w14:paraId="6076CF9E" w14:textId="562149D7" w:rsidR="009D7370" w:rsidRPr="009D7370" w:rsidRDefault="009D7370" w:rsidP="009D7370">
      <w:pPr>
        <w:rPr>
          <w:sz w:val="24"/>
          <w:szCs w:val="24"/>
        </w:rPr>
      </w:pPr>
      <w:r w:rsidRPr="009D7370">
        <w:rPr>
          <w:b/>
          <w:bCs/>
          <w:sz w:val="24"/>
          <w:szCs w:val="24"/>
        </w:rPr>
        <w:t>5. Derslerin işlenişinde kullanılacak yöntem-teknikler; okul temelli faaliyetler ve disiplinler arası yaklaşım</w:t>
      </w:r>
      <w:r w:rsidRPr="009D7370">
        <w:rPr>
          <w:sz w:val="24"/>
          <w:szCs w:val="24"/>
        </w:rPr>
        <w:br/>
        <w:t xml:space="preserve">II. dönemde dersin uygulama ağırlıklı yürütülmesi, öğrencinin aktif katılımını sağlayacak yöntemlerin önceliklendirilmesi gerektiği belirtilmiştir. Gösterip yaptırma, soru-cevap, akranla çalışma, küçük grup çalışmaları, istasyon tekniği ve ritim-oyun temelli etkinliklerin sınıf düzeyine göre kullanılmasının uygun olacağı değerlendirilmiştir. Dinleme etkinliklerinde kısa rehber sorularla öğrencinin farkındalığının artırılması ve duyduğunu ifade etme becerisinin güçlendirilmesi gerektiği vurgulanmıştır. Koro/ritim çalışmalarında sınıf içi disiplinin “kuralla değil rutinle” kurulması, başlangıç-ısınma-uygulama-toparlama akışının her derste işletilmesi önerilmiştir. Disiplinler arası </w:t>
      </w:r>
      <w:r w:rsidRPr="009D7370">
        <w:rPr>
          <w:sz w:val="24"/>
          <w:szCs w:val="24"/>
        </w:rPr>
        <w:lastRenderedPageBreak/>
        <w:t>yaklaşım kapsamında Türkçe ile şiir-şarkı ilişkisi, Sosyal Bilgiler ile kültürel miras, Beden Eğitimi ile ritim-hareket uyumunun planlanabileceği ifade edilmiştir. Okul temelli faaliyetler için tören provaları ve etkinlik çalışmaları ders kazanımlarını destekleyecek biçimde yapılandırılmalı, dersin tamamen prova saatine dönüşmesi engellenmelidir. Öğrencinin üretim becerisini artırmak için basit besteleme/ritim oluşturma etkinliklerine küçük adımlarla yer verilmesinin yararlı olacağı belirtilmiştir.</w:t>
      </w:r>
    </w:p>
    <w:p w14:paraId="6812282D" w14:textId="77777777" w:rsidR="009D7370" w:rsidRDefault="009D7370" w:rsidP="009D7370">
      <w:pPr>
        <w:rPr>
          <w:b/>
          <w:bCs/>
          <w:sz w:val="24"/>
          <w:szCs w:val="24"/>
        </w:rPr>
      </w:pPr>
    </w:p>
    <w:p w14:paraId="4907C075" w14:textId="591725CE" w:rsidR="009D7370" w:rsidRPr="009D7370" w:rsidRDefault="009D7370" w:rsidP="009D7370">
      <w:pPr>
        <w:rPr>
          <w:sz w:val="24"/>
          <w:szCs w:val="24"/>
        </w:rPr>
      </w:pPr>
      <w:r w:rsidRPr="009D7370">
        <w:rPr>
          <w:b/>
          <w:bCs/>
          <w:sz w:val="24"/>
          <w:szCs w:val="24"/>
        </w:rPr>
        <w:t>6. Ölçme ve değerlendirme: süreç-ürün, performans değerlendirmesi, rubrik/kontrol listeleri ve öğrenci başarısının izlenmesi</w:t>
      </w:r>
      <w:r w:rsidRPr="009D7370">
        <w:rPr>
          <w:sz w:val="24"/>
          <w:szCs w:val="24"/>
        </w:rPr>
        <w:br/>
        <w:t>Müzik dersinde değerlendirmede yalnızca son ürünün değil, sürecin ve çabanın dikkate alınması gerektiği vurgulanmıştır. Performans değerlendirmesinde ölçütlerin net olması için rubrik ve kontrol listelerinin kullanılmasının öğrenciye yol göstereceği belirtilmiştir. Ölçütlerde ritim doğruluğu, ses kullanımı, dinleme-disiplin, derse hazırlık, grup çalışmasına uyum ve yönerge takibi gibi başlıkların yer alması uygun görülmüştür. Kısa uygulamalarla (ritim tekrarları, küçük solfej denemeleri, dinleme yorumları) dönem boyunca izleme yapılması ve geri bildirim verilmesi planlanmıştır. Zorlanan öğrenciler için daha kısa hedefler belirlenmesi, ek tekrar ve destekleyici etkinliklerle sürecin güçlendirilmesi gerektiği ifade edilmiştir. Dönem sonu değerlendirmesinde sınıf düzeyine uygun mini performans/sunum uygulamalarının yapılması ve öğrencinin gelişiminin görünür kılınması önerilmiştir.</w:t>
      </w:r>
    </w:p>
    <w:p w14:paraId="506EB8E4" w14:textId="77777777" w:rsidR="009D7370" w:rsidRDefault="009D7370" w:rsidP="009D7370">
      <w:pPr>
        <w:rPr>
          <w:b/>
          <w:bCs/>
          <w:sz w:val="24"/>
          <w:szCs w:val="24"/>
        </w:rPr>
      </w:pPr>
    </w:p>
    <w:p w14:paraId="496F1D19" w14:textId="1B9C261C" w:rsidR="009D7370" w:rsidRPr="009D7370" w:rsidRDefault="009D7370" w:rsidP="009D7370">
      <w:pPr>
        <w:rPr>
          <w:sz w:val="24"/>
          <w:szCs w:val="24"/>
        </w:rPr>
      </w:pPr>
      <w:r w:rsidRPr="009D7370">
        <w:rPr>
          <w:b/>
          <w:bCs/>
          <w:sz w:val="24"/>
          <w:szCs w:val="24"/>
        </w:rPr>
        <w:t>7. Özel eğitim ihtiyacı olan öğrenciler için uyarlamalar; BEP ile ders planlarının uygulanması ve farklılaştırma</w:t>
      </w:r>
      <w:r w:rsidRPr="009D7370">
        <w:rPr>
          <w:sz w:val="24"/>
          <w:szCs w:val="24"/>
        </w:rPr>
        <w:br/>
        <w:t>Özel eğitim ihtiyacı olan öğrencilerin derse katılımını artırmak için farklılaştırma yapılması gerektiği görüşülmüştür. Görevlerin küçük parçalara bölünmesi, görsel yönergeler, model olma ve akran desteği gibi uygulamaların etkili olacağı belirtilmiştir. Performans değerlendirmesinde öğrencinin bireysel hedefleri, sürece katılımı ve gelişimi esas alınmalıdır. Bu öğrenciler için ritim ve dinleme etkinliklerinde süre esnekliği sağlanabileceği ve başarı duygusunu destekleyecek kısa görevler verilebileceği ifade edilmiştir. Rehberlik servisi ve sınıf rehber öğretmenleriyle iletişim kurularak öğrencinin ihtiyaçlarına uygun ortak yaklaşım geliştirmenin önemli olduğu vurgulanmıştır.</w:t>
      </w:r>
    </w:p>
    <w:p w14:paraId="257C1C8F" w14:textId="77777777" w:rsidR="009D7370" w:rsidRDefault="009D7370" w:rsidP="009D7370">
      <w:pPr>
        <w:rPr>
          <w:b/>
          <w:bCs/>
          <w:sz w:val="24"/>
          <w:szCs w:val="24"/>
        </w:rPr>
      </w:pPr>
    </w:p>
    <w:p w14:paraId="46BC24B1" w14:textId="42B7EFED" w:rsidR="009D7370" w:rsidRPr="009D7370" w:rsidRDefault="009D7370" w:rsidP="009D7370">
      <w:pPr>
        <w:rPr>
          <w:sz w:val="24"/>
          <w:szCs w:val="24"/>
        </w:rPr>
      </w:pPr>
      <w:r w:rsidRPr="009D7370">
        <w:rPr>
          <w:b/>
          <w:bCs/>
          <w:sz w:val="24"/>
          <w:szCs w:val="24"/>
        </w:rPr>
        <w:t>8. Araç-gereç, materyal ve öğrenme ortamlarının etkin kullanımı; enstrüman/ses sistemi ihtiyaçlarının belirlenmesi</w:t>
      </w:r>
      <w:r w:rsidRPr="009D7370">
        <w:rPr>
          <w:sz w:val="24"/>
          <w:szCs w:val="24"/>
        </w:rPr>
        <w:br/>
        <w:t>Dersin uygulama niteliği nedeniyle materyal planlamasının dönem başında yapılması gerektiği değerlendirilmiştir. Ritim çalgıları, basit vurmalı enstrümanlar ve sınıf içi kullanılabilecek pratik materyallerin liste hâlinde belirlenmesi uygun görülmüştür. Akıllı tahta, hoparlör ve temel ses sisteminin düzenli kullanılabilmesi için derslikte teknik uygunluk kontrolü yapılması gerektiği ifade edilmiştir. Materyal kullanımında öğrenci sorumluluğunu artırmak için dağıtım-toplama düzeninin netleştirilmesi ve görev paylaşımı yapılması önerilmiştir. Kütüphane ve sınıf panolarının “müzik köşesi” gibi küçük öğrenme alanlarına dönüştürülmesiyle öğrenci ilgisinin artırılabileceği belirtilmiştir.</w:t>
      </w:r>
    </w:p>
    <w:p w14:paraId="7CB7A70C" w14:textId="77777777" w:rsidR="009D7370" w:rsidRDefault="009D7370" w:rsidP="009D7370">
      <w:pPr>
        <w:rPr>
          <w:b/>
          <w:bCs/>
          <w:sz w:val="24"/>
          <w:szCs w:val="24"/>
        </w:rPr>
      </w:pPr>
    </w:p>
    <w:p w14:paraId="3AD8879F" w14:textId="25605C0A" w:rsidR="009D7370" w:rsidRPr="009D7370" w:rsidRDefault="009D7370" w:rsidP="009D7370">
      <w:pPr>
        <w:rPr>
          <w:sz w:val="24"/>
          <w:szCs w:val="24"/>
        </w:rPr>
      </w:pPr>
      <w:r w:rsidRPr="009D7370">
        <w:rPr>
          <w:b/>
          <w:bCs/>
          <w:sz w:val="24"/>
          <w:szCs w:val="24"/>
        </w:rPr>
        <w:t>9. Okul içi etkinlikler: törenler, koro/orkestra çalışmaları, konser/sergi-sunum planı; sosyal sorumluluk çalışmaları</w:t>
      </w:r>
      <w:r w:rsidRPr="009D7370">
        <w:rPr>
          <w:sz w:val="24"/>
          <w:szCs w:val="24"/>
        </w:rPr>
        <w:br/>
        <w:t xml:space="preserve">Okul törenleri ve belirli gün/hafta etkinliklerinin, Müzik dersi kazanımlarını destekleyecek şekilde planlanması gerektiği görüşülmüştür. Koro çalışmaları için gönüllülük esaslı bir öğrenci grubu oluşturulması ve prova takviminin diğer dersleri aksatmayacak biçimde planlanması önerilmiştir. Sınıf düzeyine uygun repertuvar seçimi yapılırken öğrenci ses aralığı ve dil-anlam uygunluğu dikkate alınmalıdır. Dönem sonunda küçük bir konser/sunum etkinliği yapılması, öğrencinin ürünü paylaşmasını ve motivasyonunun artmasını sağlayacağı için uygun görülmüştür. Sosyal sorumluluk kapsamında “paylaşım konseri”, “okul içi dayanışma etkinliği” veya “müzikle farkındalık” temalı kısa </w:t>
      </w:r>
      <w:r w:rsidRPr="009D7370">
        <w:rPr>
          <w:sz w:val="24"/>
          <w:szCs w:val="24"/>
        </w:rPr>
        <w:lastRenderedPageBreak/>
        <w:t>çalışmalar planlanabileceği değerlendirilmiştir. Etkinliklerde görev alacak öğrencilerin sorumluluklarının net belirlenmesi, prova disiplininin sağlanması ve veli bilgilendirmesinin zamanında yapılması gerektiği vurgulanmıştır. Tören çalışmalarının dersin tamamını kaplamaması için tören dışı haftalarda ders içi kazanım etkinliklerine öncelik verilmesi gerektiği ayrıca belirtilmiştir.</w:t>
      </w:r>
    </w:p>
    <w:p w14:paraId="3D83FE45" w14:textId="77777777" w:rsidR="009D7370" w:rsidRDefault="009D7370" w:rsidP="009D7370">
      <w:pPr>
        <w:rPr>
          <w:b/>
          <w:bCs/>
          <w:sz w:val="24"/>
          <w:szCs w:val="24"/>
        </w:rPr>
      </w:pPr>
    </w:p>
    <w:p w14:paraId="1FD7B921" w14:textId="2C907923" w:rsidR="009D7370" w:rsidRPr="009D7370" w:rsidRDefault="009D7370" w:rsidP="009D7370">
      <w:pPr>
        <w:rPr>
          <w:sz w:val="24"/>
          <w:szCs w:val="24"/>
        </w:rPr>
      </w:pPr>
      <w:r w:rsidRPr="009D7370">
        <w:rPr>
          <w:b/>
          <w:bCs/>
          <w:sz w:val="24"/>
          <w:szCs w:val="24"/>
        </w:rPr>
        <w:t>10. Akademik-bilimsel çalışmaların ve teknolojik gelişmelerin izlenmesi; EBA ve dijital içeriklerin derslere yansıtılması</w:t>
      </w:r>
      <w:r w:rsidRPr="009D7370">
        <w:rPr>
          <w:sz w:val="24"/>
          <w:szCs w:val="24"/>
        </w:rPr>
        <w:br/>
        <w:t>Öğretim alanıyla ilgili güncel yaklaşımların ve dijital içeriklerin takip edilmesi gerektiği değerlendirilmiştir. EBA ve güvenilir dijital kaynaklardan eser inceleme, çalgı tanıtımı ve ritim uygulama videolarının derslerde destek amaçlı kullanılmasının uygun olacağı belirtilmiştir. Dijital içeriklerin öğrencinin dinleme kültürünü geliştirecek şekilde seçilmesi ve yaş düzeyine uygunluk gözetilmesi gerektiği vurgulanmıştır. Öğrencilere basit düzeyde “müziksel okuryazarlık” ve “medya okuryazarlığı” farkındalığı kazandırılmasının önemli olduğu ifade edilmiştir. Telif ve etik kullanım konularında öğretmen rehberliğinde temel bilgilendirme yapılmasının yararlı olacağı değerlendirilmiştir.</w:t>
      </w:r>
    </w:p>
    <w:p w14:paraId="7A8523AD" w14:textId="77777777" w:rsidR="009D7370" w:rsidRDefault="009D7370" w:rsidP="009D7370">
      <w:pPr>
        <w:rPr>
          <w:b/>
          <w:bCs/>
          <w:sz w:val="24"/>
          <w:szCs w:val="24"/>
        </w:rPr>
      </w:pPr>
    </w:p>
    <w:p w14:paraId="31E5DCB7" w14:textId="1FA7917D" w:rsidR="009D7370" w:rsidRPr="009D7370" w:rsidRDefault="009D7370" w:rsidP="009D7370">
      <w:pPr>
        <w:rPr>
          <w:sz w:val="24"/>
          <w:szCs w:val="24"/>
        </w:rPr>
      </w:pPr>
      <w:r w:rsidRPr="009D7370">
        <w:rPr>
          <w:b/>
          <w:bCs/>
          <w:sz w:val="24"/>
          <w:szCs w:val="24"/>
        </w:rPr>
        <w:t>11. Ders ziyareti, zümre/alan iş birliği ve geri bildirim süreçlerinin planlanması</w:t>
      </w:r>
      <w:r w:rsidRPr="009D7370">
        <w:rPr>
          <w:sz w:val="24"/>
          <w:szCs w:val="24"/>
        </w:rPr>
        <w:br/>
        <w:t>Tek öğretmenli zümre yapısında ders ziyareti ve geri bildirim sürecinin okul idaresi ve ilgili alan öğretmenleriyle planlanabileceği görüşülmüştür. Gerekli görülen durumlarda idarecilerin veya uygun alan öğretmenlerinin ders uygulamalarını izleyerek geri bildirim vermesinin geliştirmeye katkı sağlayacağı belirtilmiştir. Türkçe, Sosyal Bilgiler ve Beden Eğitimi gibi derslerle ortak etkinlik planlarının yapılmasının okul iklimini güçlendireceği ifade edilmiştir. Etkinliklerde görev paylaşımı, salon/alan kullanımı ve prova takvimi gibi konularda ilgili zümrelerle önceden koordinasyon kurulması gerektiği vurgulanmıştır. Süreçte ortaya çıkabilecek aksaklıkların kısa değerlendirmelerle izlenmesi ve gerekli düzenlemelerin yapılması uygun görülmüştür.</w:t>
      </w:r>
    </w:p>
    <w:p w14:paraId="7E5BB7D0" w14:textId="77777777" w:rsidR="009D7370" w:rsidRDefault="009D7370" w:rsidP="009D7370">
      <w:pPr>
        <w:rPr>
          <w:b/>
          <w:bCs/>
          <w:sz w:val="24"/>
          <w:szCs w:val="24"/>
        </w:rPr>
      </w:pPr>
    </w:p>
    <w:p w14:paraId="5A511505" w14:textId="3D298EE5" w:rsidR="009D7370" w:rsidRPr="009D7370" w:rsidRDefault="009D7370" w:rsidP="009D7370">
      <w:pPr>
        <w:rPr>
          <w:sz w:val="24"/>
          <w:szCs w:val="24"/>
        </w:rPr>
      </w:pPr>
      <w:r w:rsidRPr="009D7370">
        <w:rPr>
          <w:b/>
          <w:bCs/>
          <w:sz w:val="24"/>
          <w:szCs w:val="24"/>
        </w:rPr>
        <w:t>12. İş sağlığı ve güvenliği tedbirleri; dilek ve temenniler, kapanış</w:t>
      </w:r>
      <w:r w:rsidRPr="009D7370">
        <w:rPr>
          <w:sz w:val="24"/>
          <w:szCs w:val="24"/>
        </w:rPr>
        <w:br/>
        <w:t>Uygulamalı derslerde sınıf düzeni ve güvenliğin sürekli takip edilmesi gerektiği vurgulanmıştır. Elektrikli cihazların (hoparlör, kablo, adaptör vb.) kullanımında düzen ve kontrolün sağlanması, kabloların geçiş alanında bırakılmaması gerektiği belirtilmiştir. Enstrümanların taşınması, kullanımı ve saklanmasında öğrenci güvenliği ve malzeme korunumu için sınıf içi kuralların netleştirilmesi uygun görülmüştür. Etkinlik ve prova süreçlerinde kalabalık yönetiminin planlanması ve öğrencilerin yönlendirilmesi gerektiği ifade edilmiştir. Görüşülecek başka konu kalmadığından toplantı iyi dileklerle kapatılmıştır.</w:t>
      </w:r>
    </w:p>
    <w:p w14:paraId="130D71DA" w14:textId="2F6B5E8A" w:rsidR="00CD19EE" w:rsidRDefault="00CD19EE" w:rsidP="00CD19EE">
      <w:pPr>
        <w:rPr>
          <w:sz w:val="24"/>
          <w:szCs w:val="24"/>
        </w:rPr>
      </w:pPr>
    </w:p>
    <w:p w14:paraId="0EB8E230" w14:textId="77777777" w:rsidR="00CD19EE" w:rsidRDefault="00CD19EE" w:rsidP="00CD19EE">
      <w:pPr>
        <w:rPr>
          <w:sz w:val="24"/>
          <w:szCs w:val="24"/>
        </w:rPr>
      </w:pPr>
    </w:p>
    <w:p w14:paraId="13BD8C3B" w14:textId="77777777" w:rsidR="00CD19EE" w:rsidRDefault="00CD19EE" w:rsidP="00CD19EE">
      <w:pPr>
        <w:rPr>
          <w:sz w:val="24"/>
          <w:szCs w:val="24"/>
        </w:rPr>
      </w:pPr>
    </w:p>
    <w:p w14:paraId="0AB8F2C8" w14:textId="77777777" w:rsidR="00CD19EE" w:rsidRDefault="00CD19EE" w:rsidP="00CD19EE">
      <w:pPr>
        <w:rPr>
          <w:sz w:val="24"/>
          <w:szCs w:val="24"/>
        </w:rPr>
      </w:pPr>
    </w:p>
    <w:p w14:paraId="557E4B0E" w14:textId="77777777" w:rsidR="00CD19EE" w:rsidRDefault="00CD19EE" w:rsidP="00CD19EE">
      <w:pPr>
        <w:rPr>
          <w:sz w:val="24"/>
          <w:szCs w:val="24"/>
        </w:rPr>
      </w:pPr>
    </w:p>
    <w:p w14:paraId="79AAA76C" w14:textId="77777777" w:rsidR="00CD19EE" w:rsidRDefault="00CD19EE" w:rsidP="00CD19EE">
      <w:pPr>
        <w:rPr>
          <w:sz w:val="24"/>
          <w:szCs w:val="24"/>
        </w:rPr>
      </w:pPr>
    </w:p>
    <w:p w14:paraId="66251601" w14:textId="77777777" w:rsidR="00CD19EE" w:rsidRDefault="00CD19EE" w:rsidP="00CD19EE">
      <w:pPr>
        <w:rPr>
          <w:sz w:val="24"/>
          <w:szCs w:val="24"/>
        </w:rPr>
      </w:pPr>
    </w:p>
    <w:p w14:paraId="5BD93AAC" w14:textId="77777777" w:rsidR="00CD19EE" w:rsidRDefault="00CD19EE" w:rsidP="00CD19EE">
      <w:pPr>
        <w:rPr>
          <w:sz w:val="24"/>
          <w:szCs w:val="24"/>
        </w:rPr>
      </w:pPr>
    </w:p>
    <w:p w14:paraId="79C2EEFB" w14:textId="77777777" w:rsidR="00CD19EE" w:rsidRDefault="00CD19EE" w:rsidP="00CD19EE">
      <w:pPr>
        <w:rPr>
          <w:sz w:val="24"/>
          <w:szCs w:val="24"/>
        </w:rPr>
      </w:pPr>
    </w:p>
    <w:p w14:paraId="15C06C71" w14:textId="77777777" w:rsidR="00CD19EE" w:rsidRDefault="00CD19EE" w:rsidP="00CD19EE">
      <w:pPr>
        <w:rPr>
          <w:sz w:val="24"/>
          <w:szCs w:val="24"/>
        </w:rPr>
      </w:pPr>
    </w:p>
    <w:p w14:paraId="13B047FC" w14:textId="77777777" w:rsidR="00CD19EE" w:rsidRDefault="00CD19EE" w:rsidP="00CD19EE">
      <w:pPr>
        <w:rPr>
          <w:sz w:val="24"/>
          <w:szCs w:val="24"/>
        </w:rPr>
      </w:pPr>
    </w:p>
    <w:p w14:paraId="0D4A0D12" w14:textId="77777777" w:rsidR="00CD19EE" w:rsidRDefault="00CD19EE" w:rsidP="00CD19EE">
      <w:pPr>
        <w:rPr>
          <w:sz w:val="24"/>
          <w:szCs w:val="24"/>
        </w:rPr>
      </w:pPr>
    </w:p>
    <w:p w14:paraId="069DAD18" w14:textId="77777777" w:rsidR="00CD19EE" w:rsidRDefault="00CD19EE" w:rsidP="00CD19EE">
      <w:pPr>
        <w:rPr>
          <w:sz w:val="24"/>
          <w:szCs w:val="24"/>
        </w:rPr>
      </w:pPr>
    </w:p>
    <w:p w14:paraId="0991380C" w14:textId="77777777" w:rsidR="00CD19EE" w:rsidRDefault="00CD19EE" w:rsidP="00CD19EE">
      <w:pPr>
        <w:rPr>
          <w:sz w:val="24"/>
          <w:szCs w:val="24"/>
        </w:rPr>
      </w:pPr>
    </w:p>
    <w:p w14:paraId="15D6535E" w14:textId="77777777" w:rsidR="00CD19EE" w:rsidRDefault="00CD19EE" w:rsidP="00CD19EE">
      <w:pPr>
        <w:rPr>
          <w:sz w:val="24"/>
          <w:szCs w:val="24"/>
        </w:rPr>
      </w:pPr>
    </w:p>
    <w:p w14:paraId="05D5720B" w14:textId="77777777" w:rsidR="00CD19EE" w:rsidRPr="009D7370" w:rsidRDefault="00CD19EE" w:rsidP="00CD19EE">
      <w:pPr>
        <w:rPr>
          <w:b/>
          <w:bCs/>
          <w:sz w:val="24"/>
          <w:szCs w:val="24"/>
        </w:rPr>
      </w:pPr>
      <w:r w:rsidRPr="009D7370">
        <w:rPr>
          <w:b/>
          <w:bCs/>
          <w:sz w:val="24"/>
          <w:szCs w:val="24"/>
        </w:rPr>
        <w:lastRenderedPageBreak/>
        <w:t>ALINAN KARARLAR</w:t>
      </w:r>
    </w:p>
    <w:p w14:paraId="53FC4B3C" w14:textId="2DEB70C9" w:rsidR="009D7370" w:rsidRPr="009D7370" w:rsidRDefault="009D7370" w:rsidP="009D7370">
      <w:pPr>
        <w:pStyle w:val="ListeParagraf"/>
        <w:numPr>
          <w:ilvl w:val="0"/>
          <w:numId w:val="11"/>
        </w:numPr>
        <w:rPr>
          <w:sz w:val="24"/>
          <w:szCs w:val="24"/>
        </w:rPr>
      </w:pPr>
      <w:r w:rsidRPr="009D7370">
        <w:rPr>
          <w:sz w:val="24"/>
          <w:szCs w:val="24"/>
        </w:rPr>
        <w:t xml:space="preserve">Okulda Müzik dersi zümresinin tek öğretmenle yürütülmesi nedeniyle toplantı başkanlığı ve yazmanlığın </w:t>
      </w:r>
      <w:r w:rsidRPr="009D7370">
        <w:rPr>
          <w:b/>
          <w:bCs/>
          <w:sz w:val="24"/>
          <w:szCs w:val="24"/>
        </w:rPr>
        <w:t>ÖĞRETMEN1</w:t>
      </w:r>
      <w:r w:rsidRPr="009D7370">
        <w:rPr>
          <w:sz w:val="24"/>
          <w:szCs w:val="24"/>
        </w:rPr>
        <w:t xml:space="preserve"> tarafından yapılmasına kararlaştırdı.</w:t>
      </w:r>
    </w:p>
    <w:p w14:paraId="10DF0EB2" w14:textId="66DA29D2" w:rsidR="009D7370" w:rsidRPr="009D7370" w:rsidRDefault="009D7370" w:rsidP="009D7370">
      <w:pPr>
        <w:pStyle w:val="ListeParagraf"/>
        <w:numPr>
          <w:ilvl w:val="0"/>
          <w:numId w:val="11"/>
        </w:numPr>
        <w:rPr>
          <w:sz w:val="24"/>
          <w:szCs w:val="24"/>
        </w:rPr>
      </w:pPr>
      <w:r w:rsidRPr="009D7370">
        <w:rPr>
          <w:sz w:val="24"/>
          <w:szCs w:val="24"/>
        </w:rPr>
        <w:t>Bir önceki zümrede alınan kararların uygulanma düzeyinin izlenmesine ve II. dönemde takvimlendirilerek sürdürülmesine kararlaştırdı.</w:t>
      </w:r>
    </w:p>
    <w:p w14:paraId="58438A98" w14:textId="08C95527" w:rsidR="009D7370" w:rsidRPr="009D7370" w:rsidRDefault="009D7370" w:rsidP="009D7370">
      <w:pPr>
        <w:pStyle w:val="ListeParagraf"/>
        <w:numPr>
          <w:ilvl w:val="0"/>
          <w:numId w:val="11"/>
        </w:numPr>
        <w:rPr>
          <w:sz w:val="24"/>
          <w:szCs w:val="24"/>
        </w:rPr>
      </w:pPr>
      <w:r w:rsidRPr="009D7370">
        <w:rPr>
          <w:sz w:val="24"/>
          <w:szCs w:val="24"/>
        </w:rPr>
        <w:t>II. dönem yıllık plan ve ders planlarının yürürlükteki mevzuata, okulun kuruluş amacına ve öğretim programına uygun yürütülmesine kararlaştırdı.</w:t>
      </w:r>
    </w:p>
    <w:p w14:paraId="3228D172" w14:textId="5F6D3225" w:rsidR="009D7370" w:rsidRPr="009D7370" w:rsidRDefault="009D7370" w:rsidP="009D7370">
      <w:pPr>
        <w:pStyle w:val="ListeParagraf"/>
        <w:numPr>
          <w:ilvl w:val="0"/>
          <w:numId w:val="11"/>
        </w:numPr>
        <w:rPr>
          <w:sz w:val="24"/>
          <w:szCs w:val="24"/>
        </w:rPr>
      </w:pPr>
      <w:r w:rsidRPr="009D7370">
        <w:rPr>
          <w:sz w:val="24"/>
          <w:szCs w:val="24"/>
        </w:rPr>
        <w:t>Müziksel işitme, ritim, ses kullanımı, dinleme kültürü ve müzik okuryazarlığı hedeflerinin dengeli ele alınmasına kararlaştırdı.</w:t>
      </w:r>
    </w:p>
    <w:p w14:paraId="62F7CF4A" w14:textId="7D96B539" w:rsidR="009D7370" w:rsidRPr="009D7370" w:rsidRDefault="009D7370" w:rsidP="009D7370">
      <w:pPr>
        <w:pStyle w:val="ListeParagraf"/>
        <w:numPr>
          <w:ilvl w:val="0"/>
          <w:numId w:val="11"/>
        </w:numPr>
        <w:rPr>
          <w:sz w:val="24"/>
          <w:szCs w:val="24"/>
        </w:rPr>
      </w:pPr>
      <w:r w:rsidRPr="009D7370">
        <w:rPr>
          <w:sz w:val="24"/>
          <w:szCs w:val="24"/>
        </w:rPr>
        <w:t>Atatürkçülükle ilgili konuların uygun eser seçimi ve etkinliklerle planlara yansıtılmasına kararlaştırdı.</w:t>
      </w:r>
    </w:p>
    <w:p w14:paraId="57D831A8" w14:textId="5D87347D" w:rsidR="009D7370" w:rsidRPr="009D7370" w:rsidRDefault="009D7370" w:rsidP="009D7370">
      <w:pPr>
        <w:pStyle w:val="ListeParagraf"/>
        <w:numPr>
          <w:ilvl w:val="0"/>
          <w:numId w:val="11"/>
        </w:numPr>
        <w:rPr>
          <w:sz w:val="24"/>
          <w:szCs w:val="24"/>
        </w:rPr>
      </w:pPr>
      <w:r w:rsidRPr="009D7370">
        <w:rPr>
          <w:sz w:val="24"/>
          <w:szCs w:val="24"/>
        </w:rPr>
        <w:t>Derslerde gösterip yaptırma, grup çalışması, ritim-oyun temelli etkinlikler ve dinleme yorumlama çalışmalarının düzeye göre uygulanmasına kararlaştırdı.</w:t>
      </w:r>
    </w:p>
    <w:p w14:paraId="1BF5E9D4" w14:textId="261BE6EE" w:rsidR="009D7370" w:rsidRPr="009D7370" w:rsidRDefault="009D7370" w:rsidP="009D7370">
      <w:pPr>
        <w:pStyle w:val="ListeParagraf"/>
        <w:numPr>
          <w:ilvl w:val="0"/>
          <w:numId w:val="11"/>
        </w:numPr>
        <w:rPr>
          <w:sz w:val="24"/>
          <w:szCs w:val="24"/>
        </w:rPr>
      </w:pPr>
      <w:r w:rsidRPr="009D7370">
        <w:rPr>
          <w:sz w:val="24"/>
          <w:szCs w:val="24"/>
        </w:rPr>
        <w:t>Okul temelli faaliyetlerin (pano, tören çalışmaları, sunum) ders kazanımlarını destekleyecek biçimde planlanmasına kararlaştırdı.</w:t>
      </w:r>
    </w:p>
    <w:p w14:paraId="44181DCB" w14:textId="5BF0AA36" w:rsidR="009D7370" w:rsidRPr="009D7370" w:rsidRDefault="009D7370" w:rsidP="009D7370">
      <w:pPr>
        <w:pStyle w:val="ListeParagraf"/>
        <w:numPr>
          <w:ilvl w:val="0"/>
          <w:numId w:val="11"/>
        </w:numPr>
        <w:rPr>
          <w:sz w:val="24"/>
          <w:szCs w:val="24"/>
        </w:rPr>
      </w:pPr>
      <w:r w:rsidRPr="009D7370">
        <w:rPr>
          <w:sz w:val="24"/>
          <w:szCs w:val="24"/>
        </w:rPr>
        <w:t>Ölçme ve değerlendirmede süreç-ürün yaklaşımının esas alınmasına, rubrik ve kontrol listeleri kullanılmasına kararlaştırdı.</w:t>
      </w:r>
    </w:p>
    <w:p w14:paraId="6C3BBBED" w14:textId="395A15FC" w:rsidR="009D7370" w:rsidRPr="009D7370" w:rsidRDefault="009D7370" w:rsidP="009D7370">
      <w:pPr>
        <w:pStyle w:val="ListeParagraf"/>
        <w:numPr>
          <w:ilvl w:val="0"/>
          <w:numId w:val="11"/>
        </w:numPr>
        <w:rPr>
          <w:sz w:val="24"/>
          <w:szCs w:val="24"/>
        </w:rPr>
      </w:pPr>
      <w:r w:rsidRPr="009D7370">
        <w:rPr>
          <w:sz w:val="24"/>
          <w:szCs w:val="24"/>
        </w:rPr>
        <w:t>Öğrenci başarısının kısa uygulamalarla dönem boyunca izlenmesine ve düzenli geri bildirim verilmesine kararlaştırdı.</w:t>
      </w:r>
    </w:p>
    <w:p w14:paraId="4AA5625E" w14:textId="58121200" w:rsidR="009D7370" w:rsidRPr="009D7370" w:rsidRDefault="009D7370" w:rsidP="009D7370">
      <w:pPr>
        <w:pStyle w:val="ListeParagraf"/>
        <w:numPr>
          <w:ilvl w:val="0"/>
          <w:numId w:val="11"/>
        </w:numPr>
        <w:rPr>
          <w:sz w:val="24"/>
          <w:szCs w:val="24"/>
        </w:rPr>
      </w:pPr>
      <w:r w:rsidRPr="009D7370">
        <w:rPr>
          <w:sz w:val="24"/>
          <w:szCs w:val="24"/>
        </w:rPr>
        <w:t>Özel eğitim ihtiyacı olan öğrenciler için BEP doğrultusunda uyarlama ve farklılaştırma yapılmasına, değerlendirmede bireysel hedef ve gelişimin esas alınmasına kararlaştırdı.</w:t>
      </w:r>
    </w:p>
    <w:p w14:paraId="45BB7FF2" w14:textId="34BB40EB" w:rsidR="009D7370" w:rsidRPr="009D7370" w:rsidRDefault="009D7370" w:rsidP="009D7370">
      <w:pPr>
        <w:pStyle w:val="ListeParagraf"/>
        <w:numPr>
          <w:ilvl w:val="0"/>
          <w:numId w:val="11"/>
        </w:numPr>
        <w:rPr>
          <w:sz w:val="24"/>
          <w:szCs w:val="24"/>
        </w:rPr>
      </w:pPr>
      <w:r w:rsidRPr="009D7370">
        <w:rPr>
          <w:sz w:val="24"/>
          <w:szCs w:val="24"/>
        </w:rPr>
        <w:t>Araç-gereç ve materyal ihtiyaç listesinin dönem başında belirlenmesine ve teknik donanımın ders verimini artıracak şekilde kullanılmasına kararlaştırdı.</w:t>
      </w:r>
    </w:p>
    <w:p w14:paraId="452851E9" w14:textId="5DE8CCB0" w:rsidR="009D7370" w:rsidRPr="009D7370" w:rsidRDefault="009D7370" w:rsidP="009D7370">
      <w:pPr>
        <w:pStyle w:val="ListeParagraf"/>
        <w:numPr>
          <w:ilvl w:val="0"/>
          <w:numId w:val="11"/>
        </w:numPr>
        <w:rPr>
          <w:sz w:val="24"/>
          <w:szCs w:val="24"/>
        </w:rPr>
      </w:pPr>
      <w:r w:rsidRPr="009D7370">
        <w:rPr>
          <w:sz w:val="24"/>
          <w:szCs w:val="24"/>
        </w:rPr>
        <w:t>Koro/etkinlik çalışmalarının gönüllülük esaslı planlanmasına ve prova takviminin dersleri aksatmayacak biçimde düzenlenmesine kararlaştırdı.</w:t>
      </w:r>
    </w:p>
    <w:p w14:paraId="36DB402C" w14:textId="14D36F78" w:rsidR="009D7370" w:rsidRPr="009D7370" w:rsidRDefault="009D7370" w:rsidP="009D7370">
      <w:pPr>
        <w:pStyle w:val="ListeParagraf"/>
        <w:numPr>
          <w:ilvl w:val="0"/>
          <w:numId w:val="11"/>
        </w:numPr>
        <w:rPr>
          <w:sz w:val="24"/>
          <w:szCs w:val="24"/>
        </w:rPr>
      </w:pPr>
      <w:r w:rsidRPr="009D7370">
        <w:rPr>
          <w:sz w:val="24"/>
          <w:szCs w:val="24"/>
        </w:rPr>
        <w:t>Dönem sonunda öğrenci düzeyine uygun konser/sunum etkinliği planlanmasına ve veli bilgilendirmesinin zamanında yapılmasına kararlaştırdı.</w:t>
      </w:r>
    </w:p>
    <w:p w14:paraId="14399A60" w14:textId="5D684CFC" w:rsidR="009D7370" w:rsidRPr="009D7370" w:rsidRDefault="009D7370" w:rsidP="009D7370">
      <w:pPr>
        <w:pStyle w:val="ListeParagraf"/>
        <w:numPr>
          <w:ilvl w:val="0"/>
          <w:numId w:val="11"/>
        </w:numPr>
        <w:rPr>
          <w:sz w:val="24"/>
          <w:szCs w:val="24"/>
        </w:rPr>
      </w:pPr>
      <w:r w:rsidRPr="009D7370">
        <w:rPr>
          <w:sz w:val="24"/>
          <w:szCs w:val="24"/>
        </w:rPr>
        <w:t>EBA ve güvenilir dijital içeriklerin derslerde destek amaçlı kullanılmasına ve yaş düzeyine uygun içerik seçimine kararlaştırdı.</w:t>
      </w:r>
    </w:p>
    <w:p w14:paraId="00E405CF" w14:textId="2A2B2CF8" w:rsidR="009D7370" w:rsidRPr="009D7370" w:rsidRDefault="009D7370" w:rsidP="009D7370">
      <w:pPr>
        <w:pStyle w:val="ListeParagraf"/>
        <w:numPr>
          <w:ilvl w:val="0"/>
          <w:numId w:val="11"/>
        </w:numPr>
        <w:rPr>
          <w:sz w:val="24"/>
          <w:szCs w:val="24"/>
        </w:rPr>
      </w:pPr>
      <w:r w:rsidRPr="009D7370">
        <w:rPr>
          <w:sz w:val="24"/>
          <w:szCs w:val="24"/>
        </w:rPr>
        <w:t>Diğer zümre/alan öğretmenleriyle ortak etkinlik ve koordinasyonun planlanmasına kararlaştırdı.</w:t>
      </w:r>
    </w:p>
    <w:p w14:paraId="10B9A8EC" w14:textId="2BC566D5" w:rsidR="00024F33" w:rsidRPr="009D7370" w:rsidRDefault="009D7370" w:rsidP="00024F33">
      <w:pPr>
        <w:pStyle w:val="ListeParagraf"/>
        <w:numPr>
          <w:ilvl w:val="0"/>
          <w:numId w:val="11"/>
        </w:numPr>
        <w:rPr>
          <w:sz w:val="24"/>
          <w:szCs w:val="24"/>
        </w:rPr>
      </w:pPr>
      <w:r w:rsidRPr="009D7370">
        <w:rPr>
          <w:sz w:val="24"/>
          <w:szCs w:val="24"/>
        </w:rPr>
        <w:t>Ders ve etkinlik süreçlerinde iş sağlığı ve güvenliği tedbirlerine titizlikle uyulmasına kararlaştırdı.</w:t>
      </w:r>
    </w:p>
    <w:p w14:paraId="0D6A88B3" w14:textId="77777777" w:rsidR="00024F33" w:rsidRDefault="00024F33" w:rsidP="00024F33">
      <w:pPr>
        <w:rPr>
          <w:sz w:val="24"/>
          <w:szCs w:val="24"/>
        </w:rPr>
      </w:pPr>
    </w:p>
    <w:tbl>
      <w:tblPr>
        <w:tblStyle w:val="TabloKlavuzu"/>
        <w:tblW w:w="10159" w:type="dxa"/>
        <w:tblLook w:val="04A0" w:firstRow="1" w:lastRow="0" w:firstColumn="1" w:lastColumn="0" w:noHBand="0" w:noVBand="1"/>
      </w:tblPr>
      <w:tblGrid>
        <w:gridCol w:w="1140"/>
        <w:gridCol w:w="2634"/>
        <w:gridCol w:w="2972"/>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4053032D" w:rsidR="000830DD" w:rsidRPr="00A806EF" w:rsidRDefault="000F2A32" w:rsidP="00AC1EFC">
            <w:pPr>
              <w:jc w:val="center"/>
              <w:rPr>
                <w:bCs/>
                <w:sz w:val="24"/>
                <w:szCs w:val="24"/>
              </w:rPr>
            </w:pPr>
            <w:r>
              <w:rPr>
                <w:bCs/>
                <w:sz w:val="24"/>
                <w:szCs w:val="24"/>
              </w:rPr>
              <w:t>Müzik</w:t>
            </w:r>
            <w:r w:rsidR="00B84E7E">
              <w:rPr>
                <w:bCs/>
                <w:sz w:val="24"/>
                <w:szCs w:val="24"/>
              </w:rPr>
              <w:t xml:space="preserve">  </w:t>
            </w:r>
            <w:r w:rsidR="000830DD" w:rsidRPr="00A806EF">
              <w:rPr>
                <w:bCs/>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1C2EA10A" w:rsidR="009D7370" w:rsidRPr="00A806EF" w:rsidRDefault="000830DD" w:rsidP="009D7370">
            <w:pPr>
              <w:jc w:val="center"/>
              <w:rPr>
                <w:bCs/>
                <w:sz w:val="24"/>
                <w:szCs w:val="24"/>
              </w:rPr>
            </w:pPr>
            <w:r w:rsidRPr="00A806EF">
              <w:rPr>
                <w:bCs/>
                <w:sz w:val="24"/>
                <w:szCs w:val="24"/>
              </w:rPr>
              <w:t>……………………</w:t>
            </w: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B18B4" w14:textId="77777777" w:rsidR="0032350E" w:rsidRDefault="0032350E" w:rsidP="00CD19EE">
      <w:pPr>
        <w:spacing w:line="240" w:lineRule="auto"/>
      </w:pPr>
      <w:r>
        <w:separator/>
      </w:r>
    </w:p>
  </w:endnote>
  <w:endnote w:type="continuationSeparator" w:id="0">
    <w:p w14:paraId="3DE79E47" w14:textId="77777777" w:rsidR="0032350E" w:rsidRDefault="0032350E" w:rsidP="00CD19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D28C4" w14:textId="77777777" w:rsidR="0032350E" w:rsidRDefault="0032350E" w:rsidP="00CD19EE">
      <w:pPr>
        <w:spacing w:line="240" w:lineRule="auto"/>
      </w:pPr>
      <w:r>
        <w:separator/>
      </w:r>
    </w:p>
  </w:footnote>
  <w:footnote w:type="continuationSeparator" w:id="0">
    <w:p w14:paraId="5B0511F8" w14:textId="77777777" w:rsidR="0032350E" w:rsidRDefault="0032350E" w:rsidP="00CD19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6657"/>
    <w:multiLevelType w:val="multilevel"/>
    <w:tmpl w:val="B1246284"/>
    <w:lvl w:ilvl="0">
      <w:start w:val="1"/>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EF309A"/>
    <w:multiLevelType w:val="hybridMultilevel"/>
    <w:tmpl w:val="7A10185E"/>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E0F10A0"/>
    <w:multiLevelType w:val="hybridMultilevel"/>
    <w:tmpl w:val="921A576A"/>
    <w:lvl w:ilvl="0" w:tplc="64BE5A3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2C364B7"/>
    <w:multiLevelType w:val="multilevel"/>
    <w:tmpl w:val="3C62D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625545"/>
    <w:multiLevelType w:val="hybridMultilevel"/>
    <w:tmpl w:val="16CC04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FE30E41"/>
    <w:multiLevelType w:val="hybridMultilevel"/>
    <w:tmpl w:val="4634C6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4CB3B02"/>
    <w:multiLevelType w:val="hybridMultilevel"/>
    <w:tmpl w:val="B69863DC"/>
    <w:lvl w:ilvl="0" w:tplc="3A7046B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AC96E70"/>
    <w:multiLevelType w:val="hybridMultilevel"/>
    <w:tmpl w:val="300A6996"/>
    <w:lvl w:ilvl="0" w:tplc="103C1EA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ED04B18"/>
    <w:multiLevelType w:val="hybridMultilevel"/>
    <w:tmpl w:val="DD4EBB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F907101"/>
    <w:multiLevelType w:val="hybridMultilevel"/>
    <w:tmpl w:val="16CC04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6C6776DE"/>
    <w:multiLevelType w:val="hybridMultilevel"/>
    <w:tmpl w:val="DD4EBB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76F34F0"/>
    <w:multiLevelType w:val="hybridMultilevel"/>
    <w:tmpl w:val="4634C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13190935">
    <w:abstractNumId w:val="11"/>
  </w:num>
  <w:num w:numId="2" w16cid:durableId="1529755602">
    <w:abstractNumId w:val="0"/>
  </w:num>
  <w:num w:numId="3" w16cid:durableId="122577230">
    <w:abstractNumId w:val="5"/>
  </w:num>
  <w:num w:numId="4" w16cid:durableId="879128532">
    <w:abstractNumId w:val="10"/>
  </w:num>
  <w:num w:numId="5" w16cid:durableId="541674441">
    <w:abstractNumId w:val="6"/>
  </w:num>
  <w:num w:numId="6" w16cid:durableId="379520266">
    <w:abstractNumId w:val="8"/>
  </w:num>
  <w:num w:numId="7" w16cid:durableId="418796036">
    <w:abstractNumId w:val="3"/>
  </w:num>
  <w:num w:numId="8" w16cid:durableId="1718972669">
    <w:abstractNumId w:val="9"/>
  </w:num>
  <w:num w:numId="9" w16cid:durableId="1022123268">
    <w:abstractNumId w:val="2"/>
  </w:num>
  <w:num w:numId="10" w16cid:durableId="106655583">
    <w:abstractNumId w:val="4"/>
  </w:num>
  <w:num w:numId="11" w16cid:durableId="808862704">
    <w:abstractNumId w:val="1"/>
  </w:num>
  <w:num w:numId="12" w16cid:durableId="790976220">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5B26"/>
    <w:rsid w:val="00011F92"/>
    <w:rsid w:val="0002112D"/>
    <w:rsid w:val="000212D1"/>
    <w:rsid w:val="00024F33"/>
    <w:rsid w:val="00027083"/>
    <w:rsid w:val="00043870"/>
    <w:rsid w:val="000472E3"/>
    <w:rsid w:val="000830DD"/>
    <w:rsid w:val="00087E13"/>
    <w:rsid w:val="00096534"/>
    <w:rsid w:val="000D53BC"/>
    <w:rsid w:val="000F2A32"/>
    <w:rsid w:val="000F4CF5"/>
    <w:rsid w:val="00124204"/>
    <w:rsid w:val="0012596F"/>
    <w:rsid w:val="00157F4D"/>
    <w:rsid w:val="00162077"/>
    <w:rsid w:val="00175C48"/>
    <w:rsid w:val="001908C5"/>
    <w:rsid w:val="001A75E2"/>
    <w:rsid w:val="001A7BA7"/>
    <w:rsid w:val="001B24A3"/>
    <w:rsid w:val="001C0E59"/>
    <w:rsid w:val="001D1B4A"/>
    <w:rsid w:val="001D653D"/>
    <w:rsid w:val="00224745"/>
    <w:rsid w:val="00225C22"/>
    <w:rsid w:val="00242DBB"/>
    <w:rsid w:val="002532C3"/>
    <w:rsid w:val="002625DB"/>
    <w:rsid w:val="00275B26"/>
    <w:rsid w:val="00296BD9"/>
    <w:rsid w:val="002A1789"/>
    <w:rsid w:val="002B2C57"/>
    <w:rsid w:val="002C57DE"/>
    <w:rsid w:val="002E0FF6"/>
    <w:rsid w:val="002E1A63"/>
    <w:rsid w:val="00302860"/>
    <w:rsid w:val="00313F64"/>
    <w:rsid w:val="0032350E"/>
    <w:rsid w:val="00332235"/>
    <w:rsid w:val="0033464C"/>
    <w:rsid w:val="00354960"/>
    <w:rsid w:val="0039076D"/>
    <w:rsid w:val="003A76AC"/>
    <w:rsid w:val="003B454A"/>
    <w:rsid w:val="003B46A5"/>
    <w:rsid w:val="003B77D4"/>
    <w:rsid w:val="003C6FDE"/>
    <w:rsid w:val="00416C65"/>
    <w:rsid w:val="00436221"/>
    <w:rsid w:val="00476806"/>
    <w:rsid w:val="004914B3"/>
    <w:rsid w:val="0049184E"/>
    <w:rsid w:val="004B2175"/>
    <w:rsid w:val="004D2914"/>
    <w:rsid w:val="005014A2"/>
    <w:rsid w:val="00504382"/>
    <w:rsid w:val="00516AE5"/>
    <w:rsid w:val="00530999"/>
    <w:rsid w:val="0056680C"/>
    <w:rsid w:val="00585B56"/>
    <w:rsid w:val="005862B9"/>
    <w:rsid w:val="00596C2C"/>
    <w:rsid w:val="005B4C26"/>
    <w:rsid w:val="005C0A94"/>
    <w:rsid w:val="00647E18"/>
    <w:rsid w:val="00664CB2"/>
    <w:rsid w:val="00686AC1"/>
    <w:rsid w:val="006C3452"/>
    <w:rsid w:val="006F4D09"/>
    <w:rsid w:val="00702702"/>
    <w:rsid w:val="007035A5"/>
    <w:rsid w:val="00725BE2"/>
    <w:rsid w:val="00726073"/>
    <w:rsid w:val="0073322E"/>
    <w:rsid w:val="00752FFF"/>
    <w:rsid w:val="0075428A"/>
    <w:rsid w:val="00763717"/>
    <w:rsid w:val="00770D0D"/>
    <w:rsid w:val="007A5024"/>
    <w:rsid w:val="007A77BB"/>
    <w:rsid w:val="007B0EB6"/>
    <w:rsid w:val="007B5F3A"/>
    <w:rsid w:val="007E14D7"/>
    <w:rsid w:val="007E47B5"/>
    <w:rsid w:val="007E4A1F"/>
    <w:rsid w:val="0085002D"/>
    <w:rsid w:val="0085175B"/>
    <w:rsid w:val="008519C8"/>
    <w:rsid w:val="008A3C4A"/>
    <w:rsid w:val="008B0549"/>
    <w:rsid w:val="008B1670"/>
    <w:rsid w:val="008F4717"/>
    <w:rsid w:val="009205E4"/>
    <w:rsid w:val="00925DB1"/>
    <w:rsid w:val="00965127"/>
    <w:rsid w:val="00977535"/>
    <w:rsid w:val="0099196E"/>
    <w:rsid w:val="00993532"/>
    <w:rsid w:val="009A5755"/>
    <w:rsid w:val="009D7370"/>
    <w:rsid w:val="009F529C"/>
    <w:rsid w:val="00A2799E"/>
    <w:rsid w:val="00A3020A"/>
    <w:rsid w:val="00A42946"/>
    <w:rsid w:val="00A644DD"/>
    <w:rsid w:val="00AA2A12"/>
    <w:rsid w:val="00AA5F50"/>
    <w:rsid w:val="00AB4B7B"/>
    <w:rsid w:val="00AC4799"/>
    <w:rsid w:val="00B3185E"/>
    <w:rsid w:val="00B47F10"/>
    <w:rsid w:val="00B70169"/>
    <w:rsid w:val="00B84E7E"/>
    <w:rsid w:val="00B9381F"/>
    <w:rsid w:val="00BF3F5C"/>
    <w:rsid w:val="00C01643"/>
    <w:rsid w:val="00C50E02"/>
    <w:rsid w:val="00C62688"/>
    <w:rsid w:val="00C629BB"/>
    <w:rsid w:val="00C66C69"/>
    <w:rsid w:val="00C76F68"/>
    <w:rsid w:val="00C9176F"/>
    <w:rsid w:val="00CA362B"/>
    <w:rsid w:val="00CD19EE"/>
    <w:rsid w:val="00D06F42"/>
    <w:rsid w:val="00D226F9"/>
    <w:rsid w:val="00D43DF8"/>
    <w:rsid w:val="00D451FD"/>
    <w:rsid w:val="00D91B1A"/>
    <w:rsid w:val="00D94D30"/>
    <w:rsid w:val="00DA0D55"/>
    <w:rsid w:val="00E65597"/>
    <w:rsid w:val="00ED18F2"/>
    <w:rsid w:val="00ED1E9F"/>
    <w:rsid w:val="00F019B2"/>
    <w:rsid w:val="00F37371"/>
    <w:rsid w:val="00F5432D"/>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D19EE"/>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D19EE"/>
  </w:style>
  <w:style w:type="paragraph" w:styleId="AltBilgi">
    <w:name w:val="footer"/>
    <w:basedOn w:val="Normal"/>
    <w:link w:val="AltBilgiChar"/>
    <w:uiPriority w:val="99"/>
    <w:unhideWhenUsed/>
    <w:rsid w:val="00CD19EE"/>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D1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6</Pages>
  <Words>2371</Words>
  <Characters>13520</Characters>
  <Application>Microsoft Office Word</Application>
  <DocSecurity>0</DocSecurity>
  <Lines>112</Lines>
  <Paragraphs>31</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51</cp:revision>
  <dcterms:created xsi:type="dcterms:W3CDTF">2025-02-09T21:37:00Z</dcterms:created>
  <dcterms:modified xsi:type="dcterms:W3CDTF">2026-01-27T13:35:00Z</dcterms:modified>
</cp:coreProperties>
</file>