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FF42B" w14:textId="77777777" w:rsidR="007311E6" w:rsidRPr="007311E6" w:rsidRDefault="007311E6" w:rsidP="007311E6">
      <w:pPr>
        <w:jc w:val="center"/>
        <w:rPr>
          <w:b/>
          <w:bCs/>
          <w:sz w:val="24"/>
          <w:szCs w:val="24"/>
        </w:rPr>
      </w:pPr>
      <w:r w:rsidRPr="007311E6">
        <w:rPr>
          <w:b/>
          <w:bCs/>
          <w:sz w:val="24"/>
          <w:szCs w:val="24"/>
        </w:rPr>
        <w:t>.................................................. ORTAOKUL MÜDÜRLÜĞÜNE</w:t>
      </w:r>
    </w:p>
    <w:p w14:paraId="58E6C3C7" w14:textId="1C5BC742" w:rsidR="007311E6" w:rsidRPr="007311E6" w:rsidRDefault="007311E6" w:rsidP="007311E6">
      <w:pPr>
        <w:jc w:val="center"/>
        <w:rPr>
          <w:b/>
          <w:bCs/>
          <w:sz w:val="24"/>
          <w:szCs w:val="24"/>
        </w:rPr>
      </w:pPr>
      <w:r>
        <w:rPr>
          <w:b/>
          <w:bCs/>
          <w:sz w:val="24"/>
          <w:szCs w:val="24"/>
        </w:rPr>
        <w:t xml:space="preserve">                                                                                                  </w:t>
      </w:r>
      <w:r w:rsidRPr="007311E6">
        <w:rPr>
          <w:b/>
          <w:bCs/>
          <w:sz w:val="24"/>
          <w:szCs w:val="24"/>
        </w:rPr>
        <w:t>.....................</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rsidTr="00954D6C">
        <w:tc>
          <w:tcPr>
            <w:tcW w:w="5572" w:type="dxa"/>
          </w:tcPr>
          <w:p w14:paraId="769F8843" w14:textId="77777777" w:rsidR="007311E6" w:rsidRPr="007311E6" w:rsidRDefault="007311E6" w:rsidP="007311E6">
            <w:pPr>
              <w:rPr>
                <w:sz w:val="24"/>
                <w:szCs w:val="24"/>
              </w:rPr>
            </w:pPr>
          </w:p>
        </w:tc>
        <w:tc>
          <w:tcPr>
            <w:tcW w:w="4218"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rsidTr="00954D6C">
        <w:tc>
          <w:tcPr>
            <w:tcW w:w="5572" w:type="dxa"/>
          </w:tcPr>
          <w:p w14:paraId="1A56CEAA" w14:textId="77777777" w:rsidR="007311E6" w:rsidRPr="007311E6" w:rsidRDefault="007311E6" w:rsidP="007311E6">
            <w:pPr>
              <w:rPr>
                <w:sz w:val="24"/>
                <w:szCs w:val="24"/>
              </w:rPr>
            </w:pPr>
          </w:p>
        </w:tc>
        <w:tc>
          <w:tcPr>
            <w:tcW w:w="4218"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0C1B9AD0" w14:textId="77777777" w:rsidR="00954D6C" w:rsidRPr="00954D6C" w:rsidRDefault="00954D6C" w:rsidP="00954D6C">
      <w:pPr>
        <w:rPr>
          <w:b/>
          <w:bCs/>
          <w:sz w:val="24"/>
          <w:szCs w:val="24"/>
        </w:rPr>
      </w:pPr>
      <w:r w:rsidRPr="00954D6C">
        <w:rPr>
          <w:b/>
          <w:bCs/>
          <w:sz w:val="24"/>
          <w:szCs w:val="24"/>
        </w:rPr>
        <w:t>GÜNDEM MADDELERİ</w:t>
      </w:r>
    </w:p>
    <w:p w14:paraId="6B1DDA90" w14:textId="3DB98F4B" w:rsidR="00846A7A" w:rsidRPr="00846A7A" w:rsidRDefault="00846A7A" w:rsidP="00846A7A">
      <w:pPr>
        <w:pStyle w:val="ListeParagraf"/>
        <w:numPr>
          <w:ilvl w:val="0"/>
          <w:numId w:val="25"/>
        </w:numPr>
        <w:rPr>
          <w:bCs/>
          <w:sz w:val="24"/>
          <w:szCs w:val="24"/>
        </w:rPr>
      </w:pPr>
      <w:r w:rsidRPr="00846A7A">
        <w:rPr>
          <w:bCs/>
          <w:sz w:val="24"/>
          <w:szCs w:val="24"/>
        </w:rPr>
        <w:t>Açılış ve yoklama; yazman seçimi</w:t>
      </w:r>
    </w:p>
    <w:p w14:paraId="7356C5A6" w14:textId="399FDAB5" w:rsidR="00846A7A" w:rsidRPr="00846A7A" w:rsidRDefault="00846A7A" w:rsidP="00846A7A">
      <w:pPr>
        <w:pStyle w:val="ListeParagraf"/>
        <w:numPr>
          <w:ilvl w:val="0"/>
          <w:numId w:val="25"/>
        </w:numPr>
        <w:rPr>
          <w:bCs/>
          <w:sz w:val="24"/>
          <w:szCs w:val="24"/>
        </w:rPr>
      </w:pPr>
      <w:r w:rsidRPr="00846A7A">
        <w:rPr>
          <w:bCs/>
          <w:sz w:val="24"/>
          <w:szCs w:val="24"/>
        </w:rPr>
        <w:t>Bir önceki yıl/ dönem zümre kararlarının incelenmesi, uygulanma düzeyi ve iyileştirmeler</w:t>
      </w:r>
    </w:p>
    <w:p w14:paraId="62E97926" w14:textId="7ED4B214" w:rsidR="00846A7A" w:rsidRPr="00846A7A" w:rsidRDefault="00846A7A" w:rsidP="00846A7A">
      <w:pPr>
        <w:pStyle w:val="ListeParagraf"/>
        <w:numPr>
          <w:ilvl w:val="0"/>
          <w:numId w:val="25"/>
        </w:numPr>
        <w:rPr>
          <w:bCs/>
          <w:sz w:val="24"/>
          <w:szCs w:val="24"/>
        </w:rPr>
      </w:pPr>
      <w:r w:rsidRPr="00846A7A">
        <w:rPr>
          <w:bCs/>
          <w:sz w:val="24"/>
          <w:szCs w:val="24"/>
        </w:rPr>
        <w:t>Atatürk İlke ve İnkılâpları yönergesi ile Atatürkçülük konularının planlara aktarılması</w:t>
      </w:r>
    </w:p>
    <w:p w14:paraId="31D98CC9" w14:textId="681436FE" w:rsidR="00846A7A" w:rsidRPr="00846A7A" w:rsidRDefault="00846A7A" w:rsidP="00846A7A">
      <w:pPr>
        <w:pStyle w:val="ListeParagraf"/>
        <w:numPr>
          <w:ilvl w:val="0"/>
          <w:numId w:val="25"/>
        </w:numPr>
        <w:rPr>
          <w:bCs/>
          <w:sz w:val="24"/>
          <w:szCs w:val="24"/>
        </w:rPr>
      </w:pPr>
      <w:r w:rsidRPr="00846A7A">
        <w:rPr>
          <w:bCs/>
          <w:sz w:val="24"/>
          <w:szCs w:val="24"/>
        </w:rPr>
        <w:t>I. dönem ünitelendirilmiş yıllık planın uygulanma durumu (zaman yönetimi, iş takvimi/çalışma programı, amaç-kazanım gerçekleşmeleri)</w:t>
      </w:r>
    </w:p>
    <w:p w14:paraId="01FAB6AB" w14:textId="2E3DCE36" w:rsidR="00846A7A" w:rsidRPr="00846A7A" w:rsidRDefault="00846A7A" w:rsidP="00846A7A">
      <w:pPr>
        <w:pStyle w:val="ListeParagraf"/>
        <w:numPr>
          <w:ilvl w:val="0"/>
          <w:numId w:val="25"/>
        </w:numPr>
        <w:rPr>
          <w:bCs/>
          <w:sz w:val="24"/>
          <w:szCs w:val="24"/>
        </w:rPr>
      </w:pPr>
      <w:r w:rsidRPr="00846A7A">
        <w:rPr>
          <w:bCs/>
          <w:sz w:val="24"/>
          <w:szCs w:val="24"/>
        </w:rPr>
        <w:t>I. dönemde kullanılan yöntem-teknik-etkinliklerin değerlendirilmesi; II. dönem ortak yaklaşımın belirlenmesi</w:t>
      </w:r>
    </w:p>
    <w:p w14:paraId="0A3E61B7" w14:textId="2EE4D9FD" w:rsidR="00846A7A" w:rsidRPr="00846A7A" w:rsidRDefault="00846A7A" w:rsidP="00846A7A">
      <w:pPr>
        <w:pStyle w:val="ListeParagraf"/>
        <w:numPr>
          <w:ilvl w:val="0"/>
          <w:numId w:val="25"/>
        </w:numPr>
        <w:rPr>
          <w:bCs/>
          <w:sz w:val="24"/>
          <w:szCs w:val="24"/>
        </w:rPr>
      </w:pPr>
      <w:r w:rsidRPr="00846A7A">
        <w:rPr>
          <w:bCs/>
          <w:sz w:val="24"/>
          <w:szCs w:val="24"/>
        </w:rPr>
        <w:t>I. dönemde kullanılan kaynak/araç-gereçlerin uygunluğu; II. dönem materyal ihtiyacı ve öğrenme ortamlarının (akıllı tahta, EBA vb.) etkin kullanımı</w:t>
      </w:r>
    </w:p>
    <w:p w14:paraId="163767AD" w14:textId="617AD965" w:rsidR="00846A7A" w:rsidRPr="00846A7A" w:rsidRDefault="00846A7A" w:rsidP="00846A7A">
      <w:pPr>
        <w:pStyle w:val="ListeParagraf"/>
        <w:numPr>
          <w:ilvl w:val="0"/>
          <w:numId w:val="25"/>
        </w:numPr>
        <w:rPr>
          <w:bCs/>
          <w:sz w:val="24"/>
          <w:szCs w:val="24"/>
        </w:rPr>
      </w:pPr>
      <w:r w:rsidRPr="00846A7A">
        <w:rPr>
          <w:bCs/>
          <w:sz w:val="24"/>
          <w:szCs w:val="24"/>
        </w:rPr>
        <w:t>I. dönem ölçme-değerlendirme uygulamalarının değerlendirilmesi (yazılı, sözlü/uygulama); soru/kazanım analizleri</w:t>
      </w:r>
    </w:p>
    <w:p w14:paraId="6691192C" w14:textId="66A1914A" w:rsidR="00846A7A" w:rsidRPr="00846A7A" w:rsidRDefault="00846A7A" w:rsidP="00846A7A">
      <w:pPr>
        <w:pStyle w:val="ListeParagraf"/>
        <w:numPr>
          <w:ilvl w:val="0"/>
          <w:numId w:val="25"/>
        </w:numPr>
        <w:rPr>
          <w:bCs/>
          <w:sz w:val="24"/>
          <w:szCs w:val="24"/>
        </w:rPr>
      </w:pPr>
      <w:r w:rsidRPr="00846A7A">
        <w:rPr>
          <w:bCs/>
          <w:sz w:val="24"/>
          <w:szCs w:val="24"/>
        </w:rPr>
        <w:t>II. dönemde uygulanacak ölçme ve değerlendirme sistemi (ortak ölçüt, rubrik, sınav sayısı-türü-zamanı) ve mazeret sınavları esasları</w:t>
      </w:r>
    </w:p>
    <w:p w14:paraId="677FACEC" w14:textId="013B8C09" w:rsidR="00846A7A" w:rsidRPr="00846A7A" w:rsidRDefault="00846A7A" w:rsidP="00846A7A">
      <w:pPr>
        <w:pStyle w:val="ListeParagraf"/>
        <w:numPr>
          <w:ilvl w:val="0"/>
          <w:numId w:val="25"/>
        </w:numPr>
        <w:rPr>
          <w:bCs/>
          <w:sz w:val="24"/>
          <w:szCs w:val="24"/>
        </w:rPr>
      </w:pPr>
      <w:r w:rsidRPr="00846A7A">
        <w:rPr>
          <w:bCs/>
          <w:sz w:val="24"/>
          <w:szCs w:val="24"/>
        </w:rPr>
        <w:t>Öğrenci başarısını artırmaya yönelik tedbirler (öğrenme kaybı telafisi, destekleme, izleme)</w:t>
      </w:r>
    </w:p>
    <w:p w14:paraId="2819CC87" w14:textId="6AF7639C" w:rsidR="00846A7A" w:rsidRPr="00846A7A" w:rsidRDefault="00846A7A" w:rsidP="00846A7A">
      <w:pPr>
        <w:pStyle w:val="ListeParagraf"/>
        <w:numPr>
          <w:ilvl w:val="0"/>
          <w:numId w:val="25"/>
        </w:numPr>
        <w:rPr>
          <w:bCs/>
          <w:sz w:val="24"/>
          <w:szCs w:val="24"/>
        </w:rPr>
      </w:pPr>
      <w:r w:rsidRPr="00846A7A">
        <w:rPr>
          <w:bCs/>
          <w:sz w:val="24"/>
          <w:szCs w:val="24"/>
        </w:rPr>
        <w:t>LGS’ye yönelik çalışmaların planlanması (8. sınıf) ve deneme-analiz döngüsü</w:t>
      </w:r>
    </w:p>
    <w:p w14:paraId="00C81503" w14:textId="1087CBE9" w:rsidR="00846A7A" w:rsidRPr="00846A7A" w:rsidRDefault="00846A7A" w:rsidP="00846A7A">
      <w:pPr>
        <w:pStyle w:val="ListeParagraf"/>
        <w:numPr>
          <w:ilvl w:val="0"/>
          <w:numId w:val="25"/>
        </w:numPr>
        <w:rPr>
          <w:bCs/>
          <w:sz w:val="24"/>
          <w:szCs w:val="24"/>
        </w:rPr>
      </w:pPr>
      <w:r w:rsidRPr="00846A7A">
        <w:rPr>
          <w:bCs/>
          <w:sz w:val="24"/>
          <w:szCs w:val="24"/>
        </w:rPr>
        <w:t>Proje/performans görevleri: konuların belirlenmesi, takvim (toplama zamanı) ve değerlendirme ölçütleri</w:t>
      </w:r>
    </w:p>
    <w:p w14:paraId="16DACFE3" w14:textId="57A3809A" w:rsidR="00846A7A" w:rsidRPr="00846A7A" w:rsidRDefault="00846A7A" w:rsidP="00846A7A">
      <w:pPr>
        <w:pStyle w:val="ListeParagraf"/>
        <w:numPr>
          <w:ilvl w:val="0"/>
          <w:numId w:val="25"/>
        </w:numPr>
        <w:rPr>
          <w:bCs/>
          <w:sz w:val="24"/>
          <w:szCs w:val="24"/>
        </w:rPr>
      </w:pPr>
      <w:r w:rsidRPr="00846A7A">
        <w:rPr>
          <w:bCs/>
          <w:sz w:val="24"/>
          <w:szCs w:val="24"/>
        </w:rPr>
        <w:t>Ders öğretmenleri–veli–öğrenci görüşmelerinin planlanması; rehberlik servisi ile iş birliği</w:t>
      </w:r>
    </w:p>
    <w:p w14:paraId="6365E8FE" w14:textId="7C4A8CCA" w:rsidR="00846A7A" w:rsidRPr="00846A7A" w:rsidRDefault="00846A7A" w:rsidP="00846A7A">
      <w:pPr>
        <w:pStyle w:val="ListeParagraf"/>
        <w:numPr>
          <w:ilvl w:val="0"/>
          <w:numId w:val="25"/>
        </w:numPr>
        <w:rPr>
          <w:bCs/>
          <w:sz w:val="24"/>
          <w:szCs w:val="24"/>
        </w:rPr>
      </w:pPr>
      <w:r w:rsidRPr="00846A7A">
        <w:rPr>
          <w:bCs/>
          <w:sz w:val="24"/>
          <w:szCs w:val="24"/>
        </w:rPr>
        <w:t>Diğer zümre/alan öğretmenleri ile iş birliği (disiplinler arası çalışmalar, ortak etkinlikler)</w:t>
      </w:r>
    </w:p>
    <w:p w14:paraId="57A84016" w14:textId="7FBA89B6" w:rsidR="00846A7A" w:rsidRPr="00846A7A" w:rsidRDefault="00846A7A" w:rsidP="00846A7A">
      <w:pPr>
        <w:pStyle w:val="ListeParagraf"/>
        <w:numPr>
          <w:ilvl w:val="0"/>
          <w:numId w:val="25"/>
        </w:numPr>
        <w:rPr>
          <w:bCs/>
          <w:sz w:val="24"/>
          <w:szCs w:val="24"/>
        </w:rPr>
      </w:pPr>
      <w:r w:rsidRPr="00846A7A">
        <w:rPr>
          <w:bCs/>
          <w:sz w:val="24"/>
          <w:szCs w:val="24"/>
        </w:rPr>
        <w:t>Dilek, temenniler ve kapanış</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2F8FBFD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w:t>
            </w:r>
            <w:r w:rsidR="00954D6C" w:rsidRPr="005C0A94">
              <w:rPr>
                <w:b/>
                <w:bCs/>
                <w:sz w:val="24"/>
                <w:szCs w:val="24"/>
              </w:rPr>
              <w:t>ÖĞRETMEN</w:t>
            </w:r>
            <w:r w:rsidR="00954D6C">
              <w:rPr>
                <w:b/>
                <w:bCs/>
                <w:sz w:val="24"/>
                <w:szCs w:val="24"/>
              </w:rPr>
              <w:t>4,</w:t>
            </w:r>
            <w:r w:rsidR="00954D6C" w:rsidRPr="005C0A94">
              <w:rPr>
                <w:b/>
                <w:bCs/>
                <w:sz w:val="24"/>
                <w:szCs w:val="24"/>
              </w:rPr>
              <w:t xml:space="preserve"> ÖĞRETMEN</w:t>
            </w:r>
            <w:r w:rsidR="00954D6C">
              <w:rPr>
                <w:b/>
                <w:bCs/>
                <w:sz w:val="24"/>
                <w:szCs w:val="24"/>
              </w:rPr>
              <w:t>5,</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6867D86E" w14:textId="1BDB0712" w:rsidR="00846A7A" w:rsidRPr="00846A7A" w:rsidRDefault="00846A7A" w:rsidP="00846A7A">
      <w:pPr>
        <w:pStyle w:val="ListeParagraf"/>
        <w:numPr>
          <w:ilvl w:val="0"/>
          <w:numId w:val="27"/>
        </w:numPr>
        <w:rPr>
          <w:sz w:val="24"/>
          <w:szCs w:val="24"/>
        </w:rPr>
      </w:pPr>
      <w:r w:rsidRPr="00846A7A">
        <w:rPr>
          <w:sz w:val="24"/>
          <w:szCs w:val="24"/>
        </w:rPr>
        <w:t>Açılış ve yoklama; yazman seçimi</w:t>
      </w:r>
    </w:p>
    <w:p w14:paraId="72E6F18A" w14:textId="55FB7C67" w:rsidR="00846A7A" w:rsidRPr="00846A7A" w:rsidRDefault="00846A7A" w:rsidP="00846A7A">
      <w:pPr>
        <w:pStyle w:val="ListeParagraf"/>
        <w:numPr>
          <w:ilvl w:val="0"/>
          <w:numId w:val="27"/>
        </w:numPr>
        <w:rPr>
          <w:sz w:val="24"/>
          <w:szCs w:val="24"/>
        </w:rPr>
      </w:pPr>
      <w:r w:rsidRPr="00846A7A">
        <w:rPr>
          <w:sz w:val="24"/>
          <w:szCs w:val="24"/>
        </w:rPr>
        <w:t>Bir önceki yıl/ dönem zümre kararlarının incelenmesi, uygulanma düzeyi ve iyileştirmeler</w:t>
      </w:r>
    </w:p>
    <w:p w14:paraId="20CD2575" w14:textId="104A9ABE" w:rsidR="00846A7A" w:rsidRPr="00846A7A" w:rsidRDefault="00846A7A" w:rsidP="00846A7A">
      <w:pPr>
        <w:pStyle w:val="ListeParagraf"/>
        <w:numPr>
          <w:ilvl w:val="0"/>
          <w:numId w:val="27"/>
        </w:numPr>
        <w:rPr>
          <w:sz w:val="24"/>
          <w:szCs w:val="24"/>
        </w:rPr>
      </w:pPr>
      <w:r w:rsidRPr="00846A7A">
        <w:rPr>
          <w:sz w:val="24"/>
          <w:szCs w:val="24"/>
        </w:rPr>
        <w:t>Atatürk İlke ve İnkılâpları yönergesi ile Atatürkçülük konularının planlara aktarılması</w:t>
      </w:r>
    </w:p>
    <w:p w14:paraId="7922C9C0" w14:textId="22863B94" w:rsidR="00846A7A" w:rsidRPr="00846A7A" w:rsidRDefault="00846A7A" w:rsidP="00846A7A">
      <w:pPr>
        <w:pStyle w:val="ListeParagraf"/>
        <w:numPr>
          <w:ilvl w:val="0"/>
          <w:numId w:val="27"/>
        </w:numPr>
        <w:rPr>
          <w:sz w:val="24"/>
          <w:szCs w:val="24"/>
        </w:rPr>
      </w:pPr>
      <w:r w:rsidRPr="00846A7A">
        <w:rPr>
          <w:sz w:val="24"/>
          <w:szCs w:val="24"/>
        </w:rPr>
        <w:t>I. dönem ünitelendirilmiş yıllık planın uygulanma durumu (zaman yönetimi, iş takvimi/çalışma programı, amaç-kazanım gerçekleşmeleri)</w:t>
      </w:r>
    </w:p>
    <w:p w14:paraId="46A2B932" w14:textId="629130CF" w:rsidR="00846A7A" w:rsidRPr="00846A7A" w:rsidRDefault="00846A7A" w:rsidP="00846A7A">
      <w:pPr>
        <w:pStyle w:val="ListeParagraf"/>
        <w:numPr>
          <w:ilvl w:val="0"/>
          <w:numId w:val="27"/>
        </w:numPr>
        <w:rPr>
          <w:sz w:val="24"/>
          <w:szCs w:val="24"/>
        </w:rPr>
      </w:pPr>
      <w:r w:rsidRPr="00846A7A">
        <w:rPr>
          <w:sz w:val="24"/>
          <w:szCs w:val="24"/>
        </w:rPr>
        <w:t>I. dönemde kullanılan yöntem-teknik-etkinliklerin değerlendirilmesi; II. dönem ortak yaklaşımın belirlenmesi</w:t>
      </w:r>
    </w:p>
    <w:p w14:paraId="6BA7831C" w14:textId="50A0E662" w:rsidR="00846A7A" w:rsidRPr="00846A7A" w:rsidRDefault="00846A7A" w:rsidP="00846A7A">
      <w:pPr>
        <w:pStyle w:val="ListeParagraf"/>
        <w:numPr>
          <w:ilvl w:val="0"/>
          <w:numId w:val="27"/>
        </w:numPr>
        <w:rPr>
          <w:sz w:val="24"/>
          <w:szCs w:val="24"/>
        </w:rPr>
      </w:pPr>
      <w:r w:rsidRPr="00846A7A">
        <w:rPr>
          <w:sz w:val="24"/>
          <w:szCs w:val="24"/>
        </w:rPr>
        <w:t>I. dönemde kullanılan kaynak/araç-gereçlerin uygunluğu; II. dönem materyal ihtiyacı ve öğrenme ortamlarının (akıllı tahta, EBA vb.) etkin kullanımı</w:t>
      </w:r>
    </w:p>
    <w:p w14:paraId="145DC21C" w14:textId="19A528B1" w:rsidR="00846A7A" w:rsidRPr="00846A7A" w:rsidRDefault="00846A7A" w:rsidP="00846A7A">
      <w:pPr>
        <w:pStyle w:val="ListeParagraf"/>
        <w:numPr>
          <w:ilvl w:val="0"/>
          <w:numId w:val="27"/>
        </w:numPr>
        <w:rPr>
          <w:sz w:val="24"/>
          <w:szCs w:val="24"/>
        </w:rPr>
      </w:pPr>
      <w:r w:rsidRPr="00846A7A">
        <w:rPr>
          <w:sz w:val="24"/>
          <w:szCs w:val="24"/>
        </w:rPr>
        <w:t>I. dönem ölçme-değerlendirme uygulamalarının değerlendirilmesi (yazılı, sözlü/uygulama); soru/kazanım analizleri</w:t>
      </w:r>
    </w:p>
    <w:p w14:paraId="6BEC663D" w14:textId="76AF493E" w:rsidR="00846A7A" w:rsidRPr="00846A7A" w:rsidRDefault="00846A7A" w:rsidP="00846A7A">
      <w:pPr>
        <w:pStyle w:val="ListeParagraf"/>
        <w:numPr>
          <w:ilvl w:val="0"/>
          <w:numId w:val="27"/>
        </w:numPr>
        <w:rPr>
          <w:sz w:val="24"/>
          <w:szCs w:val="24"/>
        </w:rPr>
      </w:pPr>
      <w:r w:rsidRPr="00846A7A">
        <w:rPr>
          <w:sz w:val="24"/>
          <w:szCs w:val="24"/>
        </w:rPr>
        <w:t>II. dönemde uygulanacak ölçme ve değerlendirme sistemi (ortak ölçüt, rubrik, sınav sayısı-türü-zamanı) ve mazeret sınavları esasları</w:t>
      </w:r>
    </w:p>
    <w:p w14:paraId="671B2998" w14:textId="09D8FB42" w:rsidR="00846A7A" w:rsidRPr="00846A7A" w:rsidRDefault="00846A7A" w:rsidP="00846A7A">
      <w:pPr>
        <w:pStyle w:val="ListeParagraf"/>
        <w:numPr>
          <w:ilvl w:val="0"/>
          <w:numId w:val="27"/>
        </w:numPr>
        <w:rPr>
          <w:sz w:val="24"/>
          <w:szCs w:val="24"/>
        </w:rPr>
      </w:pPr>
      <w:r w:rsidRPr="00846A7A">
        <w:rPr>
          <w:sz w:val="24"/>
          <w:szCs w:val="24"/>
        </w:rPr>
        <w:t>Öğrenci başarısını artırmaya yönelik tedbirler (öğrenme kaybı telafisi, destekleme, izleme)</w:t>
      </w:r>
    </w:p>
    <w:p w14:paraId="18179ABE" w14:textId="69C6EBC9" w:rsidR="00846A7A" w:rsidRPr="00846A7A" w:rsidRDefault="00846A7A" w:rsidP="00846A7A">
      <w:pPr>
        <w:pStyle w:val="ListeParagraf"/>
        <w:numPr>
          <w:ilvl w:val="0"/>
          <w:numId w:val="27"/>
        </w:numPr>
        <w:rPr>
          <w:sz w:val="24"/>
          <w:szCs w:val="24"/>
        </w:rPr>
      </w:pPr>
      <w:r w:rsidRPr="00846A7A">
        <w:rPr>
          <w:sz w:val="24"/>
          <w:szCs w:val="24"/>
        </w:rPr>
        <w:t>LGS’ye yönelik çalışmaların planlanması (8. sınıf) ve deneme-analiz döngüsü</w:t>
      </w:r>
    </w:p>
    <w:p w14:paraId="5C981B6D" w14:textId="66680C0A" w:rsidR="00846A7A" w:rsidRPr="00846A7A" w:rsidRDefault="00846A7A" w:rsidP="00846A7A">
      <w:pPr>
        <w:pStyle w:val="ListeParagraf"/>
        <w:numPr>
          <w:ilvl w:val="0"/>
          <w:numId w:val="27"/>
        </w:numPr>
        <w:rPr>
          <w:sz w:val="24"/>
          <w:szCs w:val="24"/>
        </w:rPr>
      </w:pPr>
      <w:r w:rsidRPr="00846A7A">
        <w:rPr>
          <w:sz w:val="24"/>
          <w:szCs w:val="24"/>
        </w:rPr>
        <w:t>Proje/performans görevleri: konuların belirlenmesi, takvim (toplama zamanı) ve değerlendirme ölçütleri</w:t>
      </w:r>
    </w:p>
    <w:p w14:paraId="52610B79" w14:textId="4C7DCD04" w:rsidR="00846A7A" w:rsidRPr="00846A7A" w:rsidRDefault="00846A7A" w:rsidP="00846A7A">
      <w:pPr>
        <w:pStyle w:val="ListeParagraf"/>
        <w:numPr>
          <w:ilvl w:val="0"/>
          <w:numId w:val="27"/>
        </w:numPr>
        <w:rPr>
          <w:sz w:val="24"/>
          <w:szCs w:val="24"/>
        </w:rPr>
      </w:pPr>
      <w:r w:rsidRPr="00846A7A">
        <w:rPr>
          <w:sz w:val="24"/>
          <w:szCs w:val="24"/>
        </w:rPr>
        <w:t>Ders öğretmenleri–veli–öğrenci görüşmelerinin planlanması; rehberlik servisi ile iş birliği</w:t>
      </w:r>
    </w:p>
    <w:p w14:paraId="700209DB" w14:textId="0B2F4FA9" w:rsidR="00846A7A" w:rsidRPr="00846A7A" w:rsidRDefault="00846A7A" w:rsidP="00846A7A">
      <w:pPr>
        <w:pStyle w:val="ListeParagraf"/>
        <w:numPr>
          <w:ilvl w:val="0"/>
          <w:numId w:val="27"/>
        </w:numPr>
        <w:rPr>
          <w:sz w:val="24"/>
          <w:szCs w:val="24"/>
        </w:rPr>
      </w:pPr>
      <w:r w:rsidRPr="00846A7A">
        <w:rPr>
          <w:sz w:val="24"/>
          <w:szCs w:val="24"/>
        </w:rPr>
        <w:t>Diğer zümre/alan öğretmenleri ile iş birliği (disiplinler arası çalışmalar, ortak etkinlikler)</w:t>
      </w:r>
    </w:p>
    <w:p w14:paraId="1940FBCA" w14:textId="749F9568" w:rsidR="00846A7A" w:rsidRPr="00846A7A" w:rsidRDefault="00846A7A" w:rsidP="00846A7A">
      <w:pPr>
        <w:pStyle w:val="ListeParagraf"/>
        <w:numPr>
          <w:ilvl w:val="0"/>
          <w:numId w:val="27"/>
        </w:numPr>
        <w:rPr>
          <w:sz w:val="24"/>
          <w:szCs w:val="24"/>
        </w:rPr>
      </w:pPr>
      <w:r w:rsidRPr="00846A7A">
        <w:rPr>
          <w:sz w:val="24"/>
          <w:szCs w:val="24"/>
        </w:rPr>
        <w:t>Dilek, temenniler ve kapanış</w:t>
      </w:r>
    </w:p>
    <w:p w14:paraId="44610382" w14:textId="77777777" w:rsidR="004F67C5" w:rsidRDefault="004F67C5" w:rsidP="009205E4">
      <w:pPr>
        <w:rPr>
          <w:b/>
          <w:bCs/>
          <w:sz w:val="24"/>
          <w:szCs w:val="24"/>
        </w:rPr>
      </w:pPr>
    </w:p>
    <w:p w14:paraId="473C6987" w14:textId="77777777" w:rsidR="008B1805" w:rsidRDefault="008B1805" w:rsidP="009205E4">
      <w:pPr>
        <w:rPr>
          <w:b/>
          <w:bCs/>
          <w:sz w:val="24"/>
          <w:szCs w:val="24"/>
        </w:rPr>
      </w:pPr>
    </w:p>
    <w:p w14:paraId="3F26D8E0" w14:textId="77777777" w:rsidR="008B1805" w:rsidRDefault="008B1805" w:rsidP="009205E4">
      <w:pPr>
        <w:rPr>
          <w:b/>
          <w:bCs/>
          <w:sz w:val="24"/>
          <w:szCs w:val="24"/>
        </w:rPr>
      </w:pPr>
    </w:p>
    <w:p w14:paraId="4A6C7F69" w14:textId="77777777" w:rsidR="008B1805" w:rsidRDefault="008B1805" w:rsidP="009205E4">
      <w:pPr>
        <w:rPr>
          <w:b/>
          <w:bCs/>
          <w:sz w:val="24"/>
          <w:szCs w:val="24"/>
        </w:rPr>
      </w:pPr>
    </w:p>
    <w:p w14:paraId="7C7D2F07" w14:textId="77777777" w:rsidR="008B1805" w:rsidRDefault="008B1805" w:rsidP="009205E4">
      <w:pPr>
        <w:rPr>
          <w:b/>
          <w:bCs/>
          <w:sz w:val="24"/>
          <w:szCs w:val="24"/>
        </w:rPr>
      </w:pPr>
    </w:p>
    <w:p w14:paraId="3D1D55C2" w14:textId="77777777" w:rsidR="008B1805" w:rsidRDefault="008B1805" w:rsidP="009205E4">
      <w:pPr>
        <w:rPr>
          <w:b/>
          <w:bCs/>
          <w:sz w:val="24"/>
          <w:szCs w:val="24"/>
        </w:rPr>
      </w:pPr>
    </w:p>
    <w:p w14:paraId="41B70781" w14:textId="77777777" w:rsidR="008B1805" w:rsidRDefault="008B1805" w:rsidP="009205E4">
      <w:pPr>
        <w:rPr>
          <w:b/>
          <w:bCs/>
          <w:sz w:val="24"/>
          <w:szCs w:val="24"/>
        </w:rPr>
      </w:pPr>
    </w:p>
    <w:p w14:paraId="4D41EBB2" w14:textId="77777777" w:rsidR="004F67C5" w:rsidRDefault="004F67C5" w:rsidP="009205E4">
      <w:pPr>
        <w:rPr>
          <w:b/>
          <w:bCs/>
          <w:sz w:val="24"/>
          <w:szCs w:val="24"/>
        </w:rPr>
      </w:pPr>
    </w:p>
    <w:p w14:paraId="7D8C63F2" w14:textId="77777777" w:rsidR="004F67C5" w:rsidRDefault="004F67C5" w:rsidP="009205E4">
      <w:pPr>
        <w:rPr>
          <w:b/>
          <w:bCs/>
          <w:sz w:val="24"/>
          <w:szCs w:val="24"/>
        </w:rPr>
      </w:pPr>
    </w:p>
    <w:p w14:paraId="53A13FEE" w14:textId="77777777" w:rsidR="00490E20" w:rsidRDefault="00490E20" w:rsidP="009205E4">
      <w:pPr>
        <w:rPr>
          <w:b/>
          <w:bCs/>
          <w:sz w:val="24"/>
          <w:szCs w:val="24"/>
        </w:rPr>
      </w:pPr>
    </w:p>
    <w:p w14:paraId="238E015E" w14:textId="77777777" w:rsidR="00846A7A" w:rsidRDefault="00846A7A" w:rsidP="0099196E">
      <w:pPr>
        <w:rPr>
          <w:b/>
          <w:bCs/>
          <w:sz w:val="24"/>
          <w:szCs w:val="24"/>
        </w:rPr>
      </w:pPr>
    </w:p>
    <w:p w14:paraId="72B18317" w14:textId="77777777" w:rsidR="00846A7A" w:rsidRDefault="00846A7A" w:rsidP="0099196E">
      <w:pPr>
        <w:rPr>
          <w:b/>
          <w:bCs/>
          <w:sz w:val="24"/>
          <w:szCs w:val="24"/>
        </w:rPr>
      </w:pPr>
    </w:p>
    <w:p w14:paraId="3686827F" w14:textId="77777777" w:rsidR="00846A7A" w:rsidRDefault="00846A7A" w:rsidP="0099196E">
      <w:pPr>
        <w:rPr>
          <w:b/>
          <w:bCs/>
          <w:sz w:val="24"/>
          <w:szCs w:val="24"/>
        </w:rPr>
      </w:pPr>
    </w:p>
    <w:p w14:paraId="4AC60E95" w14:textId="1EFEF840" w:rsidR="002B2C57" w:rsidRDefault="007E4A1F" w:rsidP="0099196E">
      <w:pPr>
        <w:rPr>
          <w:b/>
          <w:bCs/>
          <w:sz w:val="24"/>
          <w:szCs w:val="24"/>
        </w:rPr>
      </w:pPr>
      <w:r w:rsidRPr="007E4A1F">
        <w:rPr>
          <w:b/>
          <w:bCs/>
          <w:sz w:val="24"/>
          <w:szCs w:val="24"/>
        </w:rPr>
        <w:lastRenderedPageBreak/>
        <w:t>GÜNDEM MADDELERİNİN GÖRÜŞÜLMESİ</w:t>
      </w:r>
    </w:p>
    <w:p w14:paraId="29FA7B79" w14:textId="77777777" w:rsidR="00846A7A" w:rsidRPr="00846A7A" w:rsidRDefault="00846A7A" w:rsidP="00846A7A">
      <w:pPr>
        <w:rPr>
          <w:b/>
          <w:bCs/>
          <w:sz w:val="24"/>
          <w:szCs w:val="24"/>
        </w:rPr>
      </w:pPr>
      <w:r w:rsidRPr="00846A7A">
        <w:rPr>
          <w:b/>
          <w:bCs/>
          <w:sz w:val="24"/>
          <w:szCs w:val="24"/>
        </w:rPr>
        <w:t>1. Açılış ve yoklama; yazman seçimi</w:t>
      </w:r>
    </w:p>
    <w:p w14:paraId="095F881C" w14:textId="77777777" w:rsidR="00846A7A" w:rsidRPr="00846A7A" w:rsidRDefault="00846A7A" w:rsidP="00846A7A">
      <w:pPr>
        <w:rPr>
          <w:sz w:val="24"/>
          <w:szCs w:val="24"/>
        </w:rPr>
      </w:pPr>
      <w:r w:rsidRPr="00846A7A">
        <w:rPr>
          <w:sz w:val="24"/>
          <w:szCs w:val="24"/>
        </w:rPr>
        <w:t xml:space="preserve">Toplantı, zümre başkanı </w:t>
      </w:r>
      <w:r w:rsidRPr="00846A7A">
        <w:rPr>
          <w:b/>
          <w:bCs/>
          <w:sz w:val="24"/>
          <w:szCs w:val="24"/>
        </w:rPr>
        <w:t>ÖĞRETMEN1</w:t>
      </w:r>
      <w:r w:rsidRPr="00846A7A">
        <w:rPr>
          <w:sz w:val="24"/>
          <w:szCs w:val="24"/>
        </w:rPr>
        <w:t>’in açılış konuşmasıyla başladı. Yoklama alınarak toplantıya katılımın tam olduğu tespit edildi. Gündem maddeleri okunarak oy birliğiyle kabul edildi. Tutanak düzeni ve kararların izlenebilirliği için yazman seçiminin gerekli olduğu belirtildi. Yazmanlık görevinin dönem boyunca dönüşümlü yürütülmesi önerisi görüşüldü.</w:t>
      </w:r>
      <w:r w:rsidRPr="00846A7A">
        <w:rPr>
          <w:sz w:val="24"/>
          <w:szCs w:val="24"/>
        </w:rPr>
        <w:br/>
      </w:r>
      <w:r w:rsidRPr="00846A7A">
        <w:rPr>
          <w:b/>
          <w:bCs/>
          <w:sz w:val="24"/>
          <w:szCs w:val="24"/>
        </w:rPr>
        <w:t>ÖĞRETMEN1:</w:t>
      </w:r>
      <w:r w:rsidRPr="00846A7A">
        <w:rPr>
          <w:sz w:val="24"/>
          <w:szCs w:val="24"/>
        </w:rPr>
        <w:t xml:space="preserve"> Toplantıların uygulanabilir çıktılar üretmesi için gündeme bağlı kalınmasını ve kararların somutlaştırılmasını vurguladı.</w:t>
      </w:r>
    </w:p>
    <w:p w14:paraId="78481449" w14:textId="77777777" w:rsidR="00846A7A" w:rsidRDefault="00846A7A" w:rsidP="00846A7A">
      <w:pPr>
        <w:rPr>
          <w:b/>
          <w:bCs/>
          <w:sz w:val="24"/>
          <w:szCs w:val="24"/>
        </w:rPr>
      </w:pPr>
    </w:p>
    <w:p w14:paraId="30F541A9" w14:textId="65909F9C" w:rsidR="00846A7A" w:rsidRPr="00846A7A" w:rsidRDefault="00846A7A" w:rsidP="00846A7A">
      <w:pPr>
        <w:rPr>
          <w:b/>
          <w:bCs/>
          <w:sz w:val="24"/>
          <w:szCs w:val="24"/>
        </w:rPr>
      </w:pPr>
      <w:r w:rsidRPr="00846A7A">
        <w:rPr>
          <w:b/>
          <w:bCs/>
          <w:sz w:val="24"/>
          <w:szCs w:val="24"/>
        </w:rPr>
        <w:t>2. Bir önceki yıl/ dönem zümre kararlarının incelenmesi</w:t>
      </w:r>
    </w:p>
    <w:p w14:paraId="4BE4BFAB" w14:textId="77777777" w:rsidR="00846A7A" w:rsidRPr="00846A7A" w:rsidRDefault="00846A7A" w:rsidP="00846A7A">
      <w:pPr>
        <w:rPr>
          <w:sz w:val="24"/>
          <w:szCs w:val="24"/>
        </w:rPr>
      </w:pPr>
      <w:r w:rsidRPr="00846A7A">
        <w:rPr>
          <w:sz w:val="24"/>
          <w:szCs w:val="24"/>
        </w:rPr>
        <w:t>Önceki dönem kararları tek tek değerlendirilerek uygulananlar ve aksayanlar belirlendi. Ortak sınavlarda konu-soru dağılımına uyumun genel olarak sağlandığı ifade edildi. Bazı sınıflarda devamsızlık, motivasyon düşüklüğü ve temel eksikler nedeniyle hedeflenen kazanım hızına ulaşılamadığı belirtildi. II. dönem başında “telafi-izleme” planının ilk haftalara yayılması önerildi. Zümre içi iletişimi güçlendirmek için ortak doküman paylaşımının düzenli hale getirilmesi görüşüldü.</w:t>
      </w:r>
      <w:r w:rsidRPr="00846A7A">
        <w:rPr>
          <w:sz w:val="24"/>
          <w:szCs w:val="24"/>
        </w:rPr>
        <w:br/>
      </w:r>
      <w:r w:rsidRPr="00846A7A">
        <w:rPr>
          <w:b/>
          <w:bCs/>
          <w:sz w:val="24"/>
          <w:szCs w:val="24"/>
        </w:rPr>
        <w:t>ÖĞRETMEN2:</w:t>
      </w:r>
      <w:r w:rsidRPr="00846A7A">
        <w:rPr>
          <w:sz w:val="24"/>
          <w:szCs w:val="24"/>
        </w:rPr>
        <w:t xml:space="preserve"> Ortak planlama yapıldığında sınıflar arası seviye farkının daha yönetilebilir hale geldiğini söyledi.</w:t>
      </w:r>
    </w:p>
    <w:p w14:paraId="7DA60812" w14:textId="77777777" w:rsidR="00846A7A" w:rsidRDefault="00846A7A" w:rsidP="00846A7A">
      <w:pPr>
        <w:rPr>
          <w:b/>
          <w:bCs/>
          <w:sz w:val="24"/>
          <w:szCs w:val="24"/>
        </w:rPr>
      </w:pPr>
    </w:p>
    <w:p w14:paraId="2199E3B5" w14:textId="16C0CDDB" w:rsidR="00846A7A" w:rsidRPr="00846A7A" w:rsidRDefault="00846A7A" w:rsidP="00846A7A">
      <w:pPr>
        <w:rPr>
          <w:b/>
          <w:bCs/>
          <w:sz w:val="24"/>
          <w:szCs w:val="24"/>
        </w:rPr>
      </w:pPr>
      <w:r w:rsidRPr="00846A7A">
        <w:rPr>
          <w:b/>
          <w:bCs/>
          <w:sz w:val="24"/>
          <w:szCs w:val="24"/>
        </w:rPr>
        <w:t>3. Atatürkçülük konularının planlara aktarılması</w:t>
      </w:r>
    </w:p>
    <w:p w14:paraId="27C14F67" w14:textId="77777777" w:rsidR="00846A7A" w:rsidRPr="00846A7A" w:rsidRDefault="00846A7A" w:rsidP="00846A7A">
      <w:pPr>
        <w:rPr>
          <w:sz w:val="24"/>
          <w:szCs w:val="24"/>
        </w:rPr>
      </w:pPr>
      <w:r w:rsidRPr="00846A7A">
        <w:rPr>
          <w:sz w:val="24"/>
          <w:szCs w:val="24"/>
        </w:rPr>
        <w:t>Atatürk İlke ve İnkılâpları yönergesine uygun olarak Atatürkçülük konularının ders içeriğiyle ilişkilendirilmesi ele alındı. Matematik dersinde bilimsel düşünce, akıl yürütme, planlı çalışma ve problem çözme gibi yönlerin değerlerle ilişkilendirilerek işlenebileceği belirtildi. Belirli gün ve haftalarda uygun etkinliklerle konu bağlantısı kurulması önerildi. Günlük planlara kısa notlarla yansıtma yapılmasının uygulamada kolaylık sağlayacağı ifade edildi. Sınıf seviyesine göre örnek problem bağlamları oluşturulması üzerinde duruldu.</w:t>
      </w:r>
      <w:r w:rsidRPr="00846A7A">
        <w:rPr>
          <w:sz w:val="24"/>
          <w:szCs w:val="24"/>
        </w:rPr>
        <w:br/>
      </w:r>
      <w:r w:rsidRPr="00846A7A">
        <w:rPr>
          <w:b/>
          <w:bCs/>
          <w:sz w:val="24"/>
          <w:szCs w:val="24"/>
        </w:rPr>
        <w:t>ÖĞRETMEN3:</w:t>
      </w:r>
      <w:r w:rsidRPr="00846A7A">
        <w:rPr>
          <w:sz w:val="24"/>
          <w:szCs w:val="24"/>
        </w:rPr>
        <w:t xml:space="preserve"> Değer aktarımının “ek konu” gibi değil, problem bağlamına entegre edilerek verilmesinin daha etkili olduğunu belirtti.</w:t>
      </w:r>
    </w:p>
    <w:p w14:paraId="7BBCD83E" w14:textId="77777777" w:rsidR="00846A7A" w:rsidRDefault="00846A7A" w:rsidP="00846A7A">
      <w:pPr>
        <w:rPr>
          <w:b/>
          <w:bCs/>
          <w:sz w:val="24"/>
          <w:szCs w:val="24"/>
        </w:rPr>
      </w:pPr>
    </w:p>
    <w:p w14:paraId="3E0FE22F" w14:textId="272619E9" w:rsidR="00846A7A" w:rsidRPr="00846A7A" w:rsidRDefault="00846A7A" w:rsidP="00846A7A">
      <w:pPr>
        <w:rPr>
          <w:b/>
          <w:bCs/>
          <w:sz w:val="24"/>
          <w:szCs w:val="24"/>
        </w:rPr>
      </w:pPr>
      <w:r w:rsidRPr="00846A7A">
        <w:rPr>
          <w:b/>
          <w:bCs/>
          <w:sz w:val="24"/>
          <w:szCs w:val="24"/>
        </w:rPr>
        <w:t>4. I. dönem yıllık planın uygulanma durumu</w:t>
      </w:r>
    </w:p>
    <w:p w14:paraId="0264EEA8" w14:textId="77777777" w:rsidR="00846A7A" w:rsidRPr="00846A7A" w:rsidRDefault="00846A7A" w:rsidP="00846A7A">
      <w:pPr>
        <w:rPr>
          <w:sz w:val="24"/>
          <w:szCs w:val="24"/>
        </w:rPr>
      </w:pPr>
      <w:r w:rsidRPr="00846A7A">
        <w:rPr>
          <w:sz w:val="24"/>
          <w:szCs w:val="24"/>
        </w:rPr>
        <w:t>I. dönemde ünitelendirilmiş yıllık plana göre konu ve kazanımların zamanında işlenip işlenmediği değerlendirildi. İş takvimi ve çalışma programına uyum genel olarak yeterli bulunmakla birlikte bazı şubelerde konu yetiştirmede gecikmeler olduğu ifade edildi. Gecikmelerin temel nedenleri; hazırbulunuşluk eksikliği, işlem hataları ve düzenli tekrar ihtiyacı olarak belirtildi. II. dönemde planı korumak için haftalık “kazanım kontrol” çizelgesi yapılması önerildi. Ayrıca amaç ve kazanımların gerçekleşme düzeyi için sınıf bazlı kısa değerlendirmeler yapılmasının gerekli olduğu ifade edildi.</w:t>
      </w:r>
      <w:r w:rsidRPr="00846A7A">
        <w:rPr>
          <w:sz w:val="24"/>
          <w:szCs w:val="24"/>
        </w:rPr>
        <w:br/>
      </w:r>
      <w:r w:rsidRPr="00846A7A">
        <w:rPr>
          <w:b/>
          <w:bCs/>
          <w:sz w:val="24"/>
          <w:szCs w:val="24"/>
        </w:rPr>
        <w:t>ÖĞRETMEN4:</w:t>
      </w:r>
      <w:r w:rsidRPr="00846A7A">
        <w:rPr>
          <w:sz w:val="24"/>
          <w:szCs w:val="24"/>
        </w:rPr>
        <w:t xml:space="preserve"> Mini tekrarlar ve kısa yoklamalarla planın rayında tutulabildiğini, özellikle temel konularda “hız yerine sağlamlık” gerektiğini söyledi.</w:t>
      </w:r>
    </w:p>
    <w:p w14:paraId="254D7249" w14:textId="77777777" w:rsidR="00846A7A" w:rsidRDefault="00846A7A" w:rsidP="00846A7A">
      <w:pPr>
        <w:rPr>
          <w:b/>
          <w:bCs/>
          <w:sz w:val="24"/>
          <w:szCs w:val="24"/>
        </w:rPr>
      </w:pPr>
    </w:p>
    <w:p w14:paraId="752464BE" w14:textId="01A4AB54" w:rsidR="00846A7A" w:rsidRPr="00846A7A" w:rsidRDefault="00846A7A" w:rsidP="00846A7A">
      <w:pPr>
        <w:rPr>
          <w:b/>
          <w:bCs/>
          <w:sz w:val="24"/>
          <w:szCs w:val="24"/>
        </w:rPr>
      </w:pPr>
      <w:r w:rsidRPr="00846A7A">
        <w:rPr>
          <w:b/>
          <w:bCs/>
          <w:sz w:val="24"/>
          <w:szCs w:val="24"/>
        </w:rPr>
        <w:t>5. Yöntem-teknik-etkinliklerin değerlendirilmesi</w:t>
      </w:r>
    </w:p>
    <w:p w14:paraId="1039B255" w14:textId="77777777" w:rsidR="00846A7A" w:rsidRPr="00846A7A" w:rsidRDefault="00846A7A" w:rsidP="00846A7A">
      <w:pPr>
        <w:rPr>
          <w:sz w:val="24"/>
          <w:szCs w:val="24"/>
        </w:rPr>
      </w:pPr>
      <w:r w:rsidRPr="00846A7A">
        <w:rPr>
          <w:sz w:val="24"/>
          <w:szCs w:val="24"/>
        </w:rPr>
        <w:t>I. dönemde kullanılan yöntem ve teknikler değerlendirilerek etkili uygulamalar paylaşıldı. Problem çözme basamaklarının ortak bir dille öğretilmesinin, öğrencilerin çözüm sürecini düzenlediği belirtildi. Akran öğrenmesi, oyunlaştırma, istasyon ve somut materyal kullanımının bazı kazanımlarda verimi artırdığı ifade edildi. II. dönemde sınıf düzeylerine göre ortak yöntem havuzu oluşturulması önerildi. Öğrencilerin matematiksel iletişimini geliştirmek için çözüm anlatımı ve gerekçelendirme çalışmalarına daha çok yer verilmesi görüşüldü.</w:t>
      </w:r>
      <w:r w:rsidRPr="00846A7A">
        <w:rPr>
          <w:sz w:val="24"/>
          <w:szCs w:val="24"/>
        </w:rPr>
        <w:br/>
      </w:r>
      <w:r w:rsidRPr="00846A7A">
        <w:rPr>
          <w:b/>
          <w:bCs/>
          <w:sz w:val="24"/>
          <w:szCs w:val="24"/>
        </w:rPr>
        <w:t>ÖĞRETMEN5:</w:t>
      </w:r>
      <w:r w:rsidRPr="00846A7A">
        <w:rPr>
          <w:sz w:val="24"/>
          <w:szCs w:val="24"/>
        </w:rPr>
        <w:t xml:space="preserve"> Özellikle 5. sınıflarda somutlaştırma (kesir çubukları, sayı doğrusu vb.) yapıldığında kavram yanılgılarının azaldığını belirtti.</w:t>
      </w:r>
    </w:p>
    <w:p w14:paraId="124BD12F" w14:textId="77777777" w:rsidR="00846A7A" w:rsidRDefault="00846A7A" w:rsidP="00846A7A">
      <w:pPr>
        <w:rPr>
          <w:b/>
          <w:bCs/>
          <w:sz w:val="24"/>
          <w:szCs w:val="24"/>
        </w:rPr>
      </w:pPr>
    </w:p>
    <w:p w14:paraId="107B2140" w14:textId="229D9437" w:rsidR="00846A7A" w:rsidRPr="00846A7A" w:rsidRDefault="00846A7A" w:rsidP="00846A7A">
      <w:pPr>
        <w:rPr>
          <w:b/>
          <w:bCs/>
          <w:sz w:val="24"/>
          <w:szCs w:val="24"/>
        </w:rPr>
      </w:pPr>
      <w:r w:rsidRPr="00846A7A">
        <w:rPr>
          <w:b/>
          <w:bCs/>
          <w:sz w:val="24"/>
          <w:szCs w:val="24"/>
        </w:rPr>
        <w:t>6. Kaynak/araç-gereç ve materyal ihtiyacı</w:t>
      </w:r>
    </w:p>
    <w:p w14:paraId="5EB75AD5" w14:textId="77777777" w:rsidR="00846A7A" w:rsidRPr="00846A7A" w:rsidRDefault="00846A7A" w:rsidP="00846A7A">
      <w:pPr>
        <w:rPr>
          <w:sz w:val="24"/>
          <w:szCs w:val="24"/>
        </w:rPr>
      </w:pPr>
      <w:r w:rsidRPr="00846A7A">
        <w:rPr>
          <w:sz w:val="24"/>
          <w:szCs w:val="24"/>
        </w:rPr>
        <w:lastRenderedPageBreak/>
        <w:t>I. dönemde kullanılan kaynakların uygunluğu ve sınıf içi materyal kullanımı değerlendirildi. Akıllı tahta ve EBA içeriklerinin kazanıma uygun seçildiğinde dersi desteklediği, ancak süre yönetimi yapılmazsa dikkat dağınıklığı oluşturabileceği ifade edildi. II. dönemde kesir takımları, geometri setleri, ölçme araçları ve çalışma kâğıdı ihtiyacı belirlenerek liste yapılması önerildi. Materyallerin ortak kullanımını kolaylaştıracak bir depolama/dolap düzeni planlanması görüşüldü. Ayrıca sınıf panolarında “haftanın problemi” gibi etkinliklerin motivasyonu artırdığı vurgulandı.</w:t>
      </w:r>
      <w:r w:rsidRPr="00846A7A">
        <w:rPr>
          <w:sz w:val="24"/>
          <w:szCs w:val="24"/>
        </w:rPr>
        <w:br/>
      </w:r>
      <w:r w:rsidRPr="00846A7A">
        <w:rPr>
          <w:b/>
          <w:bCs/>
          <w:sz w:val="24"/>
          <w:szCs w:val="24"/>
        </w:rPr>
        <w:t>ÖĞRETMEN1:</w:t>
      </w:r>
      <w:r w:rsidRPr="00846A7A">
        <w:rPr>
          <w:sz w:val="24"/>
          <w:szCs w:val="24"/>
        </w:rPr>
        <w:t xml:space="preserve"> Materyal ihtiyacının yazılı liste halinde idareye sunulmasının temini hızlandıracağını söyledi.</w:t>
      </w:r>
    </w:p>
    <w:p w14:paraId="71353E22" w14:textId="77777777" w:rsidR="00846A7A" w:rsidRDefault="00846A7A" w:rsidP="00846A7A">
      <w:pPr>
        <w:rPr>
          <w:b/>
          <w:bCs/>
          <w:sz w:val="24"/>
          <w:szCs w:val="24"/>
        </w:rPr>
      </w:pPr>
    </w:p>
    <w:p w14:paraId="3B247B44" w14:textId="7F1F5CBA" w:rsidR="00846A7A" w:rsidRPr="00846A7A" w:rsidRDefault="00846A7A" w:rsidP="00846A7A">
      <w:pPr>
        <w:rPr>
          <w:b/>
          <w:bCs/>
          <w:sz w:val="24"/>
          <w:szCs w:val="24"/>
        </w:rPr>
      </w:pPr>
      <w:r w:rsidRPr="00846A7A">
        <w:rPr>
          <w:b/>
          <w:bCs/>
          <w:sz w:val="24"/>
          <w:szCs w:val="24"/>
        </w:rPr>
        <w:t>7. I. dönem ölçme-değerlendirme ve sınav analizleri</w:t>
      </w:r>
    </w:p>
    <w:p w14:paraId="0199AA09" w14:textId="77777777" w:rsidR="00846A7A" w:rsidRPr="00846A7A" w:rsidRDefault="00846A7A" w:rsidP="00846A7A">
      <w:pPr>
        <w:rPr>
          <w:sz w:val="24"/>
          <w:szCs w:val="24"/>
        </w:rPr>
      </w:pPr>
      <w:r w:rsidRPr="00846A7A">
        <w:rPr>
          <w:sz w:val="24"/>
          <w:szCs w:val="24"/>
        </w:rPr>
        <w:t>Yazılı ve uygulamaların kazanım uyumu, soru düzeyi ve ölçüt birliği açısından değerlendirildi. Soru analizlerinin düzenli yapılmasının, hangi kazanımlarda güçlük yaşandığını netleştirdiği belirtildi. Dikkat hatası, işlem hatası ve kavram yanılgısı ayrımının yapılması gerektiği vurgulandı. Başarısı düşük öğrenciler için hedefli tekrar ve ek etkinlik planı hazırlanması görüşüldü. Ölçme sonuçlarının yalnızca not değil, öğretimi yönlendiren veri olarak kullanılmasına karar verildi.</w:t>
      </w:r>
      <w:r w:rsidRPr="00846A7A">
        <w:rPr>
          <w:sz w:val="24"/>
          <w:szCs w:val="24"/>
        </w:rPr>
        <w:br/>
      </w:r>
      <w:r w:rsidRPr="00846A7A">
        <w:rPr>
          <w:b/>
          <w:bCs/>
          <w:sz w:val="24"/>
          <w:szCs w:val="24"/>
        </w:rPr>
        <w:t>ÖĞRETMEN2:</w:t>
      </w:r>
      <w:r w:rsidRPr="00846A7A">
        <w:rPr>
          <w:sz w:val="24"/>
          <w:szCs w:val="24"/>
        </w:rPr>
        <w:t xml:space="preserve"> Analiz sonrası öğrencinin yanlışını yeniden çözdürmenin kalıcı öğrenme sağladığını belirtti.</w:t>
      </w:r>
    </w:p>
    <w:p w14:paraId="3024640F" w14:textId="77777777" w:rsidR="00846A7A" w:rsidRDefault="00846A7A" w:rsidP="00846A7A">
      <w:pPr>
        <w:rPr>
          <w:b/>
          <w:bCs/>
          <w:sz w:val="24"/>
          <w:szCs w:val="24"/>
        </w:rPr>
      </w:pPr>
    </w:p>
    <w:p w14:paraId="7F1CD5EF" w14:textId="42B8370A" w:rsidR="00846A7A" w:rsidRPr="00846A7A" w:rsidRDefault="00846A7A" w:rsidP="00846A7A">
      <w:pPr>
        <w:rPr>
          <w:b/>
          <w:bCs/>
          <w:sz w:val="24"/>
          <w:szCs w:val="24"/>
        </w:rPr>
      </w:pPr>
      <w:r w:rsidRPr="00846A7A">
        <w:rPr>
          <w:b/>
          <w:bCs/>
          <w:sz w:val="24"/>
          <w:szCs w:val="24"/>
        </w:rPr>
        <w:t>8. II. dönem ölçme-değerlendirme sistemi ve mazeret sınavları</w:t>
      </w:r>
    </w:p>
    <w:p w14:paraId="10483AA6" w14:textId="77777777" w:rsidR="00846A7A" w:rsidRPr="00846A7A" w:rsidRDefault="00846A7A" w:rsidP="00846A7A">
      <w:pPr>
        <w:rPr>
          <w:sz w:val="24"/>
          <w:szCs w:val="24"/>
        </w:rPr>
      </w:pPr>
      <w:r w:rsidRPr="00846A7A">
        <w:rPr>
          <w:sz w:val="24"/>
          <w:szCs w:val="24"/>
        </w:rPr>
        <w:t>II. dönemde yazılıların sayısı, zamanı ve kazanım dağılımı belirlenirken ölçüt birliğinin korunması gerektiği görüşüldü. Puanlama anahtarlarının ayrıntılı hazırlanması ve mümkünse rubrik kullanılması önerildi. Ortak sınavlarda konu–soru dağılım tablosu hazırlanması gerektiği vurgulandı. Mazeret sınavlarında eşdeğer kazanım ve benzer güçlük düzeyi ilkesine uyulması üzerinde duruldu. Sınav güvenliği, saklama ve duyuru süreçlerinin mevzuata uygun yürütülmesi gerektiği belirtildi.</w:t>
      </w:r>
      <w:r w:rsidRPr="00846A7A">
        <w:rPr>
          <w:sz w:val="24"/>
          <w:szCs w:val="24"/>
        </w:rPr>
        <w:br/>
      </w:r>
      <w:r w:rsidRPr="00846A7A">
        <w:rPr>
          <w:b/>
          <w:bCs/>
          <w:sz w:val="24"/>
          <w:szCs w:val="24"/>
        </w:rPr>
        <w:t>ÖĞRETMEN3:</w:t>
      </w:r>
      <w:r w:rsidRPr="00846A7A">
        <w:rPr>
          <w:sz w:val="24"/>
          <w:szCs w:val="24"/>
        </w:rPr>
        <w:t xml:space="preserve"> Ortak sınav formatının önceden örneklerle paylaşılmasının sınav kaygısını azalttığını söyledi.</w:t>
      </w:r>
    </w:p>
    <w:p w14:paraId="643790BB" w14:textId="77777777" w:rsidR="00846A7A" w:rsidRDefault="00846A7A" w:rsidP="00846A7A">
      <w:pPr>
        <w:rPr>
          <w:b/>
          <w:bCs/>
          <w:sz w:val="24"/>
          <w:szCs w:val="24"/>
        </w:rPr>
      </w:pPr>
    </w:p>
    <w:p w14:paraId="3DFEA4E2" w14:textId="5BE7BC81" w:rsidR="00846A7A" w:rsidRPr="00846A7A" w:rsidRDefault="00846A7A" w:rsidP="00846A7A">
      <w:pPr>
        <w:rPr>
          <w:b/>
          <w:bCs/>
          <w:sz w:val="24"/>
          <w:szCs w:val="24"/>
        </w:rPr>
      </w:pPr>
      <w:r w:rsidRPr="00846A7A">
        <w:rPr>
          <w:b/>
          <w:bCs/>
          <w:sz w:val="24"/>
          <w:szCs w:val="24"/>
        </w:rPr>
        <w:t>9. Başarıyı artırmaya yönelik tedbirler</w:t>
      </w:r>
    </w:p>
    <w:p w14:paraId="6D083CE1" w14:textId="77777777" w:rsidR="00846A7A" w:rsidRPr="00846A7A" w:rsidRDefault="00846A7A" w:rsidP="00846A7A">
      <w:pPr>
        <w:rPr>
          <w:sz w:val="24"/>
          <w:szCs w:val="24"/>
        </w:rPr>
      </w:pPr>
      <w:r w:rsidRPr="00846A7A">
        <w:rPr>
          <w:sz w:val="24"/>
          <w:szCs w:val="24"/>
        </w:rPr>
        <w:t>Öğrencilerin öğrenme kayıplarını azaltmak için kısa hedefli telafi planları yapılması görüşüldü. Haftalık kazanım tekrarları, mini ölçmeler ve bireysel izleme çizelgeleri önerildi. Düşük başarı gösteren öğrenciler için küçük grup destekleme çalışmaları planlanmasının faydalı olacağı belirtildi. Ödevlerin nitelikli ve kontrol edilebilir şekilde düzenlenmesi, öğrencinin sorumluluk almasını destekleyeceği ifade edildi. Ayrıca motivasyon için görünür hedefler ve geri bildirim yöntemleri belirlenmesi önerildi.</w:t>
      </w:r>
      <w:r w:rsidRPr="00846A7A">
        <w:rPr>
          <w:sz w:val="24"/>
          <w:szCs w:val="24"/>
        </w:rPr>
        <w:br/>
      </w:r>
      <w:r w:rsidRPr="00846A7A">
        <w:rPr>
          <w:b/>
          <w:bCs/>
          <w:sz w:val="24"/>
          <w:szCs w:val="24"/>
        </w:rPr>
        <w:t>ÖĞRETMEN4:</w:t>
      </w:r>
      <w:r w:rsidRPr="00846A7A">
        <w:rPr>
          <w:sz w:val="24"/>
          <w:szCs w:val="24"/>
        </w:rPr>
        <w:t xml:space="preserve"> “Hedef kartı” ve kısa geri bildirimle öğrencinin derse tutunmasının kolaylaştığını söyledi.</w:t>
      </w:r>
    </w:p>
    <w:p w14:paraId="5EEB31B0" w14:textId="77777777" w:rsidR="00846A7A" w:rsidRDefault="00846A7A" w:rsidP="00846A7A">
      <w:pPr>
        <w:rPr>
          <w:b/>
          <w:bCs/>
          <w:sz w:val="24"/>
          <w:szCs w:val="24"/>
        </w:rPr>
      </w:pPr>
    </w:p>
    <w:p w14:paraId="70146837" w14:textId="1C0AA1BB" w:rsidR="00846A7A" w:rsidRPr="00846A7A" w:rsidRDefault="00846A7A" w:rsidP="00846A7A">
      <w:pPr>
        <w:rPr>
          <w:b/>
          <w:bCs/>
          <w:sz w:val="24"/>
          <w:szCs w:val="24"/>
        </w:rPr>
      </w:pPr>
      <w:r w:rsidRPr="00846A7A">
        <w:rPr>
          <w:b/>
          <w:bCs/>
          <w:sz w:val="24"/>
          <w:szCs w:val="24"/>
        </w:rPr>
        <w:t>10. LGS çalışmaları (8. sınıf)</w:t>
      </w:r>
    </w:p>
    <w:p w14:paraId="59EEF626" w14:textId="77777777" w:rsidR="00846A7A" w:rsidRPr="00846A7A" w:rsidRDefault="00846A7A" w:rsidP="00846A7A">
      <w:pPr>
        <w:rPr>
          <w:sz w:val="24"/>
          <w:szCs w:val="24"/>
        </w:rPr>
      </w:pPr>
      <w:r w:rsidRPr="00846A7A">
        <w:rPr>
          <w:sz w:val="24"/>
          <w:szCs w:val="24"/>
        </w:rPr>
        <w:t>LGS hazırlık sürecinin planlı yürütülmesi, deneme–analiz–hedefli tekrar döngüsünün uygulanması görüşüldü. Deneme sonuçlarının kazanım bazlı analiz edilmesi ve öğrencinin eksiklerine göre çalışma planı çıkarılması önerildi. Zaman yönetimi ve yeni nesil soru okuryazarlığı için düzenli pratik yapılmasının gerekli olduğu vurgulandı. Soru çözüm saatlerinin belirli bir rutine bağlanması ve sonuçların izlenmesi kararlaştırıldı. Rehberlik servisiyle birlikte kaygı ve hedef belirleme çalışmalarının yapılması uygun bulundu.</w:t>
      </w:r>
      <w:r w:rsidRPr="00846A7A">
        <w:rPr>
          <w:sz w:val="24"/>
          <w:szCs w:val="24"/>
        </w:rPr>
        <w:br/>
      </w:r>
      <w:r w:rsidRPr="00846A7A">
        <w:rPr>
          <w:b/>
          <w:bCs/>
          <w:sz w:val="24"/>
          <w:szCs w:val="24"/>
        </w:rPr>
        <w:t>ÖĞRETMEN5:</w:t>
      </w:r>
      <w:r w:rsidRPr="00846A7A">
        <w:rPr>
          <w:sz w:val="24"/>
          <w:szCs w:val="24"/>
        </w:rPr>
        <w:t xml:space="preserve"> Deneme sonrası “yanlışları tekrar çözme” zorunluluğunun net ilerleme sağladığını belirtti.</w:t>
      </w:r>
    </w:p>
    <w:p w14:paraId="217B8E31" w14:textId="77777777" w:rsidR="00846A7A" w:rsidRDefault="00846A7A" w:rsidP="00846A7A">
      <w:pPr>
        <w:rPr>
          <w:b/>
          <w:bCs/>
          <w:sz w:val="24"/>
          <w:szCs w:val="24"/>
        </w:rPr>
      </w:pPr>
    </w:p>
    <w:p w14:paraId="3F65E67F" w14:textId="62B3A987" w:rsidR="00846A7A" w:rsidRPr="00846A7A" w:rsidRDefault="00846A7A" w:rsidP="00846A7A">
      <w:pPr>
        <w:rPr>
          <w:b/>
          <w:bCs/>
          <w:sz w:val="24"/>
          <w:szCs w:val="24"/>
        </w:rPr>
      </w:pPr>
      <w:r w:rsidRPr="00846A7A">
        <w:rPr>
          <w:b/>
          <w:bCs/>
          <w:sz w:val="24"/>
          <w:szCs w:val="24"/>
        </w:rPr>
        <w:t>11. Proje/performans görevleri ve takvim</w:t>
      </w:r>
    </w:p>
    <w:p w14:paraId="4348760C" w14:textId="77777777" w:rsidR="00846A7A" w:rsidRPr="00846A7A" w:rsidRDefault="00846A7A" w:rsidP="00846A7A">
      <w:pPr>
        <w:rPr>
          <w:sz w:val="24"/>
          <w:szCs w:val="24"/>
        </w:rPr>
      </w:pPr>
      <w:r w:rsidRPr="00846A7A">
        <w:rPr>
          <w:sz w:val="24"/>
          <w:szCs w:val="24"/>
        </w:rPr>
        <w:lastRenderedPageBreak/>
        <w:t>Proje ve performans görevlerinin uygulanabilir, ölçülebilir ve sınıf düzeyine uygun olması gerektiği görüşüldü. Görevlerin dönem başında duyurulması ve teslim tarihinin netleştirilmesi gerektiği ifade edildi. Değerlendirme ölçütlerinin rubrikle açıklanması, öğrenci ve veli için şeffaflık sağlayacağı belirtildi. Proje konularında günlük yaşamla bağlantılı çalışmaların (veri toplama, grafik okuma, problem tasarlama) teşvik edilmesi önerildi. Teslim ve değerlendirme takviminin ortaklaştırılması kararlaştırıldı.</w:t>
      </w:r>
      <w:r w:rsidRPr="00846A7A">
        <w:rPr>
          <w:sz w:val="24"/>
          <w:szCs w:val="24"/>
        </w:rPr>
        <w:br/>
      </w:r>
      <w:r w:rsidRPr="00846A7A">
        <w:rPr>
          <w:b/>
          <w:bCs/>
          <w:sz w:val="24"/>
          <w:szCs w:val="24"/>
        </w:rPr>
        <w:t>ÖĞRETMEN1:</w:t>
      </w:r>
      <w:r w:rsidRPr="00846A7A">
        <w:rPr>
          <w:sz w:val="24"/>
          <w:szCs w:val="24"/>
        </w:rPr>
        <w:t xml:space="preserve"> Rubrik verilince öğrencinin neye göre değerlendirileceğini bilerek daha planlı çalıştığını söyledi.</w:t>
      </w:r>
    </w:p>
    <w:p w14:paraId="5FE1562B" w14:textId="77777777" w:rsidR="00846A7A" w:rsidRDefault="00846A7A" w:rsidP="00846A7A">
      <w:pPr>
        <w:rPr>
          <w:b/>
          <w:bCs/>
          <w:sz w:val="24"/>
          <w:szCs w:val="24"/>
        </w:rPr>
      </w:pPr>
    </w:p>
    <w:p w14:paraId="4DE57104" w14:textId="7053F4C0" w:rsidR="00846A7A" w:rsidRPr="00846A7A" w:rsidRDefault="00846A7A" w:rsidP="00846A7A">
      <w:pPr>
        <w:rPr>
          <w:b/>
          <w:bCs/>
          <w:sz w:val="24"/>
          <w:szCs w:val="24"/>
        </w:rPr>
      </w:pPr>
      <w:r w:rsidRPr="00846A7A">
        <w:rPr>
          <w:b/>
          <w:bCs/>
          <w:sz w:val="24"/>
          <w:szCs w:val="24"/>
        </w:rPr>
        <w:t>12. Öğretmen–veli–öğrenci görüşmeleri planı</w:t>
      </w:r>
    </w:p>
    <w:p w14:paraId="762D8B4E" w14:textId="77777777" w:rsidR="00846A7A" w:rsidRPr="00846A7A" w:rsidRDefault="00846A7A" w:rsidP="00846A7A">
      <w:pPr>
        <w:rPr>
          <w:sz w:val="24"/>
          <w:szCs w:val="24"/>
        </w:rPr>
      </w:pPr>
      <w:r w:rsidRPr="00846A7A">
        <w:rPr>
          <w:sz w:val="24"/>
          <w:szCs w:val="24"/>
        </w:rPr>
        <w:t>Veli ve öğrenci görüşmelerinin dönem boyunca planlı yürütülmesi gerektiği vurgulandı. Özellikle düşük başarı, devamsızlık ve motivasyon sorunlarında erken müdahalenin önemli olduğu ifade edildi. Görüşmelerde somut veriye dayalı geri bildirim (kazanım listesi, analiz sonuçları) kullanılması önerildi. Rehberlik servisi ile koordinasyon kurularak ortak çözüm planı yapılması uygun bulundu. Ayrıca veli toplantılarında evde yapılabilecek kısa destek önerileri paylaşılması görüşüldü.</w:t>
      </w:r>
      <w:r w:rsidRPr="00846A7A">
        <w:rPr>
          <w:sz w:val="24"/>
          <w:szCs w:val="24"/>
        </w:rPr>
        <w:br/>
      </w:r>
      <w:r w:rsidRPr="00846A7A">
        <w:rPr>
          <w:b/>
          <w:bCs/>
          <w:sz w:val="24"/>
          <w:szCs w:val="24"/>
        </w:rPr>
        <w:t>ÖĞRETMEN2:</w:t>
      </w:r>
      <w:r w:rsidRPr="00846A7A">
        <w:rPr>
          <w:sz w:val="24"/>
          <w:szCs w:val="24"/>
        </w:rPr>
        <w:t xml:space="preserve"> Veliye “ne yapacağını” net söylemenin, öğrenci performansını hızlı etkilediğini belirtti.</w:t>
      </w:r>
    </w:p>
    <w:p w14:paraId="3A8DE341" w14:textId="77777777" w:rsidR="00846A7A" w:rsidRDefault="00846A7A" w:rsidP="00846A7A">
      <w:pPr>
        <w:rPr>
          <w:b/>
          <w:bCs/>
          <w:sz w:val="24"/>
          <w:szCs w:val="24"/>
        </w:rPr>
      </w:pPr>
    </w:p>
    <w:p w14:paraId="4C461BE8" w14:textId="0B724A02" w:rsidR="00846A7A" w:rsidRPr="00846A7A" w:rsidRDefault="00846A7A" w:rsidP="00846A7A">
      <w:pPr>
        <w:rPr>
          <w:b/>
          <w:bCs/>
          <w:sz w:val="24"/>
          <w:szCs w:val="24"/>
        </w:rPr>
      </w:pPr>
      <w:r w:rsidRPr="00846A7A">
        <w:rPr>
          <w:b/>
          <w:bCs/>
          <w:sz w:val="24"/>
          <w:szCs w:val="24"/>
        </w:rPr>
        <w:t>13. Diğer zümre/alanlarla iş birliği</w:t>
      </w:r>
    </w:p>
    <w:p w14:paraId="38A974C4" w14:textId="77777777" w:rsidR="00846A7A" w:rsidRPr="00846A7A" w:rsidRDefault="00846A7A" w:rsidP="00846A7A">
      <w:pPr>
        <w:rPr>
          <w:sz w:val="24"/>
          <w:szCs w:val="24"/>
        </w:rPr>
      </w:pPr>
      <w:r w:rsidRPr="00846A7A">
        <w:rPr>
          <w:sz w:val="24"/>
          <w:szCs w:val="24"/>
        </w:rPr>
        <w:t>Disiplinler arası çalışmaların öğrencinin matematiği günlük hayatta anlamlandırmasına katkı sağlayacağı belirtildi. Fen bilimleri ve teknoloji tasarım dersleriyle veri toplama–ölçme–grafik yorumlama gibi ortak çalışmalar planlanabileceği görüşüldü. Türkçe zümresiyle problem metni okuma-anlama ve çözümü yazılı ifade etme konusunda iş birliği yapılması önerildi. Ortak etkinlik takvimine küçük ama sürdürülebilir çalışmalar eklenmesi görüşüldü. İş birliği sonuçlarının kısa raporlarla izlenmesi kararlaştırıldı.</w:t>
      </w:r>
      <w:r w:rsidRPr="00846A7A">
        <w:rPr>
          <w:sz w:val="24"/>
          <w:szCs w:val="24"/>
        </w:rPr>
        <w:br/>
      </w:r>
      <w:r w:rsidRPr="00846A7A">
        <w:rPr>
          <w:b/>
          <w:bCs/>
          <w:sz w:val="24"/>
          <w:szCs w:val="24"/>
        </w:rPr>
        <w:t>ÖĞRETMEN3:</w:t>
      </w:r>
      <w:r w:rsidRPr="00846A7A">
        <w:rPr>
          <w:sz w:val="24"/>
          <w:szCs w:val="24"/>
        </w:rPr>
        <w:t xml:space="preserve"> Ortak etkinliklerin öğrenci motivasyonunu artırdığını, “ürünle biten” çalışmaların daha etkili olduğunu söyledi.</w:t>
      </w:r>
    </w:p>
    <w:p w14:paraId="3AF95D05" w14:textId="77777777" w:rsidR="00846A7A" w:rsidRDefault="00846A7A" w:rsidP="00846A7A">
      <w:pPr>
        <w:rPr>
          <w:b/>
          <w:bCs/>
          <w:sz w:val="24"/>
          <w:szCs w:val="24"/>
        </w:rPr>
      </w:pPr>
    </w:p>
    <w:p w14:paraId="57F142BE" w14:textId="37FB33A7" w:rsidR="00846A7A" w:rsidRPr="00846A7A" w:rsidRDefault="00846A7A" w:rsidP="00846A7A">
      <w:pPr>
        <w:rPr>
          <w:b/>
          <w:bCs/>
          <w:sz w:val="24"/>
          <w:szCs w:val="24"/>
        </w:rPr>
      </w:pPr>
      <w:r w:rsidRPr="00846A7A">
        <w:rPr>
          <w:b/>
          <w:bCs/>
          <w:sz w:val="24"/>
          <w:szCs w:val="24"/>
        </w:rPr>
        <w:t>14. Dilek, temenniler ve kapanış</w:t>
      </w:r>
    </w:p>
    <w:p w14:paraId="5D9A4E0F" w14:textId="77777777" w:rsidR="00846A7A" w:rsidRPr="00846A7A" w:rsidRDefault="00846A7A" w:rsidP="00846A7A">
      <w:pPr>
        <w:rPr>
          <w:sz w:val="24"/>
          <w:szCs w:val="24"/>
        </w:rPr>
      </w:pPr>
      <w:r w:rsidRPr="00846A7A">
        <w:rPr>
          <w:sz w:val="24"/>
          <w:szCs w:val="24"/>
        </w:rPr>
        <w:t>II. dönemde uygulama birliğinin korunması ve sınav analizlerinin düzenli yürütülmesi temennisi dile getirildi. Zümre içi doküman paylaşımının artırılması ve iyi örneklerin ortak havuzda biriktirilmesi gerektiği vurgulandı. Dönem ortasında kısa bir ara değerlendirme toplantısı yapılmasının faydalı olacağı ifade edildi. Tutanakların okul idaresine sunulmasına karar verildi. Gündem maddeleri tamamlandığından toplantı iyi dileklerle sonlandırıldı.</w:t>
      </w:r>
      <w:r w:rsidRPr="00846A7A">
        <w:rPr>
          <w:sz w:val="24"/>
          <w:szCs w:val="24"/>
        </w:rPr>
        <w:br/>
      </w:r>
      <w:r w:rsidRPr="00846A7A">
        <w:rPr>
          <w:b/>
          <w:bCs/>
          <w:sz w:val="24"/>
          <w:szCs w:val="24"/>
        </w:rPr>
        <w:t>ÖĞRETMEN4:</w:t>
      </w:r>
      <w:r w:rsidRPr="00846A7A">
        <w:rPr>
          <w:sz w:val="24"/>
          <w:szCs w:val="24"/>
        </w:rPr>
        <w:t xml:space="preserve"> “Ara kontrol toplantısı”nın süreci toparlayan bir emniyet kemeri gibi olduğunu söyledi.</w:t>
      </w:r>
    </w:p>
    <w:p w14:paraId="03B189E4" w14:textId="22258E73" w:rsidR="00846A7A" w:rsidRDefault="00846A7A" w:rsidP="00846A7A">
      <w:pPr>
        <w:rPr>
          <w:sz w:val="24"/>
          <w:szCs w:val="24"/>
        </w:rPr>
      </w:pPr>
    </w:p>
    <w:p w14:paraId="65C2323E" w14:textId="77777777" w:rsidR="00846A7A" w:rsidRDefault="00846A7A" w:rsidP="00846A7A">
      <w:pPr>
        <w:rPr>
          <w:sz w:val="24"/>
          <w:szCs w:val="24"/>
        </w:rPr>
      </w:pPr>
    </w:p>
    <w:p w14:paraId="522B260E" w14:textId="77777777" w:rsidR="00846A7A" w:rsidRDefault="00846A7A" w:rsidP="00846A7A">
      <w:pPr>
        <w:rPr>
          <w:sz w:val="24"/>
          <w:szCs w:val="24"/>
        </w:rPr>
      </w:pPr>
    </w:p>
    <w:p w14:paraId="603418DF" w14:textId="77777777" w:rsidR="00846A7A" w:rsidRDefault="00846A7A" w:rsidP="00846A7A">
      <w:pPr>
        <w:rPr>
          <w:sz w:val="24"/>
          <w:szCs w:val="24"/>
        </w:rPr>
      </w:pPr>
    </w:p>
    <w:p w14:paraId="42F4A35D" w14:textId="77777777" w:rsidR="00846A7A" w:rsidRDefault="00846A7A" w:rsidP="00846A7A">
      <w:pPr>
        <w:rPr>
          <w:sz w:val="24"/>
          <w:szCs w:val="24"/>
        </w:rPr>
      </w:pPr>
    </w:p>
    <w:p w14:paraId="382F56A9" w14:textId="77777777" w:rsidR="00846A7A" w:rsidRDefault="00846A7A" w:rsidP="00846A7A">
      <w:pPr>
        <w:rPr>
          <w:sz w:val="24"/>
          <w:szCs w:val="24"/>
        </w:rPr>
      </w:pPr>
    </w:p>
    <w:p w14:paraId="5C5BEDB1" w14:textId="77777777" w:rsidR="00846A7A" w:rsidRDefault="00846A7A" w:rsidP="00846A7A">
      <w:pPr>
        <w:rPr>
          <w:sz w:val="24"/>
          <w:szCs w:val="24"/>
        </w:rPr>
      </w:pPr>
    </w:p>
    <w:p w14:paraId="07C014FE" w14:textId="77777777" w:rsidR="00846A7A" w:rsidRDefault="00846A7A" w:rsidP="00846A7A">
      <w:pPr>
        <w:rPr>
          <w:sz w:val="24"/>
          <w:szCs w:val="24"/>
        </w:rPr>
      </w:pPr>
    </w:p>
    <w:p w14:paraId="5698DCFD" w14:textId="77777777" w:rsidR="00846A7A" w:rsidRDefault="00846A7A" w:rsidP="00846A7A">
      <w:pPr>
        <w:rPr>
          <w:sz w:val="24"/>
          <w:szCs w:val="24"/>
        </w:rPr>
      </w:pPr>
    </w:p>
    <w:p w14:paraId="04BA8ADF" w14:textId="77777777" w:rsidR="00846A7A" w:rsidRDefault="00846A7A" w:rsidP="00846A7A">
      <w:pPr>
        <w:rPr>
          <w:sz w:val="24"/>
          <w:szCs w:val="24"/>
        </w:rPr>
      </w:pPr>
    </w:p>
    <w:p w14:paraId="36651BD3" w14:textId="77777777" w:rsidR="00846A7A" w:rsidRDefault="00846A7A" w:rsidP="00846A7A">
      <w:pPr>
        <w:rPr>
          <w:sz w:val="24"/>
          <w:szCs w:val="24"/>
        </w:rPr>
      </w:pPr>
    </w:p>
    <w:p w14:paraId="14C16EEE" w14:textId="77777777" w:rsidR="00846A7A" w:rsidRDefault="00846A7A" w:rsidP="00846A7A">
      <w:pPr>
        <w:rPr>
          <w:sz w:val="24"/>
          <w:szCs w:val="24"/>
        </w:rPr>
      </w:pPr>
    </w:p>
    <w:p w14:paraId="5635A964" w14:textId="77777777" w:rsidR="00846A7A" w:rsidRDefault="00846A7A" w:rsidP="00846A7A">
      <w:pPr>
        <w:rPr>
          <w:sz w:val="24"/>
          <w:szCs w:val="24"/>
        </w:rPr>
      </w:pPr>
    </w:p>
    <w:p w14:paraId="4D03ADA5" w14:textId="13DF0EA5" w:rsidR="00846A7A" w:rsidRPr="00846A7A" w:rsidRDefault="00846A7A" w:rsidP="00846A7A">
      <w:pPr>
        <w:rPr>
          <w:b/>
          <w:bCs/>
          <w:sz w:val="24"/>
          <w:szCs w:val="24"/>
        </w:rPr>
      </w:pPr>
      <w:r w:rsidRPr="00846A7A">
        <w:rPr>
          <w:b/>
          <w:bCs/>
          <w:sz w:val="24"/>
          <w:szCs w:val="24"/>
        </w:rPr>
        <w:lastRenderedPageBreak/>
        <w:t xml:space="preserve">ALINAN KARARLAR </w:t>
      </w:r>
    </w:p>
    <w:p w14:paraId="2129672A" w14:textId="77777777" w:rsidR="00846A7A" w:rsidRPr="00846A7A" w:rsidRDefault="00846A7A" w:rsidP="00846A7A">
      <w:pPr>
        <w:numPr>
          <w:ilvl w:val="0"/>
          <w:numId w:val="29"/>
        </w:numPr>
        <w:rPr>
          <w:sz w:val="24"/>
          <w:szCs w:val="24"/>
        </w:rPr>
      </w:pPr>
      <w:r w:rsidRPr="00846A7A">
        <w:rPr>
          <w:sz w:val="24"/>
          <w:szCs w:val="24"/>
        </w:rPr>
        <w:t>Açılış-yoklama yapılarak yazman seçilmesi kararlaştırıldı.</w:t>
      </w:r>
    </w:p>
    <w:p w14:paraId="4C677007" w14:textId="77777777" w:rsidR="00846A7A" w:rsidRPr="00846A7A" w:rsidRDefault="00846A7A" w:rsidP="00846A7A">
      <w:pPr>
        <w:numPr>
          <w:ilvl w:val="0"/>
          <w:numId w:val="29"/>
        </w:numPr>
        <w:rPr>
          <w:sz w:val="24"/>
          <w:szCs w:val="24"/>
        </w:rPr>
      </w:pPr>
      <w:r w:rsidRPr="00846A7A">
        <w:rPr>
          <w:sz w:val="24"/>
          <w:szCs w:val="24"/>
        </w:rPr>
        <w:t>Önceki yıl/dönem zümre kararlarının uygulanma durumunun değerlendirilmesi ve eksiklerin II. dönemin ilk 4 haftasında giderilmesi kararlaştırıldı.</w:t>
      </w:r>
    </w:p>
    <w:p w14:paraId="3741981B" w14:textId="77777777" w:rsidR="00846A7A" w:rsidRPr="00846A7A" w:rsidRDefault="00846A7A" w:rsidP="00846A7A">
      <w:pPr>
        <w:numPr>
          <w:ilvl w:val="0"/>
          <w:numId w:val="29"/>
        </w:numPr>
        <w:rPr>
          <w:sz w:val="24"/>
          <w:szCs w:val="24"/>
        </w:rPr>
      </w:pPr>
      <w:r w:rsidRPr="00846A7A">
        <w:rPr>
          <w:sz w:val="24"/>
          <w:szCs w:val="24"/>
        </w:rPr>
        <w:t>Atatürkçülük konularının yönergeye uygun biçimde ders süreçlerine ve günlük planlara uygun bağlamlarla yansıtılması kararlaştırıldı.</w:t>
      </w:r>
    </w:p>
    <w:p w14:paraId="6A751C4C" w14:textId="77777777" w:rsidR="00846A7A" w:rsidRPr="00846A7A" w:rsidRDefault="00846A7A" w:rsidP="00846A7A">
      <w:pPr>
        <w:numPr>
          <w:ilvl w:val="0"/>
          <w:numId w:val="29"/>
        </w:numPr>
        <w:rPr>
          <w:sz w:val="24"/>
          <w:szCs w:val="24"/>
        </w:rPr>
      </w:pPr>
      <w:r w:rsidRPr="00846A7A">
        <w:rPr>
          <w:sz w:val="24"/>
          <w:szCs w:val="24"/>
        </w:rPr>
        <w:t>I. dönem plan uygulamasının sınıf bazlı değerlendirilmesi ve II. dönemde haftalık kazanım kontrol çizelgesi ile izlenmesi kararlaştırıldı.</w:t>
      </w:r>
    </w:p>
    <w:p w14:paraId="29CB7D4E" w14:textId="77777777" w:rsidR="00846A7A" w:rsidRPr="00846A7A" w:rsidRDefault="00846A7A" w:rsidP="00846A7A">
      <w:pPr>
        <w:numPr>
          <w:ilvl w:val="0"/>
          <w:numId w:val="29"/>
        </w:numPr>
        <w:rPr>
          <w:sz w:val="24"/>
          <w:szCs w:val="24"/>
        </w:rPr>
      </w:pPr>
      <w:r w:rsidRPr="00846A7A">
        <w:rPr>
          <w:sz w:val="24"/>
          <w:szCs w:val="24"/>
        </w:rPr>
        <w:t>II. dönemde ortak yöntem yaklaşımının (problem çözme basamakları, çözüm anlatımı) sınıf düzeylerine göre uygulanması kararlaştırıldı.</w:t>
      </w:r>
    </w:p>
    <w:p w14:paraId="7E92F02D" w14:textId="77777777" w:rsidR="00846A7A" w:rsidRPr="00846A7A" w:rsidRDefault="00846A7A" w:rsidP="00846A7A">
      <w:pPr>
        <w:numPr>
          <w:ilvl w:val="0"/>
          <w:numId w:val="29"/>
        </w:numPr>
        <w:rPr>
          <w:sz w:val="24"/>
          <w:szCs w:val="24"/>
        </w:rPr>
      </w:pPr>
      <w:r w:rsidRPr="00846A7A">
        <w:rPr>
          <w:sz w:val="24"/>
          <w:szCs w:val="24"/>
        </w:rPr>
        <w:t>Materyal/kaynak ihtiyaç listesinin hazırlanıp okul yönetimine sunulması; EBA ve akıllı tahta kullanımının hedefli yapılması kararlaştırıldı.</w:t>
      </w:r>
    </w:p>
    <w:p w14:paraId="6614DC31" w14:textId="77777777" w:rsidR="00846A7A" w:rsidRPr="00846A7A" w:rsidRDefault="00846A7A" w:rsidP="00846A7A">
      <w:pPr>
        <w:numPr>
          <w:ilvl w:val="0"/>
          <w:numId w:val="29"/>
        </w:numPr>
        <w:rPr>
          <w:sz w:val="24"/>
          <w:szCs w:val="24"/>
        </w:rPr>
      </w:pPr>
      <w:r w:rsidRPr="00846A7A">
        <w:rPr>
          <w:sz w:val="24"/>
          <w:szCs w:val="24"/>
        </w:rPr>
        <w:t>Yazılı ve uygulamalı ölçmeler sonrası kazanım bazlı soru analizlerinin yapılması ve yanlış türlerine göre telafi planı hazırlanması kararlaştırıldı.</w:t>
      </w:r>
    </w:p>
    <w:p w14:paraId="495028BB" w14:textId="77777777" w:rsidR="00846A7A" w:rsidRPr="00846A7A" w:rsidRDefault="00846A7A" w:rsidP="00846A7A">
      <w:pPr>
        <w:numPr>
          <w:ilvl w:val="0"/>
          <w:numId w:val="29"/>
        </w:numPr>
        <w:rPr>
          <w:sz w:val="24"/>
          <w:szCs w:val="24"/>
        </w:rPr>
      </w:pPr>
      <w:r w:rsidRPr="00846A7A">
        <w:rPr>
          <w:sz w:val="24"/>
          <w:szCs w:val="24"/>
        </w:rPr>
        <w:t>II. dönem ölçme-değerlendirme sisteminde konu–soru dağılım tablosu, puanlama anahtarı ve rubrik kullanımının standartlaştırılması; mazeret sınavlarında eşdeğerlik ilkesine uyulması kararlaştırıldı.</w:t>
      </w:r>
    </w:p>
    <w:p w14:paraId="23375B1D" w14:textId="77777777" w:rsidR="00846A7A" w:rsidRPr="00846A7A" w:rsidRDefault="00846A7A" w:rsidP="00846A7A">
      <w:pPr>
        <w:numPr>
          <w:ilvl w:val="0"/>
          <w:numId w:val="29"/>
        </w:numPr>
        <w:rPr>
          <w:sz w:val="24"/>
          <w:szCs w:val="24"/>
        </w:rPr>
      </w:pPr>
      <w:r w:rsidRPr="00846A7A">
        <w:rPr>
          <w:sz w:val="24"/>
          <w:szCs w:val="24"/>
        </w:rPr>
        <w:t>Başarıyı artırmak için mini ölçmeler, küçük grup destekleme ve bireysel izleme çizelgelerinin uygulanması kararlaştırıldı.</w:t>
      </w:r>
    </w:p>
    <w:p w14:paraId="62304DD0" w14:textId="7AF8496B" w:rsidR="00846A7A" w:rsidRPr="00846A7A" w:rsidRDefault="00846A7A" w:rsidP="00846A7A">
      <w:pPr>
        <w:numPr>
          <w:ilvl w:val="0"/>
          <w:numId w:val="29"/>
        </w:numPr>
        <w:rPr>
          <w:sz w:val="24"/>
          <w:szCs w:val="24"/>
        </w:rPr>
      </w:pPr>
      <w:r w:rsidRPr="00846A7A">
        <w:rPr>
          <w:sz w:val="24"/>
          <w:szCs w:val="24"/>
        </w:rPr>
        <w:t>8.</w:t>
      </w:r>
      <w:r w:rsidRPr="00846A7A">
        <w:rPr>
          <w:sz w:val="24"/>
          <w:szCs w:val="24"/>
        </w:rPr>
        <w:t>sınıflarda LGS için deneme–analiz–hedefli tekrar döngüsünün düzenli yürütülmesi ve rehberlikle koordinasyon sağlanması kararlaştırıldı.</w:t>
      </w:r>
    </w:p>
    <w:p w14:paraId="72260032" w14:textId="77777777" w:rsidR="00846A7A" w:rsidRPr="00846A7A" w:rsidRDefault="00846A7A" w:rsidP="00846A7A">
      <w:pPr>
        <w:numPr>
          <w:ilvl w:val="0"/>
          <w:numId w:val="29"/>
        </w:numPr>
        <w:rPr>
          <w:sz w:val="24"/>
          <w:szCs w:val="24"/>
        </w:rPr>
      </w:pPr>
      <w:r w:rsidRPr="00846A7A">
        <w:rPr>
          <w:sz w:val="24"/>
          <w:szCs w:val="24"/>
        </w:rPr>
        <w:t>Proje/performance görevlerinin dönem başında duyurulması, teslim takviminin belirlenmesi ve rubrikle değerlendirilmesi kararlaştırıldı.</w:t>
      </w:r>
    </w:p>
    <w:p w14:paraId="36E283FD" w14:textId="77777777" w:rsidR="00846A7A" w:rsidRPr="00846A7A" w:rsidRDefault="00846A7A" w:rsidP="00846A7A">
      <w:pPr>
        <w:numPr>
          <w:ilvl w:val="0"/>
          <w:numId w:val="29"/>
        </w:numPr>
        <w:rPr>
          <w:sz w:val="24"/>
          <w:szCs w:val="24"/>
        </w:rPr>
      </w:pPr>
      <w:r w:rsidRPr="00846A7A">
        <w:rPr>
          <w:sz w:val="24"/>
          <w:szCs w:val="24"/>
        </w:rPr>
        <w:t>Öğretmen–veli–öğrenci görüşmelerinin planlı yürütülmesi; düşük başarı/devamsızlık durumlarında erken müdahale yapılması kararlaştırıldı.</w:t>
      </w:r>
    </w:p>
    <w:p w14:paraId="2AEE4446" w14:textId="77777777" w:rsidR="00846A7A" w:rsidRPr="00846A7A" w:rsidRDefault="00846A7A" w:rsidP="00846A7A">
      <w:pPr>
        <w:numPr>
          <w:ilvl w:val="0"/>
          <w:numId w:val="29"/>
        </w:numPr>
        <w:rPr>
          <w:sz w:val="24"/>
          <w:szCs w:val="24"/>
        </w:rPr>
      </w:pPr>
      <w:r w:rsidRPr="00846A7A">
        <w:rPr>
          <w:sz w:val="24"/>
          <w:szCs w:val="24"/>
        </w:rPr>
        <w:t>Diğer zümrelerle disiplinler arası ortak etkinliklerin planlanması ve sonuçların kısa raporla izlenmesi kararlaştırıldı.</w:t>
      </w:r>
    </w:p>
    <w:p w14:paraId="11BDF039" w14:textId="77777777" w:rsidR="00846A7A" w:rsidRPr="00846A7A" w:rsidRDefault="00846A7A" w:rsidP="00846A7A">
      <w:pPr>
        <w:numPr>
          <w:ilvl w:val="0"/>
          <w:numId w:val="29"/>
        </w:numPr>
        <w:rPr>
          <w:sz w:val="24"/>
          <w:szCs w:val="24"/>
        </w:rPr>
      </w:pPr>
      <w:r w:rsidRPr="00846A7A">
        <w:rPr>
          <w:sz w:val="24"/>
          <w:szCs w:val="24"/>
        </w:rPr>
        <w:t>Dönem ortasında kısa ara değerlendirme toplantısı yapılması ve tutanağın idareye sunulması kararlaştırıldı.</w:t>
      </w:r>
    </w:p>
    <w:tbl>
      <w:tblPr>
        <w:tblStyle w:val="TabloKlavuzu"/>
        <w:tblW w:w="10184" w:type="dxa"/>
        <w:tblLook w:val="04A0" w:firstRow="1" w:lastRow="0" w:firstColumn="1" w:lastColumn="0" w:noHBand="0" w:noVBand="1"/>
      </w:tblPr>
      <w:tblGrid>
        <w:gridCol w:w="2946"/>
        <w:gridCol w:w="6008"/>
        <w:gridCol w:w="1230"/>
      </w:tblGrid>
      <w:tr w:rsidR="00954D6C" w:rsidRPr="00954D6C" w14:paraId="244CB1A1" w14:textId="77777777" w:rsidTr="00954D6C">
        <w:trPr>
          <w:trHeight w:val="462"/>
        </w:trPr>
        <w:tc>
          <w:tcPr>
            <w:tcW w:w="0" w:type="auto"/>
            <w:hideMark/>
          </w:tcPr>
          <w:p w14:paraId="3C7BF19F" w14:textId="77777777" w:rsidR="00954D6C" w:rsidRPr="00954D6C" w:rsidRDefault="00954D6C" w:rsidP="00954D6C">
            <w:pPr>
              <w:rPr>
                <w:b/>
                <w:bCs/>
                <w:sz w:val="24"/>
                <w:szCs w:val="24"/>
              </w:rPr>
            </w:pPr>
            <w:r w:rsidRPr="00954D6C">
              <w:rPr>
                <w:b/>
                <w:bCs/>
                <w:sz w:val="24"/>
                <w:szCs w:val="24"/>
              </w:rPr>
              <w:t>Adı Soyadı</w:t>
            </w:r>
          </w:p>
        </w:tc>
        <w:tc>
          <w:tcPr>
            <w:tcW w:w="0" w:type="auto"/>
            <w:hideMark/>
          </w:tcPr>
          <w:p w14:paraId="79F1404B" w14:textId="77777777" w:rsidR="00954D6C" w:rsidRPr="00954D6C" w:rsidRDefault="00954D6C" w:rsidP="00954D6C">
            <w:pPr>
              <w:rPr>
                <w:b/>
                <w:bCs/>
                <w:sz w:val="24"/>
                <w:szCs w:val="24"/>
              </w:rPr>
            </w:pPr>
            <w:r w:rsidRPr="00954D6C">
              <w:rPr>
                <w:b/>
                <w:bCs/>
                <w:sz w:val="24"/>
                <w:szCs w:val="24"/>
              </w:rPr>
              <w:t>Görevi</w:t>
            </w:r>
          </w:p>
        </w:tc>
        <w:tc>
          <w:tcPr>
            <w:tcW w:w="0" w:type="auto"/>
            <w:hideMark/>
          </w:tcPr>
          <w:p w14:paraId="373C6DCA" w14:textId="77777777" w:rsidR="00954D6C" w:rsidRPr="00954D6C" w:rsidRDefault="00954D6C" w:rsidP="00954D6C">
            <w:pPr>
              <w:rPr>
                <w:b/>
                <w:bCs/>
                <w:sz w:val="24"/>
                <w:szCs w:val="24"/>
              </w:rPr>
            </w:pPr>
            <w:r w:rsidRPr="00954D6C">
              <w:rPr>
                <w:b/>
                <w:bCs/>
                <w:sz w:val="24"/>
                <w:szCs w:val="24"/>
              </w:rPr>
              <w:t>İmza</w:t>
            </w:r>
          </w:p>
        </w:tc>
      </w:tr>
      <w:tr w:rsidR="00954D6C" w:rsidRPr="00954D6C" w14:paraId="556B9BC3" w14:textId="77777777" w:rsidTr="00954D6C">
        <w:trPr>
          <w:trHeight w:val="480"/>
        </w:trPr>
        <w:tc>
          <w:tcPr>
            <w:tcW w:w="0" w:type="auto"/>
            <w:hideMark/>
          </w:tcPr>
          <w:p w14:paraId="2D473FC3" w14:textId="77777777" w:rsidR="00954D6C" w:rsidRPr="00954D6C" w:rsidRDefault="00954D6C" w:rsidP="00954D6C">
            <w:pPr>
              <w:rPr>
                <w:sz w:val="24"/>
                <w:szCs w:val="24"/>
              </w:rPr>
            </w:pPr>
            <w:r w:rsidRPr="00954D6C">
              <w:rPr>
                <w:b/>
                <w:bCs/>
                <w:sz w:val="24"/>
                <w:szCs w:val="24"/>
              </w:rPr>
              <w:t>ÖĞRETMEN1</w:t>
            </w:r>
          </w:p>
        </w:tc>
        <w:tc>
          <w:tcPr>
            <w:tcW w:w="0" w:type="auto"/>
            <w:hideMark/>
          </w:tcPr>
          <w:p w14:paraId="2165E040" w14:textId="533934EA" w:rsidR="00954D6C" w:rsidRPr="00954D6C" w:rsidRDefault="00954D6C" w:rsidP="00954D6C">
            <w:pPr>
              <w:rPr>
                <w:sz w:val="24"/>
                <w:szCs w:val="24"/>
              </w:rPr>
            </w:pPr>
            <w:r w:rsidRPr="00954D6C">
              <w:rPr>
                <w:sz w:val="24"/>
                <w:szCs w:val="24"/>
              </w:rPr>
              <w:t>Zümre Başkanı</w:t>
            </w:r>
            <w:r>
              <w:rPr>
                <w:sz w:val="24"/>
                <w:szCs w:val="24"/>
              </w:rPr>
              <w:t>- Türkçe Öğretmeni</w:t>
            </w:r>
          </w:p>
        </w:tc>
        <w:tc>
          <w:tcPr>
            <w:tcW w:w="0" w:type="auto"/>
            <w:hideMark/>
          </w:tcPr>
          <w:p w14:paraId="5C58CADE" w14:textId="77777777" w:rsidR="00954D6C" w:rsidRPr="00954D6C" w:rsidRDefault="00954D6C" w:rsidP="00954D6C">
            <w:pPr>
              <w:rPr>
                <w:sz w:val="24"/>
                <w:szCs w:val="24"/>
              </w:rPr>
            </w:pPr>
            <w:r w:rsidRPr="00954D6C">
              <w:rPr>
                <w:sz w:val="24"/>
                <w:szCs w:val="24"/>
              </w:rPr>
              <w:t>……</w:t>
            </w:r>
          </w:p>
        </w:tc>
      </w:tr>
      <w:tr w:rsidR="00954D6C" w:rsidRPr="00954D6C" w14:paraId="109CBA11" w14:textId="77777777" w:rsidTr="00954D6C">
        <w:trPr>
          <w:trHeight w:val="462"/>
        </w:trPr>
        <w:tc>
          <w:tcPr>
            <w:tcW w:w="0" w:type="auto"/>
            <w:hideMark/>
          </w:tcPr>
          <w:p w14:paraId="1C435E03" w14:textId="77777777" w:rsidR="00954D6C" w:rsidRPr="00954D6C" w:rsidRDefault="00954D6C" w:rsidP="00954D6C">
            <w:pPr>
              <w:rPr>
                <w:sz w:val="24"/>
                <w:szCs w:val="24"/>
              </w:rPr>
            </w:pPr>
            <w:r w:rsidRPr="00954D6C">
              <w:rPr>
                <w:b/>
                <w:bCs/>
                <w:sz w:val="24"/>
                <w:szCs w:val="24"/>
              </w:rPr>
              <w:t>ÖĞRETMEN2</w:t>
            </w:r>
          </w:p>
        </w:tc>
        <w:tc>
          <w:tcPr>
            <w:tcW w:w="0" w:type="auto"/>
            <w:hideMark/>
          </w:tcPr>
          <w:p w14:paraId="5F7A4838" w14:textId="7C360E17" w:rsidR="00954D6C" w:rsidRPr="00954D6C" w:rsidRDefault="00846A7A" w:rsidP="00954D6C">
            <w:pPr>
              <w:rPr>
                <w:sz w:val="24"/>
                <w:szCs w:val="24"/>
              </w:rPr>
            </w:pPr>
            <w:r>
              <w:rPr>
                <w:sz w:val="24"/>
                <w:szCs w:val="24"/>
              </w:rPr>
              <w:t>Matematik</w:t>
            </w:r>
            <w:r w:rsidR="00954D6C">
              <w:rPr>
                <w:sz w:val="24"/>
                <w:szCs w:val="24"/>
              </w:rPr>
              <w:t xml:space="preserve"> Öğretmeni</w:t>
            </w:r>
          </w:p>
        </w:tc>
        <w:tc>
          <w:tcPr>
            <w:tcW w:w="0" w:type="auto"/>
            <w:hideMark/>
          </w:tcPr>
          <w:p w14:paraId="71316FD9" w14:textId="77777777" w:rsidR="00954D6C" w:rsidRPr="00954D6C" w:rsidRDefault="00954D6C" w:rsidP="00954D6C">
            <w:pPr>
              <w:rPr>
                <w:sz w:val="24"/>
                <w:szCs w:val="24"/>
              </w:rPr>
            </w:pPr>
            <w:r w:rsidRPr="00954D6C">
              <w:rPr>
                <w:sz w:val="24"/>
                <w:szCs w:val="24"/>
              </w:rPr>
              <w:t>……</w:t>
            </w:r>
          </w:p>
        </w:tc>
      </w:tr>
      <w:tr w:rsidR="00954D6C" w:rsidRPr="00954D6C" w14:paraId="50E819A6" w14:textId="77777777" w:rsidTr="00954D6C">
        <w:trPr>
          <w:trHeight w:val="462"/>
        </w:trPr>
        <w:tc>
          <w:tcPr>
            <w:tcW w:w="0" w:type="auto"/>
            <w:hideMark/>
          </w:tcPr>
          <w:p w14:paraId="679AD6BF" w14:textId="77777777" w:rsidR="00954D6C" w:rsidRPr="00954D6C" w:rsidRDefault="00954D6C" w:rsidP="00954D6C">
            <w:pPr>
              <w:rPr>
                <w:sz w:val="24"/>
                <w:szCs w:val="24"/>
              </w:rPr>
            </w:pPr>
            <w:r w:rsidRPr="00954D6C">
              <w:rPr>
                <w:b/>
                <w:bCs/>
                <w:sz w:val="24"/>
                <w:szCs w:val="24"/>
              </w:rPr>
              <w:t>ÖĞRETMEN3</w:t>
            </w:r>
          </w:p>
        </w:tc>
        <w:tc>
          <w:tcPr>
            <w:tcW w:w="0" w:type="auto"/>
            <w:hideMark/>
          </w:tcPr>
          <w:p w14:paraId="3A2D3C8C" w14:textId="7157E13E" w:rsidR="00954D6C" w:rsidRPr="00954D6C" w:rsidRDefault="00846A7A" w:rsidP="00954D6C">
            <w:pPr>
              <w:rPr>
                <w:sz w:val="24"/>
                <w:szCs w:val="24"/>
              </w:rPr>
            </w:pPr>
            <w:r>
              <w:rPr>
                <w:sz w:val="24"/>
                <w:szCs w:val="24"/>
              </w:rPr>
              <w:t xml:space="preserve">Matematik </w:t>
            </w:r>
            <w:r w:rsidR="00954D6C">
              <w:rPr>
                <w:sz w:val="24"/>
                <w:szCs w:val="24"/>
              </w:rPr>
              <w:t>Öğretmeni</w:t>
            </w:r>
          </w:p>
        </w:tc>
        <w:tc>
          <w:tcPr>
            <w:tcW w:w="0" w:type="auto"/>
            <w:hideMark/>
          </w:tcPr>
          <w:p w14:paraId="7478948F" w14:textId="77777777" w:rsidR="00954D6C" w:rsidRPr="00954D6C" w:rsidRDefault="00954D6C" w:rsidP="00954D6C">
            <w:pPr>
              <w:rPr>
                <w:sz w:val="24"/>
                <w:szCs w:val="24"/>
              </w:rPr>
            </w:pPr>
            <w:r w:rsidRPr="00954D6C">
              <w:rPr>
                <w:sz w:val="24"/>
                <w:szCs w:val="24"/>
              </w:rPr>
              <w:t>……</w:t>
            </w:r>
          </w:p>
        </w:tc>
      </w:tr>
      <w:tr w:rsidR="00954D6C" w:rsidRPr="00954D6C" w14:paraId="2305979F" w14:textId="77777777" w:rsidTr="00954D6C">
        <w:trPr>
          <w:trHeight w:val="462"/>
        </w:trPr>
        <w:tc>
          <w:tcPr>
            <w:tcW w:w="0" w:type="auto"/>
            <w:hideMark/>
          </w:tcPr>
          <w:p w14:paraId="732CDE20" w14:textId="77777777" w:rsidR="00954D6C" w:rsidRPr="00954D6C" w:rsidRDefault="00954D6C" w:rsidP="00954D6C">
            <w:pPr>
              <w:rPr>
                <w:sz w:val="24"/>
                <w:szCs w:val="24"/>
              </w:rPr>
            </w:pPr>
            <w:r w:rsidRPr="00954D6C">
              <w:rPr>
                <w:b/>
                <w:bCs/>
                <w:sz w:val="24"/>
                <w:szCs w:val="24"/>
              </w:rPr>
              <w:t>ÖĞRETMEN4</w:t>
            </w:r>
          </w:p>
        </w:tc>
        <w:tc>
          <w:tcPr>
            <w:tcW w:w="0" w:type="auto"/>
            <w:hideMark/>
          </w:tcPr>
          <w:p w14:paraId="1B527640" w14:textId="7DF00C9C" w:rsidR="00954D6C" w:rsidRPr="00954D6C" w:rsidRDefault="00846A7A" w:rsidP="00954D6C">
            <w:pPr>
              <w:rPr>
                <w:sz w:val="24"/>
                <w:szCs w:val="24"/>
              </w:rPr>
            </w:pPr>
            <w:r>
              <w:rPr>
                <w:sz w:val="24"/>
                <w:szCs w:val="24"/>
              </w:rPr>
              <w:t xml:space="preserve">Matematik </w:t>
            </w:r>
            <w:r w:rsidR="00954D6C">
              <w:rPr>
                <w:sz w:val="24"/>
                <w:szCs w:val="24"/>
              </w:rPr>
              <w:t>Öğretmeni</w:t>
            </w:r>
          </w:p>
        </w:tc>
        <w:tc>
          <w:tcPr>
            <w:tcW w:w="0" w:type="auto"/>
            <w:hideMark/>
          </w:tcPr>
          <w:p w14:paraId="458F3C35" w14:textId="77777777" w:rsidR="00954D6C" w:rsidRPr="00954D6C" w:rsidRDefault="00954D6C" w:rsidP="00954D6C">
            <w:pPr>
              <w:rPr>
                <w:sz w:val="24"/>
                <w:szCs w:val="24"/>
              </w:rPr>
            </w:pPr>
            <w:r w:rsidRPr="00954D6C">
              <w:rPr>
                <w:sz w:val="24"/>
                <w:szCs w:val="24"/>
              </w:rPr>
              <w:t>……</w:t>
            </w:r>
          </w:p>
        </w:tc>
      </w:tr>
      <w:tr w:rsidR="00846A7A" w:rsidRPr="00954D6C" w14:paraId="551534E0" w14:textId="77777777" w:rsidTr="008B1805">
        <w:trPr>
          <w:trHeight w:val="480"/>
        </w:trPr>
        <w:tc>
          <w:tcPr>
            <w:tcW w:w="0" w:type="auto"/>
          </w:tcPr>
          <w:p w14:paraId="2896647D" w14:textId="3503CA35" w:rsidR="00846A7A" w:rsidRPr="00954D6C" w:rsidRDefault="00846A7A" w:rsidP="00846A7A">
            <w:pPr>
              <w:rPr>
                <w:sz w:val="24"/>
                <w:szCs w:val="24"/>
              </w:rPr>
            </w:pPr>
            <w:r w:rsidRPr="00954D6C">
              <w:rPr>
                <w:b/>
                <w:bCs/>
                <w:sz w:val="24"/>
                <w:szCs w:val="24"/>
              </w:rPr>
              <w:t>ÖĞRETMEN</w:t>
            </w:r>
            <w:r>
              <w:rPr>
                <w:b/>
                <w:bCs/>
                <w:sz w:val="24"/>
                <w:szCs w:val="24"/>
              </w:rPr>
              <w:t>5</w:t>
            </w:r>
          </w:p>
        </w:tc>
        <w:tc>
          <w:tcPr>
            <w:tcW w:w="0" w:type="auto"/>
          </w:tcPr>
          <w:p w14:paraId="2C99CBF4" w14:textId="0E7AC086" w:rsidR="00846A7A" w:rsidRPr="00954D6C" w:rsidRDefault="00846A7A" w:rsidP="00846A7A">
            <w:pPr>
              <w:rPr>
                <w:sz w:val="24"/>
                <w:szCs w:val="24"/>
              </w:rPr>
            </w:pPr>
            <w:r>
              <w:rPr>
                <w:sz w:val="24"/>
                <w:szCs w:val="24"/>
              </w:rPr>
              <w:t>Matematik Öğretmeni</w:t>
            </w:r>
          </w:p>
        </w:tc>
        <w:tc>
          <w:tcPr>
            <w:tcW w:w="0" w:type="auto"/>
          </w:tcPr>
          <w:p w14:paraId="2332207E" w14:textId="1638932C" w:rsidR="00846A7A" w:rsidRPr="00954D6C" w:rsidRDefault="00846A7A" w:rsidP="00846A7A">
            <w:pPr>
              <w:rPr>
                <w:sz w:val="24"/>
                <w:szCs w:val="24"/>
              </w:rPr>
            </w:pPr>
            <w:r w:rsidRPr="00954D6C">
              <w:rPr>
                <w:sz w:val="24"/>
                <w:szCs w:val="24"/>
              </w:rPr>
              <w:t>……</w:t>
            </w:r>
          </w:p>
        </w:tc>
      </w:tr>
    </w:tbl>
    <w:p w14:paraId="46F6578D" w14:textId="77777777" w:rsidR="00954D6C" w:rsidRPr="00954D6C" w:rsidRDefault="00954D6C" w:rsidP="0099196E">
      <w:pPr>
        <w:rPr>
          <w:sz w:val="24"/>
          <w:szCs w:val="24"/>
        </w:rPr>
      </w:pPr>
    </w:p>
    <w:sectPr w:rsidR="00954D6C" w:rsidRPr="00954D6C"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7CD"/>
    <w:multiLevelType w:val="hybridMultilevel"/>
    <w:tmpl w:val="00CE29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8A314C"/>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5E36A4"/>
    <w:multiLevelType w:val="hybridMultilevel"/>
    <w:tmpl w:val="00CE29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CE3C75"/>
    <w:multiLevelType w:val="multilevel"/>
    <w:tmpl w:val="1D0A827E"/>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7519B5"/>
    <w:multiLevelType w:val="hybridMultilevel"/>
    <w:tmpl w:val="EBDCF514"/>
    <w:lvl w:ilvl="0" w:tplc="2AD248C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D43B10"/>
    <w:multiLevelType w:val="hybridMultilevel"/>
    <w:tmpl w:val="12E089A2"/>
    <w:lvl w:ilvl="0" w:tplc="B7F232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0F748D"/>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E411E2"/>
    <w:multiLevelType w:val="hybridMultilevel"/>
    <w:tmpl w:val="B76E8C90"/>
    <w:lvl w:ilvl="0" w:tplc="89CE3CA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6A462F"/>
    <w:multiLevelType w:val="hybridMultilevel"/>
    <w:tmpl w:val="8BB650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5609BE"/>
    <w:multiLevelType w:val="hybridMultilevel"/>
    <w:tmpl w:val="D8B40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D049ED"/>
    <w:multiLevelType w:val="multilevel"/>
    <w:tmpl w:val="E2022B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1177D2"/>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DF1F8A"/>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23"/>
  </w:num>
  <w:num w:numId="2" w16cid:durableId="945691876">
    <w:abstractNumId w:val="26"/>
  </w:num>
  <w:num w:numId="3" w16cid:durableId="655695171">
    <w:abstractNumId w:val="15"/>
  </w:num>
  <w:num w:numId="4" w16cid:durableId="251014707">
    <w:abstractNumId w:val="9"/>
  </w:num>
  <w:num w:numId="5" w16cid:durableId="160004671">
    <w:abstractNumId w:val="25"/>
  </w:num>
  <w:num w:numId="6" w16cid:durableId="509561729">
    <w:abstractNumId w:val="24"/>
  </w:num>
  <w:num w:numId="7" w16cid:durableId="1439908568">
    <w:abstractNumId w:val="19"/>
  </w:num>
  <w:num w:numId="8" w16cid:durableId="1757552485">
    <w:abstractNumId w:val="28"/>
    <w:lvlOverride w:ilvl="0">
      <w:startOverride w:val="1"/>
    </w:lvlOverride>
    <w:lvlOverride w:ilvl="1"/>
    <w:lvlOverride w:ilvl="2"/>
    <w:lvlOverride w:ilvl="3"/>
    <w:lvlOverride w:ilvl="4"/>
    <w:lvlOverride w:ilvl="5"/>
    <w:lvlOverride w:ilvl="6"/>
    <w:lvlOverride w:ilvl="7"/>
    <w:lvlOverride w:ilvl="8"/>
  </w:num>
  <w:num w:numId="9" w16cid:durableId="706297530">
    <w:abstractNumId w:val="11"/>
  </w:num>
  <w:num w:numId="10" w16cid:durableId="2102295607">
    <w:abstractNumId w:val="14"/>
  </w:num>
  <w:num w:numId="11" w16cid:durableId="1790396966">
    <w:abstractNumId w:val="21"/>
  </w:num>
  <w:num w:numId="12" w16cid:durableId="1061563499">
    <w:abstractNumId w:val="12"/>
  </w:num>
  <w:num w:numId="13" w16cid:durableId="354041259">
    <w:abstractNumId w:val="1"/>
  </w:num>
  <w:num w:numId="14" w16cid:durableId="1580866456">
    <w:abstractNumId w:val="6"/>
  </w:num>
  <w:num w:numId="15" w16cid:durableId="1807237528">
    <w:abstractNumId w:val="8"/>
  </w:num>
  <w:num w:numId="16" w16cid:durableId="368460984">
    <w:abstractNumId w:val="5"/>
  </w:num>
  <w:num w:numId="17" w16cid:durableId="11805475">
    <w:abstractNumId w:val="2"/>
  </w:num>
  <w:num w:numId="18" w16cid:durableId="651907539">
    <w:abstractNumId w:val="13"/>
  </w:num>
  <w:num w:numId="19" w16cid:durableId="249506357">
    <w:abstractNumId w:val="22"/>
  </w:num>
  <w:num w:numId="20" w16cid:durableId="1136028706">
    <w:abstractNumId w:val="3"/>
  </w:num>
  <w:num w:numId="21" w16cid:durableId="1835678018">
    <w:abstractNumId w:val="10"/>
  </w:num>
  <w:num w:numId="22" w16cid:durableId="115685151">
    <w:abstractNumId w:val="0"/>
  </w:num>
  <w:num w:numId="23" w16cid:durableId="1459492724">
    <w:abstractNumId w:val="20"/>
  </w:num>
  <w:num w:numId="24" w16cid:durableId="996541312">
    <w:abstractNumId w:val="27"/>
  </w:num>
  <w:num w:numId="25" w16cid:durableId="1668441894">
    <w:abstractNumId w:val="18"/>
  </w:num>
  <w:num w:numId="26" w16cid:durableId="761344046">
    <w:abstractNumId w:val="7"/>
  </w:num>
  <w:num w:numId="27" w16cid:durableId="1335960299">
    <w:abstractNumId w:val="17"/>
  </w:num>
  <w:num w:numId="28" w16cid:durableId="252007210">
    <w:abstractNumId w:val="16"/>
  </w:num>
  <w:num w:numId="29" w16cid:durableId="157077350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4D43F1"/>
    <w:rsid w:val="004F67C5"/>
    <w:rsid w:val="005014A2"/>
    <w:rsid w:val="00504382"/>
    <w:rsid w:val="00516AE5"/>
    <w:rsid w:val="0056680C"/>
    <w:rsid w:val="0057520D"/>
    <w:rsid w:val="00585B56"/>
    <w:rsid w:val="005862B9"/>
    <w:rsid w:val="005902D0"/>
    <w:rsid w:val="00596C2C"/>
    <w:rsid w:val="005C0A94"/>
    <w:rsid w:val="00647E18"/>
    <w:rsid w:val="0066593A"/>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846A7A"/>
    <w:rsid w:val="0085175B"/>
    <w:rsid w:val="008519C8"/>
    <w:rsid w:val="008B0549"/>
    <w:rsid w:val="008B1670"/>
    <w:rsid w:val="008B1805"/>
    <w:rsid w:val="008F5290"/>
    <w:rsid w:val="009205E4"/>
    <w:rsid w:val="00954D6C"/>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CB0D3F"/>
    <w:rsid w:val="00D226F9"/>
    <w:rsid w:val="00D451FD"/>
    <w:rsid w:val="00D65CFE"/>
    <w:rsid w:val="00D94D30"/>
    <w:rsid w:val="00DC23C9"/>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Pages>
  <Words>2260</Words>
  <Characters>12886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41</cp:revision>
  <dcterms:created xsi:type="dcterms:W3CDTF">2025-02-09T21:37:00Z</dcterms:created>
  <dcterms:modified xsi:type="dcterms:W3CDTF">2026-01-24T20:08:00Z</dcterms:modified>
</cp:coreProperties>
</file>