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44122" w14:textId="15BA4409" w:rsidR="005B411C" w:rsidRPr="005B411C" w:rsidRDefault="005B411C" w:rsidP="005B411C">
      <w:pPr>
        <w:rPr>
          <w:b/>
          <w:bCs/>
        </w:rPr>
      </w:pPr>
    </w:p>
    <w:p w14:paraId="108D2B9A" w14:textId="77777777" w:rsidR="005B411C" w:rsidRDefault="005B411C" w:rsidP="005B411C">
      <w:pPr>
        <w:jc w:val="center"/>
        <w:rPr>
          <w:b/>
          <w:bCs/>
        </w:rPr>
      </w:pPr>
      <w:r w:rsidRPr="005B411C">
        <w:rPr>
          <w:b/>
          <w:bCs/>
        </w:rPr>
        <w:t>2. Dönem Başı Öğretmenler Kurulu</w:t>
      </w:r>
    </w:p>
    <w:p w14:paraId="4FB3693C" w14:textId="12CE67FF" w:rsidR="005B411C" w:rsidRPr="005B411C" w:rsidRDefault="005B411C" w:rsidP="005B411C">
      <w:pPr>
        <w:jc w:val="center"/>
      </w:pPr>
      <w:r w:rsidRPr="005B411C">
        <w:rPr>
          <w:b/>
          <w:bCs/>
        </w:rPr>
        <w:t>GÜNDEM MADDELERİ</w:t>
      </w:r>
    </w:p>
    <w:p w14:paraId="11B0F040" w14:textId="4DF04F74" w:rsidR="005B411C" w:rsidRPr="005B411C" w:rsidRDefault="005B411C" w:rsidP="005B411C">
      <w:r w:rsidRPr="005B411C">
        <w:t> </w:t>
      </w:r>
      <w:r w:rsidRPr="005B411C">
        <w:rPr>
          <w:b/>
          <w:bCs/>
        </w:rPr>
        <w:t>1)      Açılış</w:t>
      </w:r>
    </w:p>
    <w:p w14:paraId="4BFD7555" w14:textId="77777777" w:rsidR="005B411C" w:rsidRPr="005B411C" w:rsidRDefault="005B411C" w:rsidP="005B411C">
      <w:r w:rsidRPr="005B411C">
        <w:t>•         Açılış, yoklama.</w:t>
      </w:r>
    </w:p>
    <w:p w14:paraId="558B0C8D" w14:textId="77777777" w:rsidR="005B411C" w:rsidRPr="005B411C" w:rsidRDefault="005B411C" w:rsidP="005B411C">
      <w:r w:rsidRPr="005B411C">
        <w:t>•         Gündem maddelerinin okunması ve görüşülmesi istenen maddelerin eklenmesi, </w:t>
      </w:r>
    </w:p>
    <w:p w14:paraId="4BD962A2" w14:textId="1724FFD7" w:rsidR="005B411C" w:rsidRPr="005B411C" w:rsidRDefault="005B411C" w:rsidP="005B411C">
      <w:r w:rsidRPr="005B411C">
        <w:t> </w:t>
      </w:r>
      <w:r w:rsidRPr="005B411C">
        <w:rPr>
          <w:b/>
          <w:bCs/>
        </w:rPr>
        <w:t>2)      Öğretmenlerle ilgili hususların görüşülmesi</w:t>
      </w:r>
    </w:p>
    <w:p w14:paraId="6DA9C3FB" w14:textId="77777777" w:rsidR="005B411C" w:rsidRPr="005B411C" w:rsidRDefault="005B411C" w:rsidP="005B411C">
      <w:r w:rsidRPr="005B411C">
        <w:t>•         Yeni gelen emir, genelge, yazı, tebliğ ve mevzuat değişikliklerin duyurulması, incelenmesi.</w:t>
      </w:r>
    </w:p>
    <w:p w14:paraId="24D059F0" w14:textId="77777777" w:rsidR="005B411C" w:rsidRPr="005B411C" w:rsidRDefault="005B411C" w:rsidP="005B411C">
      <w:r w:rsidRPr="005B411C">
        <w:t>•         Son öğretmenler kurulu kararlarının gözden geçirilmesi ve yapılan çalışmaların değerlendirilmesi.</w:t>
      </w:r>
    </w:p>
    <w:p w14:paraId="68171970" w14:textId="77777777" w:rsidR="005B411C" w:rsidRPr="005B411C" w:rsidRDefault="005B411C" w:rsidP="005B411C">
      <w:r w:rsidRPr="005B411C">
        <w:t>•         Rapor, izin, ayakta tedavi işlemleri ile ilgili hususlar</w:t>
      </w:r>
    </w:p>
    <w:p w14:paraId="5937C1F1" w14:textId="77777777" w:rsidR="005B411C" w:rsidRPr="005B411C" w:rsidRDefault="005B411C" w:rsidP="005B411C">
      <w:r w:rsidRPr="005B411C">
        <w:t>•         Nöbet görevleri ile ilgili hususlar.</w:t>
      </w:r>
    </w:p>
    <w:p w14:paraId="4B1815BD" w14:textId="77777777" w:rsidR="005B411C" w:rsidRPr="005B411C" w:rsidRDefault="005B411C" w:rsidP="005B411C">
      <w:r w:rsidRPr="005B411C">
        <w:t>•         Ders, kulüp, destek eğitim çalışmalarında yapılan çalışmaların defterlere işlenmesi.</w:t>
      </w:r>
    </w:p>
    <w:p w14:paraId="7606CFAB" w14:textId="77777777" w:rsidR="005B411C" w:rsidRPr="005B411C" w:rsidRDefault="005B411C" w:rsidP="005B411C">
      <w:r w:rsidRPr="005B411C">
        <w:t>•         Atama ve hizmet içi eğitim başvuruları onayları, EBA, ÖBA çalışmaları</w:t>
      </w:r>
    </w:p>
    <w:p w14:paraId="7E59D56B" w14:textId="77777777" w:rsidR="005B411C" w:rsidRPr="005B411C" w:rsidRDefault="005B411C" w:rsidP="005B411C">
      <w:r w:rsidRPr="005B411C">
        <w:t>•         MEBBİS modülü bilgileri ve özlük hakları (derece-kademe, ek ders, maaş )</w:t>
      </w:r>
    </w:p>
    <w:p w14:paraId="575D6547" w14:textId="77777777" w:rsidR="005B411C" w:rsidRPr="005B411C" w:rsidRDefault="005B411C" w:rsidP="005B411C">
      <w:r w:rsidRPr="005B411C">
        <w:t>•         Branş öğretmeninin dersi esnasında okulda bulunma ve eğitim görevleri.</w:t>
      </w:r>
    </w:p>
    <w:p w14:paraId="350334ED" w14:textId="77777777" w:rsidR="005B411C" w:rsidRPr="005B411C" w:rsidRDefault="005B411C" w:rsidP="005B411C">
      <w:r w:rsidRPr="005B411C">
        <w:t>•         Sınıf denetimleri ve rehberlik çalışmaları</w:t>
      </w:r>
    </w:p>
    <w:p w14:paraId="34BD0B9F" w14:textId="77777777" w:rsidR="005B411C" w:rsidRDefault="005B411C" w:rsidP="005B411C">
      <w:r w:rsidRPr="005B411C">
        <w:t>•         Bayrak törenleri başta olmak üzere her türlü anma ve kutlama törenlerinde uyulacak esaslar. </w:t>
      </w:r>
    </w:p>
    <w:p w14:paraId="72BA82E2" w14:textId="34802FF8" w:rsidR="005B411C" w:rsidRPr="005B411C" w:rsidRDefault="005B411C" w:rsidP="005B411C">
      <w:r w:rsidRPr="005B411C">
        <w:t> </w:t>
      </w:r>
    </w:p>
    <w:p w14:paraId="783C05CB" w14:textId="77777777" w:rsidR="005B411C" w:rsidRPr="005B411C" w:rsidRDefault="005B411C" w:rsidP="005B411C">
      <w:r w:rsidRPr="005B411C">
        <w:rPr>
          <w:b/>
          <w:bCs/>
        </w:rPr>
        <w:t>3)      2025-2026 Eğitim Öğretim Yılının  I. Dönemin değerlendirilmesi</w:t>
      </w:r>
    </w:p>
    <w:p w14:paraId="31B739F4" w14:textId="77777777" w:rsidR="005B411C" w:rsidRPr="005B411C" w:rsidRDefault="005B411C" w:rsidP="005B411C">
      <w:r w:rsidRPr="005B411C">
        <w:t>•         Türkiye Yüzyılı Maarif Modeli uygulamaları değerlendirmeleri</w:t>
      </w:r>
    </w:p>
    <w:p w14:paraId="5D370D32" w14:textId="77777777" w:rsidR="005B411C" w:rsidRPr="005B411C" w:rsidRDefault="005B411C" w:rsidP="005B411C">
      <w:r w:rsidRPr="005B411C">
        <w:t>•         Akademik başarı yönünden değerlendirmeler</w:t>
      </w:r>
    </w:p>
    <w:p w14:paraId="240222EA" w14:textId="77777777" w:rsidR="005B411C" w:rsidRPr="005B411C" w:rsidRDefault="005B411C" w:rsidP="005B411C">
      <w:r w:rsidRPr="005B411C">
        <w:t>•         Sosyal ve kültürel faaliyetlerin değerlendirilmesi</w:t>
      </w:r>
    </w:p>
    <w:p w14:paraId="01022621" w14:textId="77777777" w:rsidR="005B411C" w:rsidRPr="005B411C" w:rsidRDefault="005B411C" w:rsidP="005B411C">
      <w:r w:rsidRPr="005B411C">
        <w:t>•         Rehberlik faaliyetleri yönünden değerlendirmeler</w:t>
      </w:r>
    </w:p>
    <w:p w14:paraId="4A7D7F87" w14:textId="77777777" w:rsidR="005B411C" w:rsidRPr="005B411C" w:rsidRDefault="005B411C" w:rsidP="005B411C">
      <w:r w:rsidRPr="005B411C">
        <w:t>•         Kurullar, Meslekî Çalışmalar ve Komisyonların birinci dönem çalışmalarının değerlendirilmesi</w:t>
      </w:r>
    </w:p>
    <w:p w14:paraId="4B923915" w14:textId="77777777" w:rsidR="005B411C" w:rsidRPr="005B411C" w:rsidRDefault="005B411C" w:rsidP="005B411C">
      <w:r w:rsidRPr="005B411C">
        <w:t>•         Okul Aile Birliğinin birinci dönem çalışmalarının değerlendirilmesi</w:t>
      </w:r>
    </w:p>
    <w:p w14:paraId="43A4B42B" w14:textId="77777777" w:rsidR="005B411C" w:rsidRPr="005B411C" w:rsidRDefault="005B411C" w:rsidP="005B411C">
      <w:r w:rsidRPr="005B411C">
        <w:lastRenderedPageBreak/>
        <w:t>•         Çocuk kulübünün birinci dönem çalışmalarının değerlendirilmesi</w:t>
      </w:r>
    </w:p>
    <w:p w14:paraId="20A0B1C9" w14:textId="77777777" w:rsidR="005B411C" w:rsidRPr="005B411C" w:rsidRDefault="005B411C" w:rsidP="005B411C">
      <w:r w:rsidRPr="005B411C">
        <w:t>•         Okul Meclisinin birinci dönem çalışmalarının değerlendirilmesi</w:t>
      </w:r>
    </w:p>
    <w:p w14:paraId="4FD12F87" w14:textId="77777777" w:rsidR="005B411C" w:rsidRPr="005B411C" w:rsidRDefault="005B411C" w:rsidP="005B411C">
      <w:r w:rsidRPr="005B411C">
        <w:t> </w:t>
      </w:r>
    </w:p>
    <w:p w14:paraId="27194122" w14:textId="77777777" w:rsidR="005B411C" w:rsidRPr="005B411C" w:rsidRDefault="005B411C" w:rsidP="005B411C">
      <w:r w:rsidRPr="005B411C">
        <w:rPr>
          <w:b/>
          <w:bCs/>
        </w:rPr>
        <w:t>4)      Ders işlemleri ile ilgili esasların görüşülmesi</w:t>
      </w:r>
    </w:p>
    <w:p w14:paraId="0EE48F32" w14:textId="77777777" w:rsidR="005B411C" w:rsidRPr="005B411C" w:rsidRDefault="005B411C" w:rsidP="005B411C">
      <w:r w:rsidRPr="005B411C">
        <w:t>•        Okul Sınıf/alan zümre öğretmenler kurulu toplantılarının planlanması</w:t>
      </w:r>
    </w:p>
    <w:p w14:paraId="71561C78" w14:textId="77777777" w:rsidR="005B411C" w:rsidRPr="005B411C" w:rsidRDefault="005B411C" w:rsidP="005B411C">
      <w:r w:rsidRPr="005B411C">
        <w:t>•        Öğretim programlarının uygulanmasında karşılaşılan güçlükler ve çözüm önerileri</w:t>
      </w:r>
    </w:p>
    <w:p w14:paraId="0F8F275A" w14:textId="77777777" w:rsidR="005B411C" w:rsidRPr="005B411C" w:rsidRDefault="005B411C" w:rsidP="005B411C">
      <w:r w:rsidRPr="005B411C">
        <w:t>•        Yıllık ve günlük planlar ile Zenginleştirilmiş/Bireyselleştirilmiş Eğitim Programlarının görüşülmesi</w:t>
      </w:r>
    </w:p>
    <w:p w14:paraId="01E54FA3" w14:textId="77777777" w:rsidR="005B411C" w:rsidRPr="005B411C" w:rsidRDefault="005B411C" w:rsidP="005B411C">
      <w:r w:rsidRPr="005B411C">
        <w:t>•        Atatürkçülükle ilgili konuların işlenişi ile öğretim programlarının uygulanmasına yönelik</w:t>
      </w:r>
    </w:p>
    <w:p w14:paraId="552CCC92" w14:textId="77777777" w:rsidR="005B411C" w:rsidRPr="005B411C" w:rsidRDefault="005B411C" w:rsidP="005B411C">
      <w:r w:rsidRPr="005B411C">
        <w:t>         hususların görüşülmesi</w:t>
      </w:r>
    </w:p>
    <w:p w14:paraId="32B0EB43" w14:textId="77777777" w:rsidR="005B411C" w:rsidRPr="005B411C" w:rsidRDefault="005B411C" w:rsidP="005B411C">
      <w:r w:rsidRPr="005B411C">
        <w:t>•        Ders kitapları, eğitim aracı ve bireysel öğrenme materyallerinin görüşülmesi      </w:t>
      </w:r>
    </w:p>
    <w:p w14:paraId="483E3B3C" w14:textId="77777777" w:rsidR="005B411C" w:rsidRPr="005B411C" w:rsidRDefault="005B411C" w:rsidP="005B411C">
      <w:r w:rsidRPr="005B411C">
        <w:t>         (ÖDM,EBA,DGÖM,MEBİM)</w:t>
      </w:r>
    </w:p>
    <w:p w14:paraId="16735B18" w14:textId="77777777" w:rsidR="005B411C" w:rsidRPr="005B411C" w:rsidRDefault="005B411C" w:rsidP="005B411C">
      <w:r w:rsidRPr="005B411C">
        <w:t>•        Konuların işlenişinde uygulanacak öğretim yöntem ve tekniklerinin görüşülmesi</w:t>
      </w:r>
    </w:p>
    <w:p w14:paraId="627A6994" w14:textId="0177A7C3" w:rsidR="005B411C" w:rsidRPr="005B411C" w:rsidRDefault="005B411C" w:rsidP="005B411C">
      <w:r w:rsidRPr="005B411C">
        <w:t>•        2026-2027</w:t>
      </w:r>
      <w:r>
        <w:t xml:space="preserve"> </w:t>
      </w:r>
      <w:r w:rsidRPr="005B411C">
        <w:t>Eğitim Öğretim yılı seçmeli derslerin tespitine yönelik işlemler </w:t>
      </w:r>
    </w:p>
    <w:p w14:paraId="0D314602" w14:textId="77777777" w:rsidR="005B411C" w:rsidRPr="005B411C" w:rsidRDefault="005B411C" w:rsidP="005B411C">
      <w:r w:rsidRPr="005B411C">
        <w:t> </w:t>
      </w:r>
    </w:p>
    <w:p w14:paraId="36577C24" w14:textId="77777777" w:rsidR="005B411C" w:rsidRPr="005B411C" w:rsidRDefault="005B411C" w:rsidP="005B411C">
      <w:r w:rsidRPr="005B411C">
        <w:rPr>
          <w:b/>
          <w:bCs/>
        </w:rPr>
        <w:t>5)      Öğrencileri ilgilendiren hususların görüşülmesi</w:t>
      </w:r>
    </w:p>
    <w:p w14:paraId="55423A82" w14:textId="77777777" w:rsidR="005B411C" w:rsidRPr="005B411C" w:rsidRDefault="005B411C" w:rsidP="005B411C">
      <w:r w:rsidRPr="005B411C">
        <w:t>•         Ölçme değerlendirme çalışmaları hakkında genel bilgilerin verilmesi.</w:t>
      </w:r>
    </w:p>
    <w:p w14:paraId="68CB675D" w14:textId="77777777" w:rsidR="005B411C" w:rsidRPr="005B411C" w:rsidRDefault="005B411C" w:rsidP="005B411C">
      <w:r w:rsidRPr="005B411C">
        <w:t>•         Biçimlendirici değerlendirme çalışmaları ile ilgili görüşmeler</w:t>
      </w:r>
    </w:p>
    <w:p w14:paraId="5E494854" w14:textId="77777777" w:rsidR="005B411C" w:rsidRPr="005B411C" w:rsidRDefault="005B411C" w:rsidP="005B411C">
      <w:r w:rsidRPr="005B411C">
        <w:t>•         E-okul uygulamaları (Puan ve devamsızlık girişleri, öğrenci bilgilerin güncel tutulması)</w:t>
      </w:r>
    </w:p>
    <w:p w14:paraId="3C68ADC9" w14:textId="77777777" w:rsidR="005B411C" w:rsidRPr="005B411C" w:rsidRDefault="005B411C" w:rsidP="005B411C">
      <w:r w:rsidRPr="005B411C">
        <w:t>•         Öğrenci devam-devamsızlık, izin, faaliyet, sevk ve rapor durumları</w:t>
      </w:r>
    </w:p>
    <w:p w14:paraId="16DFC7BF" w14:textId="77777777" w:rsidR="005B411C" w:rsidRPr="005B411C" w:rsidRDefault="005B411C" w:rsidP="005B411C">
      <w:r w:rsidRPr="005B411C">
        <w:t>•         Başarıyı artırmak için yapılacak çalışmaların görüşülmesi</w:t>
      </w:r>
    </w:p>
    <w:p w14:paraId="21FEA80E" w14:textId="77777777" w:rsidR="005B411C" w:rsidRPr="005B411C" w:rsidRDefault="005B411C" w:rsidP="005B411C">
      <w:r w:rsidRPr="005B411C">
        <w:t>•         Veli toplantılarının planlanması, okul aile birliği çalışmaları hakkında bilgilendirme</w:t>
      </w:r>
    </w:p>
    <w:p w14:paraId="4181E75E" w14:textId="77777777" w:rsidR="005B411C" w:rsidRPr="005B411C" w:rsidRDefault="005B411C" w:rsidP="005B411C">
      <w:r w:rsidRPr="005B411C">
        <w:t>•         Veli -öğretmen görüşmeleri için randevu sistemi zaman planlanması/güncellemeler,okul aile</w:t>
      </w:r>
    </w:p>
    <w:p w14:paraId="2F95E986" w14:textId="77777777" w:rsidR="005B411C" w:rsidRPr="005B411C" w:rsidRDefault="005B411C" w:rsidP="005B411C">
      <w:r w:rsidRPr="005B411C">
        <w:t>          birliği çalışmaları hakkında bilgilendirme</w:t>
      </w:r>
    </w:p>
    <w:p w14:paraId="252C947F" w14:textId="77777777" w:rsidR="005B411C" w:rsidRPr="005B411C" w:rsidRDefault="005B411C" w:rsidP="005B411C">
      <w:r w:rsidRPr="005B411C">
        <w:t>•         Öğrenci kıyafetleriyle ilgili uygulanacak ortak esasların tespiti ile ilgili hususlar</w:t>
      </w:r>
    </w:p>
    <w:p w14:paraId="3A49854F" w14:textId="77777777" w:rsidR="005B411C" w:rsidRPr="005B411C" w:rsidRDefault="005B411C" w:rsidP="005B411C">
      <w:r w:rsidRPr="005B411C">
        <w:t>•         Dersliklerin, okul taşınırlarının ve ortak kullanım alanlarının, okul, sınıf ve çevrenin korunması,</w:t>
      </w:r>
    </w:p>
    <w:p w14:paraId="318BF1E1" w14:textId="77777777" w:rsidR="005B411C" w:rsidRPr="005B411C" w:rsidRDefault="005B411C" w:rsidP="005B411C">
      <w:r w:rsidRPr="005B411C">
        <w:t>           bakımı, temiz tutulması ve tasarruf tedbirleri ile ilgili hususlar</w:t>
      </w:r>
    </w:p>
    <w:p w14:paraId="60CB17D5" w14:textId="77777777" w:rsidR="005B411C" w:rsidRPr="005B411C" w:rsidRDefault="005B411C" w:rsidP="005B411C">
      <w:r w:rsidRPr="005B411C">
        <w:lastRenderedPageBreak/>
        <w:t>•         Öğrenci sağlığı ve okul güvenliği ile ilgili hususlar</w:t>
      </w:r>
    </w:p>
    <w:p w14:paraId="6A5E3113" w14:textId="77777777" w:rsidR="005B411C" w:rsidRPr="005B411C" w:rsidRDefault="005B411C" w:rsidP="005B411C">
      <w:r w:rsidRPr="005B411C">
        <w:t>•         Okul kütüphanesinin kullanımı uygulamaları ile ilgili hususlar</w:t>
      </w:r>
    </w:p>
    <w:p w14:paraId="3A8D98EB" w14:textId="77777777" w:rsidR="005B411C" w:rsidRPr="005B411C" w:rsidRDefault="005B411C" w:rsidP="005B411C">
      <w:r w:rsidRPr="005B411C">
        <w:t>•         Spor salonu, halı saha, okul bahçesi kullanımı ile ilgili hususlar</w:t>
      </w:r>
    </w:p>
    <w:p w14:paraId="6530423D" w14:textId="77777777" w:rsidR="005B411C" w:rsidRPr="005B411C" w:rsidRDefault="005B411C" w:rsidP="005B411C">
      <w:r w:rsidRPr="005B411C">
        <w:t>•         Toplantı salonu, drama dersliği kullanımı ile ilgili hususlar</w:t>
      </w:r>
    </w:p>
    <w:p w14:paraId="076A1A52" w14:textId="77777777" w:rsidR="005B411C" w:rsidRPr="005B411C" w:rsidRDefault="005B411C" w:rsidP="005B411C">
      <w:r w:rsidRPr="005B411C">
        <w:t>•         Okul servis hizmetleri ve uygulamaları ile ilgili hususlar</w:t>
      </w:r>
    </w:p>
    <w:p w14:paraId="0C806E72" w14:textId="77777777" w:rsidR="005B411C" w:rsidRPr="005B411C" w:rsidRDefault="005B411C" w:rsidP="005B411C">
      <w:r w:rsidRPr="005B411C">
        <w:t>•         Kantin, yemekhane hizmetleri ile ilgili hususlar</w:t>
      </w:r>
    </w:p>
    <w:p w14:paraId="13869078" w14:textId="13786C32" w:rsidR="005B411C" w:rsidRPr="005B411C" w:rsidRDefault="005B411C" w:rsidP="005B411C">
      <w:r w:rsidRPr="005B411C">
        <w:t>•         Destek eğitim, evde eğitim hizmetleri ile ilgili hususlar  </w:t>
      </w:r>
    </w:p>
    <w:p w14:paraId="2C6115B3" w14:textId="77777777" w:rsidR="005B411C" w:rsidRPr="005B411C" w:rsidRDefault="005B411C" w:rsidP="005B411C">
      <w:r w:rsidRPr="005B411C">
        <w:rPr>
          <w:b/>
          <w:bCs/>
        </w:rPr>
        <w:t>6)      Milli Eğitim Bakanlığı Sosyal Etkinlikler Yönetmenliğine göre yapılacak çalışma esaslarının görüşülmesi</w:t>
      </w:r>
    </w:p>
    <w:p w14:paraId="238A4028" w14:textId="77777777" w:rsidR="005B411C" w:rsidRPr="005B411C" w:rsidRDefault="005B411C" w:rsidP="005B411C">
      <w:r w:rsidRPr="005B411C">
        <w:t>•         Sosyal Kulüp çalışmalarının değerlendirilmesi, yapılacakların planlanması</w:t>
      </w:r>
    </w:p>
    <w:p w14:paraId="09CC06FE" w14:textId="77777777" w:rsidR="005B411C" w:rsidRPr="005B411C" w:rsidRDefault="005B411C" w:rsidP="005B411C">
      <w:r w:rsidRPr="005B411C">
        <w:t>•         Etkinliklerin modülde açılması, ilgili modüle zamanında işlenmesi</w:t>
      </w:r>
    </w:p>
    <w:p w14:paraId="7334E42F" w14:textId="77777777" w:rsidR="005B411C" w:rsidRPr="005B411C" w:rsidRDefault="005B411C" w:rsidP="005B411C">
      <w:r w:rsidRPr="005B411C">
        <w:t>•         2. Dönemde yer alan tören, belirli gün ve haftalarla ilgili çalışmaların planlanması</w:t>
      </w:r>
    </w:p>
    <w:p w14:paraId="4F22DBD4" w14:textId="77777777" w:rsidR="005B411C" w:rsidRPr="005B411C" w:rsidRDefault="005B411C" w:rsidP="005B411C">
      <w:r w:rsidRPr="005B411C">
        <w:t>•         2. Dönem yapılacak bilimsel, sosyal, kültürel ve sportif etkinlikler ile gezi ve yarışmaların planlanması </w:t>
      </w:r>
    </w:p>
    <w:p w14:paraId="07583E7E" w14:textId="77777777" w:rsidR="005B411C" w:rsidRPr="005B411C" w:rsidRDefault="005B411C" w:rsidP="005B411C">
      <w:r w:rsidRPr="005B411C">
        <w:t> </w:t>
      </w:r>
    </w:p>
    <w:p w14:paraId="5F621F85" w14:textId="77777777" w:rsidR="005B411C" w:rsidRPr="005B411C" w:rsidRDefault="005B411C" w:rsidP="005B411C">
      <w:r w:rsidRPr="005B411C">
        <w:rPr>
          <w:b/>
          <w:bCs/>
        </w:rPr>
        <w:t>7)      Öğrenci rehberlik hizmetleri yapılacak çalışma esaslarının görüşülmesi</w:t>
      </w:r>
    </w:p>
    <w:p w14:paraId="5260108D" w14:textId="77777777" w:rsidR="005B411C" w:rsidRPr="005B411C" w:rsidRDefault="005B411C" w:rsidP="005B411C">
      <w:r w:rsidRPr="005B411C">
        <w:t>•         Rehberlik hizmetleri yürütme komisyonu toplantılarının planlanması</w:t>
      </w:r>
    </w:p>
    <w:p w14:paraId="4A67C5E4" w14:textId="77777777" w:rsidR="005B411C" w:rsidRPr="005B411C" w:rsidRDefault="005B411C" w:rsidP="005B411C">
      <w:r w:rsidRPr="005B411C">
        <w:t>•         Kaynaştırma, Bütünleştirme Yoluyla Eğitim uygulamaları </w:t>
      </w:r>
    </w:p>
    <w:p w14:paraId="0A1F9F69" w14:textId="77777777" w:rsidR="005B411C" w:rsidRPr="005B411C" w:rsidRDefault="005B411C" w:rsidP="005B411C">
      <w:r w:rsidRPr="005B411C">
        <w:t> </w:t>
      </w:r>
    </w:p>
    <w:p w14:paraId="7A3341FA" w14:textId="77777777" w:rsidR="005B411C" w:rsidRPr="005B411C" w:rsidRDefault="005B411C" w:rsidP="005B411C">
      <w:r w:rsidRPr="005B411C">
        <w:rPr>
          <w:b/>
          <w:bCs/>
        </w:rPr>
        <w:t>8)      Ders dışı eğitim ve öğretim faaliyetlerinin görüşülmesi</w:t>
      </w:r>
    </w:p>
    <w:p w14:paraId="1B7714ED" w14:textId="77777777" w:rsidR="005B411C" w:rsidRPr="005B411C" w:rsidRDefault="005B411C" w:rsidP="005B411C">
      <w:r w:rsidRPr="005B411C">
        <w:t>•         Çocuk kulübü hizmetleri ile ilgili hususlar</w:t>
      </w:r>
    </w:p>
    <w:p w14:paraId="426A7A60" w14:textId="77777777" w:rsidR="005B411C" w:rsidRPr="005B411C" w:rsidRDefault="005B411C" w:rsidP="005B411C">
      <w:r w:rsidRPr="005B411C">
        <w:t>•         Tamamlanan, yürütülen, planlanan proje çalışmaları </w:t>
      </w:r>
      <w:r w:rsidRPr="005B411C">
        <w:rPr>
          <w:i/>
          <w:iCs/>
        </w:rPr>
        <w:t> (</w:t>
      </w:r>
      <w:r w:rsidRPr="005B411C">
        <w:t>e twinning, CodeWeek Türkiye  Sıfır Atık, Okulum Temiz, Eko Okullar, Okullarda Orman, Minik Tema, Dilimizin Zenginlikleri, Okulumda Sağlıklı Besleniyorum, Yaşam Becerileri Projesi, Yeşil Vatan – Benim Okulum Geleceğe Çare,  İstanbul Öğrenci Meclisi, Ben Okuyorum İstanbul Okuyor, Eğitimde İyi Örneklerden Özgün Uygulamalara, okul portfolyo projesi</w:t>
      </w:r>
      <w:r w:rsidRPr="005B411C">
        <w:rPr>
          <w:b/>
          <w:bCs/>
        </w:rPr>
        <w:t>, </w:t>
      </w:r>
      <w:r w:rsidRPr="005B411C">
        <w:t>Türkiye Sportif Yetenek Taraması ve Spora Yönlendirme Programı , Spor Şehri İstanbul, Geleceğin Yazarları Projeleri, Öğretmenim Benimle Projesi, İFET, Harezmi Eğitim Modeli, TÜBİTAK projeleri, İstanbul Öğretmen Akademileri ve Atölyeleri, ÇEDES, İyilikler Yarışan Sınıflar, Öğretmenim Benimle, Deniz Çöpleri İl Eylem Planı, Enerji Dostu Mavi, Yeşil Okul )</w:t>
      </w:r>
    </w:p>
    <w:p w14:paraId="09E58A26" w14:textId="77777777" w:rsidR="005B411C" w:rsidRPr="005B411C" w:rsidRDefault="005B411C" w:rsidP="005B411C">
      <w:r w:rsidRPr="005B411C">
        <w:t> </w:t>
      </w:r>
    </w:p>
    <w:p w14:paraId="45F17C0B" w14:textId="77777777" w:rsidR="005B411C" w:rsidRPr="005B411C" w:rsidRDefault="005B411C" w:rsidP="005B411C">
      <w:r w:rsidRPr="005B411C">
        <w:rPr>
          <w:b/>
          <w:bCs/>
        </w:rPr>
        <w:lastRenderedPageBreak/>
        <w:t>9)     İSG ile İlgili Hususlar </w:t>
      </w:r>
    </w:p>
    <w:p w14:paraId="5C307A3A" w14:textId="77777777" w:rsidR="005B411C" w:rsidRPr="005B411C" w:rsidRDefault="005B411C" w:rsidP="005B411C">
      <w:r w:rsidRPr="005B411C">
        <w:t> </w:t>
      </w:r>
    </w:p>
    <w:p w14:paraId="4ACDE0CE" w14:textId="77777777" w:rsidR="005B411C" w:rsidRPr="005B411C" w:rsidRDefault="005B411C" w:rsidP="005B411C">
      <w:r w:rsidRPr="005B411C">
        <w:rPr>
          <w:b/>
          <w:bCs/>
        </w:rPr>
        <w:t>10)  Dilekler ve  Kapanış</w:t>
      </w:r>
    </w:p>
    <w:p w14:paraId="128A9026"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11C"/>
    <w:rsid w:val="00057C02"/>
    <w:rsid w:val="000D2446"/>
    <w:rsid w:val="002A4578"/>
    <w:rsid w:val="005B411C"/>
    <w:rsid w:val="007A7848"/>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B6DBF"/>
  <w15:chartTrackingRefBased/>
  <w15:docId w15:val="{40D4FC6B-AEA5-413B-A8A4-5C1955B1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B41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5B41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5B411C"/>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5B411C"/>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5B411C"/>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5B411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B411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B411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B411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5B411C"/>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B411C"/>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B411C"/>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B411C"/>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B411C"/>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B411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B411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B411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B411C"/>
    <w:rPr>
      <w:rFonts w:eastAsiaTheme="majorEastAsia" w:cstheme="majorBidi"/>
      <w:color w:val="272727" w:themeColor="text1" w:themeTint="D8"/>
    </w:rPr>
  </w:style>
  <w:style w:type="paragraph" w:styleId="KonuBal">
    <w:name w:val="Title"/>
    <w:basedOn w:val="Normal"/>
    <w:next w:val="Normal"/>
    <w:link w:val="KonuBalChar"/>
    <w:uiPriority w:val="10"/>
    <w:qFormat/>
    <w:rsid w:val="005B4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B411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B411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B411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B411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B411C"/>
    <w:rPr>
      <w:i/>
      <w:iCs/>
      <w:color w:val="404040" w:themeColor="text1" w:themeTint="BF"/>
    </w:rPr>
  </w:style>
  <w:style w:type="paragraph" w:styleId="ListeParagraf">
    <w:name w:val="List Paragraph"/>
    <w:basedOn w:val="Normal"/>
    <w:uiPriority w:val="34"/>
    <w:qFormat/>
    <w:rsid w:val="005B411C"/>
    <w:pPr>
      <w:ind w:left="720"/>
      <w:contextualSpacing/>
    </w:pPr>
  </w:style>
  <w:style w:type="character" w:styleId="GlVurgulama">
    <w:name w:val="Intense Emphasis"/>
    <w:basedOn w:val="VarsaylanParagrafYazTipi"/>
    <w:uiPriority w:val="21"/>
    <w:qFormat/>
    <w:rsid w:val="005B411C"/>
    <w:rPr>
      <w:i/>
      <w:iCs/>
      <w:color w:val="2F5496" w:themeColor="accent1" w:themeShade="BF"/>
    </w:rPr>
  </w:style>
  <w:style w:type="paragraph" w:styleId="GlAlnt">
    <w:name w:val="Intense Quote"/>
    <w:basedOn w:val="Normal"/>
    <w:next w:val="Normal"/>
    <w:link w:val="GlAlntChar"/>
    <w:uiPriority w:val="30"/>
    <w:qFormat/>
    <w:rsid w:val="005B41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5B411C"/>
    <w:rPr>
      <w:i/>
      <w:iCs/>
      <w:color w:val="2F5496" w:themeColor="accent1" w:themeShade="BF"/>
    </w:rPr>
  </w:style>
  <w:style w:type="character" w:styleId="GlBavuru">
    <w:name w:val="Intense Reference"/>
    <w:basedOn w:val="VarsaylanParagrafYazTipi"/>
    <w:uiPriority w:val="32"/>
    <w:qFormat/>
    <w:rsid w:val="005B411C"/>
    <w:rPr>
      <w:b/>
      <w:bCs/>
      <w:smallCaps/>
      <w:color w:val="2F5496" w:themeColor="accent1" w:themeShade="BF"/>
      <w:spacing w:val="5"/>
    </w:rPr>
  </w:style>
  <w:style w:type="character" w:styleId="Kpr">
    <w:name w:val="Hyperlink"/>
    <w:basedOn w:val="VarsaylanParagrafYazTipi"/>
    <w:uiPriority w:val="99"/>
    <w:unhideWhenUsed/>
    <w:rsid w:val="005B411C"/>
    <w:rPr>
      <w:color w:val="0563C1" w:themeColor="hyperlink"/>
      <w:u w:val="single"/>
    </w:rPr>
  </w:style>
  <w:style w:type="character" w:styleId="zmlenmeyenBahsetme">
    <w:name w:val="Unresolved Mention"/>
    <w:basedOn w:val="VarsaylanParagrafYazTipi"/>
    <w:uiPriority w:val="99"/>
    <w:semiHidden/>
    <w:unhideWhenUsed/>
    <w:rsid w:val="005B4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833</Words>
  <Characters>4751</Characters>
  <Application>Microsoft Office Word</Application>
  <DocSecurity>0</DocSecurity>
  <Lines>39</Lines>
  <Paragraphs>11</Paragraphs>
  <ScaleCrop>false</ScaleCrop>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2026-01-25T19:04:00Z</dcterms:created>
  <dcterms:modified xsi:type="dcterms:W3CDTF">2026-01-25T19:05:00Z</dcterms:modified>
</cp:coreProperties>
</file>