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86090" w14:textId="77777777" w:rsidR="00F7384A" w:rsidRDefault="00000000">
      <w:pPr>
        <w:spacing w:after="0" w:line="276" w:lineRule="auto"/>
        <w:jc w:val="center"/>
        <w:rPr>
          <w:rFonts w:ascii="Times New Roman" w:eastAsia="Times New Roman" w:hAnsi="Times New Roman" w:cs="Times New Roman"/>
          <w:sz w:val="22"/>
        </w:rPr>
      </w:pPr>
      <w:r>
        <w:rPr>
          <w:rFonts w:ascii="Times New Roman" w:eastAsia="Times New Roman" w:hAnsi="Times New Roman" w:cs="Times New Roman"/>
          <w:b/>
          <w:sz w:val="22"/>
        </w:rPr>
        <w:t>T.C.</w:t>
      </w:r>
    </w:p>
    <w:p w14:paraId="719D3D11" w14:textId="77777777" w:rsidR="00F7384A" w:rsidRDefault="00000000">
      <w:pPr>
        <w:spacing w:after="0" w:line="276" w:lineRule="auto"/>
        <w:jc w:val="center"/>
        <w:rPr>
          <w:rFonts w:ascii="Times New Roman" w:eastAsia="Times New Roman" w:hAnsi="Times New Roman" w:cs="Times New Roman"/>
          <w:sz w:val="22"/>
        </w:rPr>
      </w:pPr>
      <w:r>
        <w:rPr>
          <w:rFonts w:ascii="Times New Roman" w:eastAsia="Times New Roman" w:hAnsi="Times New Roman" w:cs="Times New Roman"/>
          <w:b/>
          <w:sz w:val="22"/>
        </w:rPr>
        <w:t>MİLLİ EĞİTİM BAKANLIĞI</w:t>
      </w:r>
    </w:p>
    <w:p w14:paraId="383C9D54" w14:textId="3B36D8CF" w:rsidR="00F7384A" w:rsidRDefault="00E21172">
      <w:pPr>
        <w:spacing w:after="0" w:line="276" w:lineRule="auto"/>
        <w:jc w:val="center"/>
        <w:rPr>
          <w:rFonts w:ascii="Times New Roman" w:eastAsia="Times New Roman" w:hAnsi="Times New Roman" w:cs="Times New Roman"/>
          <w:sz w:val="22"/>
        </w:rPr>
      </w:pPr>
      <w:r>
        <w:rPr>
          <w:rFonts w:ascii="Times New Roman" w:eastAsia="Times New Roman" w:hAnsi="Times New Roman" w:cs="Times New Roman"/>
          <w:b/>
          <w:sz w:val="22"/>
        </w:rPr>
        <w:t>...........................</w:t>
      </w:r>
      <w:r w:rsidR="00000000">
        <w:rPr>
          <w:rFonts w:ascii="Times New Roman" w:eastAsia="Times New Roman" w:hAnsi="Times New Roman" w:cs="Times New Roman"/>
          <w:b/>
          <w:sz w:val="22"/>
        </w:rPr>
        <w:t xml:space="preserve"> İLKOKULU MÜDÜRLÜĞÜ’NE</w:t>
      </w:r>
    </w:p>
    <w:p w14:paraId="086C6594" w14:textId="77777777" w:rsidR="00F7384A" w:rsidRDefault="00F7384A">
      <w:pPr>
        <w:spacing w:after="0" w:line="276" w:lineRule="auto"/>
        <w:rPr>
          <w:rFonts w:ascii="Times New Roman" w:eastAsia="Times New Roman" w:hAnsi="Times New Roman" w:cs="Times New Roman"/>
          <w:sz w:val="22"/>
        </w:rPr>
      </w:pPr>
    </w:p>
    <w:p w14:paraId="41818BDF" w14:textId="6176A2EF"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sidR="00E21172">
        <w:rPr>
          <w:rFonts w:ascii="Times New Roman" w:eastAsia="Times New Roman" w:hAnsi="Times New Roman" w:cs="Times New Roman"/>
          <w:sz w:val="22"/>
        </w:rPr>
        <w:t xml:space="preserve">2025-2026 </w:t>
      </w:r>
      <w:r>
        <w:rPr>
          <w:rFonts w:ascii="Times New Roman" w:eastAsia="Times New Roman" w:hAnsi="Times New Roman" w:cs="Times New Roman"/>
          <w:sz w:val="22"/>
        </w:rPr>
        <w:t xml:space="preserve">Eğitim öğretim yılı 1. Sınıflar sene başı zümre toplantısı </w:t>
      </w:r>
      <w:r w:rsidR="00E21172">
        <w:rPr>
          <w:rFonts w:ascii="Times New Roman" w:eastAsia="Times New Roman" w:hAnsi="Times New Roman" w:cs="Times New Roman"/>
          <w:sz w:val="22"/>
        </w:rPr>
        <w:t>...09.2025</w:t>
      </w:r>
      <w:r>
        <w:rPr>
          <w:rFonts w:ascii="Times New Roman" w:eastAsia="Times New Roman" w:hAnsi="Times New Roman" w:cs="Times New Roman"/>
          <w:sz w:val="22"/>
        </w:rPr>
        <w:t xml:space="preserve">tarihi saat 15:30 itibari ile Zümre Başkanı </w:t>
      </w:r>
      <w:r w:rsidR="00E21172">
        <w:rPr>
          <w:rFonts w:ascii="Times New Roman" w:eastAsia="Times New Roman" w:hAnsi="Times New Roman" w:cs="Times New Roman"/>
          <w:sz w:val="22"/>
        </w:rPr>
        <w:t>...........................</w:t>
      </w:r>
      <w:r>
        <w:rPr>
          <w:rFonts w:ascii="Times New Roman" w:eastAsia="Times New Roman" w:hAnsi="Times New Roman" w:cs="Times New Roman"/>
          <w:sz w:val="22"/>
        </w:rPr>
        <w:t>başkanlığında öğretmenler odasında toplanacaktır. Gündem maddeleri ve toplantıya katılacaklar aşağıda belirtilmiştir. Gereğini bilgilerinize arz ederim.</w:t>
      </w:r>
    </w:p>
    <w:p w14:paraId="21DFD131" w14:textId="77777777" w:rsidR="00F7384A" w:rsidRDefault="00F7384A">
      <w:pPr>
        <w:spacing w:after="0" w:line="276" w:lineRule="auto"/>
        <w:rPr>
          <w:rFonts w:ascii="Times New Roman" w:eastAsia="Times New Roman" w:hAnsi="Times New Roman" w:cs="Times New Roman"/>
          <w:sz w:val="22"/>
        </w:rPr>
      </w:pPr>
    </w:p>
    <w:p w14:paraId="2268FCD9" w14:textId="77777777" w:rsidR="00F7384A" w:rsidRDefault="00F7384A">
      <w:pPr>
        <w:spacing w:after="0" w:line="276" w:lineRule="auto"/>
        <w:rPr>
          <w:rFonts w:ascii="Times New Roman" w:eastAsia="Times New Roman" w:hAnsi="Times New Roman" w:cs="Times New Roman"/>
          <w:sz w:val="22"/>
        </w:rPr>
      </w:pPr>
    </w:p>
    <w:p w14:paraId="30B8E594" w14:textId="77777777" w:rsidR="00F7384A" w:rsidRDefault="00F7384A">
      <w:pPr>
        <w:spacing w:after="0" w:line="276" w:lineRule="auto"/>
        <w:rPr>
          <w:rFonts w:ascii="Times New Roman" w:eastAsia="Times New Roman" w:hAnsi="Times New Roman" w:cs="Times New Roman"/>
          <w:sz w:val="22"/>
        </w:rPr>
      </w:pPr>
    </w:p>
    <w:tbl>
      <w:tblPr>
        <w:tblW w:w="0" w:type="auto"/>
        <w:tblInd w:w="10" w:type="dxa"/>
        <w:tblCellMar>
          <w:left w:w="10" w:type="dxa"/>
          <w:right w:w="10" w:type="dxa"/>
        </w:tblCellMar>
        <w:tblLook w:val="0000" w:firstRow="0" w:lastRow="0" w:firstColumn="0" w:lastColumn="0" w:noHBand="0" w:noVBand="0"/>
      </w:tblPr>
      <w:tblGrid>
        <w:gridCol w:w="5094"/>
        <w:gridCol w:w="3988"/>
      </w:tblGrid>
      <w:tr w:rsidR="00F7384A" w14:paraId="5C9EE32C" w14:textId="77777777">
        <w:tblPrEx>
          <w:tblCellMar>
            <w:top w:w="0" w:type="dxa"/>
            <w:bottom w:w="0" w:type="dxa"/>
          </w:tblCellMar>
        </w:tblPrEx>
        <w:trPr>
          <w:trHeight w:val="1"/>
        </w:trPr>
        <w:tc>
          <w:tcPr>
            <w:tcW w:w="6190" w:type="dxa"/>
            <w:tcBorders>
              <w:top w:val="single" w:sz="0" w:space="0" w:color="000000"/>
              <w:left w:val="single" w:sz="0" w:space="0" w:color="000000"/>
              <w:bottom w:val="single" w:sz="0" w:space="0" w:color="000000"/>
              <w:right w:val="single" w:sz="0" w:space="0" w:color="000000"/>
            </w:tcBorders>
            <w:shd w:val="clear" w:color="000000" w:fill="FFFFFF"/>
            <w:tcMar>
              <w:left w:w="10" w:type="dxa"/>
              <w:right w:w="10" w:type="dxa"/>
            </w:tcMar>
          </w:tcPr>
          <w:p w14:paraId="404C22F3" w14:textId="77777777" w:rsidR="00F7384A" w:rsidRDefault="00F7384A">
            <w:pPr>
              <w:spacing w:after="0" w:line="276" w:lineRule="auto"/>
              <w:rPr>
                <w:rFonts w:ascii="Calibri" w:eastAsia="Calibri" w:hAnsi="Calibri" w:cs="Calibri"/>
                <w:sz w:val="22"/>
              </w:rPr>
            </w:pPr>
          </w:p>
        </w:tc>
        <w:tc>
          <w:tcPr>
            <w:tcW w:w="4525" w:type="dxa"/>
            <w:tcBorders>
              <w:top w:val="single" w:sz="0" w:space="0" w:color="000000"/>
              <w:left w:val="single" w:sz="0" w:space="0" w:color="000000"/>
              <w:bottom w:val="single" w:sz="0" w:space="0" w:color="000000"/>
              <w:right w:val="single" w:sz="0" w:space="0" w:color="000000"/>
            </w:tcBorders>
            <w:shd w:val="clear" w:color="000000" w:fill="FFFFFF"/>
            <w:tcMar>
              <w:left w:w="10" w:type="dxa"/>
              <w:right w:w="10" w:type="dxa"/>
            </w:tcMar>
          </w:tcPr>
          <w:p w14:paraId="43E5A95B" w14:textId="513CF451" w:rsidR="00F7384A" w:rsidRDefault="00E21172">
            <w:pPr>
              <w:spacing w:after="0" w:line="276" w:lineRule="auto"/>
              <w:jc w:val="center"/>
              <w:rPr>
                <w:sz w:val="22"/>
              </w:rPr>
            </w:pPr>
            <w:r>
              <w:rPr>
                <w:rFonts w:ascii="Times New Roman" w:eastAsia="Times New Roman" w:hAnsi="Times New Roman" w:cs="Times New Roman"/>
                <w:sz w:val="22"/>
              </w:rPr>
              <w:t>...........................</w:t>
            </w:r>
          </w:p>
        </w:tc>
      </w:tr>
      <w:tr w:rsidR="00F7384A" w14:paraId="7666A889" w14:textId="77777777">
        <w:tblPrEx>
          <w:tblCellMar>
            <w:top w:w="0" w:type="dxa"/>
            <w:bottom w:w="0" w:type="dxa"/>
          </w:tblCellMar>
        </w:tblPrEx>
        <w:trPr>
          <w:trHeight w:val="1"/>
        </w:trPr>
        <w:tc>
          <w:tcPr>
            <w:tcW w:w="6190" w:type="dxa"/>
            <w:tcBorders>
              <w:top w:val="single" w:sz="0" w:space="0" w:color="000000"/>
              <w:left w:val="single" w:sz="0" w:space="0" w:color="000000"/>
              <w:bottom w:val="single" w:sz="0" w:space="0" w:color="000000"/>
              <w:right w:val="single" w:sz="0" w:space="0" w:color="000000"/>
            </w:tcBorders>
            <w:shd w:val="clear" w:color="000000" w:fill="FFFFFF"/>
            <w:tcMar>
              <w:left w:w="10" w:type="dxa"/>
              <w:right w:w="10" w:type="dxa"/>
            </w:tcMar>
          </w:tcPr>
          <w:p w14:paraId="567DE407" w14:textId="77777777" w:rsidR="00F7384A" w:rsidRDefault="00F7384A">
            <w:pPr>
              <w:spacing w:after="0" w:line="276" w:lineRule="auto"/>
              <w:rPr>
                <w:rFonts w:ascii="Calibri" w:eastAsia="Calibri" w:hAnsi="Calibri" w:cs="Calibri"/>
                <w:sz w:val="22"/>
              </w:rPr>
            </w:pPr>
          </w:p>
        </w:tc>
        <w:tc>
          <w:tcPr>
            <w:tcW w:w="4525" w:type="dxa"/>
            <w:tcBorders>
              <w:top w:val="single" w:sz="0" w:space="0" w:color="000000"/>
              <w:left w:val="single" w:sz="0" w:space="0" w:color="000000"/>
              <w:bottom w:val="single" w:sz="0" w:space="0" w:color="000000"/>
              <w:right w:val="single" w:sz="0" w:space="0" w:color="000000"/>
            </w:tcBorders>
            <w:shd w:val="clear" w:color="000000" w:fill="FFFFFF"/>
            <w:tcMar>
              <w:left w:w="10" w:type="dxa"/>
              <w:right w:w="10" w:type="dxa"/>
            </w:tcMar>
          </w:tcPr>
          <w:p w14:paraId="36A1C09A" w14:textId="77777777" w:rsidR="00F7384A" w:rsidRDefault="00000000">
            <w:pPr>
              <w:spacing w:after="0" w:line="276" w:lineRule="auto"/>
              <w:jc w:val="center"/>
              <w:rPr>
                <w:sz w:val="22"/>
              </w:rPr>
            </w:pPr>
            <w:r>
              <w:rPr>
                <w:rFonts w:ascii="Times New Roman" w:eastAsia="Times New Roman" w:hAnsi="Times New Roman" w:cs="Times New Roman"/>
                <w:b/>
                <w:sz w:val="22"/>
              </w:rPr>
              <w:t>Zümre Başkanı</w:t>
            </w:r>
          </w:p>
        </w:tc>
      </w:tr>
    </w:tbl>
    <w:p w14:paraId="5B5C92BE" w14:textId="77777777" w:rsidR="00F7384A" w:rsidRDefault="00F7384A">
      <w:pPr>
        <w:spacing w:after="0" w:line="276" w:lineRule="auto"/>
        <w:rPr>
          <w:rFonts w:ascii="Times New Roman" w:eastAsia="Times New Roman" w:hAnsi="Times New Roman" w:cs="Times New Roman"/>
          <w:sz w:val="22"/>
        </w:rPr>
      </w:pPr>
    </w:p>
    <w:p w14:paraId="09767059" w14:textId="77777777" w:rsidR="00F7384A" w:rsidRDefault="00F7384A">
      <w:pPr>
        <w:spacing w:after="0" w:line="276" w:lineRule="auto"/>
        <w:rPr>
          <w:rFonts w:ascii="Times New Roman" w:eastAsia="Times New Roman" w:hAnsi="Times New Roman" w:cs="Times New Roman"/>
          <w:sz w:val="22"/>
        </w:rPr>
      </w:pPr>
    </w:p>
    <w:p w14:paraId="1FC0BA56" w14:textId="77777777" w:rsidR="00F7384A" w:rsidRDefault="00F7384A">
      <w:pPr>
        <w:spacing w:after="0" w:line="276" w:lineRule="auto"/>
        <w:rPr>
          <w:rFonts w:ascii="Times New Roman" w:eastAsia="Times New Roman" w:hAnsi="Times New Roman" w:cs="Times New Roman"/>
          <w:sz w:val="22"/>
        </w:rPr>
      </w:pPr>
    </w:p>
    <w:p w14:paraId="3FB92AF7" w14:textId="77777777" w:rsidR="00F7384A" w:rsidRDefault="00000000">
      <w:pPr>
        <w:spacing w:after="0" w:line="276" w:lineRule="auto"/>
        <w:jc w:val="center"/>
        <w:rPr>
          <w:rFonts w:ascii="Times New Roman" w:eastAsia="Times New Roman" w:hAnsi="Times New Roman" w:cs="Times New Roman"/>
          <w:sz w:val="22"/>
        </w:rPr>
      </w:pPr>
      <w:r>
        <w:rPr>
          <w:rFonts w:ascii="Times New Roman" w:eastAsia="Times New Roman" w:hAnsi="Times New Roman" w:cs="Times New Roman"/>
          <w:b/>
          <w:sz w:val="22"/>
        </w:rPr>
        <w:t>GÜNDEM MADDELERİ</w:t>
      </w:r>
    </w:p>
    <w:p w14:paraId="3DB228A3" w14:textId="77777777" w:rsidR="00F7384A" w:rsidRDefault="00F7384A">
      <w:pPr>
        <w:spacing w:after="0" w:line="276" w:lineRule="auto"/>
        <w:rPr>
          <w:rFonts w:ascii="Times New Roman" w:eastAsia="Times New Roman" w:hAnsi="Times New Roman" w:cs="Times New Roman"/>
          <w:sz w:val="22"/>
        </w:rPr>
      </w:pPr>
    </w:p>
    <w:p w14:paraId="76CDC60F" w14:textId="77777777" w:rsidR="00F7384A" w:rsidRDefault="00F7384A">
      <w:pPr>
        <w:spacing w:after="0" w:line="276" w:lineRule="auto"/>
        <w:rPr>
          <w:rFonts w:ascii="Times New Roman" w:eastAsia="Times New Roman" w:hAnsi="Times New Roman" w:cs="Times New Roman"/>
          <w:sz w:val="22"/>
        </w:rPr>
      </w:pPr>
    </w:p>
    <w:p w14:paraId="4F342D47"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Açılış ve yoklama</w:t>
      </w:r>
    </w:p>
    <w:p w14:paraId="1FB9D223"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Planlamaların; eğitim ve öğretimle ilgili mevzuat, okulun kuruluş amacı ve ilgili alanın öğretim programına uygun yapılması,</w:t>
      </w:r>
    </w:p>
    <w:p w14:paraId="36BF5E49"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690DAA1"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Derslerin işlenişinde uygulanacak öğretim yöntem ve tekniklerinin belirlenmesi,</w:t>
      </w:r>
    </w:p>
    <w:p w14:paraId="5E203099"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Özel eğitim ihtiyacı olan öğrenciler için bireyselleştirilmiş eğitim programları (BEP) ile ders planlarının görüşülmesi,</w:t>
      </w:r>
    </w:p>
    <w:p w14:paraId="13F53CD2"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 birliği ve esaslarının belirlenmesi,</w:t>
      </w:r>
    </w:p>
    <w:p w14:paraId="422AF298"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Öğretim alanı ile ilgili akademik ve bilimsel çalışmaların izlenmesi, teknolojik gelişmelerin takip edilmesi, müzakere edilmesi, uygulamalara yansıtılması,</w:t>
      </w:r>
    </w:p>
    <w:p w14:paraId="04A994CD"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78BE3F4E"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Ders kitaplarının incelenmesi,</w:t>
      </w:r>
    </w:p>
    <w:p w14:paraId="358F9470"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 xml:space="preserve">Derslerin daha verimli işlenebilmesi için ihtiyaç duyulan araç-gereç ve benzeri öğretim materyallerinin belirlenmesi, derslerin öğretim programı ve amaçlarına göre laboratuvar, </w:t>
      </w:r>
      <w:r>
        <w:rPr>
          <w:rFonts w:ascii="Times New Roman" w:eastAsia="Times New Roman" w:hAnsi="Times New Roman" w:cs="Times New Roman"/>
          <w:sz w:val="22"/>
        </w:rPr>
        <w:lastRenderedPageBreak/>
        <w:t>kütüphane, spor salonu, atölye ve benzeri eğitim ortamlarının etkin kullanımına yönelik planlamaların yapılması,</w:t>
      </w:r>
    </w:p>
    <w:p w14:paraId="603E6553"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Öğrencilerde girişimcilik bilincinin kazandırılmasına yönelik çalışmaların yapılması, öğrencilerin araştırma, geliştirme ve tasarım konularında bilgi ve becerilerinin geliştirilmesini,</w:t>
      </w:r>
    </w:p>
    <w:p w14:paraId="54C21CC8"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İş sağlığı ve güvenliği tedbirlerinin değerlendirilmesi,</w:t>
      </w:r>
    </w:p>
    <w:p w14:paraId="35D7199F"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Millî, manevi ve ahlaki değerlerin, örtük öğrenme yoluyla eğitim ve öğretim süreçlerinde etkin bir şekilde yürütülmesine yönelik çalışmaların planlanması, bu doğrultuda gerekli öğrenme ortamlarının oluşturulması,</w:t>
      </w:r>
    </w:p>
    <w:p w14:paraId="17FEB0FF"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Okul aile iş birliği ve veli toplantıları</w:t>
      </w:r>
    </w:p>
    <w:p w14:paraId="20D8DE03"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Önleme, müdahale ve yönlendirme komisyonunda yürütülecek çalışmaların planlanması,</w:t>
      </w:r>
    </w:p>
    <w:p w14:paraId="3AC9D57C"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Eğitim ve öğretim süreçlerinin disiplinler arası bir yaklaşımla ele alınarak, öğrenme alanı, konu ve öğrenme çıktılarının bu yaklaşımla belirlenmesi, yapılacak ortak çalışmaların takvime bağlanarak uygulan ması,</w:t>
      </w:r>
    </w:p>
    <w:p w14:paraId="6C0FB8F5"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Öğrencilerin kitap okuma alışkanlığı edinmesi ve çoklu okuryazarlık becerilerinin geliştirilmesine yönelik planlamaların yapılması,</w:t>
      </w:r>
    </w:p>
    <w:p w14:paraId="323770B6"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Serbest Etkinlik dersinin planlanması</w:t>
      </w:r>
    </w:p>
    <w:p w14:paraId="13EBCA90"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Sosyal sorumluluk programı kapsamında ders bazında yürütülebilecek faaliyetlerin planlanması</w:t>
      </w:r>
    </w:p>
    <w:p w14:paraId="57C6C4FC"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Eğitim ve öğretim yılı içerisinde okul içi veya okul dışı eğitim ortamlarında yürütecekleri faaliyetlerde ihtiyaç duyacağı araç, gereç, mali kaynak gibi hususların belirlenmesi,</w:t>
      </w:r>
    </w:p>
    <w:p w14:paraId="7F7FED1B"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Okul öncesi ve ilkokullarda 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p>
    <w:p w14:paraId="69B824C9" w14:textId="77777777" w:rsidR="00F7384A"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Dilek, temenniler ve kapanış.</w:t>
      </w:r>
    </w:p>
    <w:p w14:paraId="58681626" w14:textId="77777777" w:rsidR="00F7384A" w:rsidRDefault="00F7384A">
      <w:pPr>
        <w:spacing w:after="0" w:line="276" w:lineRule="auto"/>
        <w:rPr>
          <w:rFonts w:ascii="Times New Roman" w:eastAsia="Times New Roman" w:hAnsi="Times New Roman" w:cs="Times New Roman"/>
          <w:sz w:val="22"/>
        </w:rPr>
      </w:pPr>
    </w:p>
    <w:p w14:paraId="2C26958F" w14:textId="77777777" w:rsidR="00F7384A" w:rsidRDefault="00F7384A">
      <w:pPr>
        <w:spacing w:after="0" w:line="276" w:lineRule="auto"/>
        <w:rPr>
          <w:rFonts w:ascii="Times New Roman" w:eastAsia="Times New Roman" w:hAnsi="Times New Roman" w:cs="Times New Roman"/>
          <w:sz w:val="22"/>
        </w:rPr>
      </w:pPr>
    </w:p>
    <w:p w14:paraId="5F445C0D" w14:textId="77777777" w:rsidR="00F7384A" w:rsidRDefault="00F7384A">
      <w:pPr>
        <w:spacing w:after="0" w:line="276" w:lineRule="auto"/>
        <w:rPr>
          <w:rFonts w:ascii="Times New Roman" w:eastAsia="Times New Roman" w:hAnsi="Times New Roman" w:cs="Times New Roman"/>
          <w:sz w:val="22"/>
        </w:rPr>
      </w:pPr>
    </w:p>
    <w:p w14:paraId="5C8C350A" w14:textId="77777777" w:rsidR="00F7384A" w:rsidRDefault="00F7384A">
      <w:pPr>
        <w:spacing w:after="0" w:line="276" w:lineRule="auto"/>
        <w:rPr>
          <w:rFonts w:ascii="Times New Roman" w:eastAsia="Times New Roman" w:hAnsi="Times New Roman" w:cs="Times New Roman"/>
          <w:sz w:val="22"/>
        </w:rPr>
      </w:pPr>
    </w:p>
    <w:p w14:paraId="09DBA411" w14:textId="77777777" w:rsidR="00F7384A" w:rsidRDefault="00000000">
      <w:pPr>
        <w:spacing w:after="0" w:line="276" w:lineRule="auto"/>
        <w:jc w:val="center"/>
        <w:rPr>
          <w:rFonts w:ascii="Times New Roman" w:eastAsia="Times New Roman" w:hAnsi="Times New Roman" w:cs="Times New Roman"/>
          <w:sz w:val="22"/>
        </w:rPr>
      </w:pPr>
      <w:r>
        <w:rPr>
          <w:rFonts w:ascii="Times New Roman" w:eastAsia="Times New Roman" w:hAnsi="Times New Roman" w:cs="Times New Roman"/>
          <w:sz w:val="22"/>
        </w:rPr>
        <w:t>OLUR</w:t>
      </w:r>
    </w:p>
    <w:p w14:paraId="4A31D513" w14:textId="3E668119" w:rsidR="00F7384A" w:rsidRDefault="00E21172">
      <w:pPr>
        <w:spacing w:after="0" w:line="276" w:lineRule="auto"/>
        <w:jc w:val="center"/>
        <w:rPr>
          <w:rFonts w:ascii="Times New Roman" w:eastAsia="Times New Roman" w:hAnsi="Times New Roman" w:cs="Times New Roman"/>
          <w:sz w:val="22"/>
        </w:rPr>
      </w:pPr>
      <w:r>
        <w:rPr>
          <w:rFonts w:ascii="Times New Roman" w:eastAsia="Times New Roman" w:hAnsi="Times New Roman" w:cs="Times New Roman"/>
          <w:sz w:val="22"/>
        </w:rPr>
        <w:t>...09.2025</w:t>
      </w:r>
    </w:p>
    <w:p w14:paraId="74C81CE1" w14:textId="40B28526" w:rsidR="00F7384A" w:rsidRDefault="00E21172">
      <w:pPr>
        <w:spacing w:after="0" w:line="276" w:lineRule="auto"/>
        <w:jc w:val="center"/>
        <w:rPr>
          <w:rFonts w:ascii="Times New Roman" w:eastAsia="Times New Roman" w:hAnsi="Times New Roman" w:cs="Times New Roman"/>
          <w:sz w:val="22"/>
        </w:rPr>
      </w:pPr>
      <w:r>
        <w:rPr>
          <w:rFonts w:ascii="Times New Roman" w:eastAsia="Times New Roman" w:hAnsi="Times New Roman" w:cs="Times New Roman"/>
          <w:sz w:val="22"/>
        </w:rPr>
        <w:t>...................</w:t>
      </w:r>
    </w:p>
    <w:p w14:paraId="3C08E1EB" w14:textId="77777777" w:rsidR="00F7384A" w:rsidRDefault="00000000">
      <w:pPr>
        <w:spacing w:after="0" w:line="276" w:lineRule="auto"/>
        <w:jc w:val="center"/>
        <w:rPr>
          <w:rFonts w:ascii="Times New Roman" w:eastAsia="Times New Roman" w:hAnsi="Times New Roman" w:cs="Times New Roman"/>
          <w:sz w:val="22"/>
        </w:rPr>
      </w:pPr>
      <w:r>
        <w:rPr>
          <w:rFonts w:ascii="Times New Roman" w:eastAsia="Times New Roman" w:hAnsi="Times New Roman" w:cs="Times New Roman"/>
          <w:b/>
          <w:sz w:val="22"/>
        </w:rPr>
        <w:t>Okul Müdürü</w:t>
      </w:r>
    </w:p>
    <w:p w14:paraId="3BCFC9B7" w14:textId="77777777" w:rsidR="00F7384A" w:rsidRDefault="00F7384A">
      <w:pPr>
        <w:spacing w:after="0" w:line="276" w:lineRule="auto"/>
        <w:rPr>
          <w:rFonts w:ascii="Times New Roman" w:eastAsia="Times New Roman" w:hAnsi="Times New Roman" w:cs="Times New Roman"/>
          <w:sz w:val="22"/>
        </w:rPr>
      </w:pPr>
    </w:p>
    <w:p w14:paraId="30DC3CCB" w14:textId="77777777" w:rsidR="00E21172" w:rsidRDefault="00E21172">
      <w:pPr>
        <w:spacing w:after="0" w:line="276" w:lineRule="auto"/>
        <w:jc w:val="center"/>
        <w:rPr>
          <w:rFonts w:ascii="Times New Roman" w:eastAsia="Times New Roman" w:hAnsi="Times New Roman" w:cs="Times New Roman"/>
          <w:b/>
          <w:sz w:val="22"/>
        </w:rPr>
      </w:pPr>
    </w:p>
    <w:p w14:paraId="200B50C3" w14:textId="77777777" w:rsidR="00E21172" w:rsidRDefault="00E21172">
      <w:pPr>
        <w:spacing w:after="0" w:line="276" w:lineRule="auto"/>
        <w:jc w:val="center"/>
        <w:rPr>
          <w:rFonts w:ascii="Times New Roman" w:eastAsia="Times New Roman" w:hAnsi="Times New Roman" w:cs="Times New Roman"/>
          <w:b/>
          <w:sz w:val="22"/>
        </w:rPr>
      </w:pPr>
    </w:p>
    <w:p w14:paraId="655620B5" w14:textId="77777777" w:rsidR="00E21172" w:rsidRDefault="00E21172">
      <w:pPr>
        <w:spacing w:after="0" w:line="276" w:lineRule="auto"/>
        <w:jc w:val="center"/>
        <w:rPr>
          <w:rFonts w:ascii="Times New Roman" w:eastAsia="Times New Roman" w:hAnsi="Times New Roman" w:cs="Times New Roman"/>
          <w:b/>
          <w:sz w:val="22"/>
        </w:rPr>
      </w:pPr>
    </w:p>
    <w:p w14:paraId="71B541A9" w14:textId="77777777" w:rsidR="00E21172" w:rsidRDefault="00E21172">
      <w:pPr>
        <w:spacing w:after="0" w:line="276" w:lineRule="auto"/>
        <w:jc w:val="center"/>
        <w:rPr>
          <w:rFonts w:ascii="Times New Roman" w:eastAsia="Times New Roman" w:hAnsi="Times New Roman" w:cs="Times New Roman"/>
          <w:b/>
          <w:sz w:val="22"/>
        </w:rPr>
      </w:pPr>
    </w:p>
    <w:p w14:paraId="3B5F20FE" w14:textId="77777777" w:rsidR="00E21172" w:rsidRDefault="00E21172">
      <w:pPr>
        <w:spacing w:after="0" w:line="276" w:lineRule="auto"/>
        <w:jc w:val="center"/>
        <w:rPr>
          <w:rFonts w:ascii="Times New Roman" w:eastAsia="Times New Roman" w:hAnsi="Times New Roman" w:cs="Times New Roman"/>
          <w:b/>
          <w:sz w:val="22"/>
        </w:rPr>
      </w:pPr>
    </w:p>
    <w:p w14:paraId="4046929E" w14:textId="77777777" w:rsidR="00E21172" w:rsidRDefault="00E21172">
      <w:pPr>
        <w:spacing w:after="0" w:line="276" w:lineRule="auto"/>
        <w:jc w:val="center"/>
        <w:rPr>
          <w:rFonts w:ascii="Times New Roman" w:eastAsia="Times New Roman" w:hAnsi="Times New Roman" w:cs="Times New Roman"/>
          <w:b/>
          <w:sz w:val="22"/>
        </w:rPr>
      </w:pPr>
    </w:p>
    <w:p w14:paraId="2D7A470D" w14:textId="4B8173DC" w:rsidR="00F7384A" w:rsidRDefault="00E21172">
      <w:pPr>
        <w:spacing w:after="0" w:line="276" w:lineRule="auto"/>
        <w:jc w:val="center"/>
        <w:rPr>
          <w:rFonts w:ascii="Times New Roman" w:eastAsia="Times New Roman" w:hAnsi="Times New Roman" w:cs="Times New Roman"/>
          <w:sz w:val="22"/>
        </w:rPr>
      </w:pPr>
      <w:r>
        <w:rPr>
          <w:rFonts w:ascii="Times New Roman" w:eastAsia="Times New Roman" w:hAnsi="Times New Roman" w:cs="Times New Roman"/>
          <w:b/>
          <w:sz w:val="22"/>
        </w:rPr>
        <w:t>...........................</w:t>
      </w:r>
      <w:r w:rsidR="00000000">
        <w:rPr>
          <w:rFonts w:ascii="Times New Roman" w:eastAsia="Times New Roman" w:hAnsi="Times New Roman" w:cs="Times New Roman"/>
          <w:b/>
          <w:sz w:val="22"/>
        </w:rPr>
        <w:t xml:space="preserve"> İLKOKULU</w:t>
      </w:r>
    </w:p>
    <w:p w14:paraId="470481D5" w14:textId="2FFD11DA" w:rsidR="00F7384A" w:rsidRDefault="00E21172">
      <w:pPr>
        <w:spacing w:after="0" w:line="276" w:lineRule="auto"/>
        <w:jc w:val="center"/>
        <w:rPr>
          <w:rFonts w:ascii="Times New Roman" w:eastAsia="Times New Roman" w:hAnsi="Times New Roman" w:cs="Times New Roman"/>
          <w:sz w:val="22"/>
        </w:rPr>
      </w:pPr>
      <w:r>
        <w:rPr>
          <w:rFonts w:ascii="Times New Roman" w:eastAsia="Times New Roman" w:hAnsi="Times New Roman" w:cs="Times New Roman"/>
          <w:b/>
          <w:sz w:val="22"/>
        </w:rPr>
        <w:t xml:space="preserve">2025-2026 </w:t>
      </w:r>
      <w:r w:rsidR="00000000">
        <w:rPr>
          <w:rFonts w:ascii="Times New Roman" w:eastAsia="Times New Roman" w:hAnsi="Times New Roman" w:cs="Times New Roman"/>
          <w:b/>
          <w:sz w:val="22"/>
        </w:rPr>
        <w:t>EĞİTİM-ÖĞRETİM YILI</w:t>
      </w:r>
    </w:p>
    <w:p w14:paraId="12F5A67E" w14:textId="77777777" w:rsidR="00F7384A" w:rsidRDefault="00000000">
      <w:pPr>
        <w:spacing w:after="0" w:line="276" w:lineRule="auto"/>
        <w:jc w:val="center"/>
        <w:rPr>
          <w:rFonts w:ascii="Times New Roman" w:eastAsia="Times New Roman" w:hAnsi="Times New Roman" w:cs="Times New Roman"/>
          <w:sz w:val="22"/>
        </w:rPr>
      </w:pPr>
      <w:r>
        <w:rPr>
          <w:rFonts w:ascii="Times New Roman" w:eastAsia="Times New Roman" w:hAnsi="Times New Roman" w:cs="Times New Roman"/>
          <w:b/>
          <w:sz w:val="22"/>
        </w:rPr>
        <w:t xml:space="preserve">1. SINIFLAR I. DÖNEM </w:t>
      </w:r>
      <w:r>
        <w:rPr>
          <w:rFonts w:ascii="Times New Roman" w:eastAsia="Times New Roman" w:hAnsi="Times New Roman" w:cs="Times New Roman"/>
          <w:b/>
          <w:sz w:val="22"/>
        </w:rPr>
        <w:br/>
        <w:t>SENE BAŞI</w:t>
      </w:r>
      <w:r>
        <w:rPr>
          <w:rFonts w:ascii="Times New Roman" w:eastAsia="Times New Roman" w:hAnsi="Times New Roman" w:cs="Times New Roman"/>
          <w:sz w:val="22"/>
        </w:rPr>
        <w:t xml:space="preserve"> </w:t>
      </w:r>
      <w:r>
        <w:rPr>
          <w:rFonts w:ascii="Times New Roman" w:eastAsia="Times New Roman" w:hAnsi="Times New Roman" w:cs="Times New Roman"/>
          <w:b/>
          <w:sz w:val="22"/>
        </w:rPr>
        <w:t>ZÜMRE ÖĞRETMENLERİ TOPLANTI TUTANAĞI</w:t>
      </w:r>
    </w:p>
    <w:p w14:paraId="7500E8A4" w14:textId="77777777" w:rsidR="00F7384A" w:rsidRDefault="00F7384A">
      <w:pPr>
        <w:spacing w:after="0" w:line="276" w:lineRule="auto"/>
        <w:rPr>
          <w:rFonts w:ascii="Times New Roman" w:eastAsia="Times New Roman" w:hAnsi="Times New Roman" w:cs="Times New Roman"/>
          <w:sz w:val="22"/>
        </w:rPr>
      </w:pPr>
    </w:p>
    <w:p w14:paraId="3EE9D69C" w14:textId="77777777" w:rsidR="00F7384A" w:rsidRDefault="00F7384A">
      <w:pPr>
        <w:spacing w:after="0" w:line="276" w:lineRule="auto"/>
        <w:rPr>
          <w:rFonts w:ascii="Times New Roman" w:eastAsia="Times New Roman" w:hAnsi="Times New Roman" w:cs="Times New Roman"/>
          <w:sz w:val="22"/>
        </w:rPr>
      </w:pPr>
    </w:p>
    <w:p w14:paraId="2BDB0267" w14:textId="77777777" w:rsidR="00F7384A" w:rsidRDefault="00F7384A">
      <w:pPr>
        <w:spacing w:after="0" w:line="276" w:lineRule="auto"/>
        <w:rPr>
          <w:rFonts w:ascii="Times New Roman" w:eastAsia="Times New Roman" w:hAnsi="Times New Roman" w:cs="Times New Roman"/>
          <w:sz w:val="22"/>
        </w:rPr>
      </w:pPr>
    </w:p>
    <w:tbl>
      <w:tblPr>
        <w:tblW w:w="0" w:type="auto"/>
        <w:tblInd w:w="50" w:type="dxa"/>
        <w:tblCellMar>
          <w:left w:w="10" w:type="dxa"/>
          <w:right w:w="10" w:type="dxa"/>
        </w:tblCellMar>
        <w:tblLook w:val="0000" w:firstRow="0" w:lastRow="0" w:firstColumn="0" w:lastColumn="0" w:noHBand="0" w:noVBand="0"/>
      </w:tblPr>
      <w:tblGrid>
        <w:gridCol w:w="3096"/>
        <w:gridCol w:w="5986"/>
      </w:tblGrid>
      <w:tr w:rsidR="00F7384A" w14:paraId="6EECC8EC" w14:textId="77777777">
        <w:tblPrEx>
          <w:tblCellMar>
            <w:top w:w="0" w:type="dxa"/>
            <w:bottom w:w="0" w:type="dxa"/>
          </w:tblCellMar>
        </w:tblPrEx>
        <w:tc>
          <w:tcPr>
            <w:tcW w:w="3627"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0BF7FA32" w14:textId="77777777" w:rsidR="00F7384A" w:rsidRDefault="00000000">
            <w:pPr>
              <w:spacing w:after="0" w:line="276" w:lineRule="auto"/>
              <w:rPr>
                <w:sz w:val="22"/>
              </w:rPr>
            </w:pPr>
            <w:r>
              <w:rPr>
                <w:rFonts w:ascii="Times New Roman" w:eastAsia="Times New Roman" w:hAnsi="Times New Roman" w:cs="Times New Roman"/>
                <w:sz w:val="22"/>
              </w:rPr>
              <w:t>Toplantı No</w:t>
            </w:r>
          </w:p>
        </w:tc>
        <w:tc>
          <w:tcPr>
            <w:tcW w:w="7138"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4345FC4C" w14:textId="77777777" w:rsidR="00F7384A" w:rsidRDefault="00000000">
            <w:pPr>
              <w:spacing w:after="0" w:line="276" w:lineRule="auto"/>
              <w:rPr>
                <w:sz w:val="22"/>
              </w:rPr>
            </w:pPr>
            <w:r>
              <w:rPr>
                <w:rFonts w:ascii="Times New Roman" w:eastAsia="Times New Roman" w:hAnsi="Times New Roman" w:cs="Times New Roman"/>
                <w:b/>
                <w:sz w:val="22"/>
              </w:rPr>
              <w:t xml:space="preserve"> : 1</w:t>
            </w:r>
          </w:p>
        </w:tc>
      </w:tr>
      <w:tr w:rsidR="00F7384A" w14:paraId="54E4B14C" w14:textId="77777777">
        <w:tblPrEx>
          <w:tblCellMar>
            <w:top w:w="0" w:type="dxa"/>
            <w:bottom w:w="0" w:type="dxa"/>
          </w:tblCellMar>
        </w:tblPrEx>
        <w:tc>
          <w:tcPr>
            <w:tcW w:w="3627"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0CE4F35C" w14:textId="77777777" w:rsidR="00F7384A" w:rsidRDefault="00000000">
            <w:pPr>
              <w:spacing w:after="0" w:line="276" w:lineRule="auto"/>
              <w:rPr>
                <w:sz w:val="22"/>
              </w:rPr>
            </w:pPr>
            <w:r>
              <w:rPr>
                <w:rFonts w:ascii="Times New Roman" w:eastAsia="Times New Roman" w:hAnsi="Times New Roman" w:cs="Times New Roman"/>
                <w:sz w:val="22"/>
              </w:rPr>
              <w:t>Toplantının Öğretim Yılı</w:t>
            </w:r>
          </w:p>
        </w:tc>
        <w:tc>
          <w:tcPr>
            <w:tcW w:w="7138"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4658BA02" w14:textId="68825725" w:rsidR="00F7384A" w:rsidRDefault="00000000">
            <w:pPr>
              <w:spacing w:after="0" w:line="276" w:lineRule="auto"/>
              <w:rPr>
                <w:sz w:val="22"/>
              </w:rPr>
            </w:pPr>
            <w:r>
              <w:rPr>
                <w:rFonts w:ascii="Times New Roman" w:eastAsia="Times New Roman" w:hAnsi="Times New Roman" w:cs="Times New Roman"/>
                <w:b/>
                <w:sz w:val="22"/>
              </w:rPr>
              <w:t xml:space="preserve"> : </w:t>
            </w:r>
            <w:r w:rsidR="00E21172">
              <w:rPr>
                <w:rFonts w:ascii="Times New Roman" w:eastAsia="Times New Roman" w:hAnsi="Times New Roman" w:cs="Times New Roman"/>
                <w:b/>
                <w:sz w:val="22"/>
              </w:rPr>
              <w:t>2025-2026</w:t>
            </w:r>
          </w:p>
        </w:tc>
      </w:tr>
      <w:tr w:rsidR="00F7384A" w14:paraId="5A6EBAC3" w14:textId="77777777">
        <w:tblPrEx>
          <w:tblCellMar>
            <w:top w:w="0" w:type="dxa"/>
            <w:bottom w:w="0" w:type="dxa"/>
          </w:tblCellMar>
        </w:tblPrEx>
        <w:tc>
          <w:tcPr>
            <w:tcW w:w="3627"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647290E4" w14:textId="77777777" w:rsidR="00F7384A" w:rsidRDefault="00000000">
            <w:pPr>
              <w:spacing w:after="0" w:line="276" w:lineRule="auto"/>
              <w:rPr>
                <w:sz w:val="22"/>
              </w:rPr>
            </w:pPr>
            <w:r>
              <w:rPr>
                <w:rFonts w:ascii="Times New Roman" w:eastAsia="Times New Roman" w:hAnsi="Times New Roman" w:cs="Times New Roman"/>
                <w:sz w:val="22"/>
              </w:rPr>
              <w:t>Toplantının Dönem</w:t>
            </w:r>
          </w:p>
        </w:tc>
        <w:tc>
          <w:tcPr>
            <w:tcW w:w="7138"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1A2D6454" w14:textId="77777777" w:rsidR="00F7384A" w:rsidRDefault="00000000">
            <w:pPr>
              <w:spacing w:after="0" w:line="276" w:lineRule="auto"/>
              <w:rPr>
                <w:sz w:val="22"/>
              </w:rPr>
            </w:pPr>
            <w:r>
              <w:rPr>
                <w:rFonts w:ascii="Times New Roman" w:eastAsia="Times New Roman" w:hAnsi="Times New Roman" w:cs="Times New Roman"/>
                <w:b/>
                <w:sz w:val="22"/>
              </w:rPr>
              <w:t xml:space="preserve"> : 1. Dönem</w:t>
            </w:r>
          </w:p>
        </w:tc>
      </w:tr>
      <w:tr w:rsidR="00F7384A" w14:paraId="18970F6D" w14:textId="77777777">
        <w:tblPrEx>
          <w:tblCellMar>
            <w:top w:w="0" w:type="dxa"/>
            <w:bottom w:w="0" w:type="dxa"/>
          </w:tblCellMar>
        </w:tblPrEx>
        <w:tc>
          <w:tcPr>
            <w:tcW w:w="3627"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64FFB948" w14:textId="77777777" w:rsidR="00F7384A" w:rsidRDefault="00000000">
            <w:pPr>
              <w:spacing w:after="0" w:line="276" w:lineRule="auto"/>
              <w:rPr>
                <w:sz w:val="22"/>
              </w:rPr>
            </w:pPr>
            <w:r>
              <w:rPr>
                <w:rFonts w:ascii="Times New Roman" w:eastAsia="Times New Roman" w:hAnsi="Times New Roman" w:cs="Times New Roman"/>
                <w:sz w:val="22"/>
              </w:rPr>
              <w:t>Toplantının Tarihi ve yeri</w:t>
            </w:r>
          </w:p>
        </w:tc>
        <w:tc>
          <w:tcPr>
            <w:tcW w:w="7138"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4173F552" w14:textId="514BF2BC" w:rsidR="00F7384A" w:rsidRDefault="00000000">
            <w:pPr>
              <w:spacing w:after="0" w:line="276" w:lineRule="auto"/>
              <w:rPr>
                <w:sz w:val="22"/>
              </w:rPr>
            </w:pPr>
            <w:r>
              <w:rPr>
                <w:rFonts w:ascii="Times New Roman" w:eastAsia="Times New Roman" w:hAnsi="Times New Roman" w:cs="Times New Roman"/>
                <w:b/>
                <w:sz w:val="22"/>
              </w:rPr>
              <w:t xml:space="preserve"> : </w:t>
            </w:r>
            <w:r w:rsidR="00E21172">
              <w:rPr>
                <w:rFonts w:ascii="Times New Roman" w:eastAsia="Times New Roman" w:hAnsi="Times New Roman" w:cs="Times New Roman"/>
                <w:b/>
                <w:sz w:val="22"/>
              </w:rPr>
              <w:t>...09.2025</w:t>
            </w:r>
            <w:r>
              <w:rPr>
                <w:rFonts w:ascii="Times New Roman" w:eastAsia="Times New Roman" w:hAnsi="Times New Roman" w:cs="Times New Roman"/>
                <w:b/>
                <w:sz w:val="22"/>
              </w:rPr>
              <w:t>- 15:30- Öğretmenler Odası</w:t>
            </w:r>
          </w:p>
        </w:tc>
      </w:tr>
      <w:tr w:rsidR="00F7384A" w14:paraId="7D151182" w14:textId="77777777">
        <w:tblPrEx>
          <w:tblCellMar>
            <w:top w:w="0" w:type="dxa"/>
            <w:bottom w:w="0" w:type="dxa"/>
          </w:tblCellMar>
        </w:tblPrEx>
        <w:tc>
          <w:tcPr>
            <w:tcW w:w="3627"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76378AC2" w14:textId="77777777" w:rsidR="00F7384A" w:rsidRDefault="00000000">
            <w:pPr>
              <w:spacing w:after="0" w:line="276" w:lineRule="auto"/>
              <w:rPr>
                <w:sz w:val="22"/>
              </w:rPr>
            </w:pPr>
            <w:r>
              <w:rPr>
                <w:rFonts w:ascii="Times New Roman" w:eastAsia="Times New Roman" w:hAnsi="Times New Roman" w:cs="Times New Roman"/>
                <w:sz w:val="22"/>
              </w:rPr>
              <w:t>Toplantının Başkanı</w:t>
            </w:r>
          </w:p>
        </w:tc>
        <w:tc>
          <w:tcPr>
            <w:tcW w:w="7138"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4BD31D3A" w14:textId="7FE34669" w:rsidR="00F7384A" w:rsidRDefault="00000000">
            <w:pPr>
              <w:spacing w:after="0" w:line="276" w:lineRule="auto"/>
              <w:rPr>
                <w:sz w:val="22"/>
              </w:rPr>
            </w:pPr>
            <w:r>
              <w:rPr>
                <w:rFonts w:ascii="Times New Roman" w:eastAsia="Times New Roman" w:hAnsi="Times New Roman" w:cs="Times New Roman"/>
                <w:b/>
                <w:sz w:val="22"/>
              </w:rPr>
              <w:t xml:space="preserve"> : </w:t>
            </w:r>
            <w:r w:rsidR="00E21172">
              <w:rPr>
                <w:rFonts w:ascii="Times New Roman" w:eastAsia="Times New Roman" w:hAnsi="Times New Roman" w:cs="Times New Roman"/>
                <w:b/>
                <w:sz w:val="22"/>
              </w:rPr>
              <w:t>...........................</w:t>
            </w:r>
          </w:p>
        </w:tc>
      </w:tr>
      <w:tr w:rsidR="00F7384A" w14:paraId="2AAB6068" w14:textId="77777777">
        <w:tblPrEx>
          <w:tblCellMar>
            <w:top w:w="0" w:type="dxa"/>
            <w:bottom w:w="0" w:type="dxa"/>
          </w:tblCellMar>
        </w:tblPrEx>
        <w:tc>
          <w:tcPr>
            <w:tcW w:w="3627"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2C4DA775" w14:textId="77777777" w:rsidR="00F7384A" w:rsidRDefault="00000000">
            <w:pPr>
              <w:spacing w:after="0" w:line="276" w:lineRule="auto"/>
              <w:rPr>
                <w:sz w:val="22"/>
              </w:rPr>
            </w:pPr>
            <w:r>
              <w:rPr>
                <w:rFonts w:ascii="Times New Roman" w:eastAsia="Times New Roman" w:hAnsi="Times New Roman" w:cs="Times New Roman"/>
                <w:sz w:val="22"/>
              </w:rPr>
              <w:t>Toplantıya Katılanlar</w:t>
            </w:r>
          </w:p>
        </w:tc>
        <w:tc>
          <w:tcPr>
            <w:tcW w:w="7138"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3A1DF777" w14:textId="30B692F0" w:rsidR="00F7384A" w:rsidRDefault="00000000">
            <w:pPr>
              <w:spacing w:after="0" w:line="276" w:lineRule="auto"/>
              <w:rPr>
                <w:sz w:val="22"/>
              </w:rPr>
            </w:pPr>
            <w:r>
              <w:rPr>
                <w:rFonts w:ascii="Times New Roman" w:eastAsia="Times New Roman" w:hAnsi="Times New Roman" w:cs="Times New Roman"/>
                <w:b/>
                <w:sz w:val="22"/>
              </w:rPr>
              <w:t xml:space="preserve"> : </w:t>
            </w:r>
            <w:r w:rsidR="00E21172">
              <w:rPr>
                <w:rFonts w:ascii="Times New Roman" w:eastAsia="Times New Roman" w:hAnsi="Times New Roman" w:cs="Times New Roman"/>
                <w:b/>
                <w:sz w:val="22"/>
              </w:rPr>
              <w:t>...........................</w:t>
            </w:r>
            <w:r>
              <w:rPr>
                <w:rFonts w:ascii="Times New Roman" w:eastAsia="Times New Roman" w:hAnsi="Times New Roman" w:cs="Times New Roman"/>
                <w:b/>
                <w:sz w:val="22"/>
              </w:rPr>
              <w:t xml:space="preserve">, </w:t>
            </w:r>
            <w:r w:rsidR="00E21172">
              <w:rPr>
                <w:rFonts w:ascii="Times New Roman" w:eastAsia="Times New Roman" w:hAnsi="Times New Roman" w:cs="Times New Roman"/>
                <w:b/>
                <w:sz w:val="22"/>
              </w:rPr>
              <w:t>...................</w:t>
            </w:r>
            <w:r>
              <w:rPr>
                <w:rFonts w:ascii="Times New Roman" w:eastAsia="Times New Roman" w:hAnsi="Times New Roman" w:cs="Times New Roman"/>
                <w:b/>
                <w:sz w:val="22"/>
              </w:rPr>
              <w:t xml:space="preserve">, </w:t>
            </w:r>
            <w:r w:rsidR="00E21172">
              <w:rPr>
                <w:rFonts w:ascii="Times New Roman" w:eastAsia="Times New Roman" w:hAnsi="Times New Roman" w:cs="Times New Roman"/>
                <w:b/>
                <w:sz w:val="22"/>
              </w:rPr>
              <w:t>...................</w:t>
            </w:r>
          </w:p>
        </w:tc>
      </w:tr>
    </w:tbl>
    <w:p w14:paraId="0B9E36E6" w14:textId="77777777" w:rsidR="00F7384A" w:rsidRDefault="00F7384A">
      <w:pPr>
        <w:spacing w:after="0" w:line="276" w:lineRule="auto"/>
        <w:rPr>
          <w:rFonts w:ascii="Times New Roman" w:eastAsia="Times New Roman" w:hAnsi="Times New Roman" w:cs="Times New Roman"/>
          <w:sz w:val="22"/>
        </w:rPr>
      </w:pPr>
    </w:p>
    <w:p w14:paraId="4FACC31C" w14:textId="77777777" w:rsidR="00F7384A" w:rsidRDefault="00F7384A">
      <w:pPr>
        <w:spacing w:after="0" w:line="276" w:lineRule="auto"/>
        <w:rPr>
          <w:rFonts w:ascii="Times New Roman" w:eastAsia="Times New Roman" w:hAnsi="Times New Roman" w:cs="Times New Roman"/>
          <w:sz w:val="22"/>
        </w:rPr>
      </w:pPr>
    </w:p>
    <w:p w14:paraId="31C5F3CC" w14:textId="77777777" w:rsidR="00F7384A" w:rsidRDefault="00F7384A">
      <w:pPr>
        <w:spacing w:after="0" w:line="276" w:lineRule="auto"/>
        <w:rPr>
          <w:rFonts w:ascii="Times New Roman" w:eastAsia="Times New Roman" w:hAnsi="Times New Roman" w:cs="Times New Roman"/>
          <w:sz w:val="22"/>
        </w:rPr>
      </w:pPr>
    </w:p>
    <w:p w14:paraId="12269ECC" w14:textId="77777777" w:rsidR="00F7384A" w:rsidRDefault="00000000">
      <w:pPr>
        <w:spacing w:after="0" w:line="276" w:lineRule="auto"/>
        <w:jc w:val="center"/>
        <w:rPr>
          <w:rFonts w:ascii="Times New Roman" w:eastAsia="Times New Roman" w:hAnsi="Times New Roman" w:cs="Times New Roman"/>
          <w:sz w:val="22"/>
        </w:rPr>
      </w:pPr>
      <w:r>
        <w:rPr>
          <w:rFonts w:ascii="Times New Roman" w:eastAsia="Times New Roman" w:hAnsi="Times New Roman" w:cs="Times New Roman"/>
          <w:b/>
          <w:sz w:val="22"/>
        </w:rPr>
        <w:t>GÜNDEM MADDELERİ</w:t>
      </w:r>
    </w:p>
    <w:p w14:paraId="6EA6A8BC" w14:textId="77777777" w:rsidR="00F7384A" w:rsidRDefault="00F7384A">
      <w:pPr>
        <w:spacing w:after="0" w:line="276" w:lineRule="auto"/>
        <w:rPr>
          <w:rFonts w:ascii="Times New Roman" w:eastAsia="Times New Roman" w:hAnsi="Times New Roman" w:cs="Times New Roman"/>
          <w:sz w:val="22"/>
        </w:rPr>
      </w:pPr>
    </w:p>
    <w:p w14:paraId="0AA43015" w14:textId="77777777" w:rsidR="00F7384A" w:rsidRDefault="00F7384A">
      <w:pPr>
        <w:spacing w:after="0" w:line="276" w:lineRule="auto"/>
        <w:rPr>
          <w:rFonts w:ascii="Times New Roman" w:eastAsia="Times New Roman" w:hAnsi="Times New Roman" w:cs="Times New Roman"/>
          <w:sz w:val="22"/>
        </w:rPr>
      </w:pPr>
    </w:p>
    <w:p w14:paraId="57D54BCD"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Açılış ve yoklama</w:t>
      </w:r>
    </w:p>
    <w:p w14:paraId="2CC9DDD4"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Planlamaların; eğitim ve öğretimle ilgili mevzuat, okulun kuruluş amacı ve ilgili alanın öğretim programına uygun yapılması,</w:t>
      </w:r>
    </w:p>
    <w:p w14:paraId="574FC623"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A71086E"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Derslerin işlenişinde uygulanacak öğretim yöntem ve tekniklerinin belirlenmesi,</w:t>
      </w:r>
    </w:p>
    <w:p w14:paraId="4D5D2406"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Özel eğitim ihtiyacı olan öğrenciler için bireyselleştirilmiş eğitim programları (BEP) ile ders planlarının görüşülmesi,</w:t>
      </w:r>
    </w:p>
    <w:p w14:paraId="093BDFA3"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 birliği ve esaslarının belirlenmesi,</w:t>
      </w:r>
    </w:p>
    <w:p w14:paraId="58FF2171"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Öğretim alanı ile ilgili akademik ve bilimsel çalışmaların izlenmesi, teknolojik gelişmelerin takip edilmesi, müzakere edilmesi, uygulamalara yansıtılması,</w:t>
      </w:r>
    </w:p>
    <w:p w14:paraId="4EB2D2DA"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3D4FD721"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Ders kitaplarının incelenmesi,</w:t>
      </w:r>
    </w:p>
    <w:p w14:paraId="3AFCCFFA"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0FC36C23"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Öğrencilerde girişimcilik bilincinin kazandırılmasına yönelik çalışmaların yapılması, öğrencilerin araştırma, geliştirme ve tasarım konularında bilgi ve becerilerinin geliştirilmesini,</w:t>
      </w:r>
    </w:p>
    <w:p w14:paraId="571824AC"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İş sağlığı ve güvenliği tedbirlerinin değerlendirilmesi,</w:t>
      </w:r>
    </w:p>
    <w:p w14:paraId="5443CFE5"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lastRenderedPageBreak/>
        <w:t>Millî, manevi ve ahlaki değerlerin, örtük öğrenme yoluyla eğitim ve öğretim süreçlerinde etkin bir şekilde yürütülmesine yönelik çalışmaların planlanması, bu doğrultuda gerekli öğrenme ortamlarının oluşturulması,</w:t>
      </w:r>
    </w:p>
    <w:p w14:paraId="488B763B"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Okul aile iş birliği ve veli toplantıları</w:t>
      </w:r>
    </w:p>
    <w:p w14:paraId="2943A0CF"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Önleme, müdahale ve yönlendirme komisyonunda yürütülecek çalışmaların planlanması,</w:t>
      </w:r>
    </w:p>
    <w:p w14:paraId="227CE3D7"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Eğitim ve öğretim süreçlerinin disiplinler arası bir yaklaşımla ele alınarak, öğrenme alanı, konu, kazanım ve öğrenme hedeflerinin bu yaklaşımla belirlenmesi, yapılacak ortak çalışmaların takvime bağlanarak uygulanması,</w:t>
      </w:r>
    </w:p>
    <w:p w14:paraId="2C3D8340"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Öğrencilere  kitap okuma alışkanlığı kazandırılması ve çoklu okuryazarlık becerilerinin geliştirilmesine yönelik planlamaların yapılması,</w:t>
      </w:r>
    </w:p>
    <w:p w14:paraId="4EE1076A"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Serbest Etkinlik dersinin planlanması</w:t>
      </w:r>
    </w:p>
    <w:p w14:paraId="29E64D31"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Sosyal sorumluluk programı kapsamında ders bazında yürütülebilecek faaliyetlerin planlanması</w:t>
      </w:r>
    </w:p>
    <w:p w14:paraId="032C28EC"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Eğitim ve öğretim yılı içerisinde okul içi veya okul dışı eğitim ortamlarında yürütecekleri faaliyetlerde ihtiyaç duyacağı araç, gereç, mali kaynak gibi hususların belirlenmesi,</w:t>
      </w:r>
    </w:p>
    <w:p w14:paraId="502A8A39"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Okul öncesi ve ilkokullarda 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p>
    <w:p w14:paraId="0B059829" w14:textId="77777777" w:rsidR="00F7384A"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Dilek, temenniler ve kapanış.</w:t>
      </w:r>
    </w:p>
    <w:p w14:paraId="70AB1324" w14:textId="77777777" w:rsidR="00F7384A" w:rsidRDefault="00F7384A">
      <w:pPr>
        <w:spacing w:after="0" w:line="276" w:lineRule="auto"/>
        <w:rPr>
          <w:rFonts w:ascii="Times New Roman" w:eastAsia="Times New Roman" w:hAnsi="Times New Roman" w:cs="Times New Roman"/>
          <w:sz w:val="22"/>
        </w:rPr>
      </w:pPr>
    </w:p>
    <w:p w14:paraId="6E0A3965" w14:textId="77777777" w:rsidR="00F7384A" w:rsidRDefault="00F7384A">
      <w:pPr>
        <w:spacing w:after="0" w:line="276" w:lineRule="auto"/>
        <w:rPr>
          <w:rFonts w:ascii="Times New Roman" w:eastAsia="Times New Roman" w:hAnsi="Times New Roman" w:cs="Times New Roman"/>
          <w:sz w:val="22"/>
        </w:rPr>
      </w:pPr>
    </w:p>
    <w:p w14:paraId="1948D87F" w14:textId="77777777" w:rsidR="00F7384A" w:rsidRDefault="00F7384A">
      <w:pPr>
        <w:spacing w:after="0" w:line="276" w:lineRule="auto"/>
        <w:rPr>
          <w:rFonts w:ascii="Times New Roman" w:eastAsia="Times New Roman" w:hAnsi="Times New Roman" w:cs="Times New Roman"/>
          <w:sz w:val="22"/>
        </w:rPr>
      </w:pPr>
    </w:p>
    <w:p w14:paraId="1AA63CE8" w14:textId="77777777" w:rsidR="00F7384A" w:rsidRDefault="00000000">
      <w:pPr>
        <w:spacing w:after="0" w:line="276" w:lineRule="auto"/>
        <w:jc w:val="center"/>
        <w:rPr>
          <w:rFonts w:ascii="Times New Roman" w:eastAsia="Times New Roman" w:hAnsi="Times New Roman" w:cs="Times New Roman"/>
          <w:sz w:val="22"/>
        </w:rPr>
      </w:pPr>
      <w:r>
        <w:rPr>
          <w:rFonts w:ascii="Times New Roman" w:eastAsia="Times New Roman" w:hAnsi="Times New Roman" w:cs="Times New Roman"/>
          <w:b/>
          <w:sz w:val="22"/>
        </w:rPr>
        <w:t>GÜNDEM MADDELERİNİN GÖRÜŞÜLMESİ</w:t>
      </w:r>
    </w:p>
    <w:p w14:paraId="331CBEE3" w14:textId="77777777" w:rsidR="00F7384A" w:rsidRDefault="00F7384A">
      <w:pPr>
        <w:spacing w:after="0" w:line="276" w:lineRule="auto"/>
        <w:rPr>
          <w:rFonts w:ascii="Times New Roman" w:eastAsia="Times New Roman" w:hAnsi="Times New Roman" w:cs="Times New Roman"/>
          <w:sz w:val="22"/>
        </w:rPr>
      </w:pPr>
    </w:p>
    <w:p w14:paraId="70D3CE92" w14:textId="77777777" w:rsidR="00F7384A" w:rsidRDefault="00000000">
      <w:pPr>
        <w:numPr>
          <w:ilvl w:val="0"/>
          <w:numId w:val="3"/>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Açılış ve yoklama</w:t>
      </w:r>
    </w:p>
    <w:p w14:paraId="08A8BB84" w14:textId="77777777" w:rsidR="00F7384A" w:rsidRDefault="00F7384A">
      <w:pPr>
        <w:spacing w:after="0" w:line="276" w:lineRule="auto"/>
        <w:rPr>
          <w:rFonts w:ascii="Times New Roman" w:eastAsia="Times New Roman" w:hAnsi="Times New Roman" w:cs="Times New Roman"/>
          <w:sz w:val="22"/>
        </w:rPr>
      </w:pPr>
    </w:p>
    <w:p w14:paraId="4C2E6FD3" w14:textId="6CE88835"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Zümre Başkanı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açılış konuşması ile toplantıyı başlattı.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İLKOKULU 1. Sınıf Zümresi olarak </w:t>
      </w:r>
      <w:r w:rsidR="00E21172">
        <w:rPr>
          <w:rFonts w:ascii="Times New Roman" w:eastAsia="Times New Roman" w:hAnsi="Times New Roman" w:cs="Times New Roman"/>
          <w:sz w:val="22"/>
        </w:rPr>
        <w:t xml:space="preserve">2025-2026 </w:t>
      </w:r>
      <w:r>
        <w:rPr>
          <w:rFonts w:ascii="Times New Roman" w:eastAsia="Times New Roman" w:hAnsi="Times New Roman" w:cs="Times New Roman"/>
          <w:sz w:val="22"/>
        </w:rPr>
        <w:t>Eğitim Öğretim Yılının ülkemize ve milletimize hayırlı olmasını, öğrencilerimizle birlikte sağlıklı ve mutlu bir eğitim yılı geçirilmesini temenni ettiğini belirtti.</w:t>
      </w:r>
    </w:p>
    <w:p w14:paraId="2C84C653"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p>
    <w:p w14:paraId="7CB91B5E" w14:textId="6E738D1D"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Toplantı, Zümre Başkanı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başkanlığında; tüm katılımcılar ile beraber, 1. Sınıf Sene Başı Zümre Öğretmenler Kurulu Toplantısı’nı yapmak üzere </w:t>
      </w:r>
      <w:r w:rsidR="00E21172">
        <w:rPr>
          <w:rFonts w:ascii="Times New Roman" w:eastAsia="Times New Roman" w:hAnsi="Times New Roman" w:cs="Times New Roman"/>
          <w:sz w:val="22"/>
        </w:rPr>
        <w:t xml:space="preserve">...09.2025 </w:t>
      </w:r>
      <w:r>
        <w:rPr>
          <w:rFonts w:ascii="Times New Roman" w:eastAsia="Times New Roman" w:hAnsi="Times New Roman" w:cs="Times New Roman"/>
          <w:sz w:val="22"/>
        </w:rPr>
        <w:t>tarihinde 15:30 itibari ile okulumuz öğretmenler odasında başladı. Toplantı gündem maddeleri okunarak, katılımcılara eklemek istedikleri bir madde olup olmadığı soruldu. Ardından gündem maddelerinin görüşülmesine geçildi.</w:t>
      </w:r>
    </w:p>
    <w:p w14:paraId="645BCE59" w14:textId="77777777" w:rsidR="00F7384A" w:rsidRDefault="00F7384A">
      <w:pPr>
        <w:spacing w:after="0" w:line="276" w:lineRule="auto"/>
        <w:rPr>
          <w:rFonts w:ascii="Times New Roman" w:eastAsia="Times New Roman" w:hAnsi="Times New Roman" w:cs="Times New Roman"/>
          <w:sz w:val="22"/>
        </w:rPr>
      </w:pPr>
    </w:p>
    <w:p w14:paraId="31080712" w14:textId="77777777" w:rsidR="00F7384A" w:rsidRDefault="00000000">
      <w:pPr>
        <w:numPr>
          <w:ilvl w:val="0"/>
          <w:numId w:val="4"/>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Planlamaların; eğitim ve öğretimle ilgili mevzuat, okulun kuruluş amacı ve ilgili alanın öğretim programına uygun yapılması,</w:t>
      </w:r>
    </w:p>
    <w:p w14:paraId="1C04161B" w14:textId="77777777" w:rsidR="00F7384A" w:rsidRDefault="00F7384A">
      <w:pPr>
        <w:spacing w:after="0" w:line="276" w:lineRule="auto"/>
        <w:rPr>
          <w:rFonts w:ascii="Times New Roman" w:eastAsia="Times New Roman" w:hAnsi="Times New Roman" w:cs="Times New Roman"/>
          <w:sz w:val="22"/>
        </w:rPr>
      </w:pPr>
    </w:p>
    <w:p w14:paraId="63D0D81B" w14:textId="4BF59118"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Sene başında yapılacak olan tüm planlamaların yeni müfredat Türkiye Yüzyılı Maarif Modeli ve ilgili mevzuatlar incelenerek hazırlanmasının önemi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tarafından vurgulandı.  Öğretim programları, 1739 sayılı Millî Eğitim Temel Kanunu’nun 2. maddesinde ifade edilen “Türk Millî Eğitiminin Genel Amaçları” ile “Türk Millî Eğitiminin Temel İlkeleri” esas alınarak plan ve programların hazırlanmasının öneminden bahsetti. Yeni maarif modelin perspektifinden alıntı yaparak ''Adalet, hikmet, merhamet, iyilik, doğruluk, çalışkanlık, faydalı olmak ve güzellik gibi değerler üzerinde yükselen bir medeniyet mirasına sahip olan milletimiz, Türkiye Yüzyılı’nda eğitim adına kararlı adımlarla geleceğe hazırlanmaktadır. Türk eğitim sistemi bütün ideolojilerin üstünde millî bir </w:t>
      </w:r>
      <w:r>
        <w:rPr>
          <w:rFonts w:ascii="Times New Roman" w:eastAsia="Times New Roman" w:hAnsi="Times New Roman" w:cs="Times New Roman"/>
          <w:sz w:val="22"/>
        </w:rPr>
        <w:lastRenderedPageBreak/>
        <w:t xml:space="preserve">şahsiyetin oluşumuna katkı sağlamak ve millî bilince sahip şahsiyetlerden oluşan bir toplum oluşturabilmek adına ahlaklı, erdemli; milleti ve insanlık için iyi, doğru, faydalı ve güzel olanı yapmayı ideal edinmiş bilge nesilleri hedefler. Eleştirel düşünebilen, sorgulayan, araştıran, mesuliyet ve ülkü sahibi; yalnızca medeniyete uyum sağlayan değil etkin olarak medeniyet kurucusu ve geliştiricisi nesiller yetiştirmek diğer hedefleri arasındadır. Eğitim sisteminin her unsuru; zihinsel, duygusal, bedensel, sosyal, manevi olarak dengeli ve güçlü insanlar yetiştirmeye hizmet etmek için yapılandırılır.  Türkiye Yüzyılı Maarif Modeli'nin merkezinde insan vardır. İnsan; zihinsel, duygusal, bedensel, sosyal ve manevi gelişim yönleriyle bütüncül olarak ele alınır. Böylece insanın kendini tanımasına ve keşfetmesine imkân tanınarak kişilerin ilgi ve kabiliyetleri ölçüsünde esnek ve özgür öğrenme ortamlarının yaygınlaştırıldığı hak ve gelişim temelli bir öğrenme süreci yapılandırılır. Türkiye Yüzyılı Maarif Modeli'nde bilme ile sorumluluk, birbirini bütünleyen iki temel kavramdır. Bilginin kendisi ve bilme eylemi kadar bilgiye sahip olmayla üstlenilen sorumluluk da eğitim sistemimizde önemli bir yere sahiptir. Bu kapsamda sorumluluk; kişinin kendi varlığını dengeli biçimde geliştirme azminin yanında çevreye, topluma, insanlığa ve dahası tüm kâinata yönelik eylemlerle desteklenmiş bir bütün olarak değerlendirilir. İnsan madde ve manadan oluşur. İnsanın varoluşunu olgunlaştırması, kemale erdirmesi esas itibarıyla eğitim ile gerçekleştirilebilir. İnsanın hayatında iyi, doğru, faydalı ve güzel; hep bu çerçevede farklı şekillerde ortaya çıkar. Bu bağlamda Türkiye Yüzyılı Maarif Modeli, sahip olduğu mefkûre ile toplumu ve ülkesini imar eden şahsiyetler yetiştirmeyi ahlaki bir sorumluluk olarak ele alır. Bu çerçevede değerler, geniş bir perspektifle sistemi bütünleyen anlamlı bir olgu olarak ele alınır; programların ruhunda tabii bir şekilde yer alır.'' cümlelerini katılımcılar ile paylaştı ve hazırlıkların bu doğrultuda yapılmasına özen gösterilmesini rica etti. Zümre Başkanı </w:t>
      </w:r>
      <w:r w:rsidR="00E21172">
        <w:rPr>
          <w:rFonts w:ascii="Times New Roman" w:eastAsia="Times New Roman" w:hAnsi="Times New Roman" w:cs="Times New Roman"/>
          <w:sz w:val="22"/>
        </w:rPr>
        <w:t>...........................</w:t>
      </w:r>
      <w:r>
        <w:rPr>
          <w:rFonts w:ascii="Times New Roman" w:eastAsia="Times New Roman" w:hAnsi="Times New Roman" w:cs="Times New Roman"/>
          <w:sz w:val="22"/>
        </w:rPr>
        <w:t>bu konuda özellikle hassasiyet göstereceklerini bildirdi.</w:t>
      </w:r>
    </w:p>
    <w:p w14:paraId="5DFF7CE4" w14:textId="77777777" w:rsidR="00F7384A" w:rsidRDefault="00F7384A">
      <w:pPr>
        <w:spacing w:after="0" w:line="276" w:lineRule="auto"/>
        <w:rPr>
          <w:rFonts w:ascii="Times New Roman" w:eastAsia="Times New Roman" w:hAnsi="Times New Roman" w:cs="Times New Roman"/>
          <w:sz w:val="22"/>
        </w:rPr>
      </w:pPr>
    </w:p>
    <w:p w14:paraId="2D67250D" w14:textId="77777777" w:rsidR="00F7384A" w:rsidRDefault="00000000">
      <w:pPr>
        <w:numPr>
          <w:ilvl w:val="0"/>
          <w:numId w:val="5"/>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9051E9D" w14:textId="77777777" w:rsidR="00F7384A" w:rsidRDefault="00F7384A">
      <w:pPr>
        <w:spacing w:after="0" w:line="276" w:lineRule="auto"/>
        <w:rPr>
          <w:rFonts w:ascii="Times New Roman" w:eastAsia="Times New Roman" w:hAnsi="Times New Roman" w:cs="Times New Roman"/>
          <w:sz w:val="22"/>
        </w:rPr>
      </w:pPr>
    </w:p>
    <w:p w14:paraId="04746466" w14:textId="2F037304"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Bir önceki madde de konuşulduğu üzere ''Türkiye Yüzyılı Maarif Model'' incelenerek 1. Sınıf ile ilgili plan ve programlamaların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İLKOKULU çevresel koşullarını da göz önüne alarak mevzuatlara uygun şekilde hazırlanmasının önemi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tarafından dile getirildi. Ülkemizin eğitim alanında yeni ve büyük bir hamle yaptığı ve bunun karşılık bulabilmesinin öncelikli şartının öğretmenlerin bu yenilikleri içselleştirmesi ve derslerine aktarabilmesi olduğu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tarafından dile getirildi. ''Bu nedenle çizilen çerçeve programlar kılavuz alınarak hazırlıkların ve yıllık planların yapılması önceliğimizdir'' diyerek ekledi. Atatürkçülük ile ilgili konuların plan ve programlamaların her alanına dahil edilmesinin önemi </w:t>
      </w:r>
      <w:r w:rsidR="00E21172">
        <w:rPr>
          <w:rFonts w:ascii="Times New Roman" w:eastAsia="Times New Roman" w:hAnsi="Times New Roman" w:cs="Times New Roman"/>
          <w:sz w:val="22"/>
        </w:rPr>
        <w:t>...........................</w:t>
      </w:r>
      <w:r>
        <w:rPr>
          <w:rFonts w:ascii="Times New Roman" w:eastAsia="Times New Roman" w:hAnsi="Times New Roman" w:cs="Times New Roman"/>
          <w:sz w:val="22"/>
        </w:rPr>
        <w:t>tarafından vurgulandı. 'Ülkemizin kurucu lideri ve önderi olan Mustafa Kemal ATATÜRK'ün hem Millî Mücadele döneminde hem de Cumhuriyet döneminde yaptıklarının önemi ve Atatürk ilkeleri öğrencilerimize doğru bir şekilde aktarılmalıdır ki, genç nesillerimiz bu değerleri benimseyip geleceğe emin adımlarla ilerleyebilsinler. Atatürk'ün bağımsızlık, özgürlük, laiklik, bilim ve çağdaşlık gibi ilkeleri, ülkemizin temellerini oluşturan ve bugün de yolumuzu aydınlatan vazgeçilmez değerlerdir. Öğrencilerimizin bu ilkeleri öğrenmesi ve yaşatması, ülkemizin aydınlık yarınları için hayati öneme sahiptir'' diyerek ekledi.</w:t>
      </w:r>
    </w:p>
    <w:p w14:paraId="003C5E19" w14:textId="77777777" w:rsidR="00F7384A" w:rsidRDefault="00F7384A">
      <w:pPr>
        <w:spacing w:after="0" w:line="276" w:lineRule="auto"/>
        <w:rPr>
          <w:rFonts w:ascii="Times New Roman" w:eastAsia="Times New Roman" w:hAnsi="Times New Roman" w:cs="Times New Roman"/>
          <w:sz w:val="22"/>
        </w:rPr>
      </w:pPr>
    </w:p>
    <w:p w14:paraId="26F28BAC" w14:textId="77777777" w:rsidR="00F7384A" w:rsidRDefault="00000000">
      <w:pPr>
        <w:numPr>
          <w:ilvl w:val="0"/>
          <w:numId w:val="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Uyum haftasının planlanması</w:t>
      </w:r>
    </w:p>
    <w:p w14:paraId="41E50DDE" w14:textId="77777777" w:rsidR="00F7384A" w:rsidRDefault="00F7384A">
      <w:pPr>
        <w:spacing w:after="0" w:line="276" w:lineRule="auto"/>
        <w:rPr>
          <w:rFonts w:ascii="Times New Roman" w:eastAsia="Times New Roman" w:hAnsi="Times New Roman" w:cs="Times New Roman"/>
          <w:sz w:val="22"/>
        </w:rPr>
      </w:pPr>
    </w:p>
    <w:p w14:paraId="0B51D159"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Uyum döneminde okula yeni başlayan öğrencilerin okula, arkadaşlarına, öğretmenine ve öğretim faaliyetlerine uyumunu kolaylaştırmak, yapılacak olan derslere hazırlık çalışmaları ile temel oluşturmak olduğu belirtildi. Bu yüzden uyum haftasında öğrencilerin eğleneceği etkinliklere ağırlık </w:t>
      </w:r>
      <w:r>
        <w:rPr>
          <w:rFonts w:ascii="Times New Roman" w:eastAsia="Times New Roman" w:hAnsi="Times New Roman" w:cs="Times New Roman"/>
          <w:sz w:val="22"/>
        </w:rPr>
        <w:lastRenderedPageBreak/>
        <w:t>verilmesine karar verildi. Temel Eğitim Genel Müdürlüğünün hazırlamış olduğu 1. Sınıflar için okula uyum programının incelenerek program doğrultusunda çalışmaların yürütülmesinin uygun olacağı açıklandı.</w:t>
      </w:r>
    </w:p>
    <w:p w14:paraId="5CD8F2AF" w14:textId="77777777" w:rsidR="00F7384A" w:rsidRDefault="00F7384A">
      <w:pPr>
        <w:spacing w:after="0" w:line="276" w:lineRule="auto"/>
        <w:rPr>
          <w:rFonts w:ascii="Times New Roman" w:eastAsia="Times New Roman" w:hAnsi="Times New Roman" w:cs="Times New Roman"/>
          <w:sz w:val="22"/>
        </w:rPr>
      </w:pPr>
    </w:p>
    <w:p w14:paraId="09E31BFD" w14:textId="77777777" w:rsidR="00F7384A" w:rsidRDefault="00000000">
      <w:pPr>
        <w:numPr>
          <w:ilvl w:val="0"/>
          <w:numId w:val="7"/>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Derslerin işlenişinde uygulanacak öğretim yöntem ve tekniklerinin belirlenmesi,</w:t>
      </w:r>
    </w:p>
    <w:p w14:paraId="68B5686A" w14:textId="77777777" w:rsidR="00F7384A" w:rsidRDefault="00F7384A">
      <w:pPr>
        <w:spacing w:after="0" w:line="276" w:lineRule="auto"/>
        <w:rPr>
          <w:rFonts w:ascii="Times New Roman" w:eastAsia="Times New Roman" w:hAnsi="Times New Roman" w:cs="Times New Roman"/>
          <w:sz w:val="22"/>
        </w:rPr>
      </w:pPr>
    </w:p>
    <w:p w14:paraId="12738A7E" w14:textId="30EB3DF2"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1. Sınıf derslerinde kazanımların gerçekleştirilmesi için yapılacak etkinliklerde kullanılacak yöntem ve tekniklerden bahsetti. 1. Sınıf dersleri işlenirken öğrencinin pasif değil aktif olması gerektiğini, öğretmenin yönlendirici konumda bulunması gereğinden bahsedildi. Öğrencinin derse katılımını arttıracak olan modüler öğretim yöntem ve tekniklerinin derslerde verimi arttıracağı, öğrenme süreçlerine dahil olan öğrencilerde bilginin daha kalıcı olacağı anlatıldı. Bu bağlamda; Soru Cevap, Tartışma, Takım/Gurup Çalışması, Uygulama – Alıştırma, Problem Çözme, Rol Yapma – Dramatizasyon, Örnek Olay, Gösterip- Yaptırma gibi yöntemlerin 1. Sınıf derslerinde kullanılması gerektiği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tarafından belirtildi. Ayrıca </w:t>
      </w:r>
      <w:r w:rsidR="00E21172">
        <w:rPr>
          <w:rFonts w:ascii="Times New Roman" w:eastAsia="Times New Roman" w:hAnsi="Times New Roman" w:cs="Times New Roman"/>
          <w:sz w:val="22"/>
        </w:rPr>
        <w:t>...........................</w:t>
      </w:r>
      <w:r>
        <w:rPr>
          <w:rFonts w:ascii="Times New Roman" w:eastAsia="Times New Roman" w:hAnsi="Times New Roman" w:cs="Times New Roman"/>
          <w:sz w:val="22"/>
        </w:rPr>
        <w:t>Konular işlenirken basitten zora doğru, öğrencilere de uygulamalar yaptırılarak, işlenen konuları özelliklerine göre metot belirleyip derslerin görsel kaynaklarla, resim, sunu grafik vb. zenginleştirilerek işlenmesi gerektiğine vurgu yaptı. Öğrenme süreçlerinde öğrencilerin bireysel farklılıkları göz önünde bulundurulacak, çevresel şartlar daima dikkate alınmalıdır, diyerek ekleme yaptı.</w:t>
      </w:r>
    </w:p>
    <w:p w14:paraId="7594D165" w14:textId="5B452BBA" w:rsidR="00F7384A" w:rsidRDefault="00E21172">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w:t>
      </w:r>
      <w:r w:rsidR="00000000">
        <w:rPr>
          <w:rFonts w:ascii="Times New Roman" w:eastAsia="Times New Roman" w:hAnsi="Times New Roman" w:cs="Times New Roman"/>
          <w:sz w:val="22"/>
        </w:rPr>
        <w:t xml:space="preserve"> Türkiye Yüzyılı Maarif modelinde de belirtildiği gibi planlamaların “Erdem- Değer – Eylem “  çerçevesi, sosyal duygusal öğrenme becerileri ve sistem düşünces,i olarak yapılandırılan okur yazarlık becerileri içeren programlar arası bileşenler, ‘Zenginleştirme ve destekleme ‘olmak üzere ikiye ayrılan farklılaştırma uygulamaların işe koşulması gerektiğini belirtti.</w:t>
      </w:r>
    </w:p>
    <w:p w14:paraId="693216C9" w14:textId="64E5C63E" w:rsidR="00F7384A" w:rsidRDefault="00E21172">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w:t>
      </w:r>
      <w:r w:rsidR="00000000">
        <w:rPr>
          <w:rFonts w:ascii="Times New Roman" w:eastAsia="Times New Roman" w:hAnsi="Times New Roman" w:cs="Times New Roman"/>
          <w:sz w:val="22"/>
        </w:rPr>
        <w:t>da bu doğrultuda öğrencileri Okul Temelli planlama kapsamında ,etkinliklerde öğrenci katılımını destekleyici ,yaparak yaşayarak öğrenmeye imkan tanıyan öğrencinin bütüncül gelişimini amaçlayan sosyal sorumluluk çalışmaları ve hayat boyu öğrenme olarak yer alan program dışı etkinlikler dikkate alınması gereken faaliyetler işe koşulacağını bu yönde çalışmalarla derslerini zenginleştireceklerini belirtti.</w:t>
      </w:r>
    </w:p>
    <w:p w14:paraId="41A10A0A" w14:textId="77777777" w:rsidR="00F7384A" w:rsidRDefault="00F7384A">
      <w:pPr>
        <w:spacing w:after="0" w:line="276" w:lineRule="auto"/>
        <w:rPr>
          <w:rFonts w:ascii="Times New Roman" w:eastAsia="Times New Roman" w:hAnsi="Times New Roman" w:cs="Times New Roman"/>
          <w:sz w:val="22"/>
        </w:rPr>
      </w:pPr>
    </w:p>
    <w:p w14:paraId="5A0B067C" w14:textId="77777777" w:rsidR="00F7384A" w:rsidRDefault="00000000">
      <w:pPr>
        <w:numPr>
          <w:ilvl w:val="0"/>
          <w:numId w:val="8"/>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Özel eğitim ihtiyacı olan öğrenciler için bireyselleştirilmiş eğitim programları (BEP) ile ders planlarının görüşülmesi,</w:t>
      </w:r>
    </w:p>
    <w:p w14:paraId="7404AF9D" w14:textId="77777777" w:rsidR="00F7384A" w:rsidRDefault="00F7384A">
      <w:pPr>
        <w:spacing w:after="0" w:line="276" w:lineRule="auto"/>
        <w:rPr>
          <w:rFonts w:ascii="Times New Roman" w:eastAsia="Times New Roman" w:hAnsi="Times New Roman" w:cs="Times New Roman"/>
          <w:sz w:val="22"/>
        </w:rPr>
      </w:pPr>
    </w:p>
    <w:p w14:paraId="72D221CD" w14:textId="0798F511"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Özel eğitim ihtiyacı olan öğrencilerimiz için Bireyselleştirilmiş Eğitim Programı (BEP) hazırlama sürecini detaylı bir şekilde ele alındı.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öncelikle, her özel öğrencimizin bireysel ihtiyaçlarını ve potansiyelini belirlemek için kapsamlı değerlendirmeler yapılmasının önemini vurguladı.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Bireyselleştirilmiş Eğitim Planının, öğrencinin akademik, sosyal ve duygusal gelişimini destekleyecek hedefler içermesi gerektiğini bu hedeflerin ölçülebilir ve ulaşılabilir olması gerektiğini vurguladı. Ayrıca öğretmenler, veliler ve Rehberlik servisi arasında etkin bir iş birliği ve sürekli iletişimin, öğrencinin başarısı için kritik olduğunun altını çizdi. Planların düzenli olarak gözden geçirilmesi ve gerekli düzenlemelerin yapılması gerektiğini belirterek, tüm öğretmenlerin bu süreçte aktif rol alması gerektiğini belirtti. Zümre Başkanı </w:t>
      </w:r>
      <w:r w:rsidR="00E21172">
        <w:rPr>
          <w:rFonts w:ascii="Times New Roman" w:eastAsia="Times New Roman" w:hAnsi="Times New Roman" w:cs="Times New Roman"/>
          <w:sz w:val="22"/>
        </w:rPr>
        <w:t>...........................</w:t>
      </w:r>
      <w:r>
        <w:rPr>
          <w:rFonts w:ascii="Times New Roman" w:eastAsia="Times New Roman" w:hAnsi="Times New Roman" w:cs="Times New Roman"/>
          <w:sz w:val="22"/>
        </w:rPr>
        <w:t>BEP uygulamalarının öğrencilerimizin en iyi eğitim deneyimini elde etmeleri için nasıl optimize edilebileceğine dair öneriler ve stratejiler paylaştı. Ayrıca Bireyselleştirilmiş Eğitim Planlarının hazırlanmasında geçtiğimiz yıllarda yeni bir sisteme geçildiğini ve planların RAM tarafından en son yayınlanan şablonlar doğrultusunda hazırlanmasını rica etti. Planların hazırlanmasında kullanılan bazı sitelerin güncel olmadığını, yeni maarif model kazanımlarının da bep planlarına eklenmesini, bu konuda Öğretmen Evrak uygulamasının en güncel uygulama olduğunu belirtip, bu uygulamadan faydalanabilirsiniz diyerek sözlerini tamamladı.</w:t>
      </w:r>
    </w:p>
    <w:p w14:paraId="0267BAC6" w14:textId="77777777" w:rsidR="00F7384A" w:rsidRDefault="00F7384A">
      <w:pPr>
        <w:spacing w:after="0" w:line="276" w:lineRule="auto"/>
        <w:rPr>
          <w:rFonts w:ascii="Times New Roman" w:eastAsia="Times New Roman" w:hAnsi="Times New Roman" w:cs="Times New Roman"/>
          <w:sz w:val="22"/>
        </w:rPr>
      </w:pPr>
    </w:p>
    <w:p w14:paraId="6074F6CC" w14:textId="77777777" w:rsidR="00F7384A" w:rsidRDefault="00000000">
      <w:pPr>
        <w:numPr>
          <w:ilvl w:val="0"/>
          <w:numId w:val="9"/>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lastRenderedPageBreak/>
        <w:t>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 birliği ve esaslarının belirlenmesi,</w:t>
      </w:r>
    </w:p>
    <w:p w14:paraId="022CEB26" w14:textId="77777777" w:rsidR="00F7384A" w:rsidRDefault="00F7384A">
      <w:pPr>
        <w:spacing w:after="0" w:line="276" w:lineRule="auto"/>
        <w:rPr>
          <w:rFonts w:ascii="Times New Roman" w:eastAsia="Times New Roman" w:hAnsi="Times New Roman" w:cs="Times New Roman"/>
          <w:sz w:val="22"/>
        </w:rPr>
      </w:pPr>
    </w:p>
    <w:p w14:paraId="1045BEAA" w14:textId="566B0349"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Bu ziyaretlerin ikinci yarıyılda yapılmasının daha uygun olacağını belirterek, derslerin işlenişine yönelik geri dönütlerin değerlendirilmesi ve öğretim yöntemlerinin geliştirilmesinde ziyaretlerin etkisi olacağını düşündüğünü söyledi. Öğretmenlerin birbirinin dersine girerek ders incelemeleri yapmasının çeşitli faydaları olabileceğini vurgulandı. Bu ziyaretler, öğretmenlerin yeni öğretim stratejilerini ve yöntemlerini gözlemleyerek kendi derslerine uyarlamalarına imkân tanır.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Ayrıca, öğretmenler arasındaki mesleki dayanışmayı ve iş birliğini artırır, böylece eğitim kalitesi genel olarak yükselir. Ziyaretler sonucunda elde edilen geri bildirimlerin, öğretmenlerin mesleki gelişimine katkı sağlaması ve öğretim kalitesini artırması hedeflenmelidir. Zümre Başkanı </w:t>
      </w:r>
      <w:r w:rsidR="00E21172">
        <w:rPr>
          <w:rFonts w:ascii="Times New Roman" w:eastAsia="Times New Roman" w:hAnsi="Times New Roman" w:cs="Times New Roman"/>
          <w:sz w:val="22"/>
        </w:rPr>
        <w:t>...........................</w:t>
      </w:r>
      <w:r>
        <w:rPr>
          <w:rFonts w:ascii="Times New Roman" w:eastAsia="Times New Roman" w:hAnsi="Times New Roman" w:cs="Times New Roman"/>
          <w:sz w:val="22"/>
        </w:rPr>
        <w:t>''diğer zümre ve alan öğretmenleriyle yapılabilecek iş birliği ve bu iş birliğinin esasları üzerinde durarak, İş birliği kapsamında, ortak projeler, bilgi ve tecrübe paylaşımı, disiplinler arası etkinlikler gibi faaliyetlerin planlanması da yapılabilir'' diyerek ekledi. Bu iş birliklerinin, öğrencilerin akademik başarılarını ve motivasyonlarını artırmada önemli bir rol oynayacağı belirtildi.</w:t>
      </w:r>
    </w:p>
    <w:p w14:paraId="5EB03987" w14:textId="77777777" w:rsidR="00F7384A" w:rsidRDefault="00F7384A">
      <w:pPr>
        <w:spacing w:after="0" w:line="276" w:lineRule="auto"/>
        <w:rPr>
          <w:rFonts w:ascii="Times New Roman" w:eastAsia="Times New Roman" w:hAnsi="Times New Roman" w:cs="Times New Roman"/>
          <w:sz w:val="22"/>
        </w:rPr>
      </w:pPr>
    </w:p>
    <w:p w14:paraId="299BE29C" w14:textId="77777777" w:rsidR="00F7384A" w:rsidRDefault="00000000">
      <w:pPr>
        <w:numPr>
          <w:ilvl w:val="0"/>
          <w:numId w:val="10"/>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Öğretim alanı ile ilgili akademik ve bilimsel çalışmaların izlenmesi, teknolojik gelişmelerin takip edilmesi, müzakere edilmesi, uygulamalara yansıtılması,</w:t>
      </w:r>
    </w:p>
    <w:p w14:paraId="5C514A18" w14:textId="77777777" w:rsidR="00F7384A" w:rsidRDefault="00F7384A">
      <w:pPr>
        <w:spacing w:after="0" w:line="276" w:lineRule="auto"/>
        <w:rPr>
          <w:rFonts w:ascii="Times New Roman" w:eastAsia="Times New Roman" w:hAnsi="Times New Roman" w:cs="Times New Roman"/>
          <w:sz w:val="22"/>
        </w:rPr>
      </w:pPr>
    </w:p>
    <w:p w14:paraId="3594693D" w14:textId="3B16296D"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1. Sınıf Zümre Başkanı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''öğretmenin kendini sürekli geliştirmesi ve güncel tutması gerekliliğini hatırlattı ve bu bağlamda ülkemizdeki ve dünyadaki akademik ve teknolojik gelişmelerin takip edilmesi gerektiğini vurguladı. Çağımızda artık yapay zekanın eğitime adaptasyonu gerçekleşirken bu gelişmelerden uzak durmak ve kendi sistemimize entegre edememek, ülkemizin ve öğrencilerimizin bu yarışta geri kalmasına neden olacaktır. Öğrencilerimizin öğrenme süreçlerini çağın teknolojik imkanlarından faydalanarak zenginleştirmek bizim elimizde diyerek ekledi. Bu noktada bilgi toplama amaçlı olarak ChatGpt, Gemini, Bing, Canva gibi yapay zekâ araçlarının kullanılmasının yerinde olacağını, ayrıca Bakanlığımız tarafından hazırlanmış olan EBA’nın daha etkin kullanılması gerektiğini belirtti.'' </w:t>
      </w:r>
    </w:p>
    <w:p w14:paraId="19961FEE" w14:textId="14BAA3CB"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1. Sınıf özelinde ise akademik yayınların ve dünyadaki gelişmelerin takip edilmesi gerektiği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tarafından vurgulanarak, gelişmeleri takip edip entegre olmanın çok önemli olduğunu ifade etti. Öğrencilerimizi en güncel bilgiler ile donatmanın onların çağı yakalamasına vesile olacağını belirtti. Ayrıca, teknolojik gelişmelerin ders içi uygulamalara yansıtılmasının, öğrencilerin ilgisini ve motivasyonunu artıracağına dikkat çekti. Öğretmenlerin, ulusal ve uluslararası çevrimiçi konferanslara katılarak ve bakanlığımızca mebbis üzerinden açılan mesleki gelişim programlarına dahil olarak bilgi ve becerilerini güncellemeleri gerektiğini ifade etti. </w:t>
      </w:r>
      <w:r w:rsidR="00E21172">
        <w:rPr>
          <w:rFonts w:ascii="Times New Roman" w:eastAsia="Times New Roman" w:hAnsi="Times New Roman" w:cs="Times New Roman"/>
          <w:sz w:val="22"/>
        </w:rPr>
        <w:t>...........................</w:t>
      </w:r>
      <w:r>
        <w:rPr>
          <w:rFonts w:ascii="Times New Roman" w:eastAsia="Times New Roman" w:hAnsi="Times New Roman" w:cs="Times New Roman"/>
          <w:sz w:val="22"/>
        </w:rPr>
        <w:t>ek olarak TÜBİTAK tarafından hazırlanan çocuklar için bilim dergilerinin okul kütüphanelerine eklenmesinin ve derslerimizde materyal olarak kullanılmasının faydalı olacağını belirtti.</w:t>
      </w:r>
    </w:p>
    <w:p w14:paraId="2F53ADFA" w14:textId="0EEFB23C"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teknolojik gelişmelerin eğitim süreçlerine entegrasyonunun sadece öğrencilerin öğrenme süreçlerini zenginleştirmekle kalmayıp, aynı zamanda öğretmenlerin de iş yükünü hafiflettiğini ve daha verimli ders planlaması yapmalarına olanak tanıyacağını söyledi. Öğretmenlerin birbirleriyle bilgi ve deneyim paylaşımında bulunmalarının, yenilikçi eğitim yöntemlerinin yaygınlaştırılmasına katkıda bulunacağını vurguladı. Son olarak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EBA platformunun daha etkin kullanılmasının yanı sıra, öğretmenlerin alanlarında, dijital araçlar konusunda bilgi sahibi olmalarının, ders materyallerinin hazırlanmasında ve öğrencilerle etkileşimde büyük avantaj </w:t>
      </w:r>
      <w:r>
        <w:rPr>
          <w:rFonts w:ascii="Times New Roman" w:eastAsia="Times New Roman" w:hAnsi="Times New Roman" w:cs="Times New Roman"/>
          <w:sz w:val="22"/>
        </w:rPr>
        <w:lastRenderedPageBreak/>
        <w:t>sağlayacağını belirtti. Bu araçların doğru ve etkili kullanımı ile öğrencilerin dijital okuryazarlıklarının da artırılabileceğini ekledi.</w:t>
      </w:r>
    </w:p>
    <w:p w14:paraId="3846125C" w14:textId="77777777" w:rsidR="00F7384A" w:rsidRDefault="00F7384A">
      <w:pPr>
        <w:spacing w:after="0" w:line="276" w:lineRule="auto"/>
        <w:rPr>
          <w:rFonts w:ascii="Times New Roman" w:eastAsia="Times New Roman" w:hAnsi="Times New Roman" w:cs="Times New Roman"/>
          <w:sz w:val="22"/>
        </w:rPr>
      </w:pPr>
    </w:p>
    <w:p w14:paraId="733B1249" w14:textId="77777777" w:rsidR="00F7384A" w:rsidRDefault="00000000">
      <w:pPr>
        <w:numPr>
          <w:ilvl w:val="0"/>
          <w:numId w:val="11"/>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3C396392" w14:textId="77777777" w:rsidR="00F7384A" w:rsidRDefault="00F7384A">
      <w:pPr>
        <w:spacing w:after="0" w:line="276" w:lineRule="auto"/>
        <w:rPr>
          <w:rFonts w:ascii="Times New Roman" w:eastAsia="Times New Roman" w:hAnsi="Times New Roman" w:cs="Times New Roman"/>
          <w:sz w:val="22"/>
        </w:rPr>
      </w:pPr>
    </w:p>
    <w:p w14:paraId="00ADA4FF" w14:textId="786208CE"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Öğrencilerin başarıların arttırılmasında yapılacak gezi, gözlem ve etkinliklere yer vermenin, dört duvar arasından ayrılarak çevre imkânlarını kullanarak etkinliklere yer vermenin önemi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tarafından vurgulandı.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Yıl içerisinde işlenen konuların içeriklerine göre okul yakın çevrelere geziler düzenlenmesinde fayda olacaktır.  Gezi planlarının hazırlanmasına ve gezi sonu raporlarının düzenlenerek, öğrenciler üzerindeki etkilerinin araştırılması yapılan çalışmanın sonuçlarını gözlemlememize ve yol haritası çizmemize yardımcı olacaktır. Bu bağlamda her sınıf öğretmeni kendi sınıfı için yakın çevreye bir gezi planlaması yapıp, planlamasını tarihi ile birlikte tarafıma ve okul idaresine iletmelidir'' diyerek sözlerini tamamladı. Zümre öğretmenleri fikir üzerinde mutabık kaldı.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''bu planlamalar yapılırken çevresel faktörler, öğrenci aileleri ve imkanları göz önüne alınmalıdır'' diyerek ekledi.</w:t>
      </w:r>
    </w:p>
    <w:p w14:paraId="209F6CA8" w14:textId="2A202F7D"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Pr>
          <w:rFonts w:ascii="Times New Roman" w:eastAsia="Times New Roman" w:hAnsi="Times New Roman" w:cs="Times New Roman"/>
          <w:sz w:val="22"/>
        </w:rPr>
        <w:tab/>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Türkiye Yüzyılı Maarif Modelinde de belirtildiği üzere Öğrencilerin yaşadıkları çevreyı iyi tanımaları , şehirlerinde bulunan zenginlikleri keşfetmelerini , yaşadıkları şehri iyi tanımaları doğrultusunda yapılacak faaliyetlerin önemli olduğunu , öğrencileri hem mutlu edeceğini hem gezi gözlem becerilerini geliştireceğini hem de yaşadıkları çevreyi sevmeleri sahiplenmeleri adına çok faydalı olacağını belirtti.</w:t>
      </w:r>
    </w:p>
    <w:p w14:paraId="1F182E58" w14:textId="77777777" w:rsidR="00F7384A" w:rsidRDefault="00F7384A">
      <w:pPr>
        <w:spacing w:after="0" w:line="276" w:lineRule="auto"/>
        <w:rPr>
          <w:rFonts w:ascii="Times New Roman" w:eastAsia="Times New Roman" w:hAnsi="Times New Roman" w:cs="Times New Roman"/>
          <w:sz w:val="22"/>
        </w:rPr>
      </w:pPr>
    </w:p>
    <w:p w14:paraId="7DB6A59E" w14:textId="77777777" w:rsidR="00F7384A" w:rsidRDefault="00000000">
      <w:pPr>
        <w:numPr>
          <w:ilvl w:val="0"/>
          <w:numId w:val="1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Ders kitaplarının incelenmesi,</w:t>
      </w:r>
    </w:p>
    <w:p w14:paraId="62FC9712" w14:textId="77777777" w:rsidR="00F7384A" w:rsidRDefault="00F7384A">
      <w:pPr>
        <w:spacing w:after="0" w:line="276" w:lineRule="auto"/>
        <w:rPr>
          <w:rFonts w:ascii="Times New Roman" w:eastAsia="Times New Roman" w:hAnsi="Times New Roman" w:cs="Times New Roman"/>
          <w:sz w:val="22"/>
        </w:rPr>
      </w:pPr>
    </w:p>
    <w:p w14:paraId="0F3C68BB" w14:textId="34720F91"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sidR="00E21172">
        <w:rPr>
          <w:rFonts w:ascii="Times New Roman" w:eastAsia="Times New Roman" w:hAnsi="Times New Roman" w:cs="Times New Roman"/>
          <w:sz w:val="22"/>
        </w:rPr>
        <w:t xml:space="preserve">2025-2026 </w:t>
      </w:r>
      <w:r>
        <w:rPr>
          <w:rFonts w:ascii="Times New Roman" w:eastAsia="Times New Roman" w:hAnsi="Times New Roman" w:cs="Times New Roman"/>
          <w:sz w:val="22"/>
        </w:rPr>
        <w:t>Eğitim öğretim yılında okutulacak ders kitapları eba.gov.tr’den indirilerek incelendi.</w:t>
      </w:r>
    </w:p>
    <w:p w14:paraId="1B8A8396" w14:textId="77777777" w:rsidR="00F7384A" w:rsidRDefault="00F7384A">
      <w:pPr>
        <w:spacing w:after="0" w:line="276" w:lineRule="auto"/>
        <w:rPr>
          <w:rFonts w:ascii="Times New Roman" w:eastAsia="Times New Roman" w:hAnsi="Times New Roman" w:cs="Times New Roman"/>
          <w:sz w:val="22"/>
        </w:rPr>
      </w:pPr>
    </w:p>
    <w:p w14:paraId="2BE6C711" w14:textId="77777777" w:rsidR="00F7384A" w:rsidRDefault="00000000">
      <w:pPr>
        <w:numPr>
          <w:ilvl w:val="0"/>
          <w:numId w:val="13"/>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4F6FAC25" w14:textId="77777777" w:rsidR="00F7384A" w:rsidRDefault="00F7384A">
      <w:pPr>
        <w:spacing w:after="0" w:line="276" w:lineRule="auto"/>
        <w:rPr>
          <w:rFonts w:ascii="Times New Roman" w:eastAsia="Times New Roman" w:hAnsi="Times New Roman" w:cs="Times New Roman"/>
          <w:sz w:val="22"/>
        </w:rPr>
      </w:pPr>
    </w:p>
    <w:p w14:paraId="0A2BE089" w14:textId="0632A85B"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Zümre Başkanı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Derslerin öğretim programı ve amaçlarına uygun olarak mevcut eğitim ortamlarının etkin kullanımına yönelik planlamaların yapılması gerektiği üzerinde durdu. Bu bağlamda, mevcut sınıf ortamlarının ve diğer kullanılabilir alanların maksimum verimlilikle değerlendirilmesi gerektiğini ekledi. Öğrencilerin öğrenme deneyimlerini zenginleştirmek için sınıf içi materyallerin artırılması ve çeşitli öğretim yöntemlerinin kullanılması önerildi. Örneğin, görsel ve işitsel materyallerin daha sık kullanılması, dijital araçlar ve eğitim teknolojilerinin entegrasyonu, grup çalışmaları ve proje tabanlı öğrenme gibi yöntemlerle derslerin daha etkileşimli hale getirilmesi kararlaştırıldı. Okul Müdürü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ayrıca, öğretmenlerin kendi ders materyallerini hazırlamaları ve paylaşmaları teşvik edilerek, kaynakların ortak kullanımı verimi daha da arttıracaktır'' dedi. </w:t>
      </w:r>
      <w:r w:rsidR="00E21172">
        <w:rPr>
          <w:rFonts w:ascii="Times New Roman" w:eastAsia="Times New Roman" w:hAnsi="Times New Roman" w:cs="Times New Roman"/>
          <w:sz w:val="22"/>
        </w:rPr>
        <w:t>...........................</w:t>
      </w:r>
      <w:r>
        <w:rPr>
          <w:rFonts w:ascii="Times New Roman" w:eastAsia="Times New Roman" w:hAnsi="Times New Roman" w:cs="Times New Roman"/>
          <w:sz w:val="22"/>
        </w:rPr>
        <w:t>''Mevcut imkanlar dahilinde, okul bahçesi ve açık alanların ders içi etkinlikler için düzenli olarak kullanılabilir. Öğrencilerin bireysel okuma alışkanlıklarını geliştirmek amacıyla, sınıflarda küçük kitap köşeleri oluşturulması ve bu köşelerde bakanlıkça onaylanmış kitaplar ve eğitim materyallerinin bulundurulmasını önerildi. Öğrenciler arasında kitap değişim programları düzenlenerek, kitap okuma ve paylaşma kültürünün geliştirilmesi sağlanabilir'' diyerek ekledi.</w:t>
      </w:r>
    </w:p>
    <w:p w14:paraId="50519A1F" w14:textId="77777777" w:rsidR="00F7384A" w:rsidRDefault="00F7384A">
      <w:pPr>
        <w:spacing w:after="0" w:line="276" w:lineRule="auto"/>
        <w:rPr>
          <w:rFonts w:ascii="Times New Roman" w:eastAsia="Times New Roman" w:hAnsi="Times New Roman" w:cs="Times New Roman"/>
          <w:sz w:val="22"/>
        </w:rPr>
      </w:pPr>
    </w:p>
    <w:p w14:paraId="6592737F" w14:textId="77777777" w:rsidR="00F7384A" w:rsidRDefault="00000000">
      <w:pPr>
        <w:numPr>
          <w:ilvl w:val="0"/>
          <w:numId w:val="14"/>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lastRenderedPageBreak/>
        <w:t>Öğrencilerde girişimcilik bilincinin kazandırılmasına yönelik çalışmaların yapılması, öğrencilerin araştırma, geliştirme ve tasarım konularında bilgi ve becerilerinin geliştirilmesini,</w:t>
      </w:r>
    </w:p>
    <w:p w14:paraId="3E65BFFB" w14:textId="77777777" w:rsidR="00F7384A" w:rsidRDefault="00F7384A">
      <w:pPr>
        <w:spacing w:after="0" w:line="276" w:lineRule="auto"/>
        <w:rPr>
          <w:rFonts w:ascii="Times New Roman" w:eastAsia="Times New Roman" w:hAnsi="Times New Roman" w:cs="Times New Roman"/>
          <w:sz w:val="22"/>
        </w:rPr>
      </w:pPr>
    </w:p>
    <w:p w14:paraId="6082C8CA" w14:textId="51FF3AD5"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1. Sınıflar Zümre Başkanı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‘’Öğrencilerin ileriki yaşamlarında girişimci ruhlu ve özgüvenli bireyler olabilmeleri için bu eğilimlerin erken yaşta kazandırılmaya başlanması gerekmektedir. Bu nedenle hem ders içi öğrenme faaliyetlerinde hem de ders dışı faaliyetlerde öğrencilere kendilerini ve özgüvenlerini geliştirmeleri için alan açılmalıdır. Bu bağlamda öğrencinin rahatlıkla yapabileceği seviyesine uygun görevlendirmeler ve sorumluluklar ile kendine olan güvenleri arttırılmalı, öğrencinin seviyesine göre verilecek çeşitli araştırma ödevleri ile bilgiye nasıl ulaşacağı öğretilmeli ve merak duygusu geliştirilmelidir. Özgüveni yüksek, araştırmacı ve girişimci bireyler yetiştirmek ülkemizin geleceği için hayati önem taşıdığından bu konu üzerinde hassasiyetle durulmalıdır.’’ Diyerek konunun önemini vurguladı. </w:t>
      </w:r>
      <w:r w:rsidR="00E21172">
        <w:rPr>
          <w:rFonts w:ascii="Times New Roman" w:eastAsia="Times New Roman" w:hAnsi="Times New Roman" w:cs="Times New Roman"/>
          <w:sz w:val="22"/>
        </w:rPr>
        <w:t>...........................</w:t>
      </w:r>
      <w:r>
        <w:rPr>
          <w:rFonts w:ascii="Times New Roman" w:eastAsia="Times New Roman" w:hAnsi="Times New Roman" w:cs="Times New Roman"/>
          <w:sz w:val="22"/>
        </w:rPr>
        <w:t>öğrencilerin araştırma, geliştirme ve tasarım konularında ilerlemelerini sağlamak için çeşitli ödevlerinin verilebileceğini belirtti. Ayrıca 1. Sınıf özelinde konuların pekiştirilmesi için verilecek olan ödevlerin öğrencinin araştırma yapmasını, yaratıcılık yeteneğini geliştirmesi ve tasarım konusunda öğrenciyi geliştirebilecek şekilde verilmesinin öneminden bahsetti. Fakat bu ödevlerin yapılmasında veli katkısının sınırlı tutulması gerektiğini öğrencinin kendi çabası ile ilerlemesi gerektiğini vurguladı.</w:t>
      </w:r>
    </w:p>
    <w:p w14:paraId="145DC799" w14:textId="77777777" w:rsidR="00F7384A" w:rsidRDefault="00F7384A">
      <w:pPr>
        <w:spacing w:after="0" w:line="276" w:lineRule="auto"/>
        <w:rPr>
          <w:rFonts w:ascii="Times New Roman" w:eastAsia="Times New Roman" w:hAnsi="Times New Roman" w:cs="Times New Roman"/>
          <w:sz w:val="22"/>
        </w:rPr>
      </w:pPr>
    </w:p>
    <w:p w14:paraId="6CBF06BB" w14:textId="77777777" w:rsidR="00F7384A" w:rsidRDefault="00000000">
      <w:pPr>
        <w:numPr>
          <w:ilvl w:val="0"/>
          <w:numId w:val="15"/>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İş sağlığı ve güvenliği tedbirlerinin değerlendirilmesi,</w:t>
      </w:r>
    </w:p>
    <w:p w14:paraId="77721F14" w14:textId="77777777" w:rsidR="00F7384A" w:rsidRDefault="00F7384A">
      <w:pPr>
        <w:spacing w:after="0" w:line="276" w:lineRule="auto"/>
        <w:rPr>
          <w:rFonts w:ascii="Times New Roman" w:eastAsia="Times New Roman" w:hAnsi="Times New Roman" w:cs="Times New Roman"/>
          <w:sz w:val="22"/>
        </w:rPr>
      </w:pPr>
    </w:p>
    <w:p w14:paraId="701F38E0" w14:textId="35404BD8"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Zümre Başkanı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İş sağlığı ve güvenliği konusunun her şeyden daha önemli olduğunu ve bu konuda hataya yer olmadığını belirterek ''öğrencilerimizin ve personelin canı hepimize emanettir'' diye ekledi. Bu nedenle öğrencilerin daha güvenli bir ortamda ders yapabilmesi için gerekli güvenlik tedbirlerinin okul idaresi ve öğretmenler tarafından gerek sınıfta gerek koridor ve merdivenlerde gerekse bahçede yönetmeliğe uygun olarak alınması gerektiğini belirtti. Zaman içerisinde görülebilecek aksaklıkların giderilmesi konusunda herkesin üzerine düşeni yapması gerektiği ekleyerek, eksik görülen noktaların zaman kaybedilmeden idareye bildirilmesin hayati önem taşıdığını vurguladı. Ayrıca, sınıf veya okul içerisindeki elektrik aksamlarının sık sık kontrol edilmesi, kaçak veya risk oluşturabilecek durum olması halinde uzmanlar tarafından hızlı bir şekilde müdahale edilmesinin önemi hatırlatıldı. Okul ortak alanları ve sınıflarda gerekli uyarı işaretleri ve yazılarının asılı olması, varsa bu eksiklerin sene başı itibari ile tamamlanması gerektiği bildirildi. Okul tuvaletlerinde veya sınıflarda temizlik kimyasallarının bırakılmaması gerektiği hatırlatıldı. Okulda eğitim öğretimden daha önemli tek şeyin öğrenci ve personelin sağlık ve güvenliği olduğu bu konuda çok dikkatli olunması gereği vurgulandı. </w:t>
      </w:r>
    </w:p>
    <w:p w14:paraId="78D5D7E4" w14:textId="5951E3E1"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Buna ek olarak, acil durum çıkışlarının ve yollarının her zaman açık ve erişilebilir olması, acil durum aydınlatmalarının ve yön levhalarının düzenli olarak kontrol edilmesi ve çalışır durumda tutulması, yangın söndürücülerin belirli aralıklarla kontrol edilmesi ve kullanıma hazır halde bulundurulması, laboratuvar ve atölyelerde tehlikeli maddelerin güvenli bir şekilde saklanması ve kullanımı, koruyucu ekipmanların her zaman erişilebilir olması ve güvenlik talimatlarının görünür yerlere asılması gibi konularda okul yönetimi ile iş birliği içinde olunması ve eksik görülen konularda yönetimin bilgilendirilmesi gerektiğini belirtti.</w:t>
      </w:r>
    </w:p>
    <w:p w14:paraId="3EC84309" w14:textId="77777777" w:rsidR="00F7384A" w:rsidRDefault="00F7384A">
      <w:pPr>
        <w:spacing w:after="0" w:line="276" w:lineRule="auto"/>
        <w:rPr>
          <w:rFonts w:ascii="Times New Roman" w:eastAsia="Times New Roman" w:hAnsi="Times New Roman" w:cs="Times New Roman"/>
          <w:sz w:val="22"/>
        </w:rPr>
      </w:pPr>
    </w:p>
    <w:p w14:paraId="23C077D4" w14:textId="77777777" w:rsidR="00F7384A" w:rsidRDefault="00000000">
      <w:pPr>
        <w:numPr>
          <w:ilvl w:val="0"/>
          <w:numId w:val="1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Millî, manevi ve ahlaki değerlerin, örtük öğrenme yoluyla eğitim ve öğretim süreçlerinde etkin bir şekilde yürütülmesine yönelik çalışmaların planlanması, bu doğrultuda gerekli öğrenme ortamlarının oluşturulması,</w:t>
      </w:r>
    </w:p>
    <w:p w14:paraId="29C1C567" w14:textId="77777777" w:rsidR="00F7384A" w:rsidRDefault="00F7384A">
      <w:pPr>
        <w:spacing w:after="0" w:line="276" w:lineRule="auto"/>
        <w:rPr>
          <w:rFonts w:ascii="Times New Roman" w:eastAsia="Times New Roman" w:hAnsi="Times New Roman" w:cs="Times New Roman"/>
          <w:sz w:val="22"/>
        </w:rPr>
      </w:pPr>
    </w:p>
    <w:p w14:paraId="09BEBB8A" w14:textId="6AE9B7CD"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lastRenderedPageBreak/>
        <w:t xml:space="preserve">      Zümre Başkanı </w:t>
      </w:r>
      <w:r w:rsidR="00E21172">
        <w:rPr>
          <w:rFonts w:ascii="Times New Roman" w:eastAsia="Times New Roman" w:hAnsi="Times New Roman" w:cs="Times New Roman"/>
          <w:sz w:val="22"/>
        </w:rPr>
        <w:t>...........................</w:t>
      </w:r>
      <w:r>
        <w:rPr>
          <w:rFonts w:ascii="Times New Roman" w:eastAsia="Times New Roman" w:hAnsi="Times New Roman" w:cs="Times New Roman"/>
          <w:sz w:val="22"/>
        </w:rPr>
        <w:t>"Öğrencilerimizin Millî, manevi ve ahlaki değerleri benimsemeleri için örtük öğrenme yoluyla eğitim ve öğretim süreçlerine entegre edilmesi gerektiğini düşünüyorum. Bu çerçevede, Türkiye'nin kültürel mirasını ve değerlerini içeren öğrenme ortamlarının oluşturulmasının büyük önem taşıdığına inanıyorum. 1. Sınıf derslerimizde, fırsat buldukça ve yeri geldikçe Türk kültürü ve tarihine dair hikayeler anlatmalıyız, Millî bayramlar ve önemli günler ile ilgili etkinlikler düzenlemeliyiz. Örneğin, Kurtuluş Savaşı'ndaki kahramanlıklar ve Mustafa Kemal Atatürk'ün liderliğini öğrencilerimizin seviyesine göre anlatarak, Millî birlik ve beraberliğin önemini kavratabiliriz. Ayrıca, Selçuklu ve Osmanlı İmparatorluklarının kuruluş ve yükseliş dönemlerindeki başarıları vurgulayarak, Türk milletinin tarih boyunca gösterdiği dirayeti ve adaleti gözler önüne serebiliriz. Türk tarihi, zengin ve köklü geçmişiyle her zaman gurur duyulacak bir mirastır ve bu mirası genç nesillere aktarmalıyız" dedi.</w:t>
      </w:r>
    </w:p>
    <w:p w14:paraId="752D5CAB" w14:textId="59C32CED"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Okul müdür yardımcısı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"Öğrencilerimizin Millî bayramlara mutlaka etkin katılımlarını sağlamalıyız. Bu bayramlar, Millî birlik ve beraberliğimizi pekiştirmek ve tarih bilincimizi canlı tutmak açısından büyük önem taşımaktadır" diyerek ekledi.</w:t>
      </w:r>
    </w:p>
    <w:p w14:paraId="68490D85" w14:textId="0BC81AE2"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"Millî ve manevi değerlerimizin öğrencilere aktarılması büyük önem arz etmektedir. Bu konuda okul panolarımızın aktif olarak kullanılması, belirli gün ve haftalarla ilgili çalışmaların okul ve sınıf panolarında sürekli sergilenmesi, bunun yanında okulda belirli günler için etkinlikler düzenlenmeli ve bu etkinliklere katılım sağlanmalıdır. Ayrıca derslerde konularla bağlantılı olan Millî ve manevi günlerin önemi konuşulmalı, öğrencilerin duygularını ifade etmeleri sağlanmalı ve olumlu duygular pekiştirilmelidir. EBA platformunda bu günler ile ilgili olan içeriklerin öğrencilere izletilmesi sağlanmalıdır. Millî bilinç erken yaşlardan itibaren öğrencilere kazandırılmalıdır'' dedi.</w:t>
      </w:r>
    </w:p>
    <w:p w14:paraId="55989BD4" w14:textId="7DBAC82D"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sidR="00E21172">
        <w:rPr>
          <w:rFonts w:ascii="Times New Roman" w:eastAsia="Times New Roman" w:hAnsi="Times New Roman" w:cs="Times New Roman"/>
          <w:sz w:val="22"/>
        </w:rPr>
        <w:t>...........................</w:t>
      </w:r>
      <w:r>
        <w:rPr>
          <w:rFonts w:ascii="Times New Roman" w:eastAsia="Times New Roman" w:hAnsi="Times New Roman" w:cs="Times New Roman"/>
          <w:sz w:val="22"/>
        </w:rPr>
        <w:t>"Bu çalışmalar, öğrencilerimizin hem millî kimliklerini hem de ahlaki değerlerini güçlendirmelerine yardımcı olacaktır. Öğretmenler olarak, sınıf içinde ve dışında düzenleyeceğimiz etkinliklerle, öğrencilerin bu değerlere aktif katılımını sağlamalı ve bu süreçte onların kişisel gelişimlerine katkıda bulunmalıyız. Sonuç olarak, öğrencilerimizin Millî, manevi ve ahlaki değerleri etkin bir şekilde öğrenebilmeleri için uygun öğrenme ortamlarının hazırlanması ve bu değerlerin eğitim sürecine entegre edilmesi gerektiğini düşünüyorum. Planlamalarımızı yıl içinde bu şekilde yapmalıyız" diyerek konuşmasını tamamladı.</w:t>
      </w:r>
    </w:p>
    <w:p w14:paraId="5A9EFF29" w14:textId="77777777" w:rsidR="00F7384A" w:rsidRDefault="00F7384A">
      <w:pPr>
        <w:spacing w:after="0" w:line="276" w:lineRule="auto"/>
        <w:rPr>
          <w:rFonts w:ascii="Times New Roman" w:eastAsia="Times New Roman" w:hAnsi="Times New Roman" w:cs="Times New Roman"/>
          <w:sz w:val="22"/>
        </w:rPr>
      </w:pPr>
    </w:p>
    <w:p w14:paraId="20AFBE5C" w14:textId="77777777" w:rsidR="00F7384A" w:rsidRDefault="00F7384A">
      <w:pPr>
        <w:spacing w:after="0" w:line="276" w:lineRule="auto"/>
        <w:rPr>
          <w:rFonts w:ascii="Times New Roman" w:eastAsia="Times New Roman" w:hAnsi="Times New Roman" w:cs="Times New Roman"/>
          <w:sz w:val="22"/>
        </w:rPr>
      </w:pPr>
    </w:p>
    <w:p w14:paraId="11268992" w14:textId="77777777" w:rsidR="00F7384A" w:rsidRDefault="00F7384A">
      <w:pPr>
        <w:spacing w:after="0" w:line="276" w:lineRule="auto"/>
        <w:rPr>
          <w:rFonts w:ascii="Times New Roman" w:eastAsia="Times New Roman" w:hAnsi="Times New Roman" w:cs="Times New Roman"/>
          <w:sz w:val="22"/>
        </w:rPr>
      </w:pPr>
    </w:p>
    <w:p w14:paraId="0E7857B8" w14:textId="77777777" w:rsidR="00F7384A" w:rsidRDefault="00F7384A">
      <w:pPr>
        <w:spacing w:after="0" w:line="276" w:lineRule="auto"/>
        <w:rPr>
          <w:rFonts w:ascii="Times New Roman" w:eastAsia="Times New Roman" w:hAnsi="Times New Roman" w:cs="Times New Roman"/>
          <w:sz w:val="22"/>
        </w:rPr>
      </w:pPr>
    </w:p>
    <w:p w14:paraId="39C9F1BB" w14:textId="77777777" w:rsidR="00F7384A" w:rsidRDefault="00000000">
      <w:pPr>
        <w:numPr>
          <w:ilvl w:val="0"/>
          <w:numId w:val="17"/>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Okul aile iş birliği ve veli toplantıları</w:t>
      </w:r>
    </w:p>
    <w:p w14:paraId="134B5C24" w14:textId="77777777" w:rsidR="00F7384A" w:rsidRDefault="00F7384A">
      <w:pPr>
        <w:spacing w:after="0" w:line="276" w:lineRule="auto"/>
        <w:rPr>
          <w:rFonts w:ascii="Times New Roman" w:eastAsia="Times New Roman" w:hAnsi="Times New Roman" w:cs="Times New Roman"/>
          <w:sz w:val="22"/>
        </w:rPr>
      </w:pPr>
    </w:p>
    <w:p w14:paraId="4D1A9650" w14:textId="4760653D"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Zümre Başkanı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"Okul-aile iş birliğinin öğrencilerimizin başarısı için büyük önem taşıdığını" vurgulamıştır. "Veli toplantıları, bu iş birliğini güçlendirmek ve öğrencilerin akademik ve sosyal gelişimlerini izlemek açısından çok değerlidir" dedi.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"Yıl boyunca iki veli toplantısı yapmayı planlıyoruz: Eylül ayının 2. Haftası ve Şubat ayının 2. haftası " diye ekledi.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"Bu toplantılar, velilerin çocuklarının eğitimine aktif katılımını teşvik ederken, öğretmenlerle iş birliği içinde hareket etmelerini sağlar" dedi. "Toplantılarda, öğrencilerimizin durumu hakkında kapsamlı bilgi paylaşımı yapacağız" diye belirtti. </w:t>
      </w:r>
      <w:r w:rsidR="00E21172">
        <w:rPr>
          <w:rFonts w:ascii="Times New Roman" w:eastAsia="Times New Roman" w:hAnsi="Times New Roman" w:cs="Times New Roman"/>
          <w:sz w:val="22"/>
        </w:rPr>
        <w:t>...................</w:t>
      </w:r>
      <w:r>
        <w:rPr>
          <w:rFonts w:ascii="Times New Roman" w:eastAsia="Times New Roman" w:hAnsi="Times New Roman" w:cs="Times New Roman"/>
          <w:sz w:val="22"/>
        </w:rPr>
        <w:t>, "Veli toplantılarının düzenlenmesi, okul-aile iş birliğini güçlendirmek ve öğrencilerimizin gelişimini desteklemek açısından büyük önem taşımaktadır" diyerek konuşmasını tamamladı.</w:t>
      </w:r>
    </w:p>
    <w:p w14:paraId="10054E9C" w14:textId="77777777" w:rsidR="00F7384A" w:rsidRDefault="00000000">
      <w:pPr>
        <w:spacing w:after="0" w:line="276" w:lineRule="auto"/>
        <w:rPr>
          <w:rFonts w:ascii="Times New Roman" w:eastAsia="Times New Roman" w:hAnsi="Times New Roman" w:cs="Times New Roman"/>
          <w:sz w:val="22"/>
        </w:rPr>
      </w:pPr>
      <w:r>
        <w:rPr>
          <w:rFonts w:ascii="Times New Roman" w:eastAsia="Times New Roman" w:hAnsi="Times New Roman" w:cs="Times New Roman"/>
          <w:sz w:val="22"/>
        </w:rPr>
        <w:t>Velilerin okul ziyaretleri ve öğretmenlerle görüşmelerinin nitelikli, düzenli ve sağlıklı olması</w:t>
      </w:r>
    </w:p>
    <w:p w14:paraId="36A57E74" w14:textId="77777777" w:rsidR="00F7384A" w:rsidRDefault="00000000">
      <w:pPr>
        <w:spacing w:after="0" w:line="276" w:lineRule="auto"/>
        <w:rPr>
          <w:rFonts w:ascii="Times New Roman" w:eastAsia="Times New Roman" w:hAnsi="Times New Roman" w:cs="Times New Roman"/>
          <w:sz w:val="22"/>
        </w:rPr>
      </w:pPr>
      <w:r>
        <w:rPr>
          <w:rFonts w:ascii="Times New Roman" w:eastAsia="Times New Roman" w:hAnsi="Times New Roman" w:cs="Times New Roman"/>
          <w:sz w:val="22"/>
        </w:rPr>
        <w:t>için geçtiğimiz yıl olduğu gibi bu yıl da okul yönetimi tarafından planlamalar yapılacaktır. Bu</w:t>
      </w:r>
    </w:p>
    <w:p w14:paraId="05F1026F" w14:textId="77777777" w:rsidR="00F7384A" w:rsidRDefault="00000000">
      <w:pPr>
        <w:spacing w:after="0" w:line="276" w:lineRule="auto"/>
        <w:rPr>
          <w:rFonts w:ascii="Times New Roman" w:eastAsia="Times New Roman" w:hAnsi="Times New Roman" w:cs="Times New Roman"/>
          <w:sz w:val="22"/>
        </w:rPr>
      </w:pPr>
      <w:r>
        <w:rPr>
          <w:rFonts w:ascii="Times New Roman" w:eastAsia="Times New Roman" w:hAnsi="Times New Roman" w:cs="Times New Roman"/>
          <w:sz w:val="22"/>
        </w:rPr>
        <w:t>ziyaretler, eğitim-öğretim faaliyetlerini aksatmayacak şekilde Bakanlığımız Okul Randevu sistemi üzerinden yürütülecektir. Planlanan yüz yüze veya çevrim içi görüşme Sistemi ve toplantılar dışında, velilerin okul içinde bulunmamaları hususunda gerekli tedbirler alınması konuşuldu.</w:t>
      </w:r>
    </w:p>
    <w:p w14:paraId="09F70B15" w14:textId="77777777" w:rsidR="00F7384A" w:rsidRDefault="00F7384A">
      <w:pPr>
        <w:spacing w:after="0" w:line="276" w:lineRule="auto"/>
        <w:jc w:val="both"/>
        <w:rPr>
          <w:rFonts w:ascii="Times New Roman" w:eastAsia="Times New Roman" w:hAnsi="Times New Roman" w:cs="Times New Roman"/>
          <w:sz w:val="22"/>
        </w:rPr>
      </w:pPr>
    </w:p>
    <w:p w14:paraId="6570E54A" w14:textId="77777777" w:rsidR="00F7384A" w:rsidRDefault="00F7384A">
      <w:pPr>
        <w:spacing w:after="0" w:line="276" w:lineRule="auto"/>
        <w:rPr>
          <w:rFonts w:ascii="Times New Roman" w:eastAsia="Times New Roman" w:hAnsi="Times New Roman" w:cs="Times New Roman"/>
          <w:sz w:val="22"/>
        </w:rPr>
      </w:pPr>
    </w:p>
    <w:p w14:paraId="37193EB8" w14:textId="77777777" w:rsidR="00F7384A" w:rsidRDefault="00000000">
      <w:pPr>
        <w:numPr>
          <w:ilvl w:val="0"/>
          <w:numId w:val="18"/>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Önleme, müdahale ve yönlendirme komisyonunda yürütülecek çalışmaların planlanması,</w:t>
      </w:r>
    </w:p>
    <w:p w14:paraId="5E87F5D4" w14:textId="77777777" w:rsidR="00F7384A" w:rsidRDefault="00F7384A">
      <w:pPr>
        <w:spacing w:after="0" w:line="276" w:lineRule="auto"/>
        <w:rPr>
          <w:rFonts w:ascii="Times New Roman" w:eastAsia="Times New Roman" w:hAnsi="Times New Roman" w:cs="Times New Roman"/>
          <w:sz w:val="22"/>
        </w:rPr>
      </w:pPr>
    </w:p>
    <w:p w14:paraId="20EEAFD1"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Önleme müdahale ve yönlendirme komisyonunda yürütülecek çalışmaların Kurul toplantısında oluşturulan komisyon ile birlikte okul idaresinin planlaması doğrultusunda yapılacağı üzerine mutabık kalındı.</w:t>
      </w:r>
    </w:p>
    <w:p w14:paraId="7FDBAAAE" w14:textId="77777777" w:rsidR="00F7384A" w:rsidRDefault="00F7384A">
      <w:pPr>
        <w:spacing w:after="0" w:line="276" w:lineRule="auto"/>
        <w:rPr>
          <w:rFonts w:ascii="Times New Roman" w:eastAsia="Times New Roman" w:hAnsi="Times New Roman" w:cs="Times New Roman"/>
          <w:sz w:val="22"/>
        </w:rPr>
      </w:pPr>
    </w:p>
    <w:p w14:paraId="292FD989" w14:textId="77777777" w:rsidR="00F7384A" w:rsidRDefault="00000000">
      <w:pPr>
        <w:numPr>
          <w:ilvl w:val="0"/>
          <w:numId w:val="19"/>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Eğitim ve öğretim süreçlerinin disiplinler arası bir yaklaşımla ele alınarak, öğrenme alanı ve öğrenme çıktılarının yapılacak ortak çalışmaların takvime bağlanarak uygulanması,</w:t>
      </w:r>
    </w:p>
    <w:p w14:paraId="2BB92E38" w14:textId="77777777" w:rsidR="00F7384A" w:rsidRDefault="00F7384A">
      <w:pPr>
        <w:spacing w:after="0" w:line="276" w:lineRule="auto"/>
        <w:rPr>
          <w:rFonts w:ascii="Times New Roman" w:eastAsia="Times New Roman" w:hAnsi="Times New Roman" w:cs="Times New Roman"/>
          <w:sz w:val="22"/>
        </w:rPr>
      </w:pPr>
    </w:p>
    <w:p w14:paraId="7A2EDED3" w14:textId="45191AF1"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Zümre Başkanı </w:t>
      </w:r>
      <w:r w:rsidR="00E21172">
        <w:rPr>
          <w:rFonts w:ascii="Times New Roman" w:eastAsia="Times New Roman" w:hAnsi="Times New Roman" w:cs="Times New Roman"/>
          <w:sz w:val="22"/>
        </w:rPr>
        <w:t>...........................</w:t>
      </w:r>
      <w:r>
        <w:rPr>
          <w:rFonts w:ascii="Times New Roman" w:eastAsia="Times New Roman" w:hAnsi="Times New Roman" w:cs="Times New Roman"/>
          <w:sz w:val="22"/>
        </w:rPr>
        <w:t>, "Eğitim ve öğretim süreçlerinin disiplinler arası bir yaklaşımla ele alınması gerektiğini" vurgulamıştır. "Bu doğrultuda, öğrenme alanı, konu, kazanım ve öğrenme hedeflerinin bu yaklaşımla belirlenmesi büyük önem taşımaktadır" dedi. Disiplinler arası yaklaşımın, öğrencilerin farklı disiplinler arasında bağlantı kurarak daha bütünsel ve derinlemesine bir öğrenme deneyimi yaşamalarını sağladığını belirtti.</w:t>
      </w:r>
    </w:p>
    <w:p w14:paraId="7327459A" w14:textId="6B4C29D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"Öğrenme alanları belirlenirken, öğrencilerin hem akademik hem de sosyal becerilerini geliştirebilecek konular seçilmelidir" diye ekledi. "Kazanımlar ve öğrenme hedefleri belirlenirken, disiplinler arası bağlantılar göz önünde bulundurulmalıdır" dedi. Öğrencilerin problem çözme, eleştirel düşünme ve yaratıcı düşünme gibi üst düzey düşünme becerilerini geliştirebilecek etkinliklerin planlanması gerektiğini vurguladı. "Bu bağlamda, proje tabanlı öğrenme, grup çalışmaları ve disiplinler arası projeler teşvik edilmelidir" dedi. </w:t>
      </w:r>
      <w:r w:rsidR="00E21172">
        <w:rPr>
          <w:rFonts w:ascii="Times New Roman" w:eastAsia="Times New Roman" w:hAnsi="Times New Roman" w:cs="Times New Roman"/>
          <w:sz w:val="22"/>
        </w:rPr>
        <w:t>...........................</w:t>
      </w:r>
      <w:r>
        <w:rPr>
          <w:rFonts w:ascii="Times New Roman" w:eastAsia="Times New Roman" w:hAnsi="Times New Roman" w:cs="Times New Roman"/>
          <w:sz w:val="22"/>
        </w:rPr>
        <w:t>Disiplinler arası yaklaşımın, öğrencilerin farklı disiplinlerde edindikleri bilgileri bir araya getirerek daha kapsamlı ve anlamlı öğrenmelerini sağladığını belirtti. "Bu süreçte, öğretmenler arasındaki iş birliği büyük önem taşır" diye ekledi. Öğretmenlerin, ders planlarını birlikte hazırlayarak ve uygulayarak, öğrencilerin disiplinler arası bağlantıları kurmalarına yardımcı olmaları gerektiğini vurguladı.</w:t>
      </w:r>
    </w:p>
    <w:p w14:paraId="44A61603" w14:textId="706B4801"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sidR="00E21172">
        <w:rPr>
          <w:rFonts w:ascii="Times New Roman" w:eastAsia="Times New Roman" w:hAnsi="Times New Roman" w:cs="Times New Roman"/>
          <w:sz w:val="22"/>
        </w:rPr>
        <w:t>...........................</w:t>
      </w:r>
      <w:r>
        <w:rPr>
          <w:rFonts w:ascii="Times New Roman" w:eastAsia="Times New Roman" w:hAnsi="Times New Roman" w:cs="Times New Roman"/>
          <w:sz w:val="22"/>
        </w:rPr>
        <w:t>, "Sonuç olarak, eğitim ve öğretim süreçlerinin disiplinler arası bir yaklaşımla ele alınması, öğrencilerin akademik başarılarını artırmanın yanı sıra, onların analitik ve yaratıcı düşünme becerilerini de geliştirecektir" dedi. "Bu nedenle, disiplinler arası öğrenme alanları ile ilgili 1. Sınıf derslerinde örnek olarak şu etkinlikler planlanmıştır. Bu etkinlikler geliştirilebilir veya yeni etkinlikler eklenebilir:</w:t>
      </w:r>
    </w:p>
    <w:p w14:paraId="32A74EAD"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p>
    <w:p w14:paraId="578217AA" w14:textId="77777777" w:rsidR="00F7384A" w:rsidRDefault="00000000">
      <w:pPr>
        <w:spacing w:after="0" w:line="276" w:lineRule="auto"/>
        <w:jc w:val="both"/>
        <w:rPr>
          <w:rFonts w:ascii="Times New Roman" w:eastAsia="Times New Roman" w:hAnsi="Times New Roman" w:cs="Times New Roman"/>
          <w:b/>
          <w:i/>
          <w:sz w:val="22"/>
        </w:rPr>
      </w:pPr>
      <w:r>
        <w:rPr>
          <w:rFonts w:ascii="Times New Roman" w:eastAsia="Times New Roman" w:hAnsi="Times New Roman" w:cs="Times New Roman"/>
          <w:sz w:val="22"/>
        </w:rPr>
        <w:t xml:space="preserve">       </w:t>
      </w:r>
      <w:r>
        <w:rPr>
          <w:rFonts w:ascii="Times New Roman" w:eastAsia="Times New Roman" w:hAnsi="Times New Roman" w:cs="Times New Roman"/>
          <w:b/>
          <w:i/>
          <w:sz w:val="22"/>
        </w:rPr>
        <w:t>a) Doğanın Renkleri ve Şekilleri (Hayat Bilgisi ve Görsel Sanatlar)</w:t>
      </w:r>
    </w:p>
    <w:p w14:paraId="34D2C646"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Etkinlik Açıklaması: Öğrenciler doğada bulunan farklı renk ve şekilleri incelemek üzere dışarı çıkar. Doğada gözlemledikleri renkleri ve şekilleri not alırlar ve daha sonra sınıfa döndüklerinde bu renkleri ve şekilleri kullanarak resimler yaparlar.</w:t>
      </w:r>
    </w:p>
    <w:p w14:paraId="150D4C64"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Hedefler: Doğadaki çeşitliliği fark etme, Gözlem yeteneğini geliştirme, Görsel sanatlar becerilerini kullanarak doğa gözlemlerini ifade etme.</w:t>
      </w:r>
    </w:p>
    <w:p w14:paraId="3A384D74" w14:textId="77777777" w:rsidR="00F7384A" w:rsidRDefault="00000000">
      <w:pPr>
        <w:spacing w:after="0" w:line="276" w:lineRule="auto"/>
        <w:jc w:val="both"/>
        <w:rPr>
          <w:rFonts w:ascii="Times New Roman" w:eastAsia="Times New Roman" w:hAnsi="Times New Roman" w:cs="Times New Roman"/>
          <w:b/>
          <w:i/>
          <w:sz w:val="22"/>
        </w:rPr>
      </w:pPr>
      <w:r>
        <w:rPr>
          <w:rFonts w:ascii="Times New Roman" w:eastAsia="Times New Roman" w:hAnsi="Times New Roman" w:cs="Times New Roman"/>
          <w:b/>
          <w:i/>
          <w:sz w:val="22"/>
        </w:rPr>
        <w:t xml:space="preserve">       b) Sayılarla Ritmik Hareketler (Matematik ve Oyun ve Fiziki Etkinlikler)</w:t>
      </w:r>
    </w:p>
    <w:p w14:paraId="1D002CAA"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Etkinlik Açıklaması: Öğrenciler matematik dersinde öğrendikleri sayma becerilerini kullanarak ritmik hareketler yaparlar. Örneğin, her sayıda bir adım atma, zıplama veya farklı fiziksel hareketler yapma gibi.</w:t>
      </w:r>
    </w:p>
    <w:p w14:paraId="2ABE4136"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Hedefler: Matematikte sayma ve ritim tutturma becerilerini geliştirme, Fiziksel koordinasyon ve hareket becerilerini geliştirme.</w:t>
      </w:r>
    </w:p>
    <w:p w14:paraId="5FD88B15" w14:textId="77777777" w:rsidR="00F7384A" w:rsidRDefault="00000000">
      <w:pPr>
        <w:spacing w:after="0" w:line="276" w:lineRule="auto"/>
        <w:jc w:val="both"/>
        <w:rPr>
          <w:rFonts w:ascii="Times New Roman" w:eastAsia="Times New Roman" w:hAnsi="Times New Roman" w:cs="Times New Roman"/>
          <w:b/>
          <w:i/>
          <w:sz w:val="22"/>
        </w:rPr>
      </w:pPr>
      <w:r>
        <w:rPr>
          <w:rFonts w:ascii="Times New Roman" w:eastAsia="Times New Roman" w:hAnsi="Times New Roman" w:cs="Times New Roman"/>
          <w:i/>
          <w:sz w:val="22"/>
        </w:rPr>
        <w:t xml:space="preserve">       </w:t>
      </w:r>
      <w:r>
        <w:rPr>
          <w:rFonts w:ascii="Times New Roman" w:eastAsia="Times New Roman" w:hAnsi="Times New Roman" w:cs="Times New Roman"/>
          <w:b/>
          <w:i/>
          <w:sz w:val="22"/>
        </w:rPr>
        <w:t>c) Müzik ve Matematik (Müzik ve Matematik)</w:t>
      </w:r>
    </w:p>
    <w:p w14:paraId="115C9600"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Etkinlik Açıklaması: Öğrenciler, müzik dersinde ritmik kalıplar ve notalar öğrenirler. Daha sonra bu ritmik kalıpları matematik dersinde sayısal örüntülerle ilişkilendirirler.</w:t>
      </w:r>
    </w:p>
    <w:p w14:paraId="27F32AA9"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lastRenderedPageBreak/>
        <w:t xml:space="preserve">       Hedefler: Ritmik kalıpları sayısal örüntülerle ilişkilendirme, Müzikal becerileri matematiksel kavramlarla entegre etme.</w:t>
      </w:r>
    </w:p>
    <w:p w14:paraId="36B852C3" w14:textId="77777777" w:rsidR="00F7384A" w:rsidRDefault="00000000">
      <w:pPr>
        <w:spacing w:after="0" w:line="276" w:lineRule="auto"/>
        <w:jc w:val="both"/>
        <w:rPr>
          <w:rFonts w:ascii="Times New Roman" w:eastAsia="Times New Roman" w:hAnsi="Times New Roman" w:cs="Times New Roman"/>
          <w:b/>
          <w:i/>
          <w:sz w:val="22"/>
        </w:rPr>
      </w:pPr>
      <w:r>
        <w:rPr>
          <w:rFonts w:ascii="Times New Roman" w:eastAsia="Times New Roman" w:hAnsi="Times New Roman" w:cs="Times New Roman"/>
          <w:i/>
          <w:sz w:val="22"/>
        </w:rPr>
        <w:t xml:space="preserve">       </w:t>
      </w:r>
      <w:r>
        <w:rPr>
          <w:rFonts w:ascii="Times New Roman" w:eastAsia="Times New Roman" w:hAnsi="Times New Roman" w:cs="Times New Roman"/>
          <w:b/>
          <w:i/>
          <w:sz w:val="22"/>
        </w:rPr>
        <w:t>ç) Serbest Etkinlikler ve Doğa Araştırması (Serbest Etkinlikler ve Hayat Bilgisi)</w:t>
      </w:r>
    </w:p>
    <w:p w14:paraId="584BD39D"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Etkinlik Açıklaması: Öğrenciler, Serbest Etkinlikler dersinde küçük gruplar halinde doğada bir araştırma yaparlar. Topladıkları bitkiler, taşlar veya diğer doğal nesneleri sınıfa getirerek Hayat Bilgisi dersinde bunları tanıtır ve sınıf arkadaşlarıyla paylaşırlar.</w:t>
      </w:r>
    </w:p>
    <w:p w14:paraId="70020087"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Hedefler: Doğa ile ilgili araştırma ve keşif yapma, Elde edilen bilgileri paylaşma ve sunma becerilerini geliştirme, Grup çalışması ve iş birliği becerilerini teşvik etme.</w:t>
      </w:r>
    </w:p>
    <w:p w14:paraId="17DB3AB9"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Bu etkinlikler, öğrencilerin farklı derslerde edindikleri bilgileri bir araya getirerek bütünsel bir öğrenme deneyimi yaşamalarını sağlayacaktır.</w:t>
      </w:r>
    </w:p>
    <w:p w14:paraId="50689277" w14:textId="77777777" w:rsidR="00F7384A" w:rsidRDefault="00F7384A">
      <w:pPr>
        <w:spacing w:after="0" w:line="276" w:lineRule="auto"/>
        <w:rPr>
          <w:rFonts w:ascii="Times New Roman" w:eastAsia="Times New Roman" w:hAnsi="Times New Roman" w:cs="Times New Roman"/>
          <w:sz w:val="22"/>
        </w:rPr>
      </w:pPr>
    </w:p>
    <w:p w14:paraId="56C7AF1A" w14:textId="77777777" w:rsidR="00F7384A" w:rsidRDefault="00000000">
      <w:pPr>
        <w:numPr>
          <w:ilvl w:val="0"/>
          <w:numId w:val="20"/>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Öğrencilerin okuma alışkanlıklarının geliştirilmesi ve çoklu okuryazarlık becerilerinin geliştirilmesine yönelik planlamaların yapılması,</w:t>
      </w:r>
    </w:p>
    <w:p w14:paraId="45956A69" w14:textId="1BC4B794" w:rsidR="00F7384A" w:rsidRDefault="00000000">
      <w:pPr>
        <w:spacing w:after="0" w:line="276" w:lineRule="auto"/>
        <w:rPr>
          <w:rFonts w:ascii="Times New Roman" w:eastAsia="Times New Roman" w:hAnsi="Times New Roman" w:cs="Times New Roman"/>
          <w:sz w:val="22"/>
        </w:rPr>
      </w:pPr>
      <w:r>
        <w:rPr>
          <w:rFonts w:ascii="Times New Roman" w:eastAsia="Times New Roman" w:hAnsi="Times New Roman" w:cs="Times New Roman"/>
          <w:sz w:val="22"/>
        </w:rPr>
        <w:tab/>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Öğrencilerimizle okuma yazma çalışmalarını yürütürken ve  tamamladıktan sonra okuma sevgini aşılamanın önemli olduğunu, bu alışkanlığın mutlaka kazandırılmasının gerektiği belirtildi.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Türkiye Yüzyılı Maarif Modelinde programı çerçevesinde her dönem iki toplam dört kitap incelemesi ve iki film analizinin yapılması gerektiğini belirtti.</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bu çalışmanın harflerin tamamlanmasından sonra yaılmasının  daha doğtu olduğunu belirtti.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 film analizi için öğrencilerin seviyelerine uygun bir filmin analiz edilebileceğini söyledi.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seçilen film ve kitapların telif, ,boyut yaşa ve sınıfa uygunluğuna mutlaka  dikkat edilmesi gerektiğini belirtti.</w:t>
      </w:r>
    </w:p>
    <w:p w14:paraId="1020228D" w14:textId="1221EBBD"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Zümre Başkanı </w:t>
      </w:r>
      <w:r w:rsidR="00E21172">
        <w:rPr>
          <w:rFonts w:ascii="Times New Roman" w:eastAsia="Times New Roman" w:hAnsi="Times New Roman" w:cs="Times New Roman"/>
          <w:sz w:val="22"/>
        </w:rPr>
        <w:t>...........................</w:t>
      </w:r>
      <w:r>
        <w:rPr>
          <w:rFonts w:ascii="Times New Roman" w:eastAsia="Times New Roman" w:hAnsi="Times New Roman" w:cs="Times New Roman"/>
          <w:sz w:val="22"/>
        </w:rPr>
        <w:t>, "Öğrencilerimizin çoklu okuryazarlık becerilerinin geliştirilmesi gerektiğini" vurgulamıştır. "Geleneksel okuryazarlık becerilerinin yanı sıra dijital, görsel, medya, kültürel ve eleştirel okuryazarlık gibi çeşitli alanlarda yetkinlik kazanmaları büyük önem taşımaktadır" dedi. Disiplinler arası bir yaklaşım benimseyerek, bu becerilerin öğrencilerimize kazandırılmasının, onların 21. yüzyıl bilgi ve iletişim ortamlarında etkin bireyler olarak yetişmelerine katkı sağlayacağını belirtti. Öğrencilerin karmaşık bilgi ağlarını anlamaları, bilgiye erişimlerini kolaylaştırmaları, bilgiyi değerlendirmeleri ve yaratıcı çözümler üretmeleri için çoklu okuryazarlık becerilerini geliştirmeleri gerekmektedir.</w:t>
      </w:r>
    </w:p>
    <w:p w14:paraId="3BDA3DFC" w14:textId="399BFB52"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sidR="00E21172">
        <w:rPr>
          <w:rFonts w:ascii="Times New Roman" w:eastAsia="Times New Roman" w:hAnsi="Times New Roman" w:cs="Times New Roman"/>
          <w:sz w:val="22"/>
        </w:rPr>
        <w:t>...................</w:t>
      </w:r>
      <w:r>
        <w:rPr>
          <w:rFonts w:ascii="Times New Roman" w:eastAsia="Times New Roman" w:hAnsi="Times New Roman" w:cs="Times New Roman"/>
          <w:sz w:val="22"/>
        </w:rPr>
        <w:t>, "Öğrencilerimizin eleştirel düşünme ve problem çözme yeteneklerini geliştirmek, kültürel ve sosyal duyarlılıklarını artırmak amacıyla eğitim yılı içinde çeşitli etkinlikler planlanmalıdır" diyerek, bu etkinliklerin öğretmenler ve öğrenciler arasında iş birliğini teşvik edeceğini ekledi. "Planlanacak etkinlikler, öğrencilerin farklı okuryazarlık becerilerini kullanarak bilgi ve iletişimde yetkin bireyler olmalarını sağlayacaktır" dedi.</w:t>
      </w:r>
    </w:p>
    <w:p w14:paraId="3E88C051"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p>
    <w:p w14:paraId="1F46C01D"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w:t>
      </w:r>
    </w:p>
    <w:p w14:paraId="7844E675"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w:t>
      </w:r>
    </w:p>
    <w:p w14:paraId="064A131D"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Hedefler: Dijital okuryazarlık, yaratıcı yazma ve görsel okuryazarlık becerilerinin geliştirilmesi.</w:t>
      </w:r>
    </w:p>
    <w:p w14:paraId="62CBF5B5" w14:textId="77777777" w:rsidR="00F7384A" w:rsidRDefault="00000000">
      <w:pPr>
        <w:spacing w:after="0" w:line="276" w:lineRule="auto"/>
        <w:jc w:val="both"/>
        <w:rPr>
          <w:rFonts w:ascii="Times New Roman" w:eastAsia="Times New Roman" w:hAnsi="Times New Roman" w:cs="Times New Roman"/>
          <w:b/>
          <w:i/>
          <w:sz w:val="22"/>
        </w:rPr>
      </w:pPr>
      <w:r>
        <w:rPr>
          <w:rFonts w:ascii="Times New Roman" w:eastAsia="Times New Roman" w:hAnsi="Times New Roman" w:cs="Times New Roman"/>
          <w:i/>
          <w:sz w:val="22"/>
        </w:rPr>
        <w:t xml:space="preserve">       </w:t>
      </w:r>
      <w:r>
        <w:rPr>
          <w:rFonts w:ascii="Times New Roman" w:eastAsia="Times New Roman" w:hAnsi="Times New Roman" w:cs="Times New Roman"/>
          <w:b/>
          <w:i/>
          <w:sz w:val="22"/>
        </w:rPr>
        <w:t>Etkinlik  - Medya Okuryazarlığı Semineri (Ocak):</w:t>
      </w:r>
    </w:p>
    <w:p w14:paraId="459E071B"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Açıklama: Medya okuryazarlığı konusunda uzman bir konuk, öğrencilere medya içeriklerini eleştirel bir gözle inceleme ve değerlendirme yöntemlerini anlatacak.</w:t>
      </w:r>
    </w:p>
    <w:p w14:paraId="5A83754B"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Hedefler: Kültürel okuryazarlık ve araştırma becerilerinin geliştirilmesi.</w:t>
      </w:r>
    </w:p>
    <w:p w14:paraId="003799F6" w14:textId="77777777" w:rsidR="00F7384A" w:rsidRDefault="00000000">
      <w:pPr>
        <w:spacing w:after="0" w:line="276" w:lineRule="auto"/>
        <w:jc w:val="both"/>
        <w:rPr>
          <w:rFonts w:ascii="Times New Roman" w:eastAsia="Times New Roman" w:hAnsi="Times New Roman" w:cs="Times New Roman"/>
          <w:b/>
          <w:i/>
          <w:sz w:val="22"/>
        </w:rPr>
      </w:pPr>
      <w:r>
        <w:rPr>
          <w:rFonts w:ascii="Times New Roman" w:eastAsia="Times New Roman" w:hAnsi="Times New Roman" w:cs="Times New Roman"/>
          <w:i/>
          <w:sz w:val="22"/>
        </w:rPr>
        <w:t xml:space="preserve">       </w:t>
      </w:r>
      <w:r>
        <w:rPr>
          <w:rFonts w:ascii="Times New Roman" w:eastAsia="Times New Roman" w:hAnsi="Times New Roman" w:cs="Times New Roman"/>
          <w:b/>
          <w:i/>
          <w:sz w:val="22"/>
        </w:rPr>
        <w:t>Etkinlik  - Görsel ve Eleştirel Düşünme Sergisi (Nisan):</w:t>
      </w:r>
    </w:p>
    <w:p w14:paraId="701A326E"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Açıklama: Öğrenciler, görsel materyalleri analiz edecek ve eleştirel düşünme becerilerini kullanarak yorumlar yapacaklar. Elde ettikleri çalışmaları bir sergide sunacaklar.</w:t>
      </w:r>
    </w:p>
    <w:p w14:paraId="380D8B6B"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Hedefler: Görsel okuryazarlık ve eleştirel düşünme becerilerinin geliştirilmesi.</w:t>
      </w:r>
    </w:p>
    <w:p w14:paraId="7AAA477B" w14:textId="77777777" w:rsidR="00F7384A" w:rsidRDefault="00F7384A">
      <w:pPr>
        <w:spacing w:after="0" w:line="276" w:lineRule="auto"/>
        <w:rPr>
          <w:rFonts w:ascii="Times New Roman" w:eastAsia="Times New Roman" w:hAnsi="Times New Roman" w:cs="Times New Roman"/>
          <w:sz w:val="22"/>
        </w:rPr>
      </w:pPr>
    </w:p>
    <w:p w14:paraId="7185420D" w14:textId="77777777" w:rsidR="00F7384A" w:rsidRDefault="00F7384A">
      <w:pPr>
        <w:spacing w:after="0" w:line="276" w:lineRule="auto"/>
        <w:rPr>
          <w:rFonts w:ascii="Times New Roman" w:eastAsia="Times New Roman" w:hAnsi="Times New Roman" w:cs="Times New Roman"/>
          <w:sz w:val="22"/>
        </w:rPr>
      </w:pPr>
    </w:p>
    <w:p w14:paraId="2043DD0B" w14:textId="77777777" w:rsidR="00F7384A" w:rsidRDefault="00F7384A">
      <w:pPr>
        <w:spacing w:after="0" w:line="276" w:lineRule="auto"/>
        <w:rPr>
          <w:rFonts w:ascii="Times New Roman" w:eastAsia="Times New Roman" w:hAnsi="Times New Roman" w:cs="Times New Roman"/>
          <w:sz w:val="22"/>
        </w:rPr>
      </w:pPr>
    </w:p>
    <w:p w14:paraId="6683AD42" w14:textId="77777777" w:rsidR="00F7384A" w:rsidRDefault="00000000">
      <w:pPr>
        <w:numPr>
          <w:ilvl w:val="0"/>
          <w:numId w:val="21"/>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Serbest Etkinlik dersinin planlanması</w:t>
      </w:r>
    </w:p>
    <w:p w14:paraId="649ABB01" w14:textId="77777777" w:rsidR="00F7384A" w:rsidRDefault="00F7384A">
      <w:pPr>
        <w:spacing w:after="0" w:line="276" w:lineRule="auto"/>
        <w:rPr>
          <w:rFonts w:ascii="Times New Roman" w:eastAsia="Times New Roman" w:hAnsi="Times New Roman" w:cs="Times New Roman"/>
          <w:sz w:val="22"/>
        </w:rPr>
      </w:pPr>
    </w:p>
    <w:p w14:paraId="1F050323"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Serbest etkinlik derslerinde, okumayı sevdirmek, dikkatini odaklayabilmek amaçlı öğretmen tarafından okunacak hikâye okuma saati uygulanabileceği belirtildi. Gerek dikkat gerekse çizgi çalışmalarına yardımcı olması amacıyla labirent bulmaca, iki resim arasındaki farkı bulma, kayıp nesneleri bulma gibi etkinlikler uygulanabilir. Okul sevgisini arttırmak, katılımı arttırmak amacıyla şarkılar, rontlar oynatılabilir. Tekerlemeler sayesinde dil yetenekleri geliştirilebilir. Duygu ve düşünceleri ifade etme amaçlı drama çalışmaları yapılabilir. Belirli gün ve haftalarla ilgili etkinliklere katılma bulmaca çözme, çizgi film ve belgesel izleme gibi etkinlikler yapılabilir görüşleri benimsendi.</w:t>
      </w:r>
    </w:p>
    <w:p w14:paraId="1E560D2A"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Serbest Etkinlikler dersinin uygulanmasında hangi etkinliklerin seçilip uygulanacağı, okul ve çevrenin şartları ile öğrencilerin bireysel özellikleri ve ihtiyaçları dikkate alınarak; haftalık ders çizelgesi incelenerek,</w:t>
      </w:r>
    </w:p>
    <w:p w14:paraId="6643C79E"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Pr>
          <w:rFonts w:ascii="Times New Roman" w:eastAsia="Times New Roman" w:hAnsi="Times New Roman" w:cs="Times New Roman"/>
          <w:sz w:val="22"/>
        </w:rPr>
        <w:tab/>
        <w:t>Şarkı ve türkü söyleme</w:t>
      </w:r>
    </w:p>
    <w:p w14:paraId="514DDD8D"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Pr>
          <w:rFonts w:ascii="Times New Roman" w:eastAsia="Times New Roman" w:hAnsi="Times New Roman" w:cs="Times New Roman"/>
          <w:sz w:val="22"/>
        </w:rPr>
        <w:tab/>
        <w:t>Güzel konuşma-yazma</w:t>
      </w:r>
    </w:p>
    <w:p w14:paraId="33394C4E"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Pr>
          <w:rFonts w:ascii="Times New Roman" w:eastAsia="Times New Roman" w:hAnsi="Times New Roman" w:cs="Times New Roman"/>
          <w:sz w:val="22"/>
        </w:rPr>
        <w:tab/>
        <w:t>Kitap okuma</w:t>
      </w:r>
    </w:p>
    <w:p w14:paraId="38311D42"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Pr>
          <w:rFonts w:ascii="Times New Roman" w:eastAsia="Times New Roman" w:hAnsi="Times New Roman" w:cs="Times New Roman"/>
          <w:sz w:val="22"/>
        </w:rPr>
        <w:tab/>
        <w:t>Bilmece bulmaca</w:t>
      </w:r>
    </w:p>
    <w:p w14:paraId="4F3C4D69"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Pr>
          <w:rFonts w:ascii="Times New Roman" w:eastAsia="Times New Roman" w:hAnsi="Times New Roman" w:cs="Times New Roman"/>
          <w:sz w:val="22"/>
        </w:rPr>
        <w:tab/>
        <w:t>Sayışma</w:t>
      </w:r>
    </w:p>
    <w:p w14:paraId="57728637"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Pr>
          <w:rFonts w:ascii="Times New Roman" w:eastAsia="Times New Roman" w:hAnsi="Times New Roman" w:cs="Times New Roman"/>
          <w:sz w:val="22"/>
        </w:rPr>
        <w:tab/>
        <w:t xml:space="preserve">Oyun </w:t>
      </w:r>
    </w:p>
    <w:p w14:paraId="5F93DA59"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Pr>
          <w:rFonts w:ascii="Times New Roman" w:eastAsia="Times New Roman" w:hAnsi="Times New Roman" w:cs="Times New Roman"/>
          <w:sz w:val="22"/>
        </w:rPr>
        <w:tab/>
        <w:t>Film izleme</w:t>
      </w:r>
    </w:p>
    <w:p w14:paraId="462C7787"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Pr>
          <w:rFonts w:ascii="Times New Roman" w:eastAsia="Times New Roman" w:hAnsi="Times New Roman" w:cs="Times New Roman"/>
          <w:sz w:val="22"/>
        </w:rPr>
        <w:tab/>
        <w:t>Duygu ve düşüncelerini ifade etme</w:t>
      </w:r>
    </w:p>
    <w:p w14:paraId="32F23ECD"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Pr>
          <w:rFonts w:ascii="Times New Roman" w:eastAsia="Times New Roman" w:hAnsi="Times New Roman" w:cs="Times New Roman"/>
          <w:sz w:val="22"/>
        </w:rPr>
        <w:tab/>
        <w:t>Hikâye seslendirme</w:t>
      </w:r>
    </w:p>
    <w:p w14:paraId="12600043"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Pr>
          <w:rFonts w:ascii="Times New Roman" w:eastAsia="Times New Roman" w:hAnsi="Times New Roman" w:cs="Times New Roman"/>
          <w:sz w:val="22"/>
        </w:rPr>
        <w:tab/>
        <w:t>İki resim arasındaki farkı bulma</w:t>
      </w:r>
    </w:p>
    <w:p w14:paraId="07F6D040"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Pr>
          <w:rFonts w:ascii="Times New Roman" w:eastAsia="Times New Roman" w:hAnsi="Times New Roman" w:cs="Times New Roman"/>
          <w:sz w:val="22"/>
        </w:rPr>
        <w:tab/>
        <w:t>Kayıp nesneleri bulma</w:t>
      </w:r>
    </w:p>
    <w:p w14:paraId="229FECC9"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p>
    <w:p w14:paraId="6C4BA412" w14:textId="7777777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Etkinlikleri, serbest etkinlik olarak seçilip, belirlenmiştir. Yine TTK’nın ilgili kararının 10.maddesine göre; “Bu dersin saatleri ayrı ayrı veya blok olarak farklı günlerde uygulanabileceği gibi gerektiğinde tamamı bir gün içinde de uygulanabilecektir.” maddesi gereğince Serbest Etkinlikler Dersinin 1+1+1+1 saat olarak uygulanacağında görüş birliğine varıldı. Serbest etkinlik planlarının aylık hazırlanmasına karar verildi. Ünitelendirilmiş yıllık planda belirtildiği şekilde temalar işlenirken Atatürkçülük ile ilgili konulara yer verileceği söylendi</w:t>
      </w:r>
    </w:p>
    <w:p w14:paraId="2CE24A90" w14:textId="77777777" w:rsidR="00F7384A" w:rsidRDefault="00F7384A">
      <w:pPr>
        <w:spacing w:after="0" w:line="276" w:lineRule="auto"/>
        <w:rPr>
          <w:rFonts w:ascii="Times New Roman" w:eastAsia="Times New Roman" w:hAnsi="Times New Roman" w:cs="Times New Roman"/>
          <w:sz w:val="22"/>
        </w:rPr>
      </w:pPr>
    </w:p>
    <w:p w14:paraId="00535241" w14:textId="77777777" w:rsidR="00F7384A" w:rsidRDefault="00000000">
      <w:pPr>
        <w:numPr>
          <w:ilvl w:val="0"/>
          <w:numId w:val="22"/>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Sosyal sorumluluk programı kapsamında ders bazında yürütülebilecek faaliyetlerin planlanması</w:t>
      </w:r>
    </w:p>
    <w:p w14:paraId="17873639" w14:textId="77777777" w:rsidR="00F7384A" w:rsidRDefault="00F7384A">
      <w:pPr>
        <w:spacing w:after="0" w:line="276" w:lineRule="auto"/>
        <w:rPr>
          <w:rFonts w:ascii="Times New Roman" w:eastAsia="Times New Roman" w:hAnsi="Times New Roman" w:cs="Times New Roman"/>
          <w:sz w:val="22"/>
        </w:rPr>
      </w:pPr>
    </w:p>
    <w:p w14:paraId="3937DB70" w14:textId="794CD984"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Zümre Başkanı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"Öğrencilerimizin sosyal sorumluluk bilincini geliştirmek amacıyla ders bazında yürütülebilecek faaliyetlerin planlanması gerektiğini" vurgulamıştır. "Sosyal sorumluluk projeleri, öğrencilerin topluma karşı duyarlılık kazanmalarını ve aktif vatandaşlar olarak yetişmelerini sağlamaktadır" dedi.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"Bu projeler, öğrencilerin sadece akademik başarılarına değil, aynı zamanda kişisel ve sosyal gelişimlerine de büyük katkı sağlamaktadır" diye ekledi. Öğrencilerin, sosyal sorumluluk projeleri aracılığıyla empati kurma, problem çözme, iş birliği yapma ve liderlik gibi önemli beceriler kazandıklarını belirtti.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"Sosyal sorumluluk projeleri, öğrencilerin gerçek dünya ile bağlantı kurmalarını ve toplumsal sorunlara duyarlılık geliştirmelerini sağlar" diyerek, bu tür projelerin derslerle entegrasyonunun önemini vurguladı. "Ders bazında planlanacak sosyal sorumluluk projeleri, öğrencilerimize teorik bilgilerini pratiğe dökme fırsatı sunar ve onların özgüvenlerini artırır" dedi.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"Sonuç olarak, sosyal sorumluluk projelerinin planlanması ve ders bazında uygulanması, öğrencilerimizin bütünsel gelişimlerine katkı </w:t>
      </w:r>
      <w:r>
        <w:rPr>
          <w:rFonts w:ascii="Times New Roman" w:eastAsia="Times New Roman" w:hAnsi="Times New Roman" w:cs="Times New Roman"/>
          <w:sz w:val="22"/>
        </w:rPr>
        <w:lastRenderedPageBreak/>
        <w:t>sağlayacak ve onları topluma duyarlı bireyler olarak yetiştirecektir" diyerek konuşmasını tamamladı. Bu bağlamda hazırlanan örnek projeler ve uygulama zamanları şu şekildedir;</w:t>
      </w:r>
    </w:p>
    <w:p w14:paraId="2EEA1868" w14:textId="77777777" w:rsidR="00F7384A" w:rsidRDefault="00000000">
      <w:pPr>
        <w:spacing w:after="0" w:line="276" w:lineRule="auto"/>
        <w:jc w:val="both"/>
        <w:rPr>
          <w:rFonts w:ascii="Times New Roman" w:eastAsia="Times New Roman" w:hAnsi="Times New Roman" w:cs="Times New Roman"/>
          <w:b/>
          <w:i/>
          <w:sz w:val="22"/>
        </w:rPr>
      </w:pPr>
      <w:r>
        <w:rPr>
          <w:rFonts w:ascii="Times New Roman" w:eastAsia="Times New Roman" w:hAnsi="Times New Roman" w:cs="Times New Roman"/>
          <w:sz w:val="22"/>
        </w:rPr>
        <w:t xml:space="preserve">       </w:t>
      </w:r>
      <w:r>
        <w:rPr>
          <w:rFonts w:ascii="Times New Roman" w:eastAsia="Times New Roman" w:hAnsi="Times New Roman" w:cs="Times New Roman"/>
          <w:b/>
          <w:i/>
          <w:sz w:val="22"/>
        </w:rPr>
        <w:t>Aralık: Çevre Temizliği Günü</w:t>
      </w:r>
    </w:p>
    <w:p w14:paraId="65B72D17"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Proje Açıklaması: Öğrenciler, okul bahçesi veya yakın çevrede bir çevre temizliği etkinliği düzenler. Küçük çöp torbaları ve eldivenler kullanarak çevreyi temizlerler. Bu etkinlik, doğayı koruma bilincini artırır. (Uygun Ders: Hayat Bilgisi)</w:t>
      </w:r>
    </w:p>
    <w:p w14:paraId="3F49A6FE" w14:textId="77777777" w:rsidR="00F7384A" w:rsidRDefault="00000000">
      <w:pPr>
        <w:spacing w:after="0" w:line="276" w:lineRule="auto"/>
        <w:jc w:val="both"/>
        <w:rPr>
          <w:rFonts w:ascii="Times New Roman" w:eastAsia="Times New Roman" w:hAnsi="Times New Roman" w:cs="Times New Roman"/>
          <w:b/>
          <w:i/>
          <w:sz w:val="22"/>
        </w:rPr>
      </w:pPr>
      <w:r>
        <w:rPr>
          <w:rFonts w:ascii="Times New Roman" w:eastAsia="Times New Roman" w:hAnsi="Times New Roman" w:cs="Times New Roman"/>
          <w:i/>
          <w:sz w:val="22"/>
        </w:rPr>
        <w:t xml:space="preserve">       </w:t>
      </w:r>
      <w:r>
        <w:rPr>
          <w:rFonts w:ascii="Times New Roman" w:eastAsia="Times New Roman" w:hAnsi="Times New Roman" w:cs="Times New Roman"/>
          <w:b/>
          <w:i/>
          <w:sz w:val="22"/>
        </w:rPr>
        <w:t>Ocak: Yaşlılara Resim yapma</w:t>
      </w:r>
    </w:p>
    <w:p w14:paraId="07983DBC"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Proje Açıklaması: Öğrenciler, yakınlarındaki bir huzurevine yaşlılara moral ve destek vermek amacıyla   resim çizerler. Bu resimler huzurevine gönderilir. (Uygun Ders: Türkçe)</w:t>
      </w:r>
    </w:p>
    <w:p w14:paraId="76851881" w14:textId="77777777" w:rsidR="00F7384A" w:rsidRDefault="00000000">
      <w:pPr>
        <w:spacing w:after="0" w:line="276" w:lineRule="auto"/>
        <w:jc w:val="both"/>
        <w:rPr>
          <w:rFonts w:ascii="Times New Roman" w:eastAsia="Times New Roman" w:hAnsi="Times New Roman" w:cs="Times New Roman"/>
          <w:b/>
          <w:i/>
          <w:sz w:val="22"/>
        </w:rPr>
      </w:pPr>
      <w:r>
        <w:rPr>
          <w:rFonts w:ascii="Times New Roman" w:eastAsia="Times New Roman" w:hAnsi="Times New Roman" w:cs="Times New Roman"/>
          <w:i/>
          <w:sz w:val="22"/>
        </w:rPr>
        <w:t xml:space="preserve">       </w:t>
      </w:r>
      <w:r>
        <w:rPr>
          <w:rFonts w:ascii="Times New Roman" w:eastAsia="Times New Roman" w:hAnsi="Times New Roman" w:cs="Times New Roman"/>
          <w:b/>
          <w:i/>
          <w:sz w:val="22"/>
        </w:rPr>
        <w:t>Şubat: Geri Dönüşüm Sanat Projesi</w:t>
      </w:r>
    </w:p>
    <w:p w14:paraId="6B0A0A71"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Proje Açıklaması: Öğrenciler, evlerinden getirdikleri geri dönüşüm malzemeleri (kağıt, plastik şişeler, kutular vb.) ile sanatsal projeler oluşturur. Bu projeler sınıfta sergilenir ve geri dönüşümün önemi hakkında farkındalık yaratılır. (Uygun Ders: Görsel Sanatlar)</w:t>
      </w:r>
    </w:p>
    <w:p w14:paraId="7B3F7B5F" w14:textId="77777777" w:rsidR="00F7384A" w:rsidRDefault="00000000">
      <w:pPr>
        <w:spacing w:after="0" w:line="276" w:lineRule="auto"/>
        <w:jc w:val="both"/>
        <w:rPr>
          <w:rFonts w:ascii="Times New Roman" w:eastAsia="Times New Roman" w:hAnsi="Times New Roman" w:cs="Times New Roman"/>
          <w:b/>
          <w:i/>
          <w:sz w:val="22"/>
        </w:rPr>
      </w:pPr>
      <w:r>
        <w:rPr>
          <w:rFonts w:ascii="Times New Roman" w:eastAsia="Times New Roman" w:hAnsi="Times New Roman" w:cs="Times New Roman"/>
          <w:i/>
          <w:sz w:val="22"/>
        </w:rPr>
        <w:t xml:space="preserve">       </w:t>
      </w:r>
      <w:r>
        <w:rPr>
          <w:rFonts w:ascii="Times New Roman" w:eastAsia="Times New Roman" w:hAnsi="Times New Roman" w:cs="Times New Roman"/>
          <w:b/>
          <w:i/>
          <w:sz w:val="22"/>
        </w:rPr>
        <w:t>Mart: Kitap Paylaşım Günü</w:t>
      </w:r>
    </w:p>
    <w:p w14:paraId="4D6CE21F"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Proje Açıklaması: Öğrenciler, evlerinden birer kitap getirir ve sınıfta kitap paylaşımı yaparlar. Her öğrenci, getirdiği kitabı tanıtır ve neden sevdiklerini anlatır. Kitaplar bir süreliğine sınıf kitaplığına eklenir ve diğer öğrenciler tarafından okunabilir. (Uygun Ders: Türkçe)</w:t>
      </w:r>
    </w:p>
    <w:p w14:paraId="652BADC7" w14:textId="77777777" w:rsidR="00F7384A" w:rsidRDefault="00000000">
      <w:pPr>
        <w:spacing w:after="0" w:line="276" w:lineRule="auto"/>
        <w:jc w:val="both"/>
        <w:rPr>
          <w:rFonts w:ascii="Times New Roman" w:eastAsia="Times New Roman" w:hAnsi="Times New Roman" w:cs="Times New Roman"/>
          <w:b/>
          <w:i/>
          <w:sz w:val="22"/>
        </w:rPr>
      </w:pPr>
      <w:r>
        <w:rPr>
          <w:rFonts w:ascii="Times New Roman" w:eastAsia="Times New Roman" w:hAnsi="Times New Roman" w:cs="Times New Roman"/>
          <w:i/>
          <w:sz w:val="22"/>
        </w:rPr>
        <w:t xml:space="preserve">       </w:t>
      </w:r>
      <w:r>
        <w:rPr>
          <w:rFonts w:ascii="Times New Roman" w:eastAsia="Times New Roman" w:hAnsi="Times New Roman" w:cs="Times New Roman"/>
          <w:b/>
          <w:i/>
          <w:sz w:val="22"/>
        </w:rPr>
        <w:t>Mayıs: Kuş Yemliği Yapımı ve Asma</w:t>
      </w:r>
    </w:p>
    <w:p w14:paraId="57B6A86C"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Proje Açıklaması: Öğrenciler, basit malzemelerle (karton, plastik şişe vb.) kuş yemlikleri yapar ve bu yemlikleri okul bahçesindeki ağaçlara asarlar. Yemliklere kuş yemi koyarak, kuşların beslenmesine yardımcı olurlar. (Uygun Ders: Hayat Bilgisi)</w:t>
      </w:r>
    </w:p>
    <w:p w14:paraId="15681E1D" w14:textId="77777777" w:rsidR="00F7384A" w:rsidRDefault="00000000">
      <w:pPr>
        <w:spacing w:after="0" w:line="276" w:lineRule="auto"/>
        <w:jc w:val="both"/>
        <w:rPr>
          <w:rFonts w:ascii="Times New Roman" w:eastAsia="Times New Roman" w:hAnsi="Times New Roman" w:cs="Times New Roman"/>
          <w:b/>
          <w:i/>
          <w:sz w:val="22"/>
        </w:rPr>
      </w:pPr>
      <w:r>
        <w:rPr>
          <w:rFonts w:ascii="Times New Roman" w:eastAsia="Times New Roman" w:hAnsi="Times New Roman" w:cs="Times New Roman"/>
          <w:i/>
          <w:sz w:val="22"/>
        </w:rPr>
        <w:t xml:space="preserve">       </w:t>
      </w:r>
      <w:r>
        <w:rPr>
          <w:rFonts w:ascii="Times New Roman" w:eastAsia="Times New Roman" w:hAnsi="Times New Roman" w:cs="Times New Roman"/>
          <w:b/>
          <w:i/>
          <w:sz w:val="22"/>
        </w:rPr>
        <w:t>Nisan: Ritim ve Müzik Atölyesi</w:t>
      </w:r>
    </w:p>
    <w:p w14:paraId="56580112" w14:textId="77777777" w:rsidR="00F7384A" w:rsidRDefault="00000000">
      <w:pPr>
        <w:spacing w:after="0" w:line="276" w:lineRule="auto"/>
        <w:jc w:val="both"/>
        <w:rPr>
          <w:rFonts w:ascii="Times New Roman" w:eastAsia="Times New Roman" w:hAnsi="Times New Roman" w:cs="Times New Roman"/>
          <w:i/>
          <w:sz w:val="22"/>
        </w:rPr>
      </w:pPr>
      <w:r>
        <w:rPr>
          <w:rFonts w:ascii="Times New Roman" w:eastAsia="Times New Roman" w:hAnsi="Times New Roman" w:cs="Times New Roman"/>
          <w:i/>
          <w:sz w:val="22"/>
        </w:rPr>
        <w:t xml:space="preserve">       Proje Açıklaması: Öğrenciler, geri dönüşüm malzemeleri ve doğadan topladıkları nesnelerle kendi müzik aletlerini yaparlar. Daha sonra bu aletlerle birlikte ritim çalışmaları yaparlar ve küçük bir gösteri düzenlerler. (Uygun Ders: Müzik ve Beden Eğitimi ve Oyun)</w:t>
      </w:r>
    </w:p>
    <w:p w14:paraId="092DF4C5" w14:textId="77777777" w:rsidR="00F7384A" w:rsidRDefault="00F7384A">
      <w:pPr>
        <w:spacing w:after="0" w:line="276" w:lineRule="auto"/>
        <w:rPr>
          <w:rFonts w:ascii="Times New Roman" w:eastAsia="Times New Roman" w:hAnsi="Times New Roman" w:cs="Times New Roman"/>
          <w:sz w:val="22"/>
        </w:rPr>
      </w:pPr>
    </w:p>
    <w:p w14:paraId="4313EC41" w14:textId="77777777" w:rsidR="00F7384A" w:rsidRDefault="00000000">
      <w:pPr>
        <w:numPr>
          <w:ilvl w:val="0"/>
          <w:numId w:val="23"/>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Eğitim ve öğretim yılı içerisinde okul içi veya okul dışı eğitim ortamlarında yürütecekleri faaliyetlerde ihtiyaç duyacağı araç, gereç, mali kaynak gibi hususların belirlenmesi,</w:t>
      </w:r>
    </w:p>
    <w:p w14:paraId="6E5B466A" w14:textId="77777777" w:rsidR="00F7384A" w:rsidRDefault="00F7384A">
      <w:pPr>
        <w:spacing w:after="0" w:line="276" w:lineRule="auto"/>
        <w:rPr>
          <w:rFonts w:ascii="Times New Roman" w:eastAsia="Times New Roman" w:hAnsi="Times New Roman" w:cs="Times New Roman"/>
          <w:sz w:val="22"/>
        </w:rPr>
      </w:pPr>
    </w:p>
    <w:p w14:paraId="3EA93151" w14:textId="444F2D0C"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Zümre Başkanı </w:t>
      </w:r>
      <w:r w:rsidR="00E21172">
        <w:rPr>
          <w:rFonts w:ascii="Times New Roman" w:eastAsia="Times New Roman" w:hAnsi="Times New Roman" w:cs="Times New Roman"/>
          <w:sz w:val="22"/>
        </w:rPr>
        <w:t>...........................</w:t>
      </w:r>
      <w:r>
        <w:rPr>
          <w:rFonts w:ascii="Times New Roman" w:eastAsia="Times New Roman" w:hAnsi="Times New Roman" w:cs="Times New Roman"/>
          <w:sz w:val="22"/>
        </w:rPr>
        <w:t>, "1. Sınıflar Eğitim ve öğretim faaliyetlerinde ihtiyaç duyulacak araç, gereç ve mali kaynakların belirlenmesi sürecinde dikkatli bir planlama yapılması gerektiğini" vurgulamıştır. "Okulumuzun imkanları kısıtlı olsa da okul idaresi, yerel idare ve öğrenci velileri ile ortak çalışmalar yaparak gerekli kaynakları sağlama yönünde adımlar atmalıyız" diye ekledi. Eğitim ve öğretim süreçlerinin etkin bir şekilde yürütülmesi için gerekli araç ve gereçlerin temininin, öğrencilerimizin kaliteli bir eğitim alabilmeleri için elzem olduğunu belirtti.</w:t>
      </w:r>
    </w:p>
    <w:p w14:paraId="7BD5BDF9" w14:textId="33E37D1B"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"Yerel yönetimlerin okul ihtiyaçlarının karşılanmasında önemli bir rol oynayabileceğini" ifade etti. "Bu nedenle, yerel idarelerden sağlanabilecek destekler için girişimlerde bulunmalıyız" dedi. Ayrıca, öğrenci velilerinin de bu süreçte destek olmalarının hem mali kaynak sağlanmasında hem de gerekli araç ve gereçlerin temininde büyük katkı sağlayacağını vurguladı. "Şu an için acil bir ihtiyaç bulunmamakla birlikte, gerekli görülmesi halinde paydaşlarla iş birliği yaparak bu ihtiyaçları karşılamak üzere çalışmalar yapabiliriz" diyerek, mevcut durum hakkında bilgi verdi. Zümre Başkanı </w:t>
      </w:r>
      <w:r w:rsidR="00E21172">
        <w:rPr>
          <w:rFonts w:ascii="Times New Roman" w:eastAsia="Times New Roman" w:hAnsi="Times New Roman" w:cs="Times New Roman"/>
          <w:sz w:val="22"/>
        </w:rPr>
        <w:t>...........................</w:t>
      </w:r>
      <w:r>
        <w:rPr>
          <w:rFonts w:ascii="Times New Roman" w:eastAsia="Times New Roman" w:hAnsi="Times New Roman" w:cs="Times New Roman"/>
          <w:sz w:val="22"/>
        </w:rPr>
        <w:t>, "Sonuç olarak, 1. Sınıflar eğitim ve öğretim faaliyetlerinde ihtiyaç duyulan araç, gereç ve mali kaynakların temin edilmesi sürecinde okul idaresi, yerel idare ve öğrenci velileri gibi paydaşlarla iş birliği içinde hareket etmeliyiz" diyerek konuşmasını tamamladı.</w:t>
      </w:r>
    </w:p>
    <w:p w14:paraId="51E5F995" w14:textId="77777777" w:rsidR="00F7384A" w:rsidRDefault="00F7384A">
      <w:pPr>
        <w:spacing w:after="0" w:line="276" w:lineRule="auto"/>
        <w:rPr>
          <w:rFonts w:ascii="Times New Roman" w:eastAsia="Times New Roman" w:hAnsi="Times New Roman" w:cs="Times New Roman"/>
          <w:sz w:val="22"/>
        </w:rPr>
      </w:pPr>
    </w:p>
    <w:p w14:paraId="7EA4BA58" w14:textId="77777777" w:rsidR="00F7384A" w:rsidRDefault="00000000">
      <w:pPr>
        <w:numPr>
          <w:ilvl w:val="0"/>
          <w:numId w:val="24"/>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 xml:space="preserve">Okul öncesi ve ilkokullarda öğrencilerin akademik ve sosyal gelişiminin takibi ile öğrencilerin gelişim düzeyleri, öğretmen rehberliğinde gerçekleştirilen bireysel ve grupla yapılan etkinliklere katılım gözlem formları, oyun temelli değerlendirmeler ve verilen </w:t>
      </w:r>
      <w:r>
        <w:rPr>
          <w:rFonts w:ascii="Times New Roman" w:eastAsia="Times New Roman" w:hAnsi="Times New Roman" w:cs="Times New Roman"/>
          <w:b/>
          <w:sz w:val="22"/>
        </w:rPr>
        <w:lastRenderedPageBreak/>
        <w:t>görevleri yerine getirme amaçlı ölçme araçları ile takip edilmesi kapsamında ders yılı süresince yapılacakların planlanması,</w:t>
      </w:r>
    </w:p>
    <w:p w14:paraId="108DAD6B" w14:textId="77777777" w:rsidR="00F7384A" w:rsidRDefault="00F7384A">
      <w:pPr>
        <w:spacing w:after="0" w:line="276" w:lineRule="auto"/>
        <w:rPr>
          <w:rFonts w:ascii="Times New Roman" w:eastAsia="Times New Roman" w:hAnsi="Times New Roman" w:cs="Times New Roman"/>
          <w:sz w:val="22"/>
        </w:rPr>
      </w:pPr>
    </w:p>
    <w:p w14:paraId="2642A7A2" w14:textId="05136904"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Zümre Başkanı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"Öğrencilerin yıl içerisindeki akademik ve sosyal gelişimlerinin takip edilmesi amacıyla zümre öğretmenlerinin koordineli şekilde çalışması ve iş birliği yapmasının büyük önem taşıdığını" vurgulamıştır. "Ölçmede ortak araçlar ve kriterler kullanılarak uygulamada birlik sağlanacaktır" dedi. </w:t>
      </w:r>
      <w:r w:rsidR="00E21172">
        <w:rPr>
          <w:rFonts w:ascii="Times New Roman" w:eastAsia="Times New Roman" w:hAnsi="Times New Roman" w:cs="Times New Roman"/>
          <w:sz w:val="22"/>
        </w:rPr>
        <w:t>...........................</w:t>
      </w:r>
      <w:r>
        <w:rPr>
          <w:rFonts w:ascii="Times New Roman" w:eastAsia="Times New Roman" w:hAnsi="Times New Roman" w:cs="Times New Roman"/>
          <w:sz w:val="22"/>
        </w:rPr>
        <w:t>, "Bireysel ve grup etkinliklerine katılımın üst seviyede tutulması, öğrencilerin gelişimlerini daha etkili bir şekilde takip etmemizi sağlayacaktır" diye ekledi.</w:t>
      </w:r>
    </w:p>
    <w:p w14:paraId="6625A972" w14:textId="020E8E99"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w:t>
      </w:r>
      <w:r w:rsidR="00E21172">
        <w:rPr>
          <w:rFonts w:ascii="Times New Roman" w:eastAsia="Times New Roman" w:hAnsi="Times New Roman" w:cs="Times New Roman"/>
          <w:sz w:val="22"/>
        </w:rPr>
        <w:t>...........................</w:t>
      </w:r>
      <w:r>
        <w:rPr>
          <w:rFonts w:ascii="Times New Roman" w:eastAsia="Times New Roman" w:hAnsi="Times New Roman" w:cs="Times New Roman"/>
          <w:sz w:val="22"/>
        </w:rPr>
        <w:t xml:space="preserve">, "Oyun temelli değerlendirmelere önem verilerek yaparak yaşayarak öğrenmenin önü açılmalıdır" diyerek, bu yaklaşımın öğrencilerin gelişiminde ne kadar etkili olduğunu belirtti. "Öğrencilerin bireysel ve grup etkinliklerine aktif katılımını teşvik etmek, onların sosyal ve akademik becerilerini geliştirir" dedi. Öğrencilerin gelişim düzeylerinin takibi için kullanılacak ölçme araçlarının hazırlanması sürecinde Millî Eğitim Bakanlığı'nın biçimlendirici değerlendirme örnekleri (https://odsgm.meb.gov.tr/www/bicimlendirici-degerlendirme-ornekleri/icerik/1059) yol gösterici olarak kullanılacağını ifade eden </w:t>
      </w:r>
      <w:r w:rsidR="00E21172">
        <w:rPr>
          <w:rFonts w:ascii="Times New Roman" w:eastAsia="Times New Roman" w:hAnsi="Times New Roman" w:cs="Times New Roman"/>
          <w:sz w:val="22"/>
        </w:rPr>
        <w:t>...........................</w:t>
      </w:r>
      <w:r>
        <w:rPr>
          <w:rFonts w:ascii="Times New Roman" w:eastAsia="Times New Roman" w:hAnsi="Times New Roman" w:cs="Times New Roman"/>
          <w:sz w:val="22"/>
        </w:rPr>
        <w:t>, "Bu kaynaklar, öğretmenlerimize rehberlik edecek ve öğrencilerimizin gelişimini daha objektif ve düzenli bir şekilde takip etmemizi sağlayacaktır. Öğrencilerin yıl içerisindeki gelişimlerini takip etmek için zümre öğretmenlerinin koordineli şekilde çalışması ve iş birliği yapması, oyun temelli değerlendirmelere önem verilmesi ve ölçme araçlarının Millî Eğitim Bakanlığı'nın rehberliğinde hazırlanması gerekmektedir" diyerek konuşmasını tamamladı.</w:t>
      </w:r>
    </w:p>
    <w:p w14:paraId="4DE27213" w14:textId="77777777" w:rsidR="00F7384A" w:rsidRDefault="00F7384A">
      <w:pPr>
        <w:spacing w:after="0" w:line="276" w:lineRule="auto"/>
        <w:rPr>
          <w:rFonts w:ascii="Times New Roman" w:eastAsia="Times New Roman" w:hAnsi="Times New Roman" w:cs="Times New Roman"/>
          <w:sz w:val="22"/>
        </w:rPr>
      </w:pPr>
    </w:p>
    <w:p w14:paraId="033F1FD1" w14:textId="77777777" w:rsidR="00F7384A" w:rsidRDefault="00000000">
      <w:pPr>
        <w:numPr>
          <w:ilvl w:val="0"/>
          <w:numId w:val="25"/>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b/>
          <w:sz w:val="22"/>
        </w:rPr>
        <w:t>Dilek, temenniler ve kapanış.</w:t>
      </w:r>
    </w:p>
    <w:p w14:paraId="27B45165" w14:textId="77777777" w:rsidR="00F7384A" w:rsidRDefault="00F7384A">
      <w:pPr>
        <w:spacing w:after="0" w:line="276" w:lineRule="auto"/>
        <w:rPr>
          <w:rFonts w:ascii="Times New Roman" w:eastAsia="Times New Roman" w:hAnsi="Times New Roman" w:cs="Times New Roman"/>
          <w:sz w:val="22"/>
        </w:rPr>
      </w:pPr>
    </w:p>
    <w:p w14:paraId="4BA35993" w14:textId="1012E1A7" w:rsidR="00F7384A" w:rsidRDefault="00000000">
      <w:pPr>
        <w:spacing w:after="0" w:line="276"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      Zümre Başkanı </w:t>
      </w:r>
      <w:r w:rsidR="00E21172">
        <w:rPr>
          <w:rFonts w:ascii="Times New Roman" w:eastAsia="Times New Roman" w:hAnsi="Times New Roman" w:cs="Times New Roman"/>
          <w:sz w:val="22"/>
        </w:rPr>
        <w:t>...........................</w:t>
      </w:r>
      <w:r>
        <w:rPr>
          <w:rFonts w:ascii="Times New Roman" w:eastAsia="Times New Roman" w:hAnsi="Times New Roman" w:cs="Times New Roman"/>
          <w:sz w:val="22"/>
        </w:rPr>
        <w:t>, "Bugün burada yaptığımız verimli toplantı için herkese teşekkür ederim. Öğrencilerimizin gelişimi için birlikte çalışmanın önemini unutmamak gerekir. Hepimizin ortak amacı, öğrencilerimize en iyi eğitimi sağlamak ve onların becerilerini en üst düzeye çıkarmaktır. Hepinize sağlıklı, mutlu ve başarılı bir eğitim öğretim yılı diliyorum. Toplantımıza katılımınız ve katkılarınız için tekrar teşekkür ederim" diyerek konuşmasını tamamladı.</w:t>
      </w:r>
    </w:p>
    <w:p w14:paraId="54B02AA0" w14:textId="77777777" w:rsidR="00F7384A" w:rsidRDefault="00F7384A">
      <w:pPr>
        <w:spacing w:after="0" w:line="276" w:lineRule="auto"/>
        <w:rPr>
          <w:rFonts w:ascii="Times New Roman" w:eastAsia="Times New Roman" w:hAnsi="Times New Roman" w:cs="Times New Roman"/>
          <w:sz w:val="22"/>
        </w:rPr>
      </w:pPr>
    </w:p>
    <w:p w14:paraId="05602E3F" w14:textId="77777777" w:rsidR="00F7384A" w:rsidRDefault="00F7384A">
      <w:pPr>
        <w:spacing w:after="0" w:line="276" w:lineRule="auto"/>
        <w:rPr>
          <w:rFonts w:ascii="Times New Roman" w:eastAsia="Times New Roman" w:hAnsi="Times New Roman" w:cs="Times New Roman"/>
          <w:sz w:val="22"/>
        </w:rPr>
      </w:pPr>
    </w:p>
    <w:p w14:paraId="55DACC80" w14:textId="77777777" w:rsidR="00F7384A" w:rsidRDefault="00F7384A">
      <w:pPr>
        <w:spacing w:after="0" w:line="276" w:lineRule="auto"/>
        <w:jc w:val="center"/>
        <w:rPr>
          <w:rFonts w:ascii="Times New Roman" w:eastAsia="Times New Roman" w:hAnsi="Times New Roman" w:cs="Times New Roman"/>
          <w:b/>
          <w:sz w:val="22"/>
        </w:rPr>
      </w:pPr>
    </w:p>
    <w:p w14:paraId="45E42B62" w14:textId="77777777" w:rsidR="00F7384A" w:rsidRDefault="00F7384A">
      <w:pPr>
        <w:spacing w:after="0" w:line="276" w:lineRule="auto"/>
        <w:jc w:val="center"/>
        <w:rPr>
          <w:rFonts w:ascii="Times New Roman" w:eastAsia="Times New Roman" w:hAnsi="Times New Roman" w:cs="Times New Roman"/>
          <w:b/>
          <w:sz w:val="22"/>
        </w:rPr>
      </w:pPr>
    </w:p>
    <w:p w14:paraId="32B024AE" w14:textId="77777777" w:rsidR="00E21172" w:rsidRDefault="00E21172">
      <w:pPr>
        <w:spacing w:after="0" w:line="276" w:lineRule="auto"/>
        <w:jc w:val="center"/>
        <w:rPr>
          <w:rFonts w:ascii="Times New Roman" w:eastAsia="Times New Roman" w:hAnsi="Times New Roman" w:cs="Times New Roman"/>
          <w:b/>
          <w:sz w:val="22"/>
        </w:rPr>
      </w:pPr>
    </w:p>
    <w:p w14:paraId="71ABA81E" w14:textId="77777777" w:rsidR="00E21172" w:rsidRDefault="00E21172">
      <w:pPr>
        <w:spacing w:after="0" w:line="276" w:lineRule="auto"/>
        <w:jc w:val="center"/>
        <w:rPr>
          <w:rFonts w:ascii="Times New Roman" w:eastAsia="Times New Roman" w:hAnsi="Times New Roman" w:cs="Times New Roman"/>
          <w:b/>
          <w:sz w:val="22"/>
        </w:rPr>
      </w:pPr>
    </w:p>
    <w:p w14:paraId="59A21E62" w14:textId="77777777" w:rsidR="00E21172" w:rsidRDefault="00E21172">
      <w:pPr>
        <w:spacing w:after="0" w:line="276" w:lineRule="auto"/>
        <w:jc w:val="center"/>
        <w:rPr>
          <w:rFonts w:ascii="Times New Roman" w:eastAsia="Times New Roman" w:hAnsi="Times New Roman" w:cs="Times New Roman"/>
          <w:b/>
          <w:sz w:val="22"/>
        </w:rPr>
      </w:pPr>
    </w:p>
    <w:p w14:paraId="00454CCD" w14:textId="77777777" w:rsidR="00E21172" w:rsidRDefault="00E21172">
      <w:pPr>
        <w:spacing w:after="0" w:line="276" w:lineRule="auto"/>
        <w:jc w:val="center"/>
        <w:rPr>
          <w:rFonts w:ascii="Times New Roman" w:eastAsia="Times New Roman" w:hAnsi="Times New Roman" w:cs="Times New Roman"/>
          <w:b/>
          <w:sz w:val="22"/>
        </w:rPr>
      </w:pPr>
    </w:p>
    <w:p w14:paraId="7D60FDD7" w14:textId="77777777" w:rsidR="00E21172" w:rsidRDefault="00E21172">
      <w:pPr>
        <w:spacing w:after="0" w:line="276" w:lineRule="auto"/>
        <w:jc w:val="center"/>
        <w:rPr>
          <w:rFonts w:ascii="Times New Roman" w:eastAsia="Times New Roman" w:hAnsi="Times New Roman" w:cs="Times New Roman"/>
          <w:b/>
          <w:sz w:val="22"/>
        </w:rPr>
      </w:pPr>
    </w:p>
    <w:p w14:paraId="7C338E91" w14:textId="77777777" w:rsidR="00E21172" w:rsidRDefault="00E21172">
      <w:pPr>
        <w:spacing w:after="0" w:line="276" w:lineRule="auto"/>
        <w:jc w:val="center"/>
        <w:rPr>
          <w:rFonts w:ascii="Times New Roman" w:eastAsia="Times New Roman" w:hAnsi="Times New Roman" w:cs="Times New Roman"/>
          <w:b/>
          <w:sz w:val="22"/>
        </w:rPr>
      </w:pPr>
    </w:p>
    <w:p w14:paraId="269E638E" w14:textId="77777777" w:rsidR="00E21172" w:rsidRDefault="00E21172">
      <w:pPr>
        <w:spacing w:after="0" w:line="276" w:lineRule="auto"/>
        <w:jc w:val="center"/>
        <w:rPr>
          <w:rFonts w:ascii="Times New Roman" w:eastAsia="Times New Roman" w:hAnsi="Times New Roman" w:cs="Times New Roman"/>
          <w:b/>
          <w:sz w:val="22"/>
        </w:rPr>
      </w:pPr>
    </w:p>
    <w:p w14:paraId="24E78A44" w14:textId="77777777" w:rsidR="00E21172" w:rsidRDefault="00E21172">
      <w:pPr>
        <w:spacing w:after="0" w:line="276" w:lineRule="auto"/>
        <w:jc w:val="center"/>
        <w:rPr>
          <w:rFonts w:ascii="Times New Roman" w:eastAsia="Times New Roman" w:hAnsi="Times New Roman" w:cs="Times New Roman"/>
          <w:b/>
          <w:sz w:val="22"/>
        </w:rPr>
      </w:pPr>
    </w:p>
    <w:p w14:paraId="39993C7F" w14:textId="77777777" w:rsidR="00E21172" w:rsidRDefault="00E21172">
      <w:pPr>
        <w:spacing w:after="0" w:line="276" w:lineRule="auto"/>
        <w:jc w:val="center"/>
        <w:rPr>
          <w:rFonts w:ascii="Times New Roman" w:eastAsia="Times New Roman" w:hAnsi="Times New Roman" w:cs="Times New Roman"/>
          <w:b/>
          <w:sz w:val="22"/>
        </w:rPr>
      </w:pPr>
    </w:p>
    <w:p w14:paraId="4C8A66DE" w14:textId="77777777" w:rsidR="00E21172" w:rsidRDefault="00E21172">
      <w:pPr>
        <w:spacing w:after="0" w:line="276" w:lineRule="auto"/>
        <w:jc w:val="center"/>
        <w:rPr>
          <w:rFonts w:ascii="Times New Roman" w:eastAsia="Times New Roman" w:hAnsi="Times New Roman" w:cs="Times New Roman"/>
          <w:b/>
          <w:sz w:val="22"/>
        </w:rPr>
      </w:pPr>
    </w:p>
    <w:p w14:paraId="337D66E2" w14:textId="77777777" w:rsidR="00E21172" w:rsidRDefault="00E21172">
      <w:pPr>
        <w:spacing w:after="0" w:line="276" w:lineRule="auto"/>
        <w:jc w:val="center"/>
        <w:rPr>
          <w:rFonts w:ascii="Times New Roman" w:eastAsia="Times New Roman" w:hAnsi="Times New Roman" w:cs="Times New Roman"/>
          <w:b/>
          <w:sz w:val="22"/>
        </w:rPr>
      </w:pPr>
    </w:p>
    <w:p w14:paraId="0707F55D" w14:textId="77777777" w:rsidR="00E21172" w:rsidRDefault="00E21172">
      <w:pPr>
        <w:spacing w:after="0" w:line="276" w:lineRule="auto"/>
        <w:jc w:val="center"/>
        <w:rPr>
          <w:rFonts w:ascii="Times New Roman" w:eastAsia="Times New Roman" w:hAnsi="Times New Roman" w:cs="Times New Roman"/>
          <w:b/>
          <w:sz w:val="22"/>
        </w:rPr>
      </w:pPr>
    </w:p>
    <w:p w14:paraId="17E87215" w14:textId="77777777" w:rsidR="00E21172" w:rsidRDefault="00E21172">
      <w:pPr>
        <w:spacing w:after="0" w:line="276" w:lineRule="auto"/>
        <w:jc w:val="center"/>
        <w:rPr>
          <w:rFonts w:ascii="Times New Roman" w:eastAsia="Times New Roman" w:hAnsi="Times New Roman" w:cs="Times New Roman"/>
          <w:b/>
          <w:sz w:val="22"/>
        </w:rPr>
      </w:pPr>
    </w:p>
    <w:p w14:paraId="3DC4C5AA" w14:textId="77777777" w:rsidR="00E21172" w:rsidRDefault="00E21172">
      <w:pPr>
        <w:spacing w:after="0" w:line="276" w:lineRule="auto"/>
        <w:jc w:val="center"/>
        <w:rPr>
          <w:rFonts w:ascii="Times New Roman" w:eastAsia="Times New Roman" w:hAnsi="Times New Roman" w:cs="Times New Roman"/>
          <w:b/>
          <w:sz w:val="22"/>
        </w:rPr>
      </w:pPr>
    </w:p>
    <w:p w14:paraId="68E70C87" w14:textId="77777777" w:rsidR="00E21172" w:rsidRDefault="00E21172">
      <w:pPr>
        <w:spacing w:after="0" w:line="276" w:lineRule="auto"/>
        <w:jc w:val="center"/>
        <w:rPr>
          <w:rFonts w:ascii="Times New Roman" w:eastAsia="Times New Roman" w:hAnsi="Times New Roman" w:cs="Times New Roman"/>
          <w:b/>
          <w:sz w:val="22"/>
        </w:rPr>
      </w:pPr>
    </w:p>
    <w:p w14:paraId="46BF8522" w14:textId="77777777" w:rsidR="00E21172" w:rsidRDefault="00E21172">
      <w:pPr>
        <w:spacing w:after="0" w:line="276" w:lineRule="auto"/>
        <w:jc w:val="center"/>
        <w:rPr>
          <w:rFonts w:ascii="Times New Roman" w:eastAsia="Times New Roman" w:hAnsi="Times New Roman" w:cs="Times New Roman"/>
          <w:b/>
          <w:sz w:val="22"/>
        </w:rPr>
      </w:pPr>
    </w:p>
    <w:p w14:paraId="4646A0C9" w14:textId="77777777" w:rsidR="00E21172" w:rsidRDefault="00E21172">
      <w:pPr>
        <w:spacing w:after="0" w:line="276" w:lineRule="auto"/>
        <w:jc w:val="center"/>
        <w:rPr>
          <w:rFonts w:ascii="Times New Roman" w:eastAsia="Times New Roman" w:hAnsi="Times New Roman" w:cs="Times New Roman"/>
          <w:b/>
          <w:sz w:val="22"/>
        </w:rPr>
      </w:pPr>
    </w:p>
    <w:p w14:paraId="5D61231F" w14:textId="3C633DCC" w:rsidR="00F7384A" w:rsidRDefault="00000000">
      <w:pPr>
        <w:spacing w:after="0" w:line="276" w:lineRule="auto"/>
        <w:jc w:val="center"/>
        <w:rPr>
          <w:rFonts w:ascii="Times New Roman" w:eastAsia="Times New Roman" w:hAnsi="Times New Roman" w:cs="Times New Roman"/>
          <w:sz w:val="22"/>
        </w:rPr>
      </w:pPr>
      <w:r>
        <w:rPr>
          <w:rFonts w:ascii="Times New Roman" w:eastAsia="Times New Roman" w:hAnsi="Times New Roman" w:cs="Times New Roman"/>
          <w:b/>
          <w:sz w:val="22"/>
        </w:rPr>
        <w:lastRenderedPageBreak/>
        <w:t>ALINAN KARARLAR</w:t>
      </w:r>
    </w:p>
    <w:p w14:paraId="47A40F8F" w14:textId="77777777" w:rsidR="00F7384A" w:rsidRDefault="00F7384A">
      <w:pPr>
        <w:spacing w:after="0" w:line="276" w:lineRule="auto"/>
        <w:rPr>
          <w:rFonts w:ascii="Times New Roman" w:eastAsia="Times New Roman" w:hAnsi="Times New Roman" w:cs="Times New Roman"/>
          <w:sz w:val="22"/>
        </w:rPr>
      </w:pPr>
    </w:p>
    <w:p w14:paraId="7BF5CE7E" w14:textId="28527247" w:rsidR="00F7384A"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 xml:space="preserve">1. Sınıf zümresi olarak </w:t>
      </w:r>
      <w:r w:rsidR="00E21172">
        <w:rPr>
          <w:rFonts w:ascii="Times New Roman" w:eastAsia="Times New Roman" w:hAnsi="Times New Roman" w:cs="Times New Roman"/>
          <w:sz w:val="22"/>
        </w:rPr>
        <w:t xml:space="preserve">2025-2026 </w:t>
      </w:r>
      <w:r>
        <w:rPr>
          <w:rFonts w:ascii="Times New Roman" w:eastAsia="Times New Roman" w:hAnsi="Times New Roman" w:cs="Times New Roman"/>
          <w:sz w:val="22"/>
        </w:rPr>
        <w:t>Eğitim Öğretim yılı plan ve programlarını ilgili mevzuatlara ve dersin öğretim programına uygun hareket edilmesine ayrıca ''Yeni Maarif Model'' tekrardan incelenerek planların yeni modele göre oluşturulmasına,</w:t>
      </w:r>
    </w:p>
    <w:p w14:paraId="1FFFA70B" w14:textId="0399E99B" w:rsidR="00F7384A"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 xml:space="preserve">Uyum haftası bitmeden yıllık planların ve zümre tutanaklarının tamamlanmasına, günlük planların yıl içine yayılarak, kullanılacağı hafta yaklaştıkça hazırlanmasına ve tasarruf önlemleri kapsamında dijital olarak okul idaresine teslim edilmesine, planlar hazırlanırken ilgili mevzuat ve yönetmeliklerin dışına çıkılmamasına, yeni maarif model ile uyumlu şekilde hazırlanmasına, Atatürkçülük ile ilgili konu ve kavramların planlarda ilgili yerlere konulmasına, planlar hazırlanırken </w:t>
      </w:r>
      <w:r w:rsidR="00E21172">
        <w:rPr>
          <w:rFonts w:ascii="Times New Roman" w:eastAsia="Times New Roman" w:hAnsi="Times New Roman" w:cs="Times New Roman"/>
          <w:sz w:val="22"/>
        </w:rPr>
        <w:t xml:space="preserve">2025-2026 </w:t>
      </w:r>
      <w:r>
        <w:rPr>
          <w:rFonts w:ascii="Times New Roman" w:eastAsia="Times New Roman" w:hAnsi="Times New Roman" w:cs="Times New Roman"/>
          <w:sz w:val="22"/>
        </w:rPr>
        <w:t>Eğitim Öğretim Yılı İş Takvimi dikkate alınarak hazırlanmasına, Atatürk ilke ve inkılaplarının planlarda yer verilmesine ve bu konuda hassas davranılmasına,</w:t>
      </w:r>
    </w:p>
    <w:p w14:paraId="2DB820CC" w14:textId="187C781C" w:rsidR="00F7384A" w:rsidRDefault="00E21172">
      <w:pPr>
        <w:numPr>
          <w:ilvl w:val="0"/>
          <w:numId w:val="2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 xml:space="preserve">2025-2026 </w:t>
      </w:r>
      <w:r w:rsidR="00000000">
        <w:rPr>
          <w:rFonts w:ascii="Times New Roman" w:eastAsia="Times New Roman" w:hAnsi="Times New Roman" w:cs="Times New Roman"/>
          <w:sz w:val="22"/>
        </w:rPr>
        <w:t>Yılı 1. Sınıf Derslerinde eğitim öğretim faaliyetlerinin gerçekleştirilmesinde zümre toplantısında belirtilen öğretim yöntem ve tekniklerinin uygulanmasına, bu uygulamalar esnasında öğrencilerin seviyeleri, bireysel öğrenme hızları, çevresel faktörler ve okul imkanlarının değerlendirilmesine,</w:t>
      </w:r>
    </w:p>
    <w:p w14:paraId="0BCEF6BF" w14:textId="77777777" w:rsidR="00F7384A"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Bireyselleştirilmiş Eğitim Programı hazırlanması gereken öğrencilerin tespiti konusunda rehberlik servisi ve aile ile birlikte çalışılmasına, planların öğrencinin seviyesine ve ihtiyaçlarına uygun olarak hazırlanmasına, BEP hedeflerinin ölçülebilir ve ulaşılabilir olmasına, Öğretmenler, veli ve Rehberlik servisinin etkin iş birliği ve sürekli iletişim halinde olmasına. BEP planlarının düzenli olarak gözden geçirilmesi ve gerekli düzenlemelerin yapılmasına ve tüm öğretmenlerin bu süreçte aktif rol almasına, Bunun yanında Davranış bozukluğu ve uyum sorunu yaşayan öğrencilerin aileleri ile iş birliği içinde bu davranışlarının nedenlerinin tespiti ve sorunun çözümü noktasında uyumlu çalışılmasına,</w:t>
      </w:r>
    </w:p>
    <w:p w14:paraId="1DDCBF8D" w14:textId="77777777" w:rsidR="00F7384A"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Eğitim öğretim yılının ikinci yarısında öğretmenlerin kendi aralarında yapılacak planlama doğrultusunda ders ziyaretlerinin yapılmasına, ziyaret döneminde zümre öğretmenin tek olması halinde sınıfında derse giren farklı bir branş öğretmenine ziyaret yapılmasına, yapılan ziyaretlerde elde edilen bilgi ve tecrübelerin öğretmenler arasında değerlendirilmesine,</w:t>
      </w:r>
    </w:p>
    <w:p w14:paraId="38AD469C" w14:textId="77777777" w:rsidR="00F7384A"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Ders kitaplarının yeterli olup eba içerikleri ile derslerin zenginleştirilmesine , mevcut kaynakların yeterli olduğuna,</w:t>
      </w:r>
    </w:p>
    <w:p w14:paraId="6A7AA5F6" w14:textId="77777777" w:rsidR="00F7384A"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Teknolojik ve akademik gelişmelerin yakından takip edilmesine, bu gelişmelerin ders içeriklerine entegrasyonunun sağlanmasına ve öğretmenlerin mesleki gelişimlerine önem vermesine, dijital araçlarla hazırlanan içeriklerin ders sunumlarında daha etkili kullanılmasına,</w:t>
      </w:r>
    </w:p>
    <w:p w14:paraId="7E3DBFA8" w14:textId="77777777" w:rsidR="00F7384A"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İmkanlar dahilinde yıl içerisinde işlenen konuların içeriklerine göre yakın çevrelere geziler düzenlenmesine, gezi planlarının hazırlanmasına ve gezi sonu raporlarının düzenlenerek, öğrenciler üzerindeki etkilerinin araştırılmasına,</w:t>
      </w:r>
    </w:p>
    <w:p w14:paraId="21EE8273" w14:textId="77777777" w:rsidR="00F7384A"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Mevcut eğitim ortamlarının maksimum verimlilikle kullanılması, sınıf içi materyallerin artırılması, dijital ve görsel-işitsel araçların entegrasyonu, öğretmenlerin kendi materyallerini hazırlayıp paylaşmaları, okul bahçesi ortak alanlar ve açık alanların etkin kullanımı, sınıflarda kitap köşeleri oluşturulması ve kitap okuma programlarının düzenlenmesine,</w:t>
      </w:r>
    </w:p>
    <w:p w14:paraId="560F3757" w14:textId="77777777" w:rsidR="00F7384A"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İş Sağlığı ve güvenliği konusunda fazlasıyla hassasiyet gösterilmesine, görülen herhangi bir eksik veya yanlışta ivedilikle okul idaresine bilgi verilmesine, anlık tehlike yaratan durumlarda öğrenciyi oradan uzaklaştırarak ortamın güvenliği sağlanana kadar orada bulunulmasına, ortak alan ve sınıfların sık sık kontrol edilerek aksaklıkların tespitinde okul yönetimine yardımcı olunmasına,</w:t>
      </w:r>
    </w:p>
    <w:p w14:paraId="20CADBF9" w14:textId="77777777" w:rsidR="00F7384A"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 xml:space="preserve">Öğrencilerimizin millî, manevi ve ahlaki değerleri benimsemeleri için örtük öğrenme yoluyla eğitim ve öğretim süreçlerine entegre edilmesine, Türkiye'nin kültürel mirasını ve değerlerini içeren öğrenme ortamlarının oluşturulmasına, 1. Sınıf derslerinde Türk kültürü ve tarihine dair </w:t>
      </w:r>
      <w:r>
        <w:rPr>
          <w:rFonts w:ascii="Times New Roman" w:eastAsia="Times New Roman" w:hAnsi="Times New Roman" w:cs="Times New Roman"/>
          <w:sz w:val="22"/>
        </w:rPr>
        <w:lastRenderedPageBreak/>
        <w:t>hikayelerin anlatılmasına, millî bayramlar ve önemli günlerle ilgili etkinliklerin düzenlenmesine, öğrencilerimizin 18 Mart, 23 Nisan ve 19 Mayıs gibi millî bayramlara etkin katılımlarının sağlanmasına, Ayrıca, ahlaki ve dini değerleri vurgulayan örnek olaylar ve sınıf içi tartışmalar yapılmasına, İslam'ın güzel ahlak ilkeleri ve Peygamber Efendimizin (s.a.v) hayatından örneklerin derslere aktarılmasına, okul panolarının aktif olarak kullanılarak belirli gün ve haftalarla ilgili çalışmaların sergilenmesine ve EBA platformunda ilgili içeriklerin öğrencilere izletilmesine, Öğretmenlerin, sınıf içinde ve dışında düzenleyecekleri etkinliklerle öğrencilerin bu değerlere aktif katılımını sağlamalarına ve uygun öğrenme ortamlarının hazırlanmasına,</w:t>
      </w:r>
    </w:p>
    <w:p w14:paraId="2165B15B" w14:textId="77777777" w:rsidR="00F7384A"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Okul-aile iş birliğinin güçlendirilmesi ve öğrencilerin akademik ve sosyal gelişimlerinin izlenmesi amacıyla yılda dört kez veli toplantısı yapılmasına, bu toplantıların Eylül ayının 2. haftası, Aralık ayının 1. haftası, Şubat ayının 2. haftası ve Nisan ayının 4. haftasında düzenlenmesine, veli toplantılarında öğrencilerin durumu hakkında kapsamlı bilgi paylaşımı yapılmasına ve velilerin eğitim sürecine aktif katılımının teşvik edilmesine,</w:t>
      </w:r>
    </w:p>
    <w:p w14:paraId="5551B7FD" w14:textId="77777777" w:rsidR="00F7384A"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Önleme müdahale ve yönlendirme komisyonunda yürütülecek çalışmaların Kurul toplantısında oluşturulan komisyon ile birlikte okul idaresinin planlaması doğrultusunda yapılmasına,</w:t>
      </w:r>
    </w:p>
    <w:p w14:paraId="3B0C4D23" w14:textId="77777777" w:rsidR="00F7384A"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Eğitim ve öğretim süreçlerinin disiplinler arası bir yaklaşımla ele alınmasına, öğrenme alanı, konu, kazanım ve öğrenme hedeflerinin bu yaklaşımla belirlenmesine, öğrencilerin farklı disiplinler arasında bağlantı kurarak daha bütünsel ve derinlemesine bir öğrenme deneyimi yaşamalarının sağlanmasına, öğrencilerin akademik ve sosyal becerilerini geliştirebilecek konuların seçilmesine, kazanımlar ve öğrenme hedefleri belirlenirken disiplinler arası bağlantıların göz önünde bulundurulmasına, proje tabanlı öğrenme, grup çalışmaları ve disiplinler arası projelerin teşvik edilmesine, öğretmenlerin iş birliği içinde ders planlarını hazırlayıp uygulayarak öğrencilerin disiplinler arası bağlantıları kurmalarına yardımcı olmalarına ve planlanan etkinliklerin belirlenen dönemlerde uygulanmasına,</w:t>
      </w:r>
    </w:p>
    <w:p w14:paraId="61F80497" w14:textId="77777777" w:rsidR="00F7384A"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Öğrencilerimizin okuma alışkanlığıkazanması ve okumayı sevmesi adına Türkiye Yüzyılı Maarif modelinde de belirtildiği gibi dönemde iki kitap  ve bir film analizi  yapılmasına,</w:t>
      </w:r>
    </w:p>
    <w:p w14:paraId="02D4FCA3" w14:textId="77777777" w:rsidR="00F7384A"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 xml:space="preserve"> Çoklu okuryazarlık becerilerinin geliştirilmesine, geleneksel okuryazarlık becerilerinin yanı sıra dijital, görsel, medya, kültürel ve eleştirel okuryazarlık gibi çeşitli alanlarda yetkinlik kazanmalarının sağlanmasına, disiplinler arası bir yaklaşım benimseyerek bu becerilerin öğrencilerimize kazandırılmasına, Öğrencilerin karmaşık bilgi ağlarını anlamaları, bilgiye erişimlerini kolaylaştırmaları, bilgiyi değerlendirmeleri ve yaratıcı çözümler üretmeleri için gerekli etkinliklerin planlanmasına, eleştirel düşünme ve problem çözme yeteneklerini geliştirmek, kültürel ve sosyal duyarlılıklarını artırmak amacıyla eğitim yılı içinde çeşitli etkinliklerin yapılmasına,</w:t>
      </w:r>
    </w:p>
    <w:p w14:paraId="3FEC9C48" w14:textId="77777777" w:rsidR="00F7384A"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Öğrencilerimizin sosyal sorumluluk bilincini geliştirmek amacıyla ders bazında yürütülecek faaliyetlerin planlanmasına, bu projelerin öğrencilerin topluma karşı duyarlılık kazanmalarını ve aktif vatandaşlar olarak yetişmelerini sağlamasına, öğrencilerin kişisel ve sosyal gelişimlerine katkı sağlamasına, empati, problem çözme, iş birliği yapma ve liderlik becerilerini geliştirmesine, sosyal sorumluluk projelerinin derslerle entegre edilerek özgüvenlerini artırmasına, planlanan projelerin zamanı geldikçe uygulanmasına,</w:t>
      </w:r>
    </w:p>
    <w:p w14:paraId="7334504B" w14:textId="77777777" w:rsidR="00F7384A"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Eğitim ve öğretim faaliyetlerinde ihtiyaç duyulacak araç, gereç ve mali kaynakların belirlenmesi sürecinde dikkatli bir planlama yapılmasına, okul idaresi, yerel idare ve öğrenci velileri ile ortak çalışmalar yapılarak gerekli kaynakların sağlanmasına, bu süreçte yerel yönetimlerin ve velilerin katkılarının önemli olduğuna, şu an için acil bir ihtiyaç bulunmamakla birlikte, gerekli görülmesi halinde paydaşlarla iş birliği yapılarak ihtiyaçların karşılanmasına,</w:t>
      </w:r>
    </w:p>
    <w:p w14:paraId="38F951CC" w14:textId="77777777" w:rsidR="00F7384A"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sz w:val="22"/>
        </w:rPr>
      </w:pPr>
      <w:r>
        <w:rPr>
          <w:rFonts w:ascii="Times New Roman" w:eastAsia="Times New Roman" w:hAnsi="Times New Roman" w:cs="Times New Roman"/>
          <w:sz w:val="22"/>
        </w:rPr>
        <w:t xml:space="preserve">Öğrencilerin yıl içerisindeki akademik ve sosyal gelişimlerinin takip edilmesine, zümre öğretmenlerinin koordineli şekilde çalışarak iş birliği yapmasına, ölçmede ortak araçlar ve kriterlerin kullanılmasına, bireysel ve grup etkinliklerine katılımın üst seviyede tutulmasına, oyun </w:t>
      </w:r>
      <w:r>
        <w:rPr>
          <w:rFonts w:ascii="Times New Roman" w:eastAsia="Times New Roman" w:hAnsi="Times New Roman" w:cs="Times New Roman"/>
          <w:sz w:val="22"/>
        </w:rPr>
        <w:lastRenderedPageBreak/>
        <w:t>temelli değerlendirmelere önem verilmesine, Millî Eğitim Bakanlığı'nın biçimlendirici değerlendirme örneklerinin yol gösterici olarak kullanılmasına,</w:t>
      </w:r>
    </w:p>
    <w:p w14:paraId="4FC3BF06" w14:textId="77777777" w:rsidR="00F7384A" w:rsidRDefault="00F7384A">
      <w:pPr>
        <w:spacing w:after="0" w:line="276" w:lineRule="auto"/>
        <w:rPr>
          <w:rFonts w:ascii="Times New Roman" w:eastAsia="Times New Roman" w:hAnsi="Times New Roman" w:cs="Times New Roman"/>
          <w:sz w:val="22"/>
        </w:rPr>
      </w:pPr>
    </w:p>
    <w:p w14:paraId="238420B3" w14:textId="77777777" w:rsidR="00F7384A" w:rsidRDefault="00000000">
      <w:pPr>
        <w:spacing w:after="0" w:line="276" w:lineRule="auto"/>
        <w:jc w:val="right"/>
        <w:rPr>
          <w:rFonts w:ascii="Times New Roman" w:eastAsia="Times New Roman" w:hAnsi="Times New Roman" w:cs="Times New Roman"/>
          <w:sz w:val="22"/>
        </w:rPr>
      </w:pPr>
      <w:r>
        <w:rPr>
          <w:rFonts w:ascii="Times New Roman" w:eastAsia="Times New Roman" w:hAnsi="Times New Roman" w:cs="Times New Roman"/>
          <w:sz w:val="22"/>
        </w:rPr>
        <w:t>Karar verildi</w:t>
      </w:r>
    </w:p>
    <w:p w14:paraId="1EE72C80" w14:textId="77777777" w:rsidR="00F7384A" w:rsidRDefault="00F7384A">
      <w:pPr>
        <w:spacing w:after="0" w:line="276" w:lineRule="auto"/>
        <w:rPr>
          <w:rFonts w:ascii="Times New Roman" w:eastAsia="Times New Roman" w:hAnsi="Times New Roman" w:cs="Times New Roman"/>
          <w:sz w:val="22"/>
        </w:rPr>
      </w:pPr>
    </w:p>
    <w:p w14:paraId="25A2EA31" w14:textId="77777777" w:rsidR="00F7384A" w:rsidRDefault="00F7384A">
      <w:pPr>
        <w:spacing w:after="0" w:line="276" w:lineRule="auto"/>
        <w:rPr>
          <w:rFonts w:ascii="Times New Roman" w:eastAsia="Times New Roman" w:hAnsi="Times New Roman" w:cs="Times New Roman"/>
          <w:sz w:val="22"/>
        </w:rPr>
      </w:pPr>
    </w:p>
    <w:p w14:paraId="75FF1C69" w14:textId="77777777" w:rsidR="00F7384A" w:rsidRDefault="00F7384A">
      <w:pPr>
        <w:spacing w:after="0" w:line="276" w:lineRule="auto"/>
        <w:rPr>
          <w:rFonts w:ascii="Times New Roman" w:eastAsia="Times New Roman" w:hAnsi="Times New Roman" w:cs="Times New Roman"/>
          <w:sz w:val="22"/>
        </w:rPr>
      </w:pPr>
    </w:p>
    <w:p w14:paraId="56F1D457" w14:textId="55992F2C" w:rsidR="00F7384A" w:rsidRDefault="00E21172">
      <w:pPr>
        <w:spacing w:after="0" w:line="276" w:lineRule="auto"/>
        <w:jc w:val="center"/>
        <w:rPr>
          <w:rFonts w:ascii="Times New Roman" w:eastAsia="Times New Roman" w:hAnsi="Times New Roman" w:cs="Times New Roman"/>
          <w:sz w:val="22"/>
        </w:rPr>
      </w:pPr>
      <w:r>
        <w:rPr>
          <w:rFonts w:ascii="Times New Roman" w:eastAsia="Times New Roman" w:hAnsi="Times New Roman" w:cs="Times New Roman"/>
          <w:b/>
          <w:sz w:val="22"/>
        </w:rPr>
        <w:t>...........................</w:t>
      </w:r>
      <w:r w:rsidR="00000000">
        <w:rPr>
          <w:rFonts w:ascii="Times New Roman" w:eastAsia="Times New Roman" w:hAnsi="Times New Roman" w:cs="Times New Roman"/>
          <w:b/>
          <w:sz w:val="22"/>
        </w:rPr>
        <w:t xml:space="preserve">                          </w:t>
      </w:r>
      <w:r>
        <w:rPr>
          <w:rFonts w:ascii="Times New Roman" w:eastAsia="Times New Roman" w:hAnsi="Times New Roman" w:cs="Times New Roman"/>
          <w:b/>
          <w:sz w:val="22"/>
        </w:rPr>
        <w:t>...................</w:t>
      </w:r>
      <w:r w:rsidR="00000000">
        <w:rPr>
          <w:rFonts w:ascii="Times New Roman" w:eastAsia="Times New Roman" w:hAnsi="Times New Roman" w:cs="Times New Roman"/>
          <w:b/>
          <w:sz w:val="22"/>
        </w:rPr>
        <w:t xml:space="preserve"> </w:t>
      </w:r>
      <w:r w:rsidR="00000000">
        <w:rPr>
          <w:rFonts w:ascii="Times New Roman" w:eastAsia="Times New Roman" w:hAnsi="Times New Roman" w:cs="Times New Roman"/>
          <w:b/>
          <w:sz w:val="22"/>
        </w:rPr>
        <w:tab/>
      </w:r>
      <w:r w:rsidR="00000000">
        <w:rPr>
          <w:rFonts w:ascii="Times New Roman" w:eastAsia="Times New Roman" w:hAnsi="Times New Roman" w:cs="Times New Roman"/>
          <w:b/>
          <w:sz w:val="22"/>
        </w:rPr>
        <w:tab/>
      </w:r>
      <w:r>
        <w:rPr>
          <w:rFonts w:ascii="Times New Roman" w:eastAsia="Times New Roman" w:hAnsi="Times New Roman" w:cs="Times New Roman"/>
          <w:b/>
          <w:sz w:val="22"/>
        </w:rPr>
        <w:t>...................</w:t>
      </w:r>
    </w:p>
    <w:p w14:paraId="166BF289" w14:textId="77777777" w:rsidR="00F7384A" w:rsidRDefault="00000000">
      <w:pPr>
        <w:spacing w:after="0" w:line="276" w:lineRule="auto"/>
        <w:rPr>
          <w:rFonts w:ascii="Times New Roman" w:eastAsia="Times New Roman" w:hAnsi="Times New Roman" w:cs="Times New Roman"/>
          <w:sz w:val="22"/>
        </w:rPr>
      </w:pPr>
      <w:r>
        <w:rPr>
          <w:rFonts w:ascii="Times New Roman" w:eastAsia="Times New Roman" w:hAnsi="Times New Roman" w:cs="Times New Roman"/>
          <w:sz w:val="22"/>
        </w:rPr>
        <w:t xml:space="preserve">     1/A Sınıf Öğretmeni</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t>1/B Sınıf Öğretmeni</w:t>
      </w:r>
      <w:r>
        <w:rPr>
          <w:rFonts w:ascii="Times New Roman" w:eastAsia="Times New Roman" w:hAnsi="Times New Roman" w:cs="Times New Roman"/>
          <w:sz w:val="22"/>
        </w:rPr>
        <w:tab/>
      </w:r>
      <w:r>
        <w:rPr>
          <w:rFonts w:ascii="Times New Roman" w:eastAsia="Times New Roman" w:hAnsi="Times New Roman" w:cs="Times New Roman"/>
          <w:sz w:val="22"/>
        </w:rPr>
        <w:tab/>
        <w:t xml:space="preserve">      Müdür Yardımcısı</w:t>
      </w:r>
    </w:p>
    <w:p w14:paraId="46443EF2" w14:textId="77777777" w:rsidR="00F7384A" w:rsidRDefault="00F7384A">
      <w:pPr>
        <w:spacing w:after="0" w:line="276" w:lineRule="auto"/>
        <w:rPr>
          <w:rFonts w:ascii="Times New Roman" w:eastAsia="Times New Roman" w:hAnsi="Times New Roman" w:cs="Times New Roman"/>
          <w:sz w:val="22"/>
        </w:rPr>
      </w:pPr>
    </w:p>
    <w:p w14:paraId="432FA733" w14:textId="77777777" w:rsidR="00F7384A" w:rsidRDefault="00F7384A">
      <w:pPr>
        <w:spacing w:after="0" w:line="276" w:lineRule="auto"/>
        <w:rPr>
          <w:rFonts w:ascii="Times New Roman" w:eastAsia="Times New Roman" w:hAnsi="Times New Roman" w:cs="Times New Roman"/>
          <w:sz w:val="22"/>
        </w:rPr>
      </w:pPr>
    </w:p>
    <w:p w14:paraId="162E2ED7" w14:textId="03B54590" w:rsidR="00F7384A" w:rsidRDefault="00E21172">
      <w:pPr>
        <w:spacing w:after="0" w:line="276" w:lineRule="auto"/>
        <w:jc w:val="center"/>
        <w:rPr>
          <w:rFonts w:ascii="Times New Roman" w:eastAsia="Times New Roman" w:hAnsi="Times New Roman" w:cs="Times New Roman"/>
          <w:sz w:val="22"/>
        </w:rPr>
      </w:pPr>
      <w:r>
        <w:rPr>
          <w:rFonts w:ascii="Times New Roman" w:eastAsia="Times New Roman" w:hAnsi="Times New Roman" w:cs="Times New Roman"/>
          <w:b/>
          <w:sz w:val="22"/>
        </w:rPr>
        <w:t>...09.2025</w:t>
      </w:r>
    </w:p>
    <w:p w14:paraId="04C7A362" w14:textId="77777777" w:rsidR="00F7384A" w:rsidRDefault="00000000">
      <w:pPr>
        <w:spacing w:after="0" w:line="276" w:lineRule="auto"/>
        <w:jc w:val="center"/>
        <w:rPr>
          <w:rFonts w:ascii="Times New Roman" w:eastAsia="Times New Roman" w:hAnsi="Times New Roman" w:cs="Times New Roman"/>
          <w:sz w:val="22"/>
        </w:rPr>
      </w:pPr>
      <w:r>
        <w:rPr>
          <w:rFonts w:ascii="Times New Roman" w:eastAsia="Times New Roman" w:hAnsi="Times New Roman" w:cs="Times New Roman"/>
          <w:b/>
          <w:sz w:val="22"/>
        </w:rPr>
        <w:t>UYGUNDUR</w:t>
      </w:r>
    </w:p>
    <w:p w14:paraId="79D39FB2" w14:textId="7A106ABF" w:rsidR="00F7384A" w:rsidRDefault="00E21172">
      <w:pPr>
        <w:spacing w:after="0" w:line="276" w:lineRule="auto"/>
        <w:jc w:val="center"/>
        <w:rPr>
          <w:rFonts w:ascii="Times New Roman" w:eastAsia="Times New Roman" w:hAnsi="Times New Roman" w:cs="Times New Roman"/>
          <w:sz w:val="22"/>
        </w:rPr>
      </w:pPr>
      <w:r>
        <w:rPr>
          <w:rFonts w:ascii="Times New Roman" w:eastAsia="Times New Roman" w:hAnsi="Times New Roman" w:cs="Times New Roman"/>
          <w:b/>
          <w:sz w:val="22"/>
        </w:rPr>
        <w:t>...................</w:t>
      </w:r>
    </w:p>
    <w:p w14:paraId="6D893D11" w14:textId="0EF94165" w:rsidR="00F7384A" w:rsidRDefault="00000000">
      <w:pPr>
        <w:spacing w:after="0" w:line="276" w:lineRule="auto"/>
        <w:jc w:val="center"/>
        <w:rPr>
          <w:rFonts w:ascii="Times New Roman" w:eastAsia="Times New Roman" w:hAnsi="Times New Roman" w:cs="Times New Roman"/>
          <w:b/>
          <w:sz w:val="22"/>
        </w:rPr>
      </w:pPr>
      <w:r>
        <w:rPr>
          <w:rFonts w:ascii="Times New Roman" w:eastAsia="Times New Roman" w:hAnsi="Times New Roman" w:cs="Times New Roman"/>
          <w:b/>
          <w:sz w:val="22"/>
        </w:rPr>
        <w:t>Okul Müdürü</w:t>
      </w:r>
    </w:p>
    <w:p w14:paraId="44F8A797" w14:textId="77777777" w:rsidR="00F7384A" w:rsidRDefault="00F7384A">
      <w:pPr>
        <w:spacing w:after="0" w:line="276" w:lineRule="auto"/>
        <w:jc w:val="center"/>
        <w:rPr>
          <w:rFonts w:ascii="Times New Roman" w:eastAsia="Times New Roman" w:hAnsi="Times New Roman" w:cs="Times New Roman"/>
          <w:b/>
          <w:sz w:val="22"/>
        </w:rPr>
      </w:pPr>
    </w:p>
    <w:p w14:paraId="124233C9" w14:textId="77777777" w:rsidR="00F7384A" w:rsidRDefault="00F7384A">
      <w:pPr>
        <w:spacing w:after="0" w:line="276" w:lineRule="auto"/>
        <w:jc w:val="center"/>
        <w:rPr>
          <w:rFonts w:ascii="Times New Roman" w:eastAsia="Times New Roman" w:hAnsi="Times New Roman" w:cs="Times New Roman"/>
          <w:b/>
          <w:sz w:val="22"/>
        </w:rPr>
      </w:pPr>
    </w:p>
    <w:sectPr w:rsidR="00F738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170C"/>
    <w:multiLevelType w:val="multilevel"/>
    <w:tmpl w:val="D5D27E76"/>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8616D2"/>
    <w:multiLevelType w:val="multilevel"/>
    <w:tmpl w:val="455C6CE6"/>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CD135D"/>
    <w:multiLevelType w:val="multilevel"/>
    <w:tmpl w:val="F5FC571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D34A68"/>
    <w:multiLevelType w:val="multilevel"/>
    <w:tmpl w:val="6FAEBE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3A2297"/>
    <w:multiLevelType w:val="multilevel"/>
    <w:tmpl w:val="65C4826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897CFD"/>
    <w:multiLevelType w:val="multilevel"/>
    <w:tmpl w:val="B332158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932B84"/>
    <w:multiLevelType w:val="multilevel"/>
    <w:tmpl w:val="3B30218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383964"/>
    <w:multiLevelType w:val="multilevel"/>
    <w:tmpl w:val="D772AD8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C40F07"/>
    <w:multiLevelType w:val="multilevel"/>
    <w:tmpl w:val="8ABE036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6D5A65"/>
    <w:multiLevelType w:val="multilevel"/>
    <w:tmpl w:val="5658F58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C332293"/>
    <w:multiLevelType w:val="multilevel"/>
    <w:tmpl w:val="2D64CE6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00705E3"/>
    <w:multiLevelType w:val="multilevel"/>
    <w:tmpl w:val="E98E7EE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5A640CE"/>
    <w:multiLevelType w:val="multilevel"/>
    <w:tmpl w:val="DEC4A61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4D05E8"/>
    <w:multiLevelType w:val="multilevel"/>
    <w:tmpl w:val="A05A481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B45A08"/>
    <w:multiLevelType w:val="multilevel"/>
    <w:tmpl w:val="40D0BD8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1295770"/>
    <w:multiLevelType w:val="multilevel"/>
    <w:tmpl w:val="271C9F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1D37AD"/>
    <w:multiLevelType w:val="multilevel"/>
    <w:tmpl w:val="739479F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3773B30"/>
    <w:multiLevelType w:val="multilevel"/>
    <w:tmpl w:val="D8640FE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82D0631"/>
    <w:multiLevelType w:val="multilevel"/>
    <w:tmpl w:val="7ADE363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966670C"/>
    <w:multiLevelType w:val="multilevel"/>
    <w:tmpl w:val="EB0E15E6"/>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E830E1C"/>
    <w:multiLevelType w:val="multilevel"/>
    <w:tmpl w:val="FE76B906"/>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3F74E46"/>
    <w:multiLevelType w:val="multilevel"/>
    <w:tmpl w:val="389288A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92D31FD"/>
    <w:multiLevelType w:val="multilevel"/>
    <w:tmpl w:val="C1FA440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46295F"/>
    <w:multiLevelType w:val="multilevel"/>
    <w:tmpl w:val="955C8E7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BAE133B"/>
    <w:multiLevelType w:val="multilevel"/>
    <w:tmpl w:val="E196CAA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EBD73B1"/>
    <w:multiLevelType w:val="multilevel"/>
    <w:tmpl w:val="170C89D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64336996">
    <w:abstractNumId w:val="15"/>
  </w:num>
  <w:num w:numId="2" w16cid:durableId="939411505">
    <w:abstractNumId w:val="23"/>
  </w:num>
  <w:num w:numId="3" w16cid:durableId="1848714666">
    <w:abstractNumId w:val="8"/>
  </w:num>
  <w:num w:numId="4" w16cid:durableId="500238269">
    <w:abstractNumId w:val="19"/>
  </w:num>
  <w:num w:numId="5" w16cid:durableId="328606628">
    <w:abstractNumId w:val="6"/>
  </w:num>
  <w:num w:numId="6" w16cid:durableId="1235316206">
    <w:abstractNumId w:val="13"/>
  </w:num>
  <w:num w:numId="7" w16cid:durableId="174731033">
    <w:abstractNumId w:val="12"/>
  </w:num>
  <w:num w:numId="8" w16cid:durableId="607080699">
    <w:abstractNumId w:val="18"/>
  </w:num>
  <w:num w:numId="9" w16cid:durableId="108594572">
    <w:abstractNumId w:val="7"/>
  </w:num>
  <w:num w:numId="10" w16cid:durableId="257911285">
    <w:abstractNumId w:val="3"/>
  </w:num>
  <w:num w:numId="11" w16cid:durableId="45809757">
    <w:abstractNumId w:val="21"/>
  </w:num>
  <w:num w:numId="12" w16cid:durableId="1760786716">
    <w:abstractNumId w:val="1"/>
  </w:num>
  <w:num w:numId="13" w16cid:durableId="606616616">
    <w:abstractNumId w:val="2"/>
  </w:num>
  <w:num w:numId="14" w16cid:durableId="232594372">
    <w:abstractNumId w:val="16"/>
  </w:num>
  <w:num w:numId="15" w16cid:durableId="317421543">
    <w:abstractNumId w:val="20"/>
  </w:num>
  <w:num w:numId="16" w16cid:durableId="996768662">
    <w:abstractNumId w:val="24"/>
  </w:num>
  <w:num w:numId="17" w16cid:durableId="486634277">
    <w:abstractNumId w:val="5"/>
  </w:num>
  <w:num w:numId="18" w16cid:durableId="1553275783">
    <w:abstractNumId w:val="9"/>
  </w:num>
  <w:num w:numId="19" w16cid:durableId="1226574284">
    <w:abstractNumId w:val="25"/>
  </w:num>
  <w:num w:numId="20" w16cid:durableId="2107848673">
    <w:abstractNumId w:val="10"/>
  </w:num>
  <w:num w:numId="21" w16cid:durableId="671495655">
    <w:abstractNumId w:val="4"/>
  </w:num>
  <w:num w:numId="22" w16cid:durableId="720710027">
    <w:abstractNumId w:val="22"/>
  </w:num>
  <w:num w:numId="23" w16cid:durableId="730420954">
    <w:abstractNumId w:val="14"/>
  </w:num>
  <w:num w:numId="24" w16cid:durableId="1150293107">
    <w:abstractNumId w:val="0"/>
  </w:num>
  <w:num w:numId="25" w16cid:durableId="398207365">
    <w:abstractNumId w:val="11"/>
  </w:num>
  <w:num w:numId="26" w16cid:durableId="16279272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7384A"/>
    <w:rsid w:val="005A296E"/>
    <w:rsid w:val="00E21172"/>
    <w:rsid w:val="00F738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B4E6A"/>
  <w15:docId w15:val="{993D6B2B-120B-4511-ABD9-22C960AEA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tr-TR" w:eastAsia="tr-T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8730</Words>
  <Characters>49761</Characters>
  <Application>Microsoft Office Word</Application>
  <DocSecurity>0</DocSecurity>
  <Lines>414</Lines>
  <Paragraphs>116</Paragraphs>
  <ScaleCrop>false</ScaleCrop>
  <Company/>
  <LinksUpToDate>false</LinksUpToDate>
  <CharactersWithSpaces>58375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dcterms:created xsi:type="dcterms:W3CDTF">2025-08-28T21:48:00Z</dcterms:created>
  <dcterms:modified xsi:type="dcterms:W3CDTF">2025-08-28T21:52:00Z</dcterms:modified>
</cp:coreProperties>
</file>