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A61646" w14:textId="3DBA94BA" w:rsidR="00D86176" w:rsidRPr="00E052B7" w:rsidRDefault="009312D6" w:rsidP="00D8617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............................................</w:t>
      </w:r>
      <w:r w:rsidR="009B302E" w:rsidRPr="00E052B7">
        <w:rPr>
          <w:rFonts w:ascii="Times New Roman" w:hAnsi="Times New Roman" w:cs="Times New Roman"/>
          <w:b/>
          <w:sz w:val="24"/>
          <w:szCs w:val="24"/>
        </w:rPr>
        <w:t xml:space="preserve"> LİSESİ 202</w:t>
      </w:r>
      <w:r w:rsidR="003E14E4" w:rsidRPr="00E052B7">
        <w:rPr>
          <w:rFonts w:ascii="Times New Roman" w:hAnsi="Times New Roman" w:cs="Times New Roman"/>
          <w:b/>
          <w:sz w:val="24"/>
          <w:szCs w:val="24"/>
        </w:rPr>
        <w:t>5</w:t>
      </w:r>
      <w:r w:rsidR="00D86176" w:rsidRPr="00E052B7"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="009B302E" w:rsidRPr="00E052B7">
        <w:rPr>
          <w:rFonts w:ascii="Times New Roman" w:hAnsi="Times New Roman" w:cs="Times New Roman"/>
          <w:b/>
          <w:sz w:val="24"/>
          <w:szCs w:val="24"/>
        </w:rPr>
        <w:t>202</w:t>
      </w:r>
      <w:r w:rsidR="003E14E4" w:rsidRPr="00E052B7">
        <w:rPr>
          <w:rFonts w:ascii="Times New Roman" w:hAnsi="Times New Roman" w:cs="Times New Roman"/>
          <w:b/>
          <w:sz w:val="24"/>
          <w:szCs w:val="24"/>
        </w:rPr>
        <w:t>6</w:t>
      </w:r>
      <w:r w:rsidR="00D86176" w:rsidRPr="00E052B7">
        <w:rPr>
          <w:rFonts w:ascii="Times New Roman" w:hAnsi="Times New Roman" w:cs="Times New Roman"/>
          <w:b/>
          <w:sz w:val="24"/>
          <w:szCs w:val="24"/>
        </w:rPr>
        <w:t xml:space="preserve"> ÖĞRETİM YILI SENEBAŞI FELSEFE GRUBU DERSLERİ ZÜMRE ÖĞRETMENLERİ TOPLANTI TUTANAĞI</w:t>
      </w:r>
    </w:p>
    <w:p w14:paraId="37BD07CD" w14:textId="39E88102" w:rsidR="00B41553" w:rsidRPr="00B41553" w:rsidRDefault="00B41553" w:rsidP="009312D6">
      <w:pPr>
        <w:spacing w:after="0"/>
        <w:rPr>
          <w:rFonts w:ascii="Times New Roman" w:hAnsi="Times New Roman" w:cs="Times New Roman"/>
          <w:b/>
          <w:color w:val="EE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</w:t>
      </w:r>
    </w:p>
    <w:p w14:paraId="6FB1502C" w14:textId="16998867" w:rsidR="00D86176" w:rsidRPr="00E052B7" w:rsidRDefault="00D86176" w:rsidP="00B415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052B7">
        <w:rPr>
          <w:rFonts w:ascii="Times New Roman" w:hAnsi="Times New Roman" w:cs="Times New Roman"/>
          <w:b/>
          <w:sz w:val="24"/>
          <w:szCs w:val="24"/>
        </w:rPr>
        <w:t>Zümre No</w:t>
      </w:r>
      <w:r w:rsidRPr="00E052B7">
        <w:rPr>
          <w:rFonts w:ascii="Times New Roman" w:hAnsi="Times New Roman" w:cs="Times New Roman"/>
          <w:b/>
          <w:sz w:val="24"/>
          <w:szCs w:val="24"/>
        </w:rPr>
        <w:tab/>
      </w:r>
      <w:r w:rsidRPr="00E052B7">
        <w:rPr>
          <w:rFonts w:ascii="Times New Roman" w:hAnsi="Times New Roman" w:cs="Times New Roman"/>
          <w:b/>
          <w:sz w:val="24"/>
          <w:szCs w:val="24"/>
        </w:rPr>
        <w:tab/>
      </w:r>
      <w:r w:rsidRPr="00E052B7">
        <w:rPr>
          <w:rFonts w:ascii="Times New Roman" w:hAnsi="Times New Roman" w:cs="Times New Roman"/>
          <w:b/>
          <w:sz w:val="24"/>
          <w:szCs w:val="24"/>
        </w:rPr>
        <w:tab/>
        <w:t>: I</w:t>
      </w:r>
    </w:p>
    <w:p w14:paraId="005D9289" w14:textId="0A9C255A" w:rsidR="00D86176" w:rsidRPr="00E052B7" w:rsidRDefault="00D86176" w:rsidP="00B415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052B7">
        <w:rPr>
          <w:rFonts w:ascii="Times New Roman" w:hAnsi="Times New Roman" w:cs="Times New Roman"/>
          <w:b/>
          <w:sz w:val="24"/>
          <w:szCs w:val="24"/>
        </w:rPr>
        <w:t xml:space="preserve">Tarih     </w:t>
      </w:r>
      <w:r w:rsidRPr="00E052B7">
        <w:rPr>
          <w:rFonts w:ascii="Times New Roman" w:hAnsi="Times New Roman" w:cs="Times New Roman"/>
          <w:b/>
          <w:sz w:val="24"/>
          <w:szCs w:val="24"/>
        </w:rPr>
        <w:tab/>
      </w:r>
      <w:r w:rsidRPr="00E052B7">
        <w:rPr>
          <w:rFonts w:ascii="Times New Roman" w:hAnsi="Times New Roman" w:cs="Times New Roman"/>
          <w:b/>
          <w:sz w:val="24"/>
          <w:szCs w:val="24"/>
        </w:rPr>
        <w:tab/>
        <w:t xml:space="preserve">            : </w:t>
      </w:r>
      <w:r w:rsidR="00473159" w:rsidRPr="00E052B7">
        <w:rPr>
          <w:rFonts w:ascii="Times New Roman" w:hAnsi="Times New Roman" w:cs="Times New Roman"/>
          <w:b/>
          <w:sz w:val="24"/>
          <w:szCs w:val="24"/>
        </w:rPr>
        <w:t>0</w:t>
      </w:r>
      <w:r w:rsidR="003E14E4" w:rsidRPr="00E052B7">
        <w:rPr>
          <w:rFonts w:ascii="Times New Roman" w:hAnsi="Times New Roman" w:cs="Times New Roman"/>
          <w:b/>
          <w:sz w:val="24"/>
          <w:szCs w:val="24"/>
        </w:rPr>
        <w:t>2</w:t>
      </w:r>
      <w:r w:rsidRPr="00E052B7">
        <w:rPr>
          <w:rFonts w:ascii="Times New Roman" w:hAnsi="Times New Roman" w:cs="Times New Roman"/>
          <w:b/>
          <w:sz w:val="24"/>
          <w:szCs w:val="24"/>
        </w:rPr>
        <w:t>.</w:t>
      </w:r>
      <w:r w:rsidR="009B302E" w:rsidRPr="00E052B7">
        <w:rPr>
          <w:rFonts w:ascii="Times New Roman" w:hAnsi="Times New Roman" w:cs="Times New Roman"/>
          <w:b/>
          <w:sz w:val="24"/>
          <w:szCs w:val="24"/>
        </w:rPr>
        <w:t>0</w:t>
      </w:r>
      <w:r w:rsidR="004C17EA" w:rsidRPr="00E052B7">
        <w:rPr>
          <w:rFonts w:ascii="Times New Roman" w:hAnsi="Times New Roman" w:cs="Times New Roman"/>
          <w:b/>
          <w:sz w:val="24"/>
          <w:szCs w:val="24"/>
        </w:rPr>
        <w:t>9</w:t>
      </w:r>
      <w:r w:rsidR="009B302E" w:rsidRPr="00E052B7">
        <w:rPr>
          <w:rFonts w:ascii="Times New Roman" w:hAnsi="Times New Roman" w:cs="Times New Roman"/>
          <w:b/>
          <w:sz w:val="24"/>
          <w:szCs w:val="24"/>
        </w:rPr>
        <w:t>.202</w:t>
      </w:r>
      <w:r w:rsidR="003E14E4" w:rsidRPr="00E052B7">
        <w:rPr>
          <w:rFonts w:ascii="Times New Roman" w:hAnsi="Times New Roman" w:cs="Times New Roman"/>
          <w:b/>
          <w:sz w:val="24"/>
          <w:szCs w:val="24"/>
        </w:rPr>
        <w:t>5</w:t>
      </w:r>
    </w:p>
    <w:p w14:paraId="20CB50A3" w14:textId="77777777" w:rsidR="00D86176" w:rsidRPr="00E052B7" w:rsidRDefault="00D86176" w:rsidP="00B415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052B7">
        <w:rPr>
          <w:rFonts w:ascii="Times New Roman" w:hAnsi="Times New Roman" w:cs="Times New Roman"/>
          <w:b/>
          <w:sz w:val="24"/>
          <w:szCs w:val="24"/>
        </w:rPr>
        <w:t>Dersin Adı</w:t>
      </w:r>
      <w:r w:rsidRPr="00E052B7">
        <w:rPr>
          <w:rFonts w:ascii="Times New Roman" w:hAnsi="Times New Roman" w:cs="Times New Roman"/>
          <w:b/>
          <w:sz w:val="24"/>
          <w:szCs w:val="24"/>
        </w:rPr>
        <w:tab/>
      </w:r>
      <w:r w:rsidRPr="00E052B7">
        <w:rPr>
          <w:rFonts w:ascii="Times New Roman" w:hAnsi="Times New Roman" w:cs="Times New Roman"/>
          <w:b/>
          <w:sz w:val="24"/>
          <w:szCs w:val="24"/>
        </w:rPr>
        <w:tab/>
      </w:r>
      <w:r w:rsidRPr="00E052B7">
        <w:rPr>
          <w:rFonts w:ascii="Times New Roman" w:hAnsi="Times New Roman" w:cs="Times New Roman"/>
          <w:b/>
          <w:sz w:val="24"/>
          <w:szCs w:val="24"/>
        </w:rPr>
        <w:tab/>
        <w:t>: Felsefe Grubu Dersleri</w:t>
      </w:r>
    </w:p>
    <w:p w14:paraId="32E13FE7" w14:textId="1A9F26B2" w:rsidR="00D86176" w:rsidRPr="00E052B7" w:rsidRDefault="009B302E" w:rsidP="00B415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052B7">
        <w:rPr>
          <w:rFonts w:ascii="Times New Roman" w:hAnsi="Times New Roman" w:cs="Times New Roman"/>
          <w:b/>
          <w:sz w:val="24"/>
          <w:szCs w:val="24"/>
        </w:rPr>
        <w:t>Toplantı Yeri</w:t>
      </w:r>
      <w:r w:rsidRPr="00E052B7">
        <w:rPr>
          <w:rFonts w:ascii="Times New Roman" w:hAnsi="Times New Roman" w:cs="Times New Roman"/>
          <w:b/>
          <w:sz w:val="24"/>
          <w:szCs w:val="24"/>
        </w:rPr>
        <w:tab/>
      </w:r>
      <w:r w:rsidRPr="00E052B7">
        <w:rPr>
          <w:rFonts w:ascii="Times New Roman" w:hAnsi="Times New Roman" w:cs="Times New Roman"/>
          <w:b/>
          <w:sz w:val="24"/>
          <w:szCs w:val="24"/>
        </w:rPr>
        <w:tab/>
      </w:r>
      <w:r w:rsidRPr="00E052B7">
        <w:rPr>
          <w:rFonts w:ascii="Times New Roman" w:hAnsi="Times New Roman" w:cs="Times New Roman"/>
          <w:b/>
          <w:sz w:val="24"/>
          <w:szCs w:val="24"/>
        </w:rPr>
        <w:tab/>
        <w:t>: 11/</w:t>
      </w:r>
      <w:r w:rsidR="004B430D" w:rsidRPr="00E052B7">
        <w:rPr>
          <w:rFonts w:ascii="Times New Roman" w:hAnsi="Times New Roman" w:cs="Times New Roman"/>
          <w:b/>
          <w:sz w:val="24"/>
          <w:szCs w:val="24"/>
        </w:rPr>
        <w:t>D</w:t>
      </w:r>
      <w:r w:rsidR="00D86176" w:rsidRPr="00E052B7">
        <w:rPr>
          <w:rFonts w:ascii="Times New Roman" w:hAnsi="Times New Roman" w:cs="Times New Roman"/>
          <w:b/>
          <w:sz w:val="24"/>
          <w:szCs w:val="24"/>
        </w:rPr>
        <w:t xml:space="preserve"> Sınıfı</w:t>
      </w:r>
    </w:p>
    <w:p w14:paraId="065D5C1C" w14:textId="2A88575F" w:rsidR="00D86176" w:rsidRPr="00E052B7" w:rsidRDefault="00D86176" w:rsidP="00B415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052B7">
        <w:rPr>
          <w:rFonts w:ascii="Times New Roman" w:hAnsi="Times New Roman" w:cs="Times New Roman"/>
          <w:b/>
          <w:sz w:val="24"/>
          <w:szCs w:val="24"/>
        </w:rPr>
        <w:t>Toplantıya Katılanlar</w:t>
      </w:r>
      <w:r w:rsidRPr="00E052B7">
        <w:rPr>
          <w:rFonts w:ascii="Times New Roman" w:hAnsi="Times New Roman" w:cs="Times New Roman"/>
          <w:b/>
          <w:sz w:val="24"/>
          <w:szCs w:val="24"/>
        </w:rPr>
        <w:tab/>
        <w:t xml:space="preserve">: </w:t>
      </w:r>
      <w:r w:rsidR="009312D6">
        <w:rPr>
          <w:rFonts w:ascii="Times New Roman" w:hAnsi="Times New Roman" w:cs="Times New Roman"/>
          <w:b/>
          <w:sz w:val="24"/>
          <w:szCs w:val="24"/>
        </w:rPr>
        <w:t>...............................</w:t>
      </w:r>
      <w:r w:rsidR="009B302E" w:rsidRPr="00E052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052B7">
        <w:rPr>
          <w:rFonts w:ascii="Times New Roman" w:hAnsi="Times New Roman" w:cs="Times New Roman"/>
          <w:b/>
          <w:sz w:val="24"/>
          <w:szCs w:val="24"/>
        </w:rPr>
        <w:t xml:space="preserve">(Felsefe Grubu Öğretmeni) ve </w:t>
      </w:r>
      <w:r w:rsidR="009312D6">
        <w:rPr>
          <w:rFonts w:ascii="Times New Roman" w:hAnsi="Times New Roman" w:cs="Times New Roman"/>
          <w:b/>
          <w:sz w:val="24"/>
          <w:szCs w:val="24"/>
        </w:rPr>
        <w:t>...............................</w:t>
      </w:r>
      <w:r w:rsidR="00473159" w:rsidRPr="00E052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052B7">
        <w:rPr>
          <w:rFonts w:ascii="Times New Roman" w:hAnsi="Times New Roman" w:cs="Times New Roman"/>
          <w:b/>
          <w:sz w:val="24"/>
          <w:szCs w:val="24"/>
        </w:rPr>
        <w:t>(Müdür Yardımcısı)</w:t>
      </w:r>
    </w:p>
    <w:p w14:paraId="2F301E89" w14:textId="77777777" w:rsidR="009312D6" w:rsidRPr="009312D6" w:rsidRDefault="009312D6" w:rsidP="009312D6">
      <w:pPr>
        <w:spacing w:line="33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312D6">
        <w:rPr>
          <w:rFonts w:ascii="Times New Roman" w:hAnsi="Times New Roman" w:cs="Times New Roman"/>
          <w:b/>
          <w:bCs/>
          <w:sz w:val="24"/>
          <w:szCs w:val="24"/>
        </w:rPr>
        <w:t>GÜNDEM MADDELERİ</w:t>
      </w:r>
    </w:p>
    <w:p w14:paraId="64102DD5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Açılış, yoklama ve zümre başkanının seçimi.</w:t>
      </w:r>
    </w:p>
    <w:p w14:paraId="5BBB29D5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Geçen yıl alınan kararların değerlendirilmesi ve yeni yıla yansımaları.</w:t>
      </w:r>
    </w:p>
    <w:p w14:paraId="3640A7F9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2025-2026 eğitim öğretim yılına ilişkin mevzuat değişikliklerinin incelenmesi.</w:t>
      </w:r>
    </w:p>
    <w:p w14:paraId="6978BBE5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Okulun vizyonu, misyonu ve felsefe derslerinin bu amaçlarla uyumunun tartışılması.</w:t>
      </w:r>
    </w:p>
    <w:p w14:paraId="57CD221F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Öğretim programlarında yer alan Atatürkçülük konularının işlenişinde ortak yol haritası belirlenmesi.</w:t>
      </w:r>
    </w:p>
    <w:p w14:paraId="73A2E89C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Öğrencilerde Türkçeyi doğru, etkili ve eleştirel kullanma becerisi geliştirmeye yönelik yöntemlerin tartışılması.</w:t>
      </w:r>
    </w:p>
    <w:p w14:paraId="4BC29159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Türkiye Yüzyılı Maarif Modeli temelinde Felsefe, Psikoloji, Sosyoloji ve Mantık ders programlarının incelenmesi.</w:t>
      </w:r>
    </w:p>
    <w:p w14:paraId="024ED3BC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Ünite-konu dağılımlarının zamanlaması, yıllık planların hazırlanması ve değerlendirme süreçlerinin netleştirilmesi.</w:t>
      </w:r>
    </w:p>
    <w:p w14:paraId="251D82F4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Dijital eğitim platformlarının (MEBİ, EBA, felsefi içerik uygulamaları) etkili kullanım yollarının görüşülmesi.</w:t>
      </w:r>
    </w:p>
    <w:p w14:paraId="78359232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Derslerde uygulanacak öğretim yöntemleri (sokratik tartışma, problem çözme, proje tabanlı öğrenme vb.) üzerine ortak kararlar alınması.</w:t>
      </w:r>
    </w:p>
    <w:p w14:paraId="3A368AEA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Felsefe grubu dersleriyle diğer branş öğretmenleri arasında yürütülebilecek disiplinler arası işbirliği fırsatlarının belirlenmesi.</w:t>
      </w:r>
    </w:p>
    <w:p w14:paraId="597C0B7F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Bilim, teknoloji ve güncel toplumsal gelişmelerin derslere entegrasyonunun planlanması.</w:t>
      </w:r>
    </w:p>
    <w:p w14:paraId="06D1F4D6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Öğrencilerde girişimcilik, eleştirel düşünme ve yaratıcı problem çözme bilincinin kazandırılması için yapılacak çalışmalar.</w:t>
      </w:r>
    </w:p>
    <w:p w14:paraId="3FAA6639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Derslerde kullanılacak kitap, materyal ve araç-gereç ihtiyacının tespit edilmesi.</w:t>
      </w:r>
    </w:p>
    <w:p w14:paraId="07206031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Özel eğitim ihtiyacı olan öğrenciler için BEP uyumlu planlama yapılması.</w:t>
      </w:r>
    </w:p>
    <w:p w14:paraId="0016F638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Okul ve çevre imkânları kullanılarak yapılabilecek gezi, gözlem ve etkinliklerin planlanması.</w:t>
      </w:r>
    </w:p>
    <w:p w14:paraId="0BF08196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Sınavların, proje ve performans görevlerinin ölçme-değerlendirme esaslarının belirlenmesi.</w:t>
      </w:r>
    </w:p>
    <w:p w14:paraId="24A816A9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Öğrencilerin hazırlayacağı proje, yarışma, fuar ve sergi çalışmalarının takvime bağlanması.</w:t>
      </w:r>
    </w:p>
    <w:p w14:paraId="5F7A173F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Öğrenci merkezli öğrenmeyi desteklemek için sınıf içi katılım ve aktif öğrenme yöntemlerinin belirlenmesi.</w:t>
      </w:r>
    </w:p>
    <w:p w14:paraId="69DAA8F2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Okul temelli planlama ve program dışı sosyal-kültürel etkinliklerin görüşülmesi.</w:t>
      </w:r>
    </w:p>
    <w:p w14:paraId="04903CAF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Süreç odaklı ölçme-değerlendirme ve alternatif değerlendirme yöntemlerinin (rubrik, öz-değerlendirme, akran değerlendirme) tartışılması.</w:t>
      </w:r>
    </w:p>
    <w:p w14:paraId="2C74C737" w14:textId="77777777" w:rsidR="009312D6" w:rsidRPr="009312D6" w:rsidRDefault="009312D6" w:rsidP="009312D6">
      <w:pPr>
        <w:pStyle w:val="AralkYok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9312D6">
        <w:rPr>
          <w:rFonts w:ascii="Times New Roman" w:hAnsi="Times New Roman" w:cs="Times New Roman"/>
          <w:sz w:val="24"/>
          <w:szCs w:val="24"/>
        </w:rPr>
        <w:t>Dilek ve temenniler.</w:t>
      </w:r>
    </w:p>
    <w:p w14:paraId="7C7D45F9" w14:textId="77777777" w:rsidR="00C86568" w:rsidRPr="00E052B7" w:rsidRDefault="00C86568" w:rsidP="00C86568">
      <w:p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</w:p>
    <w:p w14:paraId="013A121B" w14:textId="77777777" w:rsidR="009312D6" w:rsidRDefault="009312D6" w:rsidP="00DE5F5D">
      <w:pPr>
        <w:keepNext/>
        <w:widowControl w:val="0"/>
        <w:autoSpaceDE w:val="0"/>
        <w:autoSpaceDN w:val="0"/>
        <w:adjustRightInd w:val="0"/>
        <w:spacing w:line="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4E7F69" w14:textId="77777777" w:rsidR="009312D6" w:rsidRDefault="009312D6" w:rsidP="00DE5F5D">
      <w:pPr>
        <w:keepNext/>
        <w:widowControl w:val="0"/>
        <w:autoSpaceDE w:val="0"/>
        <w:autoSpaceDN w:val="0"/>
        <w:adjustRightInd w:val="0"/>
        <w:spacing w:line="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F2BB7D3" w14:textId="77777777" w:rsidR="009312D6" w:rsidRDefault="009312D6" w:rsidP="00DE5F5D">
      <w:pPr>
        <w:keepNext/>
        <w:widowControl w:val="0"/>
        <w:autoSpaceDE w:val="0"/>
        <w:autoSpaceDN w:val="0"/>
        <w:adjustRightInd w:val="0"/>
        <w:spacing w:line="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B5A07E5" w14:textId="77777777" w:rsidR="009312D6" w:rsidRDefault="009312D6" w:rsidP="00DE5F5D">
      <w:pPr>
        <w:keepNext/>
        <w:widowControl w:val="0"/>
        <w:autoSpaceDE w:val="0"/>
        <w:autoSpaceDN w:val="0"/>
        <w:adjustRightInd w:val="0"/>
        <w:spacing w:line="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5E97B6" w14:textId="77777777" w:rsidR="009312D6" w:rsidRDefault="009312D6" w:rsidP="00DE5F5D">
      <w:pPr>
        <w:keepNext/>
        <w:widowControl w:val="0"/>
        <w:autoSpaceDE w:val="0"/>
        <w:autoSpaceDN w:val="0"/>
        <w:adjustRightInd w:val="0"/>
        <w:spacing w:line="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CF26687" w14:textId="27EDBC54" w:rsidR="00DE5F5D" w:rsidRPr="00E052B7" w:rsidRDefault="00DE5F5D" w:rsidP="00DE5F5D">
      <w:pPr>
        <w:keepNext/>
        <w:widowControl w:val="0"/>
        <w:autoSpaceDE w:val="0"/>
        <w:autoSpaceDN w:val="0"/>
        <w:adjustRightInd w:val="0"/>
        <w:spacing w:line="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052B7">
        <w:rPr>
          <w:rFonts w:ascii="Times New Roman" w:hAnsi="Times New Roman" w:cs="Times New Roman"/>
          <w:b/>
          <w:bCs/>
          <w:sz w:val="24"/>
          <w:szCs w:val="24"/>
        </w:rPr>
        <w:t>GÜNDEM MADDELERİNİN GÖRÜŞÜLMESİ</w:t>
      </w:r>
    </w:p>
    <w:p w14:paraId="58C76E72" w14:textId="77777777" w:rsidR="009312D6" w:rsidRPr="009312D6" w:rsidRDefault="009312D6" w:rsidP="00BF1806">
      <w:pPr>
        <w:spacing w:line="33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1) Açılış, yoklama ve zümre başkanının seçimi</w:t>
      </w:r>
      <w:r w:rsidRPr="009312D6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br/>
        <w:t>2025–2026 Eğitim-Öğretim yılı Felsefe Grubu Zümre Öğretmenleri Toplantısı, 02.09.2025 tarihinde saat 09:30’da 11/D sınıfında gerçekleştirilmiştir. Toplantıya okul müdür yardımcısı ................................... ve Felsefe Grubu Öğretmeni ................................... katılmıştır. Açılış ve yoklama yapıldıktan sonra zümre başkanlığı seçimine geçilmiş, ................................... oy birliği ile zümre başkanı seçilmiştir.</w:t>
      </w:r>
    </w:p>
    <w:p w14:paraId="75E5016C" w14:textId="77777777" w:rsidR="009312D6" w:rsidRPr="009312D6" w:rsidRDefault="009312D6" w:rsidP="00BF1806">
      <w:pPr>
        <w:spacing w:line="33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2) Bir önceki toplantıda alınan kararların incelenmesi</w:t>
      </w:r>
      <w:r w:rsidRPr="009312D6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br/>
        <w:t>Geçen yıl yapılan zümre toplantısında alınan kararlar gözden geçirilmiş, bu kararların büyük ölçüde uygulamaya yansıtıldığı tespit edilmiştir. Uygulama sürecinde karşılaşılan aksaklıkların bu dönem için dikkate alınarak iyileştirmelerin yapılmasına karar verilmiştir.</w:t>
      </w:r>
    </w:p>
    <w:p w14:paraId="6D748FA8" w14:textId="77777777" w:rsidR="009312D6" w:rsidRPr="009312D6" w:rsidRDefault="009312D6" w:rsidP="00BF1806">
      <w:pPr>
        <w:spacing w:line="33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3) Eğitim ve öğretimle ilgili mevzuatın incelenmesi</w:t>
      </w:r>
      <w:r w:rsidRPr="009312D6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br/>
        <w:t>Toplantıda, Türk Millî Eğitiminin genel ve özel amaçları ile dersin öğrencilere kazandıracağı temel davranışlar üzerinde durulmuştur.</w:t>
      </w:r>
    </w:p>
    <w:p w14:paraId="2BB810F3" w14:textId="77777777" w:rsidR="009312D6" w:rsidRPr="009312D6" w:rsidRDefault="009312D6" w:rsidP="00BF1806">
      <w:pPr>
        <w:numPr>
          <w:ilvl w:val="0"/>
          <w:numId w:val="8"/>
        </w:numPr>
        <w:spacing w:line="33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1739 Sayılı Millî Eğitim Temel Kanunu</w:t>
      </w:r>
      <w:r w:rsidRPr="009312D6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’nun ilgili maddeleri tekrar incelenerek; Atatürk İlke ve İnkılaplarına bağlı, eleştirel ve bilimsel düşünme becerisine sahip, çağdaş uygarlığın yapıcı bireylerini yetiştirme hedefi vurgulanmıştır.</w:t>
      </w:r>
    </w:p>
    <w:p w14:paraId="4F6F09ED" w14:textId="77777777" w:rsidR="009312D6" w:rsidRPr="009312D6" w:rsidRDefault="009312D6" w:rsidP="00BF1806">
      <w:pPr>
        <w:numPr>
          <w:ilvl w:val="0"/>
          <w:numId w:val="8"/>
        </w:numPr>
        <w:spacing w:line="33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Ortaöğretim Genel Müdürlüğü’nün 25/08/2017 tarihli Eğitim Kurulları ve Zümreleri Yönergesi</w:t>
      </w:r>
      <w:r w:rsidRPr="009312D6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ele alınarak, zümre çalışmalarının işleyiş esasları hatırlatılmıştır.</w:t>
      </w:r>
    </w:p>
    <w:p w14:paraId="71DCA628" w14:textId="77777777" w:rsidR="009312D6" w:rsidRPr="009312D6" w:rsidRDefault="009312D6" w:rsidP="00BF1806">
      <w:pPr>
        <w:numPr>
          <w:ilvl w:val="0"/>
          <w:numId w:val="8"/>
        </w:numPr>
        <w:spacing w:line="33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Tebliğler Dergisi (Ağustos 2003/2551)</w:t>
      </w:r>
      <w:r w:rsidRPr="009312D6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çerçevesinde eğitim ve öğretim çalışmalarının planlı yürütülmesine ilişkin esaslar yeniden gözden geçirilmiştir.</w:t>
      </w:r>
    </w:p>
    <w:p w14:paraId="38DF3D4D" w14:textId="77777777" w:rsidR="009312D6" w:rsidRPr="009312D6" w:rsidRDefault="009312D6" w:rsidP="00BF1806">
      <w:pPr>
        <w:spacing w:line="33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Sonuç olarak, mevzuat doğrultusunda derslerin planlı, programlı ve öğrenci merkezli bir anlayışla yürütülmesi gerektiği üzerinde fikir birliğine varılmıştır.</w:t>
      </w:r>
    </w:p>
    <w:p w14:paraId="0C147574" w14:textId="77777777" w:rsidR="009312D6" w:rsidRDefault="009312D6" w:rsidP="00DE5F5D">
      <w:pPr>
        <w:spacing w:line="330" w:lineRule="atLeast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tr-TR"/>
        </w:rPr>
      </w:pPr>
    </w:p>
    <w:p w14:paraId="0C569D0A" w14:textId="77777777" w:rsidR="009312D6" w:rsidRPr="009312D6" w:rsidRDefault="009312D6" w:rsidP="009312D6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tr-TR"/>
        </w:rPr>
        <w:t>4) Okulun kuruluş amacının incelenmesi</w:t>
      </w:r>
    </w:p>
    <w:p w14:paraId="71D330CB" w14:textId="77777777" w:rsidR="009312D6" w:rsidRPr="009312D6" w:rsidRDefault="009312D6" w:rsidP="009312D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Toplantıda, ortaöğretim kurumlarının amaçları üzerine durulmuş, Millî Eğitim Bakanlığı Ortaöğretim Kurumları Yönetmeliği doğrultusunda öğrencilerin çok yönlü gelişimini destekleyen hedefler vurgulanmıştır. Öğrencilerin;</w:t>
      </w:r>
    </w:p>
    <w:p w14:paraId="4E03C35F" w14:textId="77777777" w:rsidR="009312D6" w:rsidRPr="009312D6" w:rsidRDefault="009312D6" w:rsidP="009312D6">
      <w:pPr>
        <w:numPr>
          <w:ilvl w:val="0"/>
          <w:numId w:val="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bedenî, zihnî, ahlâkî, sosyal ve kültürel açıdan dengeli bireyler olarak yetiştirilmesi,</w:t>
      </w:r>
    </w:p>
    <w:p w14:paraId="016AF572" w14:textId="77777777" w:rsidR="009312D6" w:rsidRPr="009312D6" w:rsidRDefault="009312D6" w:rsidP="009312D6">
      <w:pPr>
        <w:numPr>
          <w:ilvl w:val="0"/>
          <w:numId w:val="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genel kültür ile donatılarak yükseköğretime, iş hayatına ve topluma hazırlanması,</w:t>
      </w:r>
    </w:p>
    <w:p w14:paraId="7F56D965" w14:textId="77777777" w:rsidR="009312D6" w:rsidRPr="009312D6" w:rsidRDefault="009312D6" w:rsidP="009312D6">
      <w:pPr>
        <w:numPr>
          <w:ilvl w:val="0"/>
          <w:numId w:val="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yaratıcı, eleştirel düşünebilen, öz güveni gelişmiş ve sorumluluk sahibi bireyler haline getirilmesi,</w:t>
      </w:r>
    </w:p>
    <w:p w14:paraId="41DF06BB" w14:textId="77777777" w:rsidR="009312D6" w:rsidRPr="009312D6" w:rsidRDefault="009312D6" w:rsidP="009312D6">
      <w:pPr>
        <w:numPr>
          <w:ilvl w:val="0"/>
          <w:numId w:val="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lastRenderedPageBreak/>
        <w:t>yabancı dil öğrenme ve teknoloji kullanma becerileri kazanarak çağın gerekliliklerine uyum sağlamaları,</w:t>
      </w:r>
    </w:p>
    <w:p w14:paraId="24120FDF" w14:textId="77777777" w:rsidR="009312D6" w:rsidRPr="009312D6" w:rsidRDefault="009312D6" w:rsidP="009312D6">
      <w:pPr>
        <w:numPr>
          <w:ilvl w:val="0"/>
          <w:numId w:val="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hayat boyu öğrenme bilincini içselleştirmeleri gerektiği üzerinde durulmuştur.</w:t>
      </w: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br/>
        <w:t>Ayrıca, öğrencilerin proje üretme, bilimsel düşünceyi kullanma ve topluma katkı sağlama yönünde desteklenmeleri gerektiği görüşünde fikir birliğine varılmıştır.</w:t>
      </w:r>
    </w:p>
    <w:p w14:paraId="309A2046" w14:textId="77777777" w:rsidR="009312D6" w:rsidRPr="009312D6" w:rsidRDefault="009312D6" w:rsidP="009312D6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tr-TR"/>
        </w:rPr>
        <w:t>5) Öğretim programlarında yer alması gereken Atatürkçülük konularının planlanması</w:t>
      </w:r>
    </w:p>
    <w:p w14:paraId="23D4F626" w14:textId="77777777" w:rsidR="009312D6" w:rsidRPr="009312D6" w:rsidRDefault="009312D6" w:rsidP="009312D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2104 ve 2488 sayılı Tebliğler Dergileri incelenerek, öğretim programında Atatürkçülük konularının işlenişi üzerine kararlar alınmıştır.</w:t>
      </w:r>
    </w:p>
    <w:p w14:paraId="3BF3C5AE" w14:textId="77777777" w:rsidR="009312D6" w:rsidRPr="009312D6" w:rsidRDefault="009312D6" w:rsidP="009312D6">
      <w:pPr>
        <w:numPr>
          <w:ilvl w:val="0"/>
          <w:numId w:val="1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29 Ekim Cumhuriyet Bayramı’nda Cumhuriyetin kazanımları öğrencilere aktarılacak,</w:t>
      </w:r>
    </w:p>
    <w:p w14:paraId="11F36EB1" w14:textId="77777777" w:rsidR="009312D6" w:rsidRPr="009312D6" w:rsidRDefault="009312D6" w:rsidP="009312D6">
      <w:pPr>
        <w:numPr>
          <w:ilvl w:val="0"/>
          <w:numId w:val="1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19 Mayıs Atatürk’ü Anma, Gençlik ve Spor Bayramı’nda ise Atatürk’ün gençliğe olan güveni üzerine öğrencilerin düşünmeleri ve görüşlerini paylaşmaları sağlanacaktır.</w:t>
      </w: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br/>
        <w:t>Ayrıca;</w:t>
      </w:r>
    </w:p>
    <w:p w14:paraId="42EA44E8" w14:textId="77777777" w:rsidR="009312D6" w:rsidRPr="009312D6" w:rsidRDefault="009312D6" w:rsidP="009312D6">
      <w:pPr>
        <w:numPr>
          <w:ilvl w:val="0"/>
          <w:numId w:val="1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Atatürk’ün bilimsellik, akılcılık, çağdaşlık ve gerçekçilik ilkeleri felsefe dersi kazanımlarıyla ilişkilendirilerek derslerde işlenecektir.</w:t>
      </w:r>
    </w:p>
    <w:p w14:paraId="3062527F" w14:textId="77777777" w:rsidR="009312D6" w:rsidRPr="009312D6" w:rsidRDefault="009312D6" w:rsidP="009312D6">
      <w:pPr>
        <w:numPr>
          <w:ilvl w:val="0"/>
          <w:numId w:val="1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Depremler gibi toplumsal sorunlar bağlamında, bilim ve tekniğe uygun hareket etmenin önemi vurgulanarak Atatürk’ün ileri görüşlü vizyonuyla bağlantı kurulacaktır.</w:t>
      </w:r>
    </w:p>
    <w:p w14:paraId="4703A049" w14:textId="77777777" w:rsidR="009312D6" w:rsidRPr="009312D6" w:rsidRDefault="009312D6" w:rsidP="009312D6">
      <w:pPr>
        <w:numPr>
          <w:ilvl w:val="0"/>
          <w:numId w:val="1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Atatürkçü düşünce sistemini özümsemiş, sorgulayıcı, değişime ve gelişime açık, felsefi tutum geliştirebilen bireyler yetiştirme hedefi doğrultusunda yıllık planlarda ilgili konulara yer verilmesi kararlaştırılmıştır.</w:t>
      </w:r>
    </w:p>
    <w:p w14:paraId="7128FBAA" w14:textId="208374B1" w:rsidR="009312D6" w:rsidRPr="009312D6" w:rsidRDefault="009312D6" w:rsidP="009312D6">
      <w:pPr>
        <w:spacing w:line="330" w:lineRule="atLeast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tr-TR"/>
        </w:rPr>
      </w:pPr>
    </w:p>
    <w:p w14:paraId="4C4B9F38" w14:textId="77777777" w:rsidR="009312D6" w:rsidRPr="009312D6" w:rsidRDefault="009312D6" w:rsidP="009312D6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tr-TR"/>
        </w:rPr>
        <w:t>6) Türkçeyi doğru, güzel ve etkili kullanma becerisi</w:t>
      </w:r>
    </w:p>
    <w:p w14:paraId="0C2807EE" w14:textId="77777777" w:rsidR="009312D6" w:rsidRPr="009312D6" w:rsidRDefault="009312D6" w:rsidP="009312D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Öğrencilerin Türkçeyi doğru, güzel ve etkili kullanabilmeleri için derslerde kitap okuma saatleri, felsefi metin çözümlemeleri, makale okuma ve yazma çalışmaları yapılmasına karar verilmiştir.</w:t>
      </w:r>
    </w:p>
    <w:p w14:paraId="76C4EE1B" w14:textId="77777777" w:rsidR="009312D6" w:rsidRPr="009312D6" w:rsidRDefault="009312D6" w:rsidP="009312D6">
      <w:pPr>
        <w:numPr>
          <w:ilvl w:val="0"/>
          <w:numId w:val="11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Türkçenin sevilmesi, öğrencilerin özgürce kendini ifade etmesi, eleştirel düşünme ve iletişim becerilerini geliştirmesi için ortam hazırlanacaktır.</w:t>
      </w:r>
    </w:p>
    <w:p w14:paraId="7BEF67EF" w14:textId="77777777" w:rsidR="009312D6" w:rsidRPr="009312D6" w:rsidRDefault="009312D6" w:rsidP="009312D6">
      <w:pPr>
        <w:numPr>
          <w:ilvl w:val="0"/>
          <w:numId w:val="11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312D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Bu süreçte Edebiyat Zümresi ile iş birliği yapılmasına, ortak etkinlikler düzenlenmesine karar verilmiştir.</w:t>
      </w:r>
    </w:p>
    <w:p w14:paraId="564D1A44" w14:textId="77777777" w:rsidR="009312D6" w:rsidRDefault="009312D6" w:rsidP="00D94AEB">
      <w:pPr>
        <w:spacing w:line="330" w:lineRule="atLeast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44829E2D" w14:textId="77777777" w:rsidR="009312D6" w:rsidRDefault="009312D6" w:rsidP="00D94AEB">
      <w:pPr>
        <w:spacing w:line="330" w:lineRule="atLeast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FF28249" w14:textId="77777777" w:rsidR="00BF1806" w:rsidRDefault="00BF1806" w:rsidP="00D94AEB">
      <w:pPr>
        <w:spacing w:line="330" w:lineRule="atLeast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FBFB739" w14:textId="77777777" w:rsidR="00BF1806" w:rsidRDefault="00BF1806" w:rsidP="00D94AEB">
      <w:pPr>
        <w:spacing w:line="330" w:lineRule="atLeast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05D5A553" w14:textId="77777777" w:rsidR="00BF1806" w:rsidRDefault="00BF1806" w:rsidP="00D94AEB">
      <w:pPr>
        <w:spacing w:line="330" w:lineRule="atLeast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6A6D194" w14:textId="77777777" w:rsidR="00BF1806" w:rsidRDefault="00BF1806" w:rsidP="00D94AEB">
      <w:pPr>
        <w:spacing w:line="330" w:lineRule="atLeast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08D5BF81" w14:textId="77777777" w:rsidR="00BF1806" w:rsidRDefault="00BF1806" w:rsidP="00D94AEB">
      <w:pPr>
        <w:spacing w:line="330" w:lineRule="atLeast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905C919" w14:textId="77777777" w:rsidR="009312D6" w:rsidRPr="009312D6" w:rsidRDefault="009312D6" w:rsidP="009312D6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312D6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7) Türkiye Yüzyılı Maarif Modeli Ortak Metnini temel alarak Felsefe Dersi Yeni Öğretim Programının incelenmesi</w:t>
      </w:r>
    </w:p>
    <w:p w14:paraId="1E00C3D6" w14:textId="77777777" w:rsidR="009312D6" w:rsidRPr="009312D6" w:rsidRDefault="009312D6" w:rsidP="009312D6">
      <w:p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Toplantıda Türkiye Yüzyılı Maarif Modeli Ortak Metni ile Felsefe Dersi Yeni Öğretim Programı detaylı biçimde incelenmiştir. Modelin; bireyin zihinsel, duygusal, sosyal ve ahlaki yönlerini geliştirmeyi hedefleyen bütüncül yaklaşımı üzerinde durulmuş, öğrencilerin yalnızca akademik değil, aynı zamanda değerler eğitimiyle donatılması gerektiği vurgulanmıştır.</w:t>
      </w:r>
    </w:p>
    <w:p w14:paraId="1E65B6F8" w14:textId="77777777" w:rsidR="009312D6" w:rsidRPr="009312D6" w:rsidRDefault="009312D6" w:rsidP="009312D6">
      <w:pPr>
        <w:rPr>
          <w:rFonts w:ascii="Times New Roman" w:hAnsi="Times New Roman" w:cs="Times New Roman"/>
          <w:b/>
          <w:iCs/>
          <w:sz w:val="24"/>
          <w:szCs w:val="24"/>
        </w:rPr>
      </w:pPr>
      <w:r w:rsidRPr="009312D6">
        <w:rPr>
          <w:rFonts w:ascii="Times New Roman" w:hAnsi="Times New Roman" w:cs="Times New Roman"/>
          <w:b/>
          <w:iCs/>
          <w:sz w:val="24"/>
          <w:szCs w:val="24"/>
        </w:rPr>
        <w:t>Zümre öğretmenleri, Felsefe dersinin temel amacının;</w:t>
      </w:r>
    </w:p>
    <w:p w14:paraId="3F2913D9" w14:textId="77777777" w:rsidR="009312D6" w:rsidRPr="009312D6" w:rsidRDefault="009312D6" w:rsidP="009312D6">
      <w:pPr>
        <w:numPr>
          <w:ilvl w:val="0"/>
          <w:numId w:val="12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sorgulayıcı, eleştirel ve yaratıcı düşünme becerisi kazandırmak,</w:t>
      </w:r>
    </w:p>
    <w:p w14:paraId="25EB37D0" w14:textId="77777777" w:rsidR="009312D6" w:rsidRPr="009312D6" w:rsidRDefault="009312D6" w:rsidP="009312D6">
      <w:pPr>
        <w:numPr>
          <w:ilvl w:val="0"/>
          <w:numId w:val="12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farklı fikirlere saygılı, tartışma kültürüne sahip bireyler yetiştirmek,</w:t>
      </w:r>
    </w:p>
    <w:p w14:paraId="4BC8E115" w14:textId="77777777" w:rsidR="009312D6" w:rsidRPr="009312D6" w:rsidRDefault="009312D6" w:rsidP="009312D6">
      <w:pPr>
        <w:numPr>
          <w:ilvl w:val="0"/>
          <w:numId w:val="12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öğrencilerin güncel sorunlarla felsefi düşünceyi ilişkilendirebilmesini sağlamak olduğunu belirtmişlerdir.</w:t>
      </w:r>
    </w:p>
    <w:p w14:paraId="746FB725" w14:textId="77777777" w:rsidR="009312D6" w:rsidRPr="009312D6" w:rsidRDefault="009312D6" w:rsidP="009312D6">
      <w:pPr>
        <w:rPr>
          <w:rFonts w:ascii="Times New Roman" w:hAnsi="Times New Roman" w:cs="Times New Roman"/>
          <w:b/>
          <w:iCs/>
          <w:sz w:val="24"/>
          <w:szCs w:val="24"/>
        </w:rPr>
      </w:pPr>
      <w:r w:rsidRPr="009312D6">
        <w:rPr>
          <w:rFonts w:ascii="Times New Roman" w:hAnsi="Times New Roman" w:cs="Times New Roman"/>
          <w:b/>
          <w:iCs/>
          <w:sz w:val="24"/>
          <w:szCs w:val="24"/>
        </w:rPr>
        <w:t>Özellikle, derslerin işlenişinde aşağıdaki ilkelere dikkat edilmesi gerektiği kararlaştırılmıştır:</w:t>
      </w:r>
    </w:p>
    <w:p w14:paraId="7CD20272" w14:textId="77777777" w:rsidR="009312D6" w:rsidRPr="009312D6" w:rsidRDefault="009312D6" w:rsidP="009312D6">
      <w:pPr>
        <w:numPr>
          <w:ilvl w:val="0"/>
          <w:numId w:val="13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Öğrenmenin temeli problemden hareketle kurulmalı.</w:t>
      </w:r>
    </w:p>
    <w:p w14:paraId="1FB4C0EF" w14:textId="77777777" w:rsidR="009312D6" w:rsidRPr="009312D6" w:rsidRDefault="009312D6" w:rsidP="009312D6">
      <w:pPr>
        <w:numPr>
          <w:ilvl w:val="0"/>
          <w:numId w:val="13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Dersler Sokratik yöntem ve soru-cevap tekniğiyle başlatılmalı.</w:t>
      </w:r>
    </w:p>
    <w:p w14:paraId="745A4B7D" w14:textId="77777777" w:rsidR="009312D6" w:rsidRPr="009312D6" w:rsidRDefault="009312D6" w:rsidP="009312D6">
      <w:pPr>
        <w:numPr>
          <w:ilvl w:val="0"/>
          <w:numId w:val="13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Öğrencilerin ilgisini çekecek uyaranlarla (metin, görsel, infografik vb.) giriş yapılmalı.</w:t>
      </w:r>
    </w:p>
    <w:p w14:paraId="470F033B" w14:textId="77777777" w:rsidR="009312D6" w:rsidRPr="009312D6" w:rsidRDefault="009312D6" w:rsidP="009312D6">
      <w:pPr>
        <w:numPr>
          <w:ilvl w:val="0"/>
          <w:numId w:val="13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Uyaranlar güncel hayatla ilişkilendirilerek tartışma ortamı sağlanmalı.</w:t>
      </w:r>
    </w:p>
    <w:p w14:paraId="25FBBBFC" w14:textId="77777777" w:rsidR="009312D6" w:rsidRPr="009312D6" w:rsidRDefault="009312D6" w:rsidP="009312D6">
      <w:pPr>
        <w:numPr>
          <w:ilvl w:val="0"/>
          <w:numId w:val="13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Öğrencilerin aktif katılımını destekleyecek yöntemler (kutudan soru çekme, ters yüz öğrenme vb.) uygulanmalı.</w:t>
      </w:r>
    </w:p>
    <w:p w14:paraId="45678C50" w14:textId="77777777" w:rsidR="009312D6" w:rsidRPr="009312D6" w:rsidRDefault="009312D6" w:rsidP="009312D6">
      <w:pPr>
        <w:numPr>
          <w:ilvl w:val="0"/>
          <w:numId w:val="13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İnfografik, görsel materyal ve dijital içeriklerin derste daha etkin kullanılması sağlanmalı.</w:t>
      </w:r>
    </w:p>
    <w:p w14:paraId="307EA3C4" w14:textId="77777777" w:rsidR="009312D6" w:rsidRPr="009312D6" w:rsidRDefault="009312D6" w:rsidP="009312D6">
      <w:pPr>
        <w:rPr>
          <w:rFonts w:ascii="Times New Roman" w:hAnsi="Times New Roman" w:cs="Times New Roman"/>
          <w:b/>
          <w:iCs/>
          <w:sz w:val="24"/>
          <w:szCs w:val="24"/>
        </w:rPr>
      </w:pPr>
      <w:r w:rsidRPr="009312D6">
        <w:rPr>
          <w:rFonts w:ascii="Times New Roman" w:hAnsi="Times New Roman" w:cs="Times New Roman"/>
          <w:b/>
          <w:iCs/>
          <w:sz w:val="24"/>
          <w:szCs w:val="24"/>
        </w:rPr>
        <w:t>Ayrıca, 1739 sayılı Millî Eğitim Temel Kanunu’nun genel amaç ve ilkeleri ile uyumlu olarak; Felsefe dersi programının öğrencilerin;</w:t>
      </w:r>
    </w:p>
    <w:p w14:paraId="055D73B8" w14:textId="77777777" w:rsidR="009312D6" w:rsidRPr="009312D6" w:rsidRDefault="009312D6" w:rsidP="009312D6">
      <w:pPr>
        <w:numPr>
          <w:ilvl w:val="0"/>
          <w:numId w:val="14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felsefi terminolojiye hâkim olmaları,</w:t>
      </w:r>
    </w:p>
    <w:p w14:paraId="6D2D0154" w14:textId="77777777" w:rsidR="009312D6" w:rsidRPr="009312D6" w:rsidRDefault="009312D6" w:rsidP="009312D6">
      <w:pPr>
        <w:numPr>
          <w:ilvl w:val="0"/>
          <w:numId w:val="14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temel felsefi sorulara ve cevaplarına dair farkındalık kazanmaları,</w:t>
      </w:r>
    </w:p>
    <w:p w14:paraId="7298E926" w14:textId="77777777" w:rsidR="009312D6" w:rsidRPr="009312D6" w:rsidRDefault="009312D6" w:rsidP="009312D6">
      <w:pPr>
        <w:numPr>
          <w:ilvl w:val="0"/>
          <w:numId w:val="14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felsefenin diğer bilimlerle ve güncel yaşamla ilişkisini kavramaları,</w:t>
      </w:r>
    </w:p>
    <w:p w14:paraId="6F355DE6" w14:textId="77777777" w:rsidR="009312D6" w:rsidRPr="009312D6" w:rsidRDefault="009312D6" w:rsidP="009312D6">
      <w:pPr>
        <w:numPr>
          <w:ilvl w:val="0"/>
          <w:numId w:val="14"/>
        </w:num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tartışma kültürünü geliştirerek düşüncelerini tutarlı ve temellendirilmiş şekilde ifade etmeleri</w:t>
      </w:r>
      <w:r w:rsidRPr="009312D6">
        <w:rPr>
          <w:rFonts w:ascii="Times New Roman" w:hAnsi="Times New Roman" w:cs="Times New Roman"/>
          <w:bCs/>
          <w:iCs/>
          <w:sz w:val="24"/>
          <w:szCs w:val="24"/>
        </w:rPr>
        <w:br/>
        <w:t>hedeflenmiştir.</w:t>
      </w:r>
    </w:p>
    <w:p w14:paraId="6D602D93" w14:textId="77777777" w:rsidR="009312D6" w:rsidRPr="009312D6" w:rsidRDefault="009312D6" w:rsidP="009312D6">
      <w:pPr>
        <w:rPr>
          <w:rFonts w:ascii="Times New Roman" w:hAnsi="Times New Roman" w:cs="Times New Roman"/>
          <w:bCs/>
          <w:iCs/>
          <w:sz w:val="24"/>
          <w:szCs w:val="24"/>
        </w:rPr>
      </w:pPr>
      <w:r w:rsidRPr="009312D6">
        <w:rPr>
          <w:rFonts w:ascii="Times New Roman" w:hAnsi="Times New Roman" w:cs="Times New Roman"/>
          <w:bCs/>
          <w:iCs/>
          <w:sz w:val="24"/>
          <w:szCs w:val="24"/>
        </w:rPr>
        <w:t>Karar: 2025-2026 eğitim-öğretim yılında 10. sınıflarda okutulacak Felsefe derslerinde, Türkiye Yüzyılı Maarif Modeli’nin vizyonuna uygun olarak derslerin planlanmasına ve programın öğrenci merkezli, sorgulama temelli yöntemlerle uygulanmasına oy birliği ile karar verilmiştir.</w:t>
      </w:r>
    </w:p>
    <w:p w14:paraId="0FE5BDC0" w14:textId="77777777" w:rsidR="00BB1D14" w:rsidRDefault="00BB1D14" w:rsidP="00CB7CD5">
      <w:pP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tr-TR"/>
        </w:rPr>
      </w:pPr>
    </w:p>
    <w:p w14:paraId="17C3A3E6" w14:textId="77777777" w:rsidR="009312D6" w:rsidRDefault="009312D6" w:rsidP="00CB7CD5">
      <w:pP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tr-TR"/>
        </w:rPr>
      </w:pPr>
    </w:p>
    <w:p w14:paraId="3050E0E8" w14:textId="77777777" w:rsidR="009312D6" w:rsidRDefault="009312D6" w:rsidP="00CB7CD5">
      <w:pP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tr-TR"/>
        </w:rPr>
      </w:pPr>
    </w:p>
    <w:p w14:paraId="513EC21B" w14:textId="77777777" w:rsidR="009312D6" w:rsidRDefault="009312D6" w:rsidP="00CB7CD5">
      <w:pP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tr-TR"/>
        </w:rPr>
      </w:pPr>
    </w:p>
    <w:p w14:paraId="516AE218" w14:textId="77777777" w:rsidR="009312D6" w:rsidRPr="00E052B7" w:rsidRDefault="009312D6" w:rsidP="00CB7CD5">
      <w:pP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tr-TR"/>
        </w:rPr>
      </w:pPr>
    </w:p>
    <w:p w14:paraId="79B21327" w14:textId="1B3308CF" w:rsidR="00693E9A" w:rsidRPr="00E052B7" w:rsidRDefault="00693E9A" w:rsidP="00CB7CD5">
      <w:pPr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E052B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tr-TR"/>
        </w:rPr>
        <w:lastRenderedPageBreak/>
        <w:t xml:space="preserve">8) </w:t>
      </w:r>
      <w:r w:rsidRPr="00E052B7">
        <w:rPr>
          <w:rFonts w:ascii="Times New Roman" w:eastAsia="Times New Roman" w:hAnsi="Times New Roman" w:cs="Times New Roman"/>
          <w:b/>
          <w:i/>
          <w:sz w:val="24"/>
          <w:szCs w:val="24"/>
        </w:rPr>
        <w:t>Ünite veya konu ağırlıklarına göre zamanlama yapılması, ünitelendirilmiş yıllık planlar ve ders planlarının hazırlanması, uygulanması ve değerlendirilmesine ilişkin hususların görüşülmesi,</w:t>
      </w:r>
    </w:p>
    <w:p w14:paraId="002374A4" w14:textId="6D58F676" w:rsidR="009312D6" w:rsidRDefault="009312D6" w:rsidP="00E052B7">
      <w:pPr>
        <w:spacing w:line="330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Aptos" w:hAnsi="Times New Roman" w:cs="Times New Roman"/>
          <w:b/>
          <w:bCs/>
          <w:noProof/>
          <w:kern w:val="2"/>
          <w:sz w:val="24"/>
          <w:szCs w:val="24"/>
        </w:rPr>
        <w:drawing>
          <wp:inline distT="0" distB="0" distL="0" distR="0" wp14:anchorId="08F409A0" wp14:editId="1522033D">
            <wp:extent cx="5174428" cy="7277731"/>
            <wp:effectExtent l="0" t="0" r="7620" b="0"/>
            <wp:docPr id="102593350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933504" name="Resim 1025933504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4428" cy="7277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4DD3F" w14:textId="77777777" w:rsidR="009312D6" w:rsidRDefault="009312D6" w:rsidP="00E052B7">
      <w:pPr>
        <w:spacing w:line="330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B63BE2C" w14:textId="2ADFB1D2" w:rsidR="00E052B7" w:rsidRPr="00E052B7" w:rsidRDefault="009312D6" w:rsidP="0029164C">
      <w:pPr>
        <w:spacing w:after="160" w:line="259" w:lineRule="auto"/>
        <w:jc w:val="center"/>
        <w:rPr>
          <w:rFonts w:ascii="Times New Roman" w:eastAsia="Aptos" w:hAnsi="Times New Roman" w:cs="Times New Roman"/>
          <w:b/>
          <w:bCs/>
          <w:kern w:val="2"/>
          <w:sz w:val="24"/>
          <w:szCs w:val="24"/>
        </w:rPr>
      </w:pPr>
      <w:r>
        <w:rPr>
          <w:rFonts w:ascii="Times New Roman" w:eastAsia="Aptos" w:hAnsi="Times New Roman" w:cs="Times New Roman"/>
          <w:b/>
          <w:bCs/>
          <w:noProof/>
          <w:kern w:val="2"/>
          <w:sz w:val="24"/>
          <w:szCs w:val="24"/>
        </w:rPr>
        <w:lastRenderedPageBreak/>
        <w:drawing>
          <wp:inline distT="0" distB="0" distL="0" distR="0" wp14:anchorId="128D9207" wp14:editId="707835E1">
            <wp:extent cx="6642735" cy="9777730"/>
            <wp:effectExtent l="0" t="0" r="5715" b="0"/>
            <wp:docPr id="65276016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760161" name="Resim 65276016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E77AE" w14:textId="0BF5715E" w:rsidR="00C570E7" w:rsidRDefault="00C30DEF" w:rsidP="00C30DEF">
      <w:pPr>
        <w:pStyle w:val="Default"/>
        <w:rPr>
          <w:rFonts w:ascii="Times New Roman" w:hAnsi="Times New Roman" w:cs="Times New Roman"/>
          <w:b/>
          <w:bCs/>
        </w:rPr>
      </w:pPr>
      <w:r w:rsidRPr="00E052B7">
        <w:rPr>
          <w:rFonts w:ascii="Times New Roman" w:hAnsi="Times New Roman" w:cs="Times New Roman"/>
          <w:b/>
          <w:bCs/>
        </w:rPr>
        <w:lastRenderedPageBreak/>
        <w:t xml:space="preserve">          </w:t>
      </w:r>
      <w:r w:rsidR="00525501">
        <w:rPr>
          <w:rFonts w:ascii="Times New Roman" w:hAnsi="Times New Roman" w:cs="Times New Roman"/>
          <w:b/>
          <w:bCs/>
        </w:rPr>
        <w:t xml:space="preserve">           </w:t>
      </w:r>
      <w:r w:rsidR="00F87F9E">
        <w:rPr>
          <w:rFonts w:ascii="Times New Roman" w:hAnsi="Times New Roman" w:cs="Times New Roman"/>
          <w:b/>
          <w:bCs/>
        </w:rPr>
        <w:t xml:space="preserve">     </w:t>
      </w:r>
      <w:r w:rsidRPr="00E052B7">
        <w:rPr>
          <w:rFonts w:ascii="Times New Roman" w:hAnsi="Times New Roman" w:cs="Times New Roman"/>
          <w:b/>
          <w:bCs/>
        </w:rPr>
        <w:t xml:space="preserve"> </w:t>
      </w:r>
      <w:r w:rsidR="006C3693" w:rsidRPr="00E052B7">
        <w:rPr>
          <w:rFonts w:ascii="Times New Roman" w:hAnsi="Times New Roman" w:cs="Times New Roman"/>
          <w:b/>
          <w:bCs/>
        </w:rPr>
        <w:t>FEL</w:t>
      </w:r>
      <w:r w:rsidR="00C570E7" w:rsidRPr="00E052B7">
        <w:rPr>
          <w:rFonts w:ascii="Times New Roman" w:hAnsi="Times New Roman" w:cs="Times New Roman"/>
          <w:b/>
          <w:bCs/>
        </w:rPr>
        <w:t>SEFE DERSİ KAZANIM SAYISI VE SÜRE TABLOSU</w:t>
      </w:r>
    </w:p>
    <w:p w14:paraId="17B7EA34" w14:textId="665267EA" w:rsidR="00116A3D" w:rsidRDefault="00116A3D" w:rsidP="00C30DEF">
      <w:pPr>
        <w:pStyle w:val="Default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C71C35C" wp14:editId="380D8FFF">
            <wp:extent cx="6153342" cy="3586661"/>
            <wp:effectExtent l="0" t="0" r="0" b="0"/>
            <wp:docPr id="13275394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001" cy="3595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4C82AD" w14:textId="77777777" w:rsidR="00D975F3" w:rsidRDefault="00116A3D" w:rsidP="00C30DEF">
      <w:pPr>
        <w:pStyle w:val="Default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                                                        </w:t>
      </w:r>
    </w:p>
    <w:p w14:paraId="52BBE7FB" w14:textId="77777777" w:rsidR="00D975F3" w:rsidRDefault="00D975F3" w:rsidP="00C30DEF">
      <w:pPr>
        <w:pStyle w:val="Default"/>
        <w:rPr>
          <w:rFonts w:ascii="Times New Roman" w:hAnsi="Times New Roman" w:cs="Times New Roman"/>
          <w:b/>
          <w:bCs/>
        </w:rPr>
      </w:pPr>
    </w:p>
    <w:p w14:paraId="056A8BF7" w14:textId="77777777" w:rsidR="00D975F3" w:rsidRDefault="00D975F3" w:rsidP="00C30DEF">
      <w:pPr>
        <w:pStyle w:val="Default"/>
        <w:rPr>
          <w:rFonts w:ascii="Times New Roman" w:hAnsi="Times New Roman" w:cs="Times New Roman"/>
          <w:b/>
          <w:bCs/>
        </w:rPr>
      </w:pPr>
    </w:p>
    <w:p w14:paraId="79104BD4" w14:textId="2A887F99" w:rsidR="00116A3D" w:rsidRDefault="00D975F3" w:rsidP="00C30DEF">
      <w:pPr>
        <w:pStyle w:val="Default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                                                       </w:t>
      </w:r>
      <w:r w:rsidR="00116A3D">
        <w:rPr>
          <w:rFonts w:ascii="Times New Roman" w:hAnsi="Times New Roman" w:cs="Times New Roman"/>
          <w:b/>
          <w:bCs/>
        </w:rPr>
        <w:t xml:space="preserve"> 11. SINIF FELSEFE DERSİ</w:t>
      </w:r>
    </w:p>
    <w:p w14:paraId="25D5774D" w14:textId="77777777" w:rsidR="00116A3D" w:rsidRDefault="00116A3D" w:rsidP="00C30DEF">
      <w:pPr>
        <w:pStyle w:val="Default"/>
        <w:rPr>
          <w:rFonts w:ascii="Times New Roman" w:hAnsi="Times New Roman" w:cs="Times New Roman"/>
          <w:b/>
          <w:bCs/>
        </w:rPr>
      </w:pPr>
    </w:p>
    <w:tbl>
      <w:tblPr>
        <w:tblStyle w:val="ListeTablo3-Vurgu6"/>
        <w:tblpPr w:leftFromText="141" w:rightFromText="141" w:vertAnchor="text" w:horzAnchor="page" w:tblpX="1129" w:tblpY="-35"/>
        <w:tblW w:w="0" w:type="auto"/>
        <w:tblLayout w:type="fixed"/>
        <w:tblLook w:val="0000" w:firstRow="0" w:lastRow="0" w:firstColumn="0" w:lastColumn="0" w:noHBand="0" w:noVBand="0"/>
      </w:tblPr>
      <w:tblGrid>
        <w:gridCol w:w="5807"/>
        <w:gridCol w:w="1276"/>
        <w:gridCol w:w="1417"/>
        <w:gridCol w:w="1356"/>
      </w:tblGrid>
      <w:tr w:rsidR="00116A3D" w:rsidRPr="00E052B7" w14:paraId="2C9CA0FE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07" w:type="dxa"/>
          </w:tcPr>
          <w:p w14:paraId="7936F8D3" w14:textId="77777777" w:rsidR="00116A3D" w:rsidRPr="00E052B7" w:rsidRDefault="00116A3D" w:rsidP="00116A3D">
            <w:pPr>
              <w:pStyle w:val="Default"/>
              <w:rPr>
                <w:rFonts w:ascii="Times New Roman" w:hAnsi="Times New Roman" w:cs="Times New Roman"/>
                <w:i/>
              </w:rPr>
            </w:pPr>
            <w:r w:rsidRPr="00E052B7">
              <w:rPr>
                <w:rFonts w:ascii="Times New Roman" w:hAnsi="Times New Roman" w:cs="Times New Roman"/>
                <w:b/>
                <w:bCs/>
                <w:i/>
              </w:rPr>
              <w:t>11. Sınıf Üniteler</w:t>
            </w:r>
          </w:p>
        </w:tc>
        <w:tc>
          <w:tcPr>
            <w:tcW w:w="1276" w:type="dxa"/>
          </w:tcPr>
          <w:p w14:paraId="4CF4AF23" w14:textId="77777777" w:rsidR="00116A3D" w:rsidRPr="00E052B7" w:rsidRDefault="00116A3D" w:rsidP="00116A3D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Kazanım Sayısı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61EFAE8D" w14:textId="77777777" w:rsidR="00116A3D" w:rsidRPr="00E052B7" w:rsidRDefault="00116A3D" w:rsidP="00116A3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Süre/Ders Saati</w:t>
            </w:r>
          </w:p>
        </w:tc>
        <w:tc>
          <w:tcPr>
            <w:tcW w:w="1356" w:type="dxa"/>
          </w:tcPr>
          <w:p w14:paraId="43083316" w14:textId="77777777" w:rsidR="00116A3D" w:rsidRPr="00E052B7" w:rsidRDefault="00116A3D" w:rsidP="00116A3D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Oran (%)</w:t>
            </w:r>
          </w:p>
        </w:tc>
      </w:tr>
      <w:tr w:rsidR="00116A3D" w:rsidRPr="00E052B7" w14:paraId="17FD16FC" w14:textId="77777777" w:rsidTr="00914DED">
        <w:trPr>
          <w:trHeight w:val="23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07" w:type="dxa"/>
          </w:tcPr>
          <w:p w14:paraId="0FD90D7D" w14:textId="77777777" w:rsidR="00116A3D" w:rsidRPr="009312D6" w:rsidRDefault="00116A3D" w:rsidP="00116A3D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312D6">
              <w:rPr>
                <w:rFonts w:ascii="Times New Roman" w:hAnsi="Times New Roman" w:cs="Times New Roman"/>
                <w:bCs/>
              </w:rPr>
              <w:t>MÖ 6. Yüzyıl-MS 2. Yüzyıl Felsefesi</w:t>
            </w:r>
          </w:p>
        </w:tc>
        <w:tc>
          <w:tcPr>
            <w:tcW w:w="1276" w:type="dxa"/>
          </w:tcPr>
          <w:p w14:paraId="14E72664" w14:textId="77777777" w:rsidR="00116A3D" w:rsidRPr="00E052B7" w:rsidRDefault="00116A3D" w:rsidP="00116A3D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02B883BA" w14:textId="77777777" w:rsidR="00116A3D" w:rsidRPr="00E052B7" w:rsidRDefault="00116A3D" w:rsidP="00116A3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56" w:type="dxa"/>
          </w:tcPr>
          <w:p w14:paraId="7BA22F4A" w14:textId="77777777" w:rsidR="00116A3D" w:rsidRPr="00E052B7" w:rsidRDefault="00116A3D" w:rsidP="00116A3D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17</w:t>
            </w:r>
          </w:p>
        </w:tc>
      </w:tr>
      <w:tr w:rsidR="00116A3D" w:rsidRPr="00E052B7" w14:paraId="0A3E8BE2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07" w:type="dxa"/>
          </w:tcPr>
          <w:p w14:paraId="636777B8" w14:textId="77777777" w:rsidR="00116A3D" w:rsidRPr="009312D6" w:rsidRDefault="00116A3D" w:rsidP="00116A3D">
            <w:pPr>
              <w:pStyle w:val="Default"/>
              <w:rPr>
                <w:rFonts w:ascii="Times New Roman" w:hAnsi="Times New Roman" w:cs="Times New Roman"/>
                <w:bCs/>
                <w:i/>
              </w:rPr>
            </w:pPr>
            <w:r w:rsidRPr="009312D6">
              <w:rPr>
                <w:rFonts w:ascii="Times New Roman" w:hAnsi="Times New Roman" w:cs="Times New Roman"/>
                <w:bCs/>
                <w:i/>
              </w:rPr>
              <w:t>MS 2. Yüzyıl-MS 15. Yüzyıl Felsefesi</w:t>
            </w:r>
          </w:p>
        </w:tc>
        <w:tc>
          <w:tcPr>
            <w:tcW w:w="1276" w:type="dxa"/>
          </w:tcPr>
          <w:p w14:paraId="1368B433" w14:textId="77777777" w:rsidR="00116A3D" w:rsidRPr="00E052B7" w:rsidRDefault="00116A3D" w:rsidP="00116A3D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32D5C0A6" w14:textId="77777777" w:rsidR="00116A3D" w:rsidRPr="00E052B7" w:rsidRDefault="00116A3D" w:rsidP="00116A3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356" w:type="dxa"/>
          </w:tcPr>
          <w:p w14:paraId="4D4C7C04" w14:textId="77777777" w:rsidR="00116A3D" w:rsidRPr="00E052B7" w:rsidRDefault="00116A3D" w:rsidP="00116A3D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22</w:t>
            </w:r>
          </w:p>
        </w:tc>
      </w:tr>
      <w:tr w:rsidR="00116A3D" w:rsidRPr="00E052B7" w14:paraId="51C8C9CB" w14:textId="77777777" w:rsidTr="00914DED">
        <w:trPr>
          <w:trHeight w:val="10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07" w:type="dxa"/>
          </w:tcPr>
          <w:p w14:paraId="1C891C32" w14:textId="77777777" w:rsidR="00116A3D" w:rsidRPr="009312D6" w:rsidRDefault="00116A3D" w:rsidP="00116A3D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312D6">
              <w:rPr>
                <w:rFonts w:ascii="Times New Roman" w:hAnsi="Times New Roman" w:cs="Times New Roman"/>
                <w:bCs/>
              </w:rPr>
              <w:t>5. Yüzyıl-17. Yüzyıl Felsefesi</w:t>
            </w:r>
          </w:p>
        </w:tc>
        <w:tc>
          <w:tcPr>
            <w:tcW w:w="1276" w:type="dxa"/>
          </w:tcPr>
          <w:p w14:paraId="530B5B64" w14:textId="77777777" w:rsidR="00116A3D" w:rsidRPr="00E052B7" w:rsidRDefault="00116A3D" w:rsidP="00116A3D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75BDF220" w14:textId="77777777" w:rsidR="00116A3D" w:rsidRPr="00E052B7" w:rsidRDefault="00116A3D" w:rsidP="00116A3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56" w:type="dxa"/>
          </w:tcPr>
          <w:p w14:paraId="12FEBDEC" w14:textId="77777777" w:rsidR="00116A3D" w:rsidRPr="00E052B7" w:rsidRDefault="00116A3D" w:rsidP="00116A3D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19</w:t>
            </w:r>
          </w:p>
        </w:tc>
      </w:tr>
      <w:tr w:rsidR="00116A3D" w:rsidRPr="00E052B7" w14:paraId="16BA5D9D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07" w:type="dxa"/>
          </w:tcPr>
          <w:p w14:paraId="1EF26064" w14:textId="77777777" w:rsidR="00116A3D" w:rsidRPr="009312D6" w:rsidRDefault="00116A3D" w:rsidP="00116A3D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312D6">
              <w:rPr>
                <w:rFonts w:ascii="Times New Roman" w:hAnsi="Times New Roman" w:cs="Times New Roman"/>
                <w:bCs/>
              </w:rPr>
              <w:t>18. Yüzyıl-19. Yüzyıl Felsefesi</w:t>
            </w:r>
          </w:p>
        </w:tc>
        <w:tc>
          <w:tcPr>
            <w:tcW w:w="1276" w:type="dxa"/>
          </w:tcPr>
          <w:p w14:paraId="5368A888" w14:textId="77777777" w:rsidR="00116A3D" w:rsidRPr="00E052B7" w:rsidRDefault="00116A3D" w:rsidP="00116A3D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711638D4" w14:textId="77777777" w:rsidR="00116A3D" w:rsidRPr="00E052B7" w:rsidRDefault="00116A3D" w:rsidP="00116A3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356" w:type="dxa"/>
          </w:tcPr>
          <w:p w14:paraId="7C8F0B88" w14:textId="77777777" w:rsidR="00116A3D" w:rsidRPr="00E052B7" w:rsidRDefault="00116A3D" w:rsidP="00116A3D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17</w:t>
            </w:r>
          </w:p>
        </w:tc>
      </w:tr>
      <w:tr w:rsidR="00116A3D" w:rsidRPr="00E052B7" w14:paraId="4388588A" w14:textId="77777777" w:rsidTr="00914DED">
        <w:trPr>
          <w:trHeight w:val="10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07" w:type="dxa"/>
          </w:tcPr>
          <w:p w14:paraId="06A61798" w14:textId="77777777" w:rsidR="00116A3D" w:rsidRPr="009312D6" w:rsidRDefault="00116A3D" w:rsidP="00116A3D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312D6">
              <w:rPr>
                <w:rFonts w:ascii="Times New Roman" w:hAnsi="Times New Roman" w:cs="Times New Roman"/>
                <w:bCs/>
              </w:rPr>
              <w:t>20. Yüzyıl Felsefesi</w:t>
            </w:r>
          </w:p>
        </w:tc>
        <w:tc>
          <w:tcPr>
            <w:tcW w:w="1276" w:type="dxa"/>
          </w:tcPr>
          <w:p w14:paraId="2CE3E79B" w14:textId="77777777" w:rsidR="00116A3D" w:rsidRPr="00E052B7" w:rsidRDefault="00116A3D" w:rsidP="00116A3D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3E38E06D" w14:textId="77777777" w:rsidR="00116A3D" w:rsidRPr="00E052B7" w:rsidRDefault="00116A3D" w:rsidP="00116A3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356" w:type="dxa"/>
          </w:tcPr>
          <w:p w14:paraId="27069B81" w14:textId="77777777" w:rsidR="00116A3D" w:rsidRPr="00E052B7" w:rsidRDefault="00116A3D" w:rsidP="00116A3D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25</w:t>
            </w:r>
          </w:p>
        </w:tc>
      </w:tr>
      <w:tr w:rsidR="00116A3D" w:rsidRPr="00E052B7" w14:paraId="7D3EE31F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07" w:type="dxa"/>
          </w:tcPr>
          <w:p w14:paraId="60B97435" w14:textId="77777777" w:rsidR="00116A3D" w:rsidRPr="009312D6" w:rsidRDefault="00116A3D" w:rsidP="00116A3D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312D6">
              <w:rPr>
                <w:rFonts w:ascii="Times New Roman" w:hAnsi="Times New Roman" w:cs="Times New Roman"/>
                <w:bCs/>
              </w:rPr>
              <w:t>TOPLAM</w:t>
            </w:r>
          </w:p>
        </w:tc>
        <w:tc>
          <w:tcPr>
            <w:tcW w:w="1276" w:type="dxa"/>
          </w:tcPr>
          <w:p w14:paraId="45ABF96F" w14:textId="77777777" w:rsidR="00116A3D" w:rsidRPr="00E052B7" w:rsidRDefault="00116A3D" w:rsidP="00116A3D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21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17" w:type="dxa"/>
          </w:tcPr>
          <w:p w14:paraId="718CEB8A" w14:textId="77777777" w:rsidR="00116A3D" w:rsidRPr="00E052B7" w:rsidRDefault="00116A3D" w:rsidP="00116A3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72</w:t>
            </w:r>
          </w:p>
        </w:tc>
        <w:tc>
          <w:tcPr>
            <w:tcW w:w="1356" w:type="dxa"/>
          </w:tcPr>
          <w:p w14:paraId="463513A1" w14:textId="77777777" w:rsidR="00116A3D" w:rsidRPr="00E052B7" w:rsidRDefault="00116A3D" w:rsidP="00116A3D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13843307" w14:textId="46489B01" w:rsidR="00116A3D" w:rsidRPr="00E052B7" w:rsidRDefault="00473159" w:rsidP="003006A4">
      <w:pPr>
        <w:spacing w:line="330" w:lineRule="atLeast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</w:pPr>
      <w:r w:rsidRPr="00E052B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  <w:t xml:space="preserve">    </w:t>
      </w:r>
    </w:p>
    <w:p w14:paraId="38DD3506" w14:textId="2C4F581B" w:rsidR="003006A4" w:rsidRPr="00E052B7" w:rsidRDefault="00B04022" w:rsidP="003006A4">
      <w:pPr>
        <w:spacing w:line="330" w:lineRule="atLeast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</w:pPr>
      <w:r w:rsidRPr="00E052B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  <w:t xml:space="preserve">       </w:t>
      </w:r>
      <w:r w:rsidR="00380C4A" w:rsidRPr="00E052B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  <w:t xml:space="preserve">     </w:t>
      </w:r>
      <w:r w:rsidR="003006A4" w:rsidRPr="00E052B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  <w:t>PSİKOLOJİ DERSİ ÖĞRETİM PROGRAMINDAKİ ÜNİTELER VE SÜRELERİ</w:t>
      </w:r>
    </w:p>
    <w:tbl>
      <w:tblPr>
        <w:tblStyle w:val="ListeTablo3-Vurgu6"/>
        <w:tblW w:w="0" w:type="auto"/>
        <w:tblLayout w:type="fixed"/>
        <w:tblLook w:val="0000" w:firstRow="0" w:lastRow="0" w:firstColumn="0" w:lastColumn="0" w:noHBand="0" w:noVBand="0"/>
      </w:tblPr>
      <w:tblGrid>
        <w:gridCol w:w="6232"/>
        <w:gridCol w:w="1701"/>
        <w:gridCol w:w="1276"/>
        <w:gridCol w:w="1211"/>
      </w:tblGrid>
      <w:tr w:rsidR="003006A4" w:rsidRPr="00E052B7" w14:paraId="6E5652A8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232" w:type="dxa"/>
          </w:tcPr>
          <w:p w14:paraId="1947F15D" w14:textId="77777777" w:rsidR="003006A4" w:rsidRPr="00E052B7" w:rsidRDefault="003006A4" w:rsidP="00F83784">
            <w:pPr>
              <w:pStyle w:val="Default"/>
              <w:rPr>
                <w:rFonts w:ascii="Times New Roman" w:hAnsi="Times New Roman" w:cs="Times New Roman"/>
                <w:i/>
              </w:rPr>
            </w:pPr>
            <w:r w:rsidRPr="00E052B7">
              <w:rPr>
                <w:rFonts w:ascii="Times New Roman" w:hAnsi="Times New Roman" w:cs="Times New Roman"/>
                <w:b/>
                <w:bCs/>
                <w:i/>
              </w:rPr>
              <w:t xml:space="preserve">11. Sınıf Üniteler      </w:t>
            </w:r>
          </w:p>
        </w:tc>
        <w:tc>
          <w:tcPr>
            <w:tcW w:w="1701" w:type="dxa"/>
          </w:tcPr>
          <w:p w14:paraId="78032984" w14:textId="77777777" w:rsidR="003006A4" w:rsidRPr="00E052B7" w:rsidRDefault="003006A4" w:rsidP="00F83784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Kazanım Sayısı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2C5C97A7" w14:textId="77777777" w:rsidR="003006A4" w:rsidRPr="00E052B7" w:rsidRDefault="003006A4" w:rsidP="00F8378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Süre/Ders Saati</w:t>
            </w:r>
          </w:p>
        </w:tc>
        <w:tc>
          <w:tcPr>
            <w:tcW w:w="1211" w:type="dxa"/>
          </w:tcPr>
          <w:p w14:paraId="7732AE51" w14:textId="77777777" w:rsidR="003006A4" w:rsidRPr="00E052B7" w:rsidRDefault="003006A4" w:rsidP="00F83784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Oran (%)</w:t>
            </w:r>
          </w:p>
        </w:tc>
      </w:tr>
      <w:tr w:rsidR="003006A4" w:rsidRPr="00E052B7" w14:paraId="77D5A600" w14:textId="77777777" w:rsidTr="00914DED">
        <w:trPr>
          <w:trHeight w:val="11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232" w:type="dxa"/>
          </w:tcPr>
          <w:p w14:paraId="2C5D1145" w14:textId="59E59B81" w:rsidR="003006A4" w:rsidRPr="00914DED" w:rsidRDefault="003006A4" w:rsidP="00914DED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>Psikoloji bilimini</w:t>
            </w:r>
            <w:r w:rsidR="00914DED">
              <w:rPr>
                <w:rFonts w:ascii="Times New Roman" w:hAnsi="Times New Roman" w:cs="Times New Roman"/>
                <w:bCs/>
              </w:rPr>
              <w:t xml:space="preserve"> </w:t>
            </w:r>
            <w:r w:rsidRPr="00914DED">
              <w:rPr>
                <w:rFonts w:ascii="Times New Roman" w:hAnsi="Times New Roman" w:cs="Times New Roman"/>
                <w:bCs/>
              </w:rPr>
              <w:t>Tanıyalım</w:t>
            </w:r>
          </w:p>
        </w:tc>
        <w:tc>
          <w:tcPr>
            <w:tcW w:w="1701" w:type="dxa"/>
          </w:tcPr>
          <w:p w14:paraId="096C548B" w14:textId="77777777" w:rsidR="003006A4" w:rsidRPr="00E052B7" w:rsidRDefault="003006A4" w:rsidP="00F83784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8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1BF41A9F" w14:textId="77777777" w:rsidR="003006A4" w:rsidRPr="00E052B7" w:rsidRDefault="003006A4" w:rsidP="00F8378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211" w:type="dxa"/>
          </w:tcPr>
          <w:p w14:paraId="7EAE17D8" w14:textId="77777777" w:rsidR="003006A4" w:rsidRPr="00E052B7" w:rsidRDefault="003006A4" w:rsidP="00F83784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14</w:t>
            </w:r>
          </w:p>
        </w:tc>
      </w:tr>
      <w:tr w:rsidR="003006A4" w:rsidRPr="00E052B7" w14:paraId="4B5D1D3A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232" w:type="dxa"/>
          </w:tcPr>
          <w:p w14:paraId="06DC0C82" w14:textId="3F75F047" w:rsidR="003006A4" w:rsidRPr="00914DED" w:rsidRDefault="003006A4" w:rsidP="00914DED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>Psikolojinin temel</w:t>
            </w:r>
            <w:r w:rsidR="00914DED">
              <w:rPr>
                <w:rFonts w:ascii="Times New Roman" w:hAnsi="Times New Roman" w:cs="Times New Roman"/>
                <w:bCs/>
              </w:rPr>
              <w:t xml:space="preserve"> </w:t>
            </w:r>
            <w:r w:rsidRPr="00914DED">
              <w:rPr>
                <w:rFonts w:ascii="Times New Roman" w:hAnsi="Times New Roman" w:cs="Times New Roman"/>
                <w:bCs/>
              </w:rPr>
              <w:t>Süreçleri</w:t>
            </w:r>
          </w:p>
        </w:tc>
        <w:tc>
          <w:tcPr>
            <w:tcW w:w="1701" w:type="dxa"/>
          </w:tcPr>
          <w:p w14:paraId="42D87D71" w14:textId="77777777" w:rsidR="003006A4" w:rsidRPr="00E052B7" w:rsidRDefault="003006A4" w:rsidP="00F83784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065123F5" w14:textId="77777777" w:rsidR="003006A4" w:rsidRPr="00E052B7" w:rsidRDefault="003006A4" w:rsidP="00F8378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11" w:type="dxa"/>
          </w:tcPr>
          <w:p w14:paraId="71DD218D" w14:textId="77777777" w:rsidR="003006A4" w:rsidRPr="00E052B7" w:rsidRDefault="003006A4" w:rsidP="00F83784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42</w:t>
            </w:r>
          </w:p>
        </w:tc>
      </w:tr>
      <w:tr w:rsidR="003006A4" w:rsidRPr="00E052B7" w14:paraId="725ED166" w14:textId="77777777" w:rsidTr="00914DED">
        <w:trPr>
          <w:trHeight w:val="24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232" w:type="dxa"/>
          </w:tcPr>
          <w:p w14:paraId="31572B14" w14:textId="64C8943D" w:rsidR="003006A4" w:rsidRPr="00914DED" w:rsidRDefault="003006A4" w:rsidP="00914DED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>Öğrenme, bellek,</w:t>
            </w:r>
            <w:r w:rsidR="00914DED">
              <w:rPr>
                <w:rFonts w:ascii="Times New Roman" w:hAnsi="Times New Roman" w:cs="Times New Roman"/>
                <w:bCs/>
              </w:rPr>
              <w:t xml:space="preserve"> </w:t>
            </w:r>
            <w:r w:rsidRPr="00914DED">
              <w:rPr>
                <w:rFonts w:ascii="Times New Roman" w:hAnsi="Times New Roman" w:cs="Times New Roman"/>
                <w:bCs/>
              </w:rPr>
              <w:t>Düşünme</w:t>
            </w:r>
          </w:p>
        </w:tc>
        <w:tc>
          <w:tcPr>
            <w:tcW w:w="1701" w:type="dxa"/>
          </w:tcPr>
          <w:p w14:paraId="781C625F" w14:textId="77777777" w:rsidR="003006A4" w:rsidRPr="00E052B7" w:rsidRDefault="003006A4" w:rsidP="00F83784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73F6DAFB" w14:textId="77777777" w:rsidR="003006A4" w:rsidRPr="00E052B7" w:rsidRDefault="003006A4" w:rsidP="00F8378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211" w:type="dxa"/>
          </w:tcPr>
          <w:p w14:paraId="603BD4C7" w14:textId="77777777" w:rsidR="003006A4" w:rsidRPr="00E052B7" w:rsidRDefault="003006A4" w:rsidP="00F83784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22</w:t>
            </w:r>
          </w:p>
        </w:tc>
      </w:tr>
      <w:tr w:rsidR="003006A4" w:rsidRPr="00E052B7" w14:paraId="6516CEE2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232" w:type="dxa"/>
          </w:tcPr>
          <w:p w14:paraId="5FB3992C" w14:textId="7D9E0ED0" w:rsidR="003006A4" w:rsidRPr="00914DED" w:rsidRDefault="003006A4" w:rsidP="00914DED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>Ruh sağlığının</w:t>
            </w:r>
            <w:r w:rsidR="00914DED">
              <w:rPr>
                <w:rFonts w:ascii="Times New Roman" w:hAnsi="Times New Roman" w:cs="Times New Roman"/>
                <w:bCs/>
              </w:rPr>
              <w:t xml:space="preserve"> </w:t>
            </w:r>
            <w:r w:rsidRPr="00914DED">
              <w:rPr>
                <w:rFonts w:ascii="Times New Roman" w:hAnsi="Times New Roman" w:cs="Times New Roman"/>
                <w:bCs/>
              </w:rPr>
              <w:t>Temelleri</w:t>
            </w:r>
          </w:p>
        </w:tc>
        <w:tc>
          <w:tcPr>
            <w:tcW w:w="1701" w:type="dxa"/>
          </w:tcPr>
          <w:p w14:paraId="0808160A" w14:textId="77777777" w:rsidR="003006A4" w:rsidRPr="00E052B7" w:rsidRDefault="003006A4" w:rsidP="00F83784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39422412" w14:textId="77777777" w:rsidR="003006A4" w:rsidRPr="00E052B7" w:rsidRDefault="003006A4" w:rsidP="00F8378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211" w:type="dxa"/>
          </w:tcPr>
          <w:p w14:paraId="396EA759" w14:textId="77777777" w:rsidR="003006A4" w:rsidRPr="00E052B7" w:rsidRDefault="003006A4" w:rsidP="00F83784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22</w:t>
            </w:r>
          </w:p>
        </w:tc>
      </w:tr>
      <w:tr w:rsidR="003006A4" w:rsidRPr="00E052B7" w14:paraId="7EDE5014" w14:textId="77777777" w:rsidTr="00914DED">
        <w:trPr>
          <w:trHeight w:val="11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232" w:type="dxa"/>
          </w:tcPr>
          <w:p w14:paraId="370B8DDE" w14:textId="77777777" w:rsidR="003006A4" w:rsidRPr="00914DED" w:rsidRDefault="003006A4" w:rsidP="00F83784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 xml:space="preserve">TOPLAM </w:t>
            </w:r>
          </w:p>
        </w:tc>
        <w:tc>
          <w:tcPr>
            <w:tcW w:w="1701" w:type="dxa"/>
          </w:tcPr>
          <w:p w14:paraId="514E485A" w14:textId="77777777" w:rsidR="003006A4" w:rsidRPr="00E052B7" w:rsidRDefault="003006A4" w:rsidP="00F83784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59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433A8235" w14:textId="77777777" w:rsidR="003006A4" w:rsidRPr="00E052B7" w:rsidRDefault="003006A4" w:rsidP="00F8378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72</w:t>
            </w:r>
          </w:p>
        </w:tc>
        <w:tc>
          <w:tcPr>
            <w:tcW w:w="1211" w:type="dxa"/>
          </w:tcPr>
          <w:p w14:paraId="36A1F91B" w14:textId="77777777" w:rsidR="003006A4" w:rsidRPr="00E052B7" w:rsidRDefault="003006A4" w:rsidP="00F83784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1B31636" w14:textId="77777777" w:rsidR="005F510E" w:rsidRDefault="005F510E" w:rsidP="007A014D">
      <w:p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</w:p>
    <w:p w14:paraId="7F33A46C" w14:textId="77777777" w:rsidR="00914DED" w:rsidRDefault="00914DED" w:rsidP="007A014D">
      <w:p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</w:p>
    <w:p w14:paraId="24C1B7E7" w14:textId="77777777" w:rsidR="00914DED" w:rsidRDefault="00914DED" w:rsidP="007A014D">
      <w:p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</w:p>
    <w:p w14:paraId="6DA52C68" w14:textId="77777777" w:rsidR="00914DED" w:rsidRDefault="00914DED" w:rsidP="007A014D">
      <w:p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</w:p>
    <w:p w14:paraId="0F963A05" w14:textId="77777777" w:rsidR="00914DED" w:rsidRPr="00E052B7" w:rsidRDefault="00914DED" w:rsidP="007A014D">
      <w:p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</w:p>
    <w:p w14:paraId="3E67F4B4" w14:textId="7B94604B" w:rsidR="005F510E" w:rsidRPr="00E052B7" w:rsidRDefault="00E8281D" w:rsidP="007A014D">
      <w:pPr>
        <w:spacing w:line="330" w:lineRule="atLeast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</w:pPr>
      <w:r w:rsidRPr="00E052B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  <w:lastRenderedPageBreak/>
        <w:t xml:space="preserve">     </w:t>
      </w:r>
      <w:r w:rsidR="005F510E" w:rsidRPr="00E052B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  <w:t>SOSYOLOJİ DERSİ ÖĞRETİM PROGRAMINDAKİ ÜNİTELER VE SÜRELERİ</w:t>
      </w:r>
    </w:p>
    <w:tbl>
      <w:tblPr>
        <w:tblStyle w:val="ListeTablo3-Vurgu6"/>
        <w:tblW w:w="0" w:type="auto"/>
        <w:tblLayout w:type="fixed"/>
        <w:tblLook w:val="0000" w:firstRow="0" w:lastRow="0" w:firstColumn="0" w:lastColumn="0" w:noHBand="0" w:noVBand="0"/>
      </w:tblPr>
      <w:tblGrid>
        <w:gridCol w:w="6658"/>
        <w:gridCol w:w="1417"/>
        <w:gridCol w:w="1276"/>
        <w:gridCol w:w="1057"/>
      </w:tblGrid>
      <w:tr w:rsidR="005F510E" w:rsidRPr="00E052B7" w14:paraId="39EADBC6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658" w:type="dxa"/>
          </w:tcPr>
          <w:p w14:paraId="35236420" w14:textId="77777777" w:rsidR="005F510E" w:rsidRPr="00E052B7" w:rsidRDefault="005F510E" w:rsidP="00572E3B">
            <w:pPr>
              <w:pStyle w:val="Default"/>
              <w:rPr>
                <w:rFonts w:ascii="Times New Roman" w:hAnsi="Times New Roman" w:cs="Times New Roman"/>
                <w:i/>
              </w:rPr>
            </w:pPr>
            <w:r w:rsidRPr="00E052B7">
              <w:rPr>
                <w:rFonts w:ascii="Times New Roman" w:hAnsi="Times New Roman" w:cs="Times New Roman"/>
                <w:b/>
                <w:bCs/>
                <w:i/>
              </w:rPr>
              <w:t xml:space="preserve">11. Sınıf Üniteler      </w:t>
            </w:r>
          </w:p>
        </w:tc>
        <w:tc>
          <w:tcPr>
            <w:tcW w:w="1417" w:type="dxa"/>
          </w:tcPr>
          <w:p w14:paraId="29C4E516" w14:textId="77777777" w:rsidR="005F510E" w:rsidRPr="00E052B7" w:rsidRDefault="005F510E" w:rsidP="00572E3B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Kazanım Sayısı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01953F15" w14:textId="77777777" w:rsidR="005F510E" w:rsidRPr="00E052B7" w:rsidRDefault="005F510E" w:rsidP="00572E3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Süre/Ders Saati</w:t>
            </w:r>
          </w:p>
        </w:tc>
        <w:tc>
          <w:tcPr>
            <w:tcW w:w="1057" w:type="dxa"/>
          </w:tcPr>
          <w:p w14:paraId="55A1C40C" w14:textId="77777777" w:rsidR="005F510E" w:rsidRPr="00E052B7" w:rsidRDefault="005F510E" w:rsidP="00572E3B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Oran (%)</w:t>
            </w:r>
          </w:p>
        </w:tc>
      </w:tr>
      <w:tr w:rsidR="00E40901" w:rsidRPr="00E052B7" w14:paraId="1FA5BB00" w14:textId="77777777" w:rsidTr="00914DED">
        <w:trPr>
          <w:trHeight w:val="1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658" w:type="dxa"/>
          </w:tcPr>
          <w:p w14:paraId="01FE10F4" w14:textId="77777777" w:rsidR="00E40901" w:rsidRPr="00914DED" w:rsidRDefault="00E40901" w:rsidP="00572E3B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>Sosyolojiye Giriş</w:t>
            </w:r>
          </w:p>
        </w:tc>
        <w:tc>
          <w:tcPr>
            <w:tcW w:w="1417" w:type="dxa"/>
          </w:tcPr>
          <w:p w14:paraId="0ADD01D6" w14:textId="77777777" w:rsidR="00E40901" w:rsidRPr="00E052B7" w:rsidRDefault="00E40901" w:rsidP="00572E3B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9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5B9C3420" w14:textId="77777777" w:rsidR="00E40901" w:rsidRPr="00E052B7" w:rsidRDefault="00E40901" w:rsidP="00572E3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57" w:type="dxa"/>
          </w:tcPr>
          <w:p w14:paraId="1288A81A" w14:textId="77777777" w:rsidR="00E40901" w:rsidRPr="00E052B7" w:rsidRDefault="00E40901" w:rsidP="00572E3B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15</w:t>
            </w:r>
          </w:p>
        </w:tc>
      </w:tr>
      <w:tr w:rsidR="00E40901" w:rsidRPr="00E052B7" w14:paraId="034A32EF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658" w:type="dxa"/>
          </w:tcPr>
          <w:p w14:paraId="3403A267" w14:textId="77777777" w:rsidR="00E40901" w:rsidRPr="00914DED" w:rsidRDefault="00E40901" w:rsidP="00572E3B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>Toplumsal Yapı</w:t>
            </w:r>
          </w:p>
        </w:tc>
        <w:tc>
          <w:tcPr>
            <w:tcW w:w="1417" w:type="dxa"/>
          </w:tcPr>
          <w:p w14:paraId="0A7A1420" w14:textId="77777777" w:rsidR="00E40901" w:rsidRPr="00E052B7" w:rsidRDefault="00E40901" w:rsidP="00572E3B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0862C6C7" w14:textId="77777777" w:rsidR="00E40901" w:rsidRPr="00E052B7" w:rsidRDefault="00E40901" w:rsidP="00572E3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057" w:type="dxa"/>
          </w:tcPr>
          <w:p w14:paraId="507067C8" w14:textId="77777777" w:rsidR="00E40901" w:rsidRPr="00E052B7" w:rsidRDefault="00E40901" w:rsidP="00572E3B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35</w:t>
            </w:r>
          </w:p>
        </w:tc>
      </w:tr>
      <w:tr w:rsidR="00E40901" w:rsidRPr="00E052B7" w14:paraId="57B04A34" w14:textId="77777777" w:rsidTr="00914DED">
        <w:trPr>
          <w:trHeight w:val="24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658" w:type="dxa"/>
          </w:tcPr>
          <w:p w14:paraId="5090B50B" w14:textId="77777777" w:rsidR="00E40901" w:rsidRPr="00914DED" w:rsidRDefault="00E40901" w:rsidP="00572E3B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>Kültür ve Toplumsal Kurumlar</w:t>
            </w:r>
          </w:p>
        </w:tc>
        <w:tc>
          <w:tcPr>
            <w:tcW w:w="1417" w:type="dxa"/>
          </w:tcPr>
          <w:p w14:paraId="5A7E4602" w14:textId="77777777" w:rsidR="00E40901" w:rsidRPr="00E052B7" w:rsidRDefault="00E40901" w:rsidP="00572E3B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3950917F" w14:textId="77777777" w:rsidR="00E40901" w:rsidRPr="00E052B7" w:rsidRDefault="00E40901" w:rsidP="00572E3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057" w:type="dxa"/>
          </w:tcPr>
          <w:p w14:paraId="62EA75A6" w14:textId="77777777" w:rsidR="00E40901" w:rsidRPr="00E052B7" w:rsidRDefault="00E40901" w:rsidP="00572E3B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35</w:t>
            </w:r>
          </w:p>
        </w:tc>
      </w:tr>
      <w:tr w:rsidR="00E40901" w:rsidRPr="00E052B7" w14:paraId="67626A73" w14:textId="77777777" w:rsidTr="00914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658" w:type="dxa"/>
          </w:tcPr>
          <w:p w14:paraId="211B921F" w14:textId="77777777" w:rsidR="00E40901" w:rsidRPr="00914DED" w:rsidRDefault="00E40901" w:rsidP="00572E3B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>Toplumsal Değişme</w:t>
            </w:r>
          </w:p>
        </w:tc>
        <w:tc>
          <w:tcPr>
            <w:tcW w:w="1417" w:type="dxa"/>
          </w:tcPr>
          <w:p w14:paraId="39C171F3" w14:textId="77777777" w:rsidR="00E40901" w:rsidRPr="00E052B7" w:rsidRDefault="00E40901" w:rsidP="00572E3B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4D3D4414" w14:textId="77777777" w:rsidR="00E40901" w:rsidRPr="00E052B7" w:rsidRDefault="00E40901" w:rsidP="00572E3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57" w:type="dxa"/>
          </w:tcPr>
          <w:p w14:paraId="42699413" w14:textId="77777777" w:rsidR="00E40901" w:rsidRPr="00E052B7" w:rsidRDefault="00E40901" w:rsidP="00572E3B">
            <w:pPr>
              <w:pStyle w:val="Defaul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15</w:t>
            </w:r>
          </w:p>
        </w:tc>
      </w:tr>
      <w:tr w:rsidR="005F510E" w:rsidRPr="00E052B7" w14:paraId="74588E52" w14:textId="77777777" w:rsidTr="00914DED">
        <w:trPr>
          <w:trHeight w:val="1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6658" w:type="dxa"/>
          </w:tcPr>
          <w:p w14:paraId="459ABDE8" w14:textId="77777777" w:rsidR="005F510E" w:rsidRPr="00914DED" w:rsidRDefault="005F510E" w:rsidP="00572E3B">
            <w:pPr>
              <w:pStyle w:val="Default"/>
              <w:rPr>
                <w:rFonts w:ascii="Times New Roman" w:hAnsi="Times New Roman" w:cs="Times New Roman"/>
                <w:bCs/>
              </w:rPr>
            </w:pPr>
            <w:r w:rsidRPr="00914DED">
              <w:rPr>
                <w:rFonts w:ascii="Times New Roman" w:hAnsi="Times New Roman" w:cs="Times New Roman"/>
                <w:bCs/>
              </w:rPr>
              <w:t xml:space="preserve">TOPLAM </w:t>
            </w:r>
          </w:p>
        </w:tc>
        <w:tc>
          <w:tcPr>
            <w:tcW w:w="1417" w:type="dxa"/>
          </w:tcPr>
          <w:p w14:paraId="5C7437FC" w14:textId="77777777" w:rsidR="005F510E" w:rsidRPr="00E052B7" w:rsidRDefault="00E40901" w:rsidP="00572E3B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276" w:type="dxa"/>
          </w:tcPr>
          <w:p w14:paraId="71949C0E" w14:textId="77777777" w:rsidR="005F510E" w:rsidRPr="00E052B7" w:rsidRDefault="00E40901" w:rsidP="00572E3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057" w:type="dxa"/>
          </w:tcPr>
          <w:p w14:paraId="6D33B94C" w14:textId="77777777" w:rsidR="005F510E" w:rsidRPr="00E052B7" w:rsidRDefault="005F510E" w:rsidP="00572E3B">
            <w:pPr>
              <w:pStyle w:val="Defaul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052B7"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31ED51E" w14:textId="77777777" w:rsidR="00914DED" w:rsidRDefault="00914DED" w:rsidP="00F45694">
      <w:pPr>
        <w:spacing w:after="0" w:line="330" w:lineRule="atLeast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tr-TR"/>
        </w:rPr>
      </w:pPr>
    </w:p>
    <w:p w14:paraId="359C7154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9) MEBİ ve EBA dijital ders içerik platformlarının felsefe dersi müfredatında kullanımının görüşülmesi</w:t>
      </w:r>
    </w:p>
    <w:p w14:paraId="4DB47244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Toplantıda, Millî Eğitim Bakanlığı tarafından öğretmen ve öğrencilerin kullanımına sunulan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MEBİ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ve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EBA (Eğitim Bilişim Ağı)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platformlarının, felsefe dersi müfredatında etkin şekilde kullanılması gerektiği üzerinde durulmuştur.</w:t>
      </w:r>
    </w:p>
    <w:p w14:paraId="1E9070DF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Bu kapsamda alınan kararlar şunlardır:</w:t>
      </w:r>
    </w:p>
    <w:p w14:paraId="2646F082" w14:textId="77777777" w:rsidR="00914DED" w:rsidRPr="00914DED" w:rsidRDefault="00914DED" w:rsidP="00914DED">
      <w:pPr>
        <w:numPr>
          <w:ilvl w:val="0"/>
          <w:numId w:val="15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Öğrencilerin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ders içi ve ders dışı öğrenme süreçlerinde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MEBİ ve EBA platformlarını aktif olarak kullanmaları teşvik edilecektir.</w:t>
      </w:r>
    </w:p>
    <w:p w14:paraId="0A85685F" w14:textId="77777777" w:rsidR="00914DED" w:rsidRPr="00914DED" w:rsidRDefault="00914DED" w:rsidP="00914DED">
      <w:pPr>
        <w:numPr>
          <w:ilvl w:val="0"/>
          <w:numId w:val="15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Öğretmenler, ders materyali, ödev, etkinlik ve ölçme-değerlendirme çalışmalarında bu dijital platformlardan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yardımcı kaynak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olarak faydalanacaktır.</w:t>
      </w:r>
    </w:p>
    <w:p w14:paraId="3B01C061" w14:textId="77777777" w:rsidR="00914DED" w:rsidRPr="00914DED" w:rsidRDefault="00914DED" w:rsidP="00914DED">
      <w:pPr>
        <w:numPr>
          <w:ilvl w:val="0"/>
          <w:numId w:val="15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Öğrencilere, EBA ve MEBİ platformlarını etkili kullanabilmeleri için gerekli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bilgilendirme ve yönlendirmeler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yapılacaktır.</w:t>
      </w:r>
    </w:p>
    <w:p w14:paraId="4D3E2819" w14:textId="77777777" w:rsidR="00914DED" w:rsidRPr="00914DED" w:rsidRDefault="00914DED" w:rsidP="00914DED">
      <w:pPr>
        <w:numPr>
          <w:ilvl w:val="0"/>
          <w:numId w:val="15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Platformların sunduğu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görsel, interaktif ve ölçme-değerlendirme modüllerinin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ders sürecine entegre edilmesi sağlanacaktır.</w:t>
      </w:r>
    </w:p>
    <w:p w14:paraId="6AE49D2D" w14:textId="76B940FB" w:rsid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Sonuç olarak, dijital eğitim kaynaklarının felsefe dersine entegrasyonu ile öğrencilerin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akademik başarılarının artırılması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,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dijital okuryazarlık becerilerinin geliştirilmesi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ve eğitim sürecinde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teknolojiden en verimli şekilde yararlanılması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hedeflenmiştir.</w:t>
      </w:r>
    </w:p>
    <w:p w14:paraId="34FBA860" w14:textId="77777777" w:rsidR="00914DED" w:rsidRPr="00914DED" w:rsidRDefault="00914DED" w:rsidP="00914DED">
      <w:pPr>
        <w:pStyle w:val="Balk2"/>
        <w:shd w:val="clear" w:color="auto" w:fill="FFFFFF"/>
        <w:spacing w:before="0" w:beforeAutospacing="0" w:after="75" w:afterAutospacing="0"/>
        <w:rPr>
          <w:b w:val="0"/>
          <w:bCs w:val="0"/>
          <w:color w:val="666666"/>
          <w:sz w:val="24"/>
          <w:szCs w:val="24"/>
          <w:shd w:val="clear" w:color="auto" w:fill="FFFFFF"/>
        </w:rPr>
      </w:pPr>
      <w:r w:rsidRPr="00914DED">
        <w:rPr>
          <w:color w:val="666666"/>
          <w:sz w:val="24"/>
          <w:szCs w:val="24"/>
          <w:shd w:val="clear" w:color="auto" w:fill="FFFFFF"/>
        </w:rPr>
        <w:t xml:space="preserve">10) </w:t>
      </w:r>
      <w:r w:rsidRPr="00914DED">
        <w:rPr>
          <w:b w:val="0"/>
          <w:bCs w:val="0"/>
          <w:color w:val="666666"/>
          <w:sz w:val="24"/>
          <w:szCs w:val="24"/>
          <w:shd w:val="clear" w:color="auto" w:fill="FFFFFF"/>
        </w:rPr>
        <w:t>Derslerin işlenişinde uygulanacak öğretim yöntem ve tekniklerinin belirlenmesi</w:t>
      </w:r>
    </w:p>
    <w:p w14:paraId="3577496F" w14:textId="77777777" w:rsidR="00914DED" w:rsidRPr="00914DED" w:rsidRDefault="00914DED" w:rsidP="00914DED">
      <w:pPr>
        <w:pStyle w:val="Balk2"/>
        <w:shd w:val="clear" w:color="auto" w:fill="FFFFFF"/>
        <w:spacing w:before="0" w:beforeAutospacing="0" w:after="75" w:afterAutospacing="0"/>
        <w:rPr>
          <w:b w:val="0"/>
          <w:bCs w:val="0"/>
          <w:color w:val="666666"/>
          <w:sz w:val="24"/>
          <w:szCs w:val="24"/>
          <w:shd w:val="clear" w:color="auto" w:fill="FFFFFF"/>
        </w:rPr>
      </w:pPr>
      <w:r w:rsidRPr="00914DED">
        <w:rPr>
          <w:b w:val="0"/>
          <w:bCs w:val="0"/>
          <w:color w:val="666666"/>
          <w:sz w:val="24"/>
          <w:szCs w:val="24"/>
          <w:shd w:val="clear" w:color="auto" w:fill="FFFFFF"/>
        </w:rPr>
        <w:t>Toplantıda, Felsefe Grubu derslerinin işlenişinde uygulanacak yöntem ve teknikler ele alınmış, derslerin hem dijital materyaller hem de geleneksel yöntemler ile zenginleştirilmesi gerektiği vurgulanmıştır.</w:t>
      </w:r>
    </w:p>
    <w:p w14:paraId="3C490A01" w14:textId="77777777" w:rsidR="00914DED" w:rsidRPr="00914DED" w:rsidRDefault="00914DED" w:rsidP="00914DED">
      <w:pPr>
        <w:pStyle w:val="Balk2"/>
        <w:shd w:val="clear" w:color="auto" w:fill="FFFFFF"/>
        <w:spacing w:before="0" w:beforeAutospacing="0" w:after="75" w:afterAutospacing="0"/>
        <w:rPr>
          <w:b w:val="0"/>
          <w:bCs w:val="0"/>
          <w:color w:val="666666"/>
          <w:sz w:val="24"/>
          <w:szCs w:val="24"/>
          <w:shd w:val="clear" w:color="auto" w:fill="FFFFFF"/>
        </w:rPr>
      </w:pPr>
      <w:r w:rsidRPr="00914DED">
        <w:rPr>
          <w:b w:val="0"/>
          <w:bCs w:val="0"/>
          <w:color w:val="666666"/>
          <w:sz w:val="24"/>
          <w:szCs w:val="24"/>
          <w:shd w:val="clear" w:color="auto" w:fill="FFFFFF"/>
        </w:rPr>
        <w:t>Alınan kararlar şunlardır:</w:t>
      </w:r>
    </w:p>
    <w:p w14:paraId="5911AAAB" w14:textId="77777777" w:rsidR="00914DED" w:rsidRPr="00914DED" w:rsidRDefault="00914DED" w:rsidP="00914DED">
      <w:pPr>
        <w:pStyle w:val="Balk2"/>
        <w:numPr>
          <w:ilvl w:val="0"/>
          <w:numId w:val="16"/>
        </w:numPr>
        <w:shd w:val="clear" w:color="auto" w:fill="FFFFFF"/>
        <w:spacing w:before="0" w:beforeAutospacing="0" w:after="75" w:afterAutospacing="0"/>
        <w:rPr>
          <w:b w:val="0"/>
          <w:bCs w:val="0"/>
          <w:color w:val="666666"/>
          <w:sz w:val="24"/>
          <w:szCs w:val="24"/>
          <w:shd w:val="clear" w:color="auto" w:fill="FFFFFF"/>
        </w:rPr>
      </w:pPr>
      <w:r w:rsidRPr="00914DED">
        <w:rPr>
          <w:color w:val="666666"/>
          <w:sz w:val="24"/>
          <w:szCs w:val="24"/>
          <w:shd w:val="clear" w:color="auto" w:fill="FFFFFF"/>
        </w:rPr>
        <w:t>Dijital materyallerin kullanımı:</w:t>
      </w:r>
      <w:r w:rsidRPr="00914DED">
        <w:rPr>
          <w:b w:val="0"/>
          <w:bCs w:val="0"/>
          <w:color w:val="666666"/>
          <w:sz w:val="24"/>
          <w:szCs w:val="24"/>
          <w:shd w:val="clear" w:color="auto" w:fill="FFFFFF"/>
        </w:rPr>
        <w:br/>
        <w:t>MEBİ, OGM Materyal, EBA etkileşimli içerikler ve uzaktan öğrenme araçlarının ders sürecine entegre edilmesine karar verilmiştir.</w:t>
      </w:r>
    </w:p>
    <w:p w14:paraId="15CD47F4" w14:textId="77777777" w:rsidR="00914DED" w:rsidRPr="00914DED" w:rsidRDefault="00914DED" w:rsidP="00914DED">
      <w:pPr>
        <w:pStyle w:val="Balk2"/>
        <w:numPr>
          <w:ilvl w:val="0"/>
          <w:numId w:val="16"/>
        </w:numPr>
        <w:shd w:val="clear" w:color="auto" w:fill="FFFFFF"/>
        <w:spacing w:before="0" w:beforeAutospacing="0" w:after="75" w:afterAutospacing="0"/>
        <w:rPr>
          <w:b w:val="0"/>
          <w:bCs w:val="0"/>
          <w:color w:val="666666"/>
          <w:sz w:val="24"/>
          <w:szCs w:val="24"/>
          <w:shd w:val="clear" w:color="auto" w:fill="FFFFFF"/>
        </w:rPr>
      </w:pPr>
      <w:r w:rsidRPr="00914DED">
        <w:rPr>
          <w:color w:val="666666"/>
          <w:sz w:val="24"/>
          <w:szCs w:val="24"/>
          <w:shd w:val="clear" w:color="auto" w:fill="FFFFFF"/>
        </w:rPr>
        <w:t>Etkin öğretim yöntem ve teknikleri:</w:t>
      </w:r>
      <w:r w:rsidRPr="00914DED">
        <w:rPr>
          <w:b w:val="0"/>
          <w:bCs w:val="0"/>
          <w:color w:val="666666"/>
          <w:sz w:val="24"/>
          <w:szCs w:val="24"/>
          <w:shd w:val="clear" w:color="auto" w:fill="FFFFFF"/>
        </w:rPr>
        <w:br/>
        <w:t>Soru-cevap, tartışma, bireysel çalışma, grup çalışması, proje tabanlı öğrenme, yapılandırılmış grid, kavram haritaları, tanılayıcı dallanmış ağaç, kelime ilişkilendirme testi ve bulmaca gibi etkinliklerin derslerde uygulanmasına karar verilmiştir.</w:t>
      </w:r>
    </w:p>
    <w:p w14:paraId="7F4E0958" w14:textId="77777777" w:rsidR="00914DED" w:rsidRPr="00914DED" w:rsidRDefault="00914DED" w:rsidP="00914DED">
      <w:pPr>
        <w:pStyle w:val="Balk2"/>
        <w:numPr>
          <w:ilvl w:val="0"/>
          <w:numId w:val="16"/>
        </w:numPr>
        <w:shd w:val="clear" w:color="auto" w:fill="FFFFFF"/>
        <w:spacing w:before="0" w:beforeAutospacing="0" w:after="75" w:afterAutospacing="0"/>
        <w:rPr>
          <w:b w:val="0"/>
          <w:bCs w:val="0"/>
          <w:color w:val="666666"/>
          <w:sz w:val="24"/>
          <w:szCs w:val="24"/>
          <w:shd w:val="clear" w:color="auto" w:fill="FFFFFF"/>
        </w:rPr>
      </w:pPr>
      <w:r w:rsidRPr="00914DED">
        <w:rPr>
          <w:color w:val="666666"/>
          <w:sz w:val="24"/>
          <w:szCs w:val="24"/>
          <w:shd w:val="clear" w:color="auto" w:fill="FFFFFF"/>
        </w:rPr>
        <w:t>Alternatif ölçme-değerlendirme:</w:t>
      </w:r>
      <w:r w:rsidRPr="00914DED">
        <w:rPr>
          <w:b w:val="0"/>
          <w:bCs w:val="0"/>
          <w:color w:val="666666"/>
          <w:sz w:val="24"/>
          <w:szCs w:val="24"/>
          <w:shd w:val="clear" w:color="auto" w:fill="FFFFFF"/>
        </w:rPr>
        <w:br/>
        <w:t>Performans görevleri, öğrenci ürün dosyası (portfolyo), poster ve projelerin değerlendirilmesinde kontrol listesi, dereceleme ölçeği ve dereceli puanlama anahtarları kullanılacaktır.</w:t>
      </w:r>
    </w:p>
    <w:p w14:paraId="6FC96D87" w14:textId="77777777" w:rsidR="00914DED" w:rsidRPr="00914DED" w:rsidRDefault="00914DED" w:rsidP="00914DED">
      <w:pPr>
        <w:pStyle w:val="Balk2"/>
        <w:numPr>
          <w:ilvl w:val="0"/>
          <w:numId w:val="16"/>
        </w:numPr>
        <w:shd w:val="clear" w:color="auto" w:fill="FFFFFF"/>
        <w:spacing w:before="0" w:beforeAutospacing="0" w:after="75" w:afterAutospacing="0"/>
        <w:rPr>
          <w:b w:val="0"/>
          <w:bCs w:val="0"/>
          <w:color w:val="666666"/>
          <w:sz w:val="24"/>
          <w:szCs w:val="24"/>
          <w:shd w:val="clear" w:color="auto" w:fill="FFFFFF"/>
        </w:rPr>
      </w:pPr>
      <w:r w:rsidRPr="00914DED">
        <w:rPr>
          <w:color w:val="666666"/>
          <w:sz w:val="24"/>
          <w:szCs w:val="24"/>
          <w:shd w:val="clear" w:color="auto" w:fill="FFFFFF"/>
        </w:rPr>
        <w:t>Geleneksel ölçme-değerlendirme:</w:t>
      </w:r>
      <w:r w:rsidRPr="00914DED">
        <w:rPr>
          <w:b w:val="0"/>
          <w:bCs w:val="0"/>
          <w:color w:val="666666"/>
          <w:sz w:val="24"/>
          <w:szCs w:val="24"/>
          <w:shd w:val="clear" w:color="auto" w:fill="FFFFFF"/>
        </w:rPr>
        <w:br/>
        <w:t>Anlatma, çoktan seçmeli test, kısa cevaplı, doğru-yanlış, eşleştirme ve açık uçlu soru teknikleri de programın uygun bölümlerinde kullanılacaktır.</w:t>
      </w:r>
    </w:p>
    <w:p w14:paraId="1D7BB7ED" w14:textId="77777777" w:rsidR="00914DED" w:rsidRPr="00914DED" w:rsidRDefault="00914DED" w:rsidP="00914DED">
      <w:pPr>
        <w:pStyle w:val="Balk2"/>
        <w:shd w:val="clear" w:color="auto" w:fill="FFFFFF"/>
        <w:spacing w:before="0" w:beforeAutospacing="0" w:after="75" w:afterAutospacing="0"/>
        <w:rPr>
          <w:b w:val="0"/>
          <w:bCs w:val="0"/>
          <w:color w:val="666666"/>
          <w:sz w:val="24"/>
          <w:szCs w:val="24"/>
          <w:shd w:val="clear" w:color="auto" w:fill="FFFFFF"/>
        </w:rPr>
      </w:pPr>
      <w:r w:rsidRPr="00914DED">
        <w:rPr>
          <w:b w:val="0"/>
          <w:bCs w:val="0"/>
          <w:color w:val="666666"/>
          <w:sz w:val="24"/>
          <w:szCs w:val="24"/>
          <w:shd w:val="clear" w:color="auto" w:fill="FFFFFF"/>
        </w:rPr>
        <w:lastRenderedPageBreak/>
        <w:t>Sonuç olarak, Felsefe derslerinde öğrenci merkezli, aktif katılıma dayalı, farklı ölçme-değerlendirme tekniklerini bütünleştiren bir yaklaşımın benimsenmesine oy birliği ile karar verilmiştir.</w:t>
      </w:r>
    </w:p>
    <w:p w14:paraId="179B77D7" w14:textId="77777777" w:rsidR="00914DED" w:rsidRDefault="00914DED" w:rsidP="00CC2715">
      <w:pPr>
        <w:pStyle w:val="Balk2"/>
        <w:shd w:val="clear" w:color="auto" w:fill="FFFFFF"/>
        <w:spacing w:before="0" w:beforeAutospacing="0" w:after="75" w:afterAutospacing="0"/>
        <w:rPr>
          <w:b w:val="0"/>
          <w:color w:val="666666"/>
          <w:sz w:val="24"/>
          <w:szCs w:val="24"/>
          <w:shd w:val="clear" w:color="auto" w:fill="FFFFFF"/>
        </w:rPr>
      </w:pPr>
    </w:p>
    <w:p w14:paraId="59C7FD57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11) Diğer zümre ve alan öğretmenleriyle yapılabilecek işbirliği ve esaslarının belirlenmesi</w:t>
      </w:r>
    </w:p>
    <w:p w14:paraId="684EE4A5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Toplantıda, felsefe grubu derslerinin daha verimli işlenebilmesi için </w:t>
      </w: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diğer zümre ve alan öğretmenleriyle işbirliği yapılmasının gerekliliği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üzerinde durulmuştur. Bu kapsamda:</w:t>
      </w:r>
    </w:p>
    <w:p w14:paraId="35A67951" w14:textId="77777777" w:rsidR="00914DED" w:rsidRPr="00914DED" w:rsidRDefault="00914DED" w:rsidP="00914DED">
      <w:pPr>
        <w:numPr>
          <w:ilvl w:val="0"/>
          <w:numId w:val="17"/>
        </w:num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Öğretmenlerin, öğrencilerin </w:t>
      </w: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millî, ahlaki, insani, manevi ve kültürel değerler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yönünden gelişimini destekleyecek, onları </w:t>
      </w: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demokratik, laik ve sosyal hukuk devleti olan Türkiye Cumhuriyeti’ne karşı görev ve sorumluluklarının bilincinde bireyler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olarak yetiştirecek çalışmalar yürütmesi gerektiği vurgulanmıştır.</w:t>
      </w:r>
    </w:p>
    <w:p w14:paraId="4E88D711" w14:textId="77777777" w:rsidR="00914DED" w:rsidRPr="00914DED" w:rsidRDefault="00914DED" w:rsidP="00914DED">
      <w:pPr>
        <w:numPr>
          <w:ilvl w:val="0"/>
          <w:numId w:val="17"/>
        </w:num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Özellikle </w:t>
      </w: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Türk Dili ve Edebiyatı Zümresi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ile işbirliği yapılmasına karar verilmiş, felsefi konuların edebî eserler (roman, hikâye, deneme, şiir, makale, fıkra vb.) üzerinden öğrencilere sevdirilmesi hedeflenmiştir.</w:t>
      </w:r>
    </w:p>
    <w:p w14:paraId="72AF7B51" w14:textId="77777777" w:rsidR="00914DED" w:rsidRPr="00914DED" w:rsidRDefault="00914DED" w:rsidP="00914DED">
      <w:pPr>
        <w:numPr>
          <w:ilvl w:val="0"/>
          <w:numId w:val="17"/>
        </w:num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Öğrencilerin;</w:t>
      </w:r>
    </w:p>
    <w:p w14:paraId="511AD1F4" w14:textId="77777777" w:rsidR="00914DED" w:rsidRPr="00914DED" w:rsidRDefault="00914DED" w:rsidP="00914DED">
      <w:pPr>
        <w:numPr>
          <w:ilvl w:val="1"/>
          <w:numId w:val="17"/>
        </w:num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felsefi bakış açısı geliştirmeleri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,</w:t>
      </w:r>
    </w:p>
    <w:p w14:paraId="0CF55D7A" w14:textId="77777777" w:rsidR="00914DED" w:rsidRPr="00914DED" w:rsidRDefault="00914DED" w:rsidP="00914DED">
      <w:pPr>
        <w:numPr>
          <w:ilvl w:val="1"/>
          <w:numId w:val="17"/>
        </w:num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sistematik düşünme ve çok yönlü sorgulama becerisi kazanmaları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,</w:t>
      </w:r>
    </w:p>
    <w:p w14:paraId="3C0FD103" w14:textId="77777777" w:rsidR="00914DED" w:rsidRPr="00914DED" w:rsidRDefault="00914DED" w:rsidP="00914DED">
      <w:pPr>
        <w:numPr>
          <w:ilvl w:val="1"/>
          <w:numId w:val="17"/>
        </w:num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gündelik yaşamlarında felsefi tutum sergilemeleri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,</w:t>
      </w:r>
    </w:p>
    <w:p w14:paraId="45D222B3" w14:textId="77777777" w:rsidR="00914DED" w:rsidRPr="00914DED" w:rsidRDefault="00914DED" w:rsidP="00914DED">
      <w:pPr>
        <w:numPr>
          <w:ilvl w:val="1"/>
          <w:numId w:val="17"/>
        </w:num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tartışma kültürünü edinmeleri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br/>
        <w:t xml:space="preserve">için münazara, panel ve tartışma etkinliklerinin </w:t>
      </w: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edebiyat öğretmenleriyle ortak planlanmasına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karar verilmiştir.</w:t>
      </w:r>
    </w:p>
    <w:p w14:paraId="298A193A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Sonuç olarak, felsefe derslerinin disiplinler arası bağlarının güçlendirilmesi ve öğrencilerin düşünsel becerilerinin geliştirilmesi amacıyla diğer branşlarla işbirliğinin </w:t>
      </w:r>
      <w:r w:rsidRPr="00914D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tr-TR"/>
        </w:rPr>
        <w:t>düzenli ve planlı bir şekilde yürütülmesine</w:t>
      </w:r>
      <w:r w:rsidRPr="00914DED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oy birliği ile karar verilmiştir.</w:t>
      </w:r>
    </w:p>
    <w:p w14:paraId="136EE1E1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12) Öğretim alanı ile bilim ve teknolojideki gelişmelerin izlenerek uygulamalara yansıtılması</w:t>
      </w:r>
    </w:p>
    <w:p w14:paraId="1FDC3913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Toplantıda, çağın gereklilikleri doğrultusunda bilim ve teknolojideki gelişmelerin yakından takip edilerek felsefe derslerine entegre edilmesi gerektiği üzerinde durulmuştur.</w:t>
      </w:r>
    </w:p>
    <w:p w14:paraId="5E865A8D" w14:textId="77777777" w:rsidR="00914DED" w:rsidRPr="00914DED" w:rsidRDefault="00914DED" w:rsidP="00914DED">
      <w:pPr>
        <w:numPr>
          <w:ilvl w:val="0"/>
          <w:numId w:val="18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Fatih Projesi kapsamında sınıflara kazandırılan Akıllı Tahtaların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, felsefe derslerinde görsel materyallerin, düşünür portrelerinin, kavram haritalarının ve felsefi metinlerin öğrencilerle paylaşımında etkin şekilde kullanılmasına karar verilmiştir.</w:t>
      </w:r>
    </w:p>
    <w:p w14:paraId="634CCC74" w14:textId="77777777" w:rsidR="00914DED" w:rsidRPr="00914DED" w:rsidRDefault="00914DED" w:rsidP="00914DED">
      <w:pPr>
        <w:numPr>
          <w:ilvl w:val="0"/>
          <w:numId w:val="18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Öğrencilerin derse aktif katılımını sağlamak amacıyla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bilgisayar, tablet ve akıllı telefon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gibi teknolojik araçlardan da dersin içeriğine uygun şekilde faydalanılması kararlaştırılmıştır.</w:t>
      </w:r>
    </w:p>
    <w:p w14:paraId="144C7A4D" w14:textId="77777777" w:rsidR="00914DED" w:rsidRPr="00914DED" w:rsidRDefault="00914DED" w:rsidP="00914DED">
      <w:pPr>
        <w:numPr>
          <w:ilvl w:val="0"/>
          <w:numId w:val="18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Felsefe grubu öğretmenlerinin,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bilimsel ve teknolojik yenilikleri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yakından takip ederek ders içeriklerine uyarlamaları gerektiği vurgulanmıştır.</w:t>
      </w:r>
    </w:p>
    <w:p w14:paraId="54FC8EA0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Sonuç olarak, teknolojik imkânların etkin kullanımının, felsefe derslerinde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öğrenmeyi destekleyici, görselleştirici ve kalıcı hale getirici bir unsur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olarak değerlendirilmesine karar verilmiştir.</w:t>
      </w:r>
    </w:p>
    <w:p w14:paraId="30AA2291" w14:textId="77777777" w:rsidR="00914DED" w:rsidRDefault="00914DED" w:rsidP="00271B87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</w:p>
    <w:p w14:paraId="7B208DEB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lastRenderedPageBreak/>
        <w:t>13) Öğrencilerde girişimcilik bilincinin kazandırılmasına yönelik çalışmaların yapılması</w:t>
      </w:r>
    </w:p>
    <w:p w14:paraId="2AF163FD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Toplantıda, günümüzde girişimcilik konusunun öneminin giderek arttığı, devletin bu alanda çeşitli teşvikler sağladığı ve başarılı girişimcilerin desteklendiği vurgulanmıştır.</w:t>
      </w:r>
    </w:p>
    <w:p w14:paraId="09959EE1" w14:textId="77777777" w:rsidR="00914DED" w:rsidRPr="00914DED" w:rsidRDefault="00914DED" w:rsidP="00914DED">
      <w:pPr>
        <w:numPr>
          <w:ilvl w:val="0"/>
          <w:numId w:val="1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Derslerde girişimcilik konusuna yer verilerek öğrencilere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teorik bilgiler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aktarılmasına,</w:t>
      </w:r>
    </w:p>
    <w:p w14:paraId="4BFCD988" w14:textId="77777777" w:rsidR="00914DED" w:rsidRPr="00914DED" w:rsidRDefault="00914DED" w:rsidP="00914DED">
      <w:pPr>
        <w:numPr>
          <w:ilvl w:val="0"/>
          <w:numId w:val="1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Kamu ve özel sektör kuruluşlarına yapılacak gezilerde girişimcilik örneklerinin incelenmesine,</w:t>
      </w:r>
    </w:p>
    <w:p w14:paraId="3E320E4C" w14:textId="77777777" w:rsidR="00914DED" w:rsidRPr="00914DED" w:rsidRDefault="00914DED" w:rsidP="00914DED">
      <w:pPr>
        <w:numPr>
          <w:ilvl w:val="0"/>
          <w:numId w:val="1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İş yeri yetkililerinden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başarı hikâyelerinin dinlenmesine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ve öğrencilerin bu konuda cesaretlendirilmelerine karar verilmiştir.</w:t>
      </w:r>
    </w:p>
    <w:p w14:paraId="47FC102E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14) Derslerin daha verimli işlenebilmesi için ihtiyaç duyulan kitap, araç-gereç ve benzeri öğretim materyallerinin belirlenmesi</w:t>
      </w:r>
    </w:p>
    <w:p w14:paraId="2C059F8F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Toplantıda, felsefe derslerinin kavramlar üzerine inşa edildiği dikkate alınarak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kütüphane kaynaklarının önemine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değinilmiştir.</w:t>
      </w:r>
    </w:p>
    <w:p w14:paraId="6EC70B89" w14:textId="77777777" w:rsidR="00914DED" w:rsidRPr="00914DED" w:rsidRDefault="00914DED" w:rsidP="00914DED">
      <w:pPr>
        <w:numPr>
          <w:ilvl w:val="0"/>
          <w:numId w:val="2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Okul ve il halk kütüphanelerinde mevcut kaynakların öğrencilere tanıtılmasına,</w:t>
      </w:r>
    </w:p>
    <w:p w14:paraId="651277C2" w14:textId="77777777" w:rsidR="00914DED" w:rsidRPr="00914DED" w:rsidRDefault="00914DED" w:rsidP="00914DED">
      <w:pPr>
        <w:numPr>
          <w:ilvl w:val="0"/>
          <w:numId w:val="2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Okul kütüphanesine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Felsefe Tarihi, Türk-İslam Medeniyeti Tarihi, Bilim Tarihi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konularında ek kaynak kitaplar kazandırılmasına karar verilmiştir.</w:t>
      </w:r>
    </w:p>
    <w:p w14:paraId="10894A63" w14:textId="77777777" w:rsidR="00914DED" w:rsidRPr="00914DED" w:rsidRDefault="00914DED" w:rsidP="00914DED">
      <w:pPr>
        <w:numPr>
          <w:ilvl w:val="0"/>
          <w:numId w:val="2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Derslerin işlenişinde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EBA içerikleri, ders kitapları, akıllı tahta, bilgisayar, projeksiyon cihazı, internet, defter, kalem ve yardımcı materyallerden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yararlanılmasına karar verilmiştir.</w:t>
      </w:r>
    </w:p>
    <w:p w14:paraId="7DF76392" w14:textId="77777777" w:rsidR="00914DED" w:rsidRPr="00914DED" w:rsidRDefault="00914DED" w:rsidP="00914DED">
      <w:pPr>
        <w:numPr>
          <w:ilvl w:val="0"/>
          <w:numId w:val="2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Özellikle akıllı tahtaların soyut konuların somutlaştırılmasında etkin kullanımına dikkat çekilmiştir.</w:t>
      </w:r>
    </w:p>
    <w:p w14:paraId="0AD7E728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15) Özel eğitim ihtiyacı olan öğrenciler için bireyselleştirilmiş eğitim programları (BEP) ile ders planlarının görüşülmesi</w:t>
      </w:r>
    </w:p>
    <w:p w14:paraId="17CB9764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Toplantıda, özel eğitim ihtiyacı olan öğrencilerin belirlenerek onlara uygun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Bireyselleştirilmiş Eğitim Programları (BEP)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hazırlanması gerektiği vurgulanmıştır.</w:t>
      </w:r>
    </w:p>
    <w:p w14:paraId="787B9118" w14:textId="77777777" w:rsidR="00914DED" w:rsidRPr="00914DED" w:rsidRDefault="00914DED" w:rsidP="00914DED">
      <w:pPr>
        <w:numPr>
          <w:ilvl w:val="0"/>
          <w:numId w:val="21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Bu doğrultuda ders planlarının, öğrencilerin bireysel ihtiyaçlarına göre uyarlanmasına,</w:t>
      </w:r>
    </w:p>
    <w:p w14:paraId="377A47A5" w14:textId="77777777" w:rsidR="00914DED" w:rsidRPr="00914DED" w:rsidRDefault="00914DED" w:rsidP="00914DED">
      <w:pPr>
        <w:numPr>
          <w:ilvl w:val="0"/>
          <w:numId w:val="21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Öğrencilerin katılımını ve başarısını artırıcı destekleyici yöntemlerin kullanılmasına karar verilmiştir.</w:t>
      </w:r>
    </w:p>
    <w:p w14:paraId="59E1F265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16) Okul ve çevre imkânlarının değerlendirilerek, yapılacak deney, gezi ve gözlemlerin planlanması</w:t>
      </w:r>
    </w:p>
    <w:p w14:paraId="4C1D01A7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Toplantıda, derslerin daha verimli işlenebilmesi için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okul ve çevre imkânlarının etkin kullanımının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önemine değinilmiştir.</w:t>
      </w:r>
    </w:p>
    <w:p w14:paraId="0FD55244" w14:textId="77777777" w:rsidR="00914DED" w:rsidRPr="00914DED" w:rsidRDefault="00914DED" w:rsidP="00914DED">
      <w:pPr>
        <w:numPr>
          <w:ilvl w:val="0"/>
          <w:numId w:val="22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Felsefe derslerinde ilgili ünite ve konular işlendiğinde uygun zamanlarda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gezi ve gözlem faaliyetleri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düzenlenmesine,</w:t>
      </w:r>
    </w:p>
    <w:p w14:paraId="05C1B214" w14:textId="77777777" w:rsidR="00914DED" w:rsidRPr="00914DED" w:rsidRDefault="00914DED" w:rsidP="00914DED">
      <w:pPr>
        <w:numPr>
          <w:ilvl w:val="0"/>
          <w:numId w:val="22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Bu gezilerin okul idaresi, veliler ve ilgili kulüplerin (Gezi, Tanıtım ve Turizm Kulübü) iş birliğiyle yapılmasına karar verilmiştir.</w:t>
      </w:r>
    </w:p>
    <w:p w14:paraId="72D965A8" w14:textId="77777777" w:rsidR="00914DED" w:rsidRPr="00914DED" w:rsidRDefault="00914DED" w:rsidP="00914DED">
      <w:pPr>
        <w:numPr>
          <w:ilvl w:val="0"/>
          <w:numId w:val="22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Öğrencilerin ders kazanımlarını destekleyecek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gözlem ve yerinde öğrenme etkinliklerine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katılımlarının sağlanması uygun görülmüştür.</w:t>
      </w:r>
    </w:p>
    <w:p w14:paraId="0063BB84" w14:textId="77777777" w:rsidR="00914DED" w:rsidRDefault="00914DED" w:rsidP="00271B87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</w:p>
    <w:p w14:paraId="69D048BB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lastRenderedPageBreak/>
        <w:t>17) Sınavların, beceri sınavlarının ve ortak sınavların planlanması</w:t>
      </w:r>
    </w:p>
    <w:p w14:paraId="768315A2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Toplantıda,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Millî Eğitim Bakanlığı Ölçme ve Değerlendirme Yönetmeliği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çerçevesinde sınavların planlanması ele alınmıştır. Bakanlığın yayımladığı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ortak yazılı konu-soru dağılım tabloları ve örnek senaryolar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esas alınarak yazılı sınavların yapılmasına karar verilmiştir.</w:t>
      </w:r>
    </w:p>
    <w:p w14:paraId="1DE1D0AE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Alınan kararlar:</w:t>
      </w:r>
    </w:p>
    <w:p w14:paraId="7B0F5B2E" w14:textId="77777777" w:rsidR="00914DED" w:rsidRPr="00914DED" w:rsidRDefault="00914DED" w:rsidP="00914DED">
      <w:pPr>
        <w:numPr>
          <w:ilvl w:val="0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Konu-Soru Dağılımı:</w:t>
      </w:r>
    </w:p>
    <w:p w14:paraId="1729E7DA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Her sınavda, kazanımların kapsam geçerliğini sağlamak amacıyla hangi konu/kazanımdan kaç soru sorulacağı önceden belirlenip öğrencilere duyurulacaktır.</w:t>
      </w:r>
    </w:p>
    <w:p w14:paraId="3DB05EA7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İl sınıf/alan zümreleri ve Ölçme-Değerlendirme Merkezi Müdürlüğü işbirliğiyle hazırlanacak tablolar öğretim yılı başında paylaşılacaktır.</w:t>
      </w:r>
    </w:p>
    <w:p w14:paraId="322BF8F2" w14:textId="77777777" w:rsidR="00914DED" w:rsidRPr="00914DED" w:rsidRDefault="00914DED" w:rsidP="00914DED">
      <w:pPr>
        <w:numPr>
          <w:ilvl w:val="0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Sınav Türleri ve Ölçme Araçları:</w:t>
      </w:r>
    </w:p>
    <w:p w14:paraId="5BFA324E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Yazılı sınavlar, uygulamalı sınavlar, performans çalışmaları ve projeler dikkate alınarak öğrenci başarısı ölçülecektir.</w:t>
      </w:r>
    </w:p>
    <w:p w14:paraId="2868C4BC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Sorular, öğretim programındaki genel-özel amaç ve kazanımlar esas alınarak hazırlanacaktır.</w:t>
      </w:r>
    </w:p>
    <w:p w14:paraId="56503770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Cevap anahtarları, dereceli puanlama anahtarları ve kontrol listeleri sınavlarla birlikte hazırlanıp saklanacaktır.</w:t>
      </w:r>
    </w:p>
    <w:p w14:paraId="5E6BA70A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Yazılı sınavların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klasik/yoruma dayalı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yapılması esas kabul edilmiştir.</w:t>
      </w:r>
    </w:p>
    <w:p w14:paraId="62F4254A" w14:textId="77777777" w:rsidR="00914DED" w:rsidRPr="00914DED" w:rsidRDefault="00914DED" w:rsidP="00914DED">
      <w:pPr>
        <w:numPr>
          <w:ilvl w:val="0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Sınav Sayısı ve Süresi:</w:t>
      </w:r>
    </w:p>
    <w:p w14:paraId="4B476EFC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Haftalık ders saati 1-2 olan derslerde en az 2, üç ve daha fazla olan derslerde en az 3 yazılı sınav yapılacaktır.</w:t>
      </w:r>
    </w:p>
    <w:p w14:paraId="0E7990FE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Sınav tarihleri her dönem başında zümre başkanları kurulunca belirlenecek, okul müdürünün onayı sonrası e-Okul’da ilan edilecektir.</w:t>
      </w:r>
    </w:p>
    <w:p w14:paraId="68BC12C6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Zorunlu hâller dışında sınav süresi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bir ders saatini aşmayacaktır.</w:t>
      </w:r>
    </w:p>
    <w:p w14:paraId="1229201B" w14:textId="77777777" w:rsidR="00914DED" w:rsidRPr="00914DED" w:rsidRDefault="00914DED" w:rsidP="00914DED">
      <w:pPr>
        <w:numPr>
          <w:ilvl w:val="0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Uygulama Esasları:</w:t>
      </w:r>
    </w:p>
    <w:p w14:paraId="4EC16E0B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Sorular, bir önceki sınavdan sonraki konulara ağırlık verecek şekilde hazırlanacaktır.</w:t>
      </w:r>
    </w:p>
    <w:p w14:paraId="6DA78BB6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Ölçme sonuçları, ulaşılamayan kazanımların tespiti ve telafisi için kullanılacaktır.</w:t>
      </w:r>
    </w:p>
    <w:p w14:paraId="4FA7BEA6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Başarı oranı düşük olan konular tekrar işlenecek, ek alıştırmalar yapılacaktır.</w:t>
      </w:r>
    </w:p>
    <w:p w14:paraId="7149D81E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Öğrencilerin çoğunluğunun başarısız olması hâlinde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telafi sınavı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yapılacak; bu sınava başarılı öğrenciler de katılabilecek, en yüksek not geçerli sayılacaktır.</w:t>
      </w:r>
    </w:p>
    <w:p w14:paraId="38F4F3BB" w14:textId="77777777" w:rsidR="00914DED" w:rsidRPr="00914DED" w:rsidRDefault="00914DED" w:rsidP="00914DED">
      <w:pPr>
        <w:numPr>
          <w:ilvl w:val="0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Şeffaflık ve Geri Bildirim:</w:t>
      </w:r>
    </w:p>
    <w:p w14:paraId="28371817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Sınav, proje ve performans sonuçları öğrencilere en geç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10 gün içinde duyurulacak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ve e-Okul’a işlenecektir.</w:t>
      </w:r>
    </w:p>
    <w:p w14:paraId="64A3E4F3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lastRenderedPageBreak/>
        <w:t>Öğrenci talep ettiğinde sınav evrakı öğretmen tarafından incelenip yeniden değerlendirilebilecektir.</w:t>
      </w:r>
    </w:p>
    <w:p w14:paraId="7E9319C3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Başarılı performans ve projeler okulda sergilenecektir.</w:t>
      </w:r>
    </w:p>
    <w:p w14:paraId="6C5045B9" w14:textId="77777777" w:rsidR="00914DED" w:rsidRPr="00914DED" w:rsidRDefault="00914DED" w:rsidP="00914DED">
      <w:pPr>
        <w:numPr>
          <w:ilvl w:val="0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Değerlendirme Ölçütleri:</w:t>
      </w:r>
    </w:p>
    <w:p w14:paraId="5E8FBC06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Öğrencilerin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eleştirel düşünme, yaratıcı düşünme, araştırma, sorgulama, problem çözme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gibi üst düzey becerilerini ölçen araçlara önem verilecektir.</w:t>
      </w:r>
    </w:p>
    <w:p w14:paraId="4B2D08B9" w14:textId="77777777" w:rsidR="00914DED" w:rsidRPr="00914DED" w:rsidRDefault="00914DED" w:rsidP="00914DED">
      <w:pPr>
        <w:numPr>
          <w:ilvl w:val="1"/>
          <w:numId w:val="23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Tüm sınav ve çalışmalar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100 tam puan üzerinden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değerlendirilecek, sonuçlar e-Okul’a işlenecektir.</w:t>
      </w:r>
    </w:p>
    <w:p w14:paraId="19B4732E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Sonuç: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br/>
        <w:t>Sınavların, ölçme ve değerlendirme sürecinin güvenilir, şeffaf ve kazanım odaklı yürütülmesine oy birliği ile karar verilmiştir.</w:t>
      </w:r>
    </w:p>
    <w:p w14:paraId="2B485BBB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18) Proje konularının ve performans çalışmalarının belirlenmesi, planlanması ve değerlendirilmesi</w:t>
      </w:r>
    </w:p>
    <w:p w14:paraId="11F3E629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Toplantıda, öğrencilerin yazılı sınavların yanı sıra proje ve performans çalışmaları ile desteklenmelerinin önemine dikkat çekilmiş, bu kapsamda şu kararlar alınmıştır:</w:t>
      </w:r>
    </w:p>
    <w:p w14:paraId="54D16279" w14:textId="77777777" w:rsidR="00914DED" w:rsidRPr="00914DED" w:rsidRDefault="00914DED" w:rsidP="00914DED">
      <w:pPr>
        <w:numPr>
          <w:ilvl w:val="0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Zorunluluklar:</w:t>
      </w:r>
    </w:p>
    <w:p w14:paraId="7FBBA2E8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Öğrenciler, her dönemde Felsefe Grubu derslerinden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en az bir performans çalışması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hazırlayacaktır.</w:t>
      </w:r>
    </w:p>
    <w:p w14:paraId="5C658E26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Öğrenciler, her öğretim yılında en az bir dersten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proje ödevi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hazırlamakla yükümlü olacaktır.</w:t>
      </w:r>
    </w:p>
    <w:p w14:paraId="3F0B28FD" w14:textId="77777777" w:rsidR="00914DED" w:rsidRPr="00914DED" w:rsidRDefault="00914DED" w:rsidP="00914DED">
      <w:pPr>
        <w:numPr>
          <w:ilvl w:val="0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Çalışma türleri:</w:t>
      </w:r>
    </w:p>
    <w:p w14:paraId="2A303BF1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Performans çalışmaları ve projeler;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araştırma, seminer, konferans, topluma hizmet etkinlikleri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gibi etkinlikleri içerecektir.</w:t>
      </w:r>
    </w:p>
    <w:p w14:paraId="177851B6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Öğrencilerin ulusal ve uluslararası yarışmalarda elde ettikleri başarılar, ilgili dersin proje veya performans çalışması kapsamında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tam puanla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değerlendirilecektir.</w:t>
      </w:r>
    </w:p>
    <w:p w14:paraId="7DE37FB1" w14:textId="77777777" w:rsidR="00914DED" w:rsidRPr="00914DED" w:rsidRDefault="00914DED" w:rsidP="00914DED">
      <w:pPr>
        <w:numPr>
          <w:ilvl w:val="0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İmkânlar ve iş birliği:</w:t>
      </w:r>
    </w:p>
    <w:p w14:paraId="1BA69B92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Proje ve seminer çalışmalarında öğrencilerin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laboratuvar, bilgisayar, internet, kitaplık, spor salonu ve konferans salonu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gibi okul imkânlarından yararlanmaları için okul yönetimi ile iş birliği yapılacaktır.</w:t>
      </w:r>
    </w:p>
    <w:p w14:paraId="61AAE3AA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İlgili makamlardan izin ve onay alınarak, okulun amaçlarına uygun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konferans ve seminerler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düzenlenecektir.</w:t>
      </w:r>
    </w:p>
    <w:p w14:paraId="73ECD05D" w14:textId="77777777" w:rsidR="00914DED" w:rsidRPr="00914DED" w:rsidRDefault="00914DED" w:rsidP="00914DED">
      <w:pPr>
        <w:numPr>
          <w:ilvl w:val="0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Topluma hizmet çalışmaları:</w:t>
      </w:r>
    </w:p>
    <w:p w14:paraId="5F02774B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Öğrencilerin topluma hizmet etkinliklerine aktif katılımlarının sağlanması için okul yönetimince gerekli tedbirler alınacaktır.</w:t>
      </w:r>
    </w:p>
    <w:p w14:paraId="7CA76DA8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Bu çalışmalar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puanla değerlendirilmeyecek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, ancak öğrencilerin mezuniyet dosyalarında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belgelendirilecektir.</w:t>
      </w:r>
    </w:p>
    <w:p w14:paraId="3E26B813" w14:textId="77777777" w:rsidR="00914DED" w:rsidRPr="00914DED" w:rsidRDefault="00914DED" w:rsidP="00914DED">
      <w:pPr>
        <w:numPr>
          <w:ilvl w:val="0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lastRenderedPageBreak/>
        <w:t>Değerlendirme esasları:</w:t>
      </w:r>
    </w:p>
    <w:p w14:paraId="6E70760F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Proje ve performans çalışmaları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puanla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değerlendirilecektir.</w:t>
      </w:r>
    </w:p>
    <w:p w14:paraId="6B6E1063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Öğrencilerin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derse hazırlıkları, aktif katılımları ve araştırma çalışmaları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performans değerlendirmesine dâhil edilecektir.</w:t>
      </w:r>
    </w:p>
    <w:p w14:paraId="78779861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Proje ödevleri,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Proje Değerlendirme ve Takip Formu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esas alınarak değerlendirilecektir.</w:t>
      </w:r>
    </w:p>
    <w:p w14:paraId="1F1DA92B" w14:textId="77777777" w:rsidR="00914DED" w:rsidRPr="00914DED" w:rsidRDefault="00914DED" w:rsidP="00914DED">
      <w:pPr>
        <w:numPr>
          <w:ilvl w:val="1"/>
          <w:numId w:val="24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Proje konuları,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ders kitabı içeriğine uygun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ve öğrencinin ilgi alanı dikkate alınarak belirlenecektir.</w:t>
      </w:r>
    </w:p>
    <w:p w14:paraId="4FEF87B3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Sonuç: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Öğrencilerin proje ve performans çalışmalarının, araştırma ve uygulama becerilerini geliştirmesi, toplumsal sorumluluk bilinci kazandırması ve öğrenmeyi kalıcı hale getirmesi için planlı ve sistematik olarak uygulanmasına oy birliği ile karar verilmiştir.</w:t>
      </w:r>
    </w:p>
    <w:p w14:paraId="43CA83B8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19) Proje, yarışma, fuar ve sergi çalışmalarının planlanması</w:t>
      </w:r>
    </w:p>
    <w:p w14:paraId="4B2BF6CB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Toplantıda, öğrencilerin bilimsel, kültürel ve sanatsal yönlerini geliştirmek amacıyla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proje, yarışma, fuar ve sergi çalışmalarına katılımın önemi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üzerinde durulmuş ve şu kararlar alınmıştır:</w:t>
      </w:r>
    </w:p>
    <w:p w14:paraId="70A7B87D" w14:textId="77777777" w:rsidR="00914DED" w:rsidRPr="00914DED" w:rsidRDefault="00914DED" w:rsidP="00914DED">
      <w:pPr>
        <w:numPr>
          <w:ilvl w:val="0"/>
          <w:numId w:val="25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TÜBİTAK programları:</w:t>
      </w:r>
    </w:p>
    <w:p w14:paraId="6D5D7F14" w14:textId="77777777" w:rsidR="00914DED" w:rsidRPr="00914DED" w:rsidRDefault="00914DED" w:rsidP="00914DED">
      <w:pPr>
        <w:numPr>
          <w:ilvl w:val="1"/>
          <w:numId w:val="25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4006-TÜBİTAK Bilim Fuarları Destekleme Programı,</w:t>
      </w:r>
    </w:p>
    <w:p w14:paraId="36E12338" w14:textId="77777777" w:rsidR="00914DED" w:rsidRPr="00914DED" w:rsidRDefault="00914DED" w:rsidP="00914DED">
      <w:pPr>
        <w:numPr>
          <w:ilvl w:val="1"/>
          <w:numId w:val="25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4004-Doğa Eğitimi ve Bilim Okulları Destekleme Programı,</w:t>
      </w:r>
    </w:p>
    <w:p w14:paraId="7610E60B" w14:textId="77777777" w:rsidR="00914DED" w:rsidRPr="00914DED" w:rsidRDefault="00914DED" w:rsidP="00914DED">
      <w:pPr>
        <w:numPr>
          <w:ilvl w:val="1"/>
          <w:numId w:val="25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4005-Yenilikçi Eğitim Uygulamaları Destekleme Programı,</w:t>
      </w:r>
    </w:p>
    <w:p w14:paraId="015637E0" w14:textId="77777777" w:rsidR="00914DED" w:rsidRPr="00914DED" w:rsidRDefault="00914DED" w:rsidP="00914DED">
      <w:pPr>
        <w:numPr>
          <w:ilvl w:val="1"/>
          <w:numId w:val="25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4007-Bilim Şenlikleri Destekleme Programı kılavuzları incelenerek öğrencilere duyurulacak ve bu programlara aktif katılım sağlanacaktır.</w:t>
      </w:r>
    </w:p>
    <w:p w14:paraId="63AA33DC" w14:textId="77777777" w:rsidR="00914DED" w:rsidRPr="00914DED" w:rsidRDefault="00914DED" w:rsidP="00914DED">
      <w:pPr>
        <w:numPr>
          <w:ilvl w:val="0"/>
          <w:numId w:val="25"/>
        </w:numPr>
        <w:spacing w:line="330" w:lineRule="atLeast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Tanıtım ve yönlendirme: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br/>
        <w:t>İlgili proje ve programların tanıtımları yapılacak, öğrenciler teşvik edilerek katılımları desteklenecektir.</w:t>
      </w:r>
    </w:p>
    <w:p w14:paraId="13947490" w14:textId="77777777" w:rsidR="00914DED" w:rsidRPr="00914DED" w:rsidRDefault="00914DED" w:rsidP="00914DED">
      <w:pPr>
        <w:numPr>
          <w:ilvl w:val="0"/>
          <w:numId w:val="25"/>
        </w:numPr>
        <w:spacing w:line="330" w:lineRule="atLeast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Ulusal ve uluslararası katılım: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br/>
        <w:t xml:space="preserve">Millî Eğitim Bakanlığı tarafından düzenlenen veya izniyle gerçekleştirilen </w:t>
      </w: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proje yarışmaları, fuarlar ve sergilere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zümre olarak katılım sağlanacaktır.</w:t>
      </w:r>
    </w:p>
    <w:p w14:paraId="41487DFF" w14:textId="77777777" w:rsidR="00914DED" w:rsidRPr="00914DED" w:rsidRDefault="00914DED" w:rsidP="00914DED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914DE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Sonuç:</w:t>
      </w:r>
      <w:r w:rsidRPr="00914DED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Öğrencilerin bilimsel meraklarını artırmak, üretkenliklerini geliştirmek ve farklı alanlarda deneyim kazanmalarını sağlamak amacıyla proje, yarışma, fuar ve sergi çalışmalarına aktif şekilde katılım gösterilmesine oy birliği ile karar verilmiştir.</w:t>
      </w:r>
    </w:p>
    <w:p w14:paraId="1FDE9285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20) Öğrenci merkezli öğrenmenin bir gereği olarak, öğrencinin sınıftaki rolü ve etkinliği konusunda alınan kararlar</w:t>
      </w:r>
    </w:p>
    <w:p w14:paraId="38A7B7B5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Toplantıda, günümüzde bilginin tek başına yeterli olmadığı, asıl önemli olanın </w:t>
      </w: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bilgiyi yorumlayabilme, kullanabilme ve yeni bilgi üretebilme becerisi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olduğu vurgulanmıştır. Bu doğrultuda:</w:t>
      </w:r>
    </w:p>
    <w:p w14:paraId="153F67DC" w14:textId="77777777" w:rsidR="00BF1806" w:rsidRPr="00BF1806" w:rsidRDefault="00BF1806" w:rsidP="00BF1806">
      <w:pPr>
        <w:numPr>
          <w:ilvl w:val="0"/>
          <w:numId w:val="26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Sınıf ortamının </w:t>
      </w: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iş birlikli ve etkileşimli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bir yapıda olması,</w:t>
      </w:r>
    </w:p>
    <w:p w14:paraId="3C8012E0" w14:textId="77777777" w:rsidR="00BF1806" w:rsidRPr="00BF1806" w:rsidRDefault="00BF1806" w:rsidP="00BF1806">
      <w:pPr>
        <w:numPr>
          <w:ilvl w:val="0"/>
          <w:numId w:val="26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Öğrencilerin kendi öğrenme süreçlerinde </w:t>
      </w: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aktif rol alması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, bilgiyi keşfederek ve inşa ederek öğrenmesi,</w:t>
      </w:r>
    </w:p>
    <w:p w14:paraId="1860FECF" w14:textId="77777777" w:rsidR="00BF1806" w:rsidRPr="00BF1806" w:rsidRDefault="00BF1806" w:rsidP="00BF1806">
      <w:pPr>
        <w:numPr>
          <w:ilvl w:val="0"/>
          <w:numId w:val="26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lastRenderedPageBreak/>
        <w:t xml:space="preserve">Öğretmen ve öğrencinin bilgiyi </w:t>
      </w: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birlikte üretmesi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kararlaştırılmıştır.</w:t>
      </w:r>
    </w:p>
    <w:p w14:paraId="5C1C0019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Felsefe derslerine özgü becerilerin ders işleyişine mutlaka yansıtılması gerektiği belirtilmiştir. Bu beceriler;</w:t>
      </w:r>
    </w:p>
    <w:p w14:paraId="393CA210" w14:textId="77777777" w:rsidR="00BF1806" w:rsidRPr="00BF1806" w:rsidRDefault="00BF1806" w:rsidP="00BF1806">
      <w:pPr>
        <w:numPr>
          <w:ilvl w:val="0"/>
          <w:numId w:val="27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Sorgulama, eleştirel düşünme, analitik düşünme, argümantasyon, diyalektik akıl yürütme, felsefi kavram ve metin bilgisi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,</w:t>
      </w:r>
    </w:p>
    <w:p w14:paraId="662217A0" w14:textId="77777777" w:rsidR="00BF1806" w:rsidRPr="00BF1806" w:rsidRDefault="00BF1806" w:rsidP="00BF1806">
      <w:pPr>
        <w:numPr>
          <w:ilvl w:val="0"/>
          <w:numId w:val="27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Disiplinler arası ilişki kurma, güncel olaylarla bağlantı kurma, özgün fikir üretme, ifade ve yazma becerisi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olarak sıralanmıştır.</w:t>
      </w:r>
    </w:p>
    <w:p w14:paraId="44F150D5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Karar: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Felsefe derslerinde öğrenci merkezli öğrenmenin esas alınmasına, öğrencilerin </w:t>
      </w: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kendi bilgisinin inşacısı ve yorumcusu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olarak sürece katılmasına, bu doğrultuda felsefe dersine özgü becerilerin uygulamaya geçirilmesine oy birliği ile karar verilmiştir.</w:t>
      </w:r>
    </w:p>
    <w:p w14:paraId="187ABE64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21) Okul temelli planlama ve program dışı etkinliklerin yer alacağı düzenlemelerin planlanması</w:t>
      </w:r>
    </w:p>
    <w:p w14:paraId="37E6BA27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Toplantıda, </w:t>
      </w: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okul temelli planlamanın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, öğretim programlarını destekleyen ve tamamlayan bir alan olarak değerlendirilmesi gerektiği belirtilmiştir.</w:t>
      </w:r>
    </w:p>
    <w:p w14:paraId="29802A02" w14:textId="77777777" w:rsidR="00BF1806" w:rsidRPr="00BF1806" w:rsidRDefault="00BF1806" w:rsidP="00BF1806">
      <w:pPr>
        <w:numPr>
          <w:ilvl w:val="0"/>
          <w:numId w:val="28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Zümre öğretmenler kurulunun kararları doğrultusunda; </w:t>
      </w: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araştırma-gözlem çalışmaları, sosyal etkinlikler, proje ve yerel çalışmalar, okuma etkinlikleri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gibi faaliyetlerin planlanmasına,</w:t>
      </w:r>
    </w:p>
    <w:p w14:paraId="34D85F47" w14:textId="77777777" w:rsidR="00BF1806" w:rsidRPr="00BF1806" w:rsidRDefault="00BF1806" w:rsidP="00BF1806">
      <w:pPr>
        <w:numPr>
          <w:ilvl w:val="0"/>
          <w:numId w:val="28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Öğretmenlere, programı okul şartlarına uyarlayabilmeleri için </w:t>
      </w: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özerklik ve esneklik tanınmasına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,</w:t>
      </w:r>
    </w:p>
    <w:p w14:paraId="6BCBE462" w14:textId="77777777" w:rsidR="00BF1806" w:rsidRPr="00BF1806" w:rsidRDefault="00BF1806" w:rsidP="00BF1806">
      <w:pPr>
        <w:numPr>
          <w:ilvl w:val="0"/>
          <w:numId w:val="28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Planlamalarda </w:t>
      </w: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1739 sayılı Millî Eğitim Temel Kanunu’ndaki Genel Amaçlar, Türk Millî Eğitimi’nin Temel İlkeleri ve öğretim programlarının genel amaçlarının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dikkate alınmasına karar verilmiştir.</w:t>
      </w:r>
    </w:p>
    <w:p w14:paraId="08056948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Karar: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Okul temelli planlama kapsamında yapılacak etkinliklerde;</w:t>
      </w:r>
    </w:p>
    <w:p w14:paraId="52A4B55D" w14:textId="77777777" w:rsidR="00BF1806" w:rsidRPr="00BF1806" w:rsidRDefault="00BF1806" w:rsidP="00BF1806">
      <w:pPr>
        <w:numPr>
          <w:ilvl w:val="0"/>
          <w:numId w:val="2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öğrenci katılımının artırılması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,</w:t>
      </w:r>
    </w:p>
    <w:p w14:paraId="13CE9232" w14:textId="77777777" w:rsidR="00BF1806" w:rsidRPr="00BF1806" w:rsidRDefault="00BF1806" w:rsidP="00BF1806">
      <w:pPr>
        <w:numPr>
          <w:ilvl w:val="0"/>
          <w:numId w:val="2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yaparak-yaşayarak öğrenmenin desteklenmesi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,</w:t>
      </w:r>
    </w:p>
    <w:p w14:paraId="76CB40BB" w14:textId="77777777" w:rsidR="00BF1806" w:rsidRPr="00BF1806" w:rsidRDefault="00BF1806" w:rsidP="00BF1806">
      <w:pPr>
        <w:numPr>
          <w:ilvl w:val="0"/>
          <w:numId w:val="29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öğrencilerin bilişsel, sosyal ve duygusal gelişimlerine katkı sağlanması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esas alınacaktır.</w:t>
      </w:r>
    </w:p>
    <w:p w14:paraId="461AD5D5" w14:textId="77777777" w:rsid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</w:p>
    <w:p w14:paraId="319FFF34" w14:textId="46A514C6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22) Süreç odaklı ölçme değerlendirme faaliyetlerinin yapılmasına ilişkin adımların planlanması</w:t>
      </w:r>
    </w:p>
    <w:p w14:paraId="620E34D9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Toplantıda, süreç odaklı ölçme ve değerlendirmenin öğrencilerin öğrenme süreçlerini daha etkin takip etmek ve öğretime sürekli geri bildirim sağlamak amacıyla önemli olduğu vurgulanmıştır.</w:t>
      </w:r>
    </w:p>
    <w:p w14:paraId="560E4332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Alınan kararlar:</w:t>
      </w:r>
    </w:p>
    <w:p w14:paraId="7C34B13F" w14:textId="77777777" w:rsidR="00BF1806" w:rsidRPr="00BF1806" w:rsidRDefault="00BF1806" w:rsidP="00BF1806">
      <w:pPr>
        <w:numPr>
          <w:ilvl w:val="0"/>
          <w:numId w:val="3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Hedeflerin Belirlenmesi: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Öğretim hedefleri ve öğrenme çıktıları açık şekilde tanımlanacak; öğrencilerin bu hedeflere ulaşma düzeylerini izlemek için uygun kriterler belirlenecektir.</w:t>
      </w:r>
    </w:p>
    <w:p w14:paraId="0C80C729" w14:textId="77777777" w:rsidR="00BF1806" w:rsidRPr="00BF1806" w:rsidRDefault="00BF1806" w:rsidP="00BF1806">
      <w:pPr>
        <w:numPr>
          <w:ilvl w:val="0"/>
          <w:numId w:val="3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Veri Toplama Araçları: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Öğrenci portfolyoları, projeler, performans değerlendirmeleri, gözlemler ve günlükler gibi araçlardan yararlanılacaktır.</w:t>
      </w:r>
    </w:p>
    <w:p w14:paraId="43651A61" w14:textId="77777777" w:rsidR="00BF1806" w:rsidRPr="00BF1806" w:rsidRDefault="00BF1806" w:rsidP="00BF1806">
      <w:pPr>
        <w:numPr>
          <w:ilvl w:val="0"/>
          <w:numId w:val="3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Düzenli Geri Bildirim: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Öğrencilere, güçlü ve gelişime açık yönleri hakkında düzenli ve bireyselleştirilmiş geri bildirim verilecektir.</w:t>
      </w:r>
    </w:p>
    <w:p w14:paraId="18B1D4B5" w14:textId="77777777" w:rsidR="00BF1806" w:rsidRPr="00BF1806" w:rsidRDefault="00BF1806" w:rsidP="00BF1806">
      <w:pPr>
        <w:numPr>
          <w:ilvl w:val="0"/>
          <w:numId w:val="3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lastRenderedPageBreak/>
        <w:t>Öğrenci Katılımı: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Öz değerlendirme ve akran değerlendirme yöntemleriyle öğrencilerin kendi öğrenme süreçlerini değerlendirmeleri teşvik edilecektir.</w:t>
      </w:r>
    </w:p>
    <w:p w14:paraId="7939D295" w14:textId="77777777" w:rsidR="00BF1806" w:rsidRPr="00BF1806" w:rsidRDefault="00BF1806" w:rsidP="00BF1806">
      <w:pPr>
        <w:numPr>
          <w:ilvl w:val="0"/>
          <w:numId w:val="3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Veri Analizi ve Karar Alma: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Toplanan veriler analiz edilerek öğretim yöntemleri gözden geçirilecek ve gerektiğinde güncellenecektir.</w:t>
      </w:r>
    </w:p>
    <w:p w14:paraId="3A508C20" w14:textId="77777777" w:rsidR="00BF1806" w:rsidRPr="00BF1806" w:rsidRDefault="00BF1806" w:rsidP="00BF1806">
      <w:pPr>
        <w:numPr>
          <w:ilvl w:val="0"/>
          <w:numId w:val="30"/>
        </w:num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Dokümantasyon: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Öğrenci gelişim raporları hazırlanarak süreç odaklı ölçme sonuçları düzenli biçimde kaydedilecektir.</w:t>
      </w:r>
    </w:p>
    <w:p w14:paraId="3F1C73FA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Sonuç: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 xml:space="preserve"> Süreç odaklı ölçme-değerlendirme faaliyetlerinin sistematik biçimde uygulanmasına, öğrenci gelişimini izlemeye ve öğretim süreçlerini geliştirmeye katkı sağlamasına oy birliği ile karar verilmiştir.</w:t>
      </w:r>
    </w:p>
    <w:p w14:paraId="501199FD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tr-TR"/>
        </w:rPr>
        <w:t>23) Dilek ve Temenniler</w:t>
      </w:r>
    </w:p>
    <w:p w14:paraId="4E4D566D" w14:textId="77777777" w:rsidR="00BF1806" w:rsidRPr="00BF1806" w:rsidRDefault="00BF1806" w:rsidP="00BF1806">
      <w:pPr>
        <w:spacing w:line="330" w:lineRule="atLeast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</w:pP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t>Toplantının sonunda, .................................. 2025–2026 Eğitim-Öğretim yılının tüm öğrencilere, öğretmenlere ve okula başarılar getirmesi temennisinde bulunmuştur.</w:t>
      </w:r>
      <w:r w:rsidRPr="00BF1806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tr-TR"/>
        </w:rPr>
        <w:br/>
        <w:t>Zümre Başkanı .................................. teşekkür konuşması yaparak toplantıyı sona erdirmiştir.</w:t>
      </w:r>
    </w:p>
    <w:p w14:paraId="5946539C" w14:textId="77777777" w:rsidR="002F4AE9" w:rsidRDefault="002F4AE9" w:rsidP="002F4AE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767D1361" w14:textId="77777777" w:rsidR="00B22DE1" w:rsidRPr="00E052B7" w:rsidRDefault="00B22DE1" w:rsidP="004D5930">
      <w:pPr>
        <w:spacing w:line="330" w:lineRule="atLeast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75D62F4" w14:textId="651701F2" w:rsidR="00B22DE1" w:rsidRPr="00E052B7" w:rsidRDefault="00E424FF" w:rsidP="004D5930">
      <w:pPr>
        <w:spacing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E052B7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                                                                                                                         </w:t>
      </w:r>
    </w:p>
    <w:p w14:paraId="14AA0814" w14:textId="218B8053" w:rsidR="004D5930" w:rsidRPr="00E052B7" w:rsidRDefault="00E424FF" w:rsidP="008E22CC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E052B7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 xml:space="preserve">                                                                                                                           </w:t>
      </w:r>
    </w:p>
    <w:p w14:paraId="5A04AE26" w14:textId="15522058" w:rsidR="008E22CC" w:rsidRPr="00E052B7" w:rsidRDefault="009312D6" w:rsidP="00BF18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</w:t>
      </w:r>
      <w:r w:rsidR="00024FD8" w:rsidRPr="00E052B7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BF1806">
        <w:rPr>
          <w:rFonts w:ascii="Times New Roman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sz w:val="24"/>
          <w:szCs w:val="24"/>
        </w:rPr>
        <w:t>...............................</w:t>
      </w:r>
      <w:r w:rsidR="00024FD8" w:rsidRPr="00E052B7">
        <w:rPr>
          <w:rFonts w:ascii="Times New Roman" w:hAnsi="Times New Roman" w:cs="Times New Roman"/>
          <w:sz w:val="24"/>
          <w:szCs w:val="24"/>
        </w:rPr>
        <w:t xml:space="preserve">        </w:t>
      </w:r>
    </w:p>
    <w:p w14:paraId="0099BB34" w14:textId="27E4B6DB" w:rsidR="00024FD8" w:rsidRPr="00E052B7" w:rsidRDefault="00024FD8" w:rsidP="00BF1806">
      <w:pPr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E052B7">
        <w:rPr>
          <w:rFonts w:ascii="Times New Roman" w:hAnsi="Times New Roman" w:cs="Times New Roman"/>
          <w:sz w:val="24"/>
          <w:szCs w:val="24"/>
        </w:rPr>
        <w:t xml:space="preserve">Felsefe Grubu Öğretmeni              </w:t>
      </w:r>
      <w:r w:rsidR="00B701AC" w:rsidRPr="00E052B7">
        <w:rPr>
          <w:rFonts w:ascii="Times New Roman" w:hAnsi="Times New Roman" w:cs="Times New Roman"/>
          <w:sz w:val="24"/>
          <w:szCs w:val="24"/>
        </w:rPr>
        <w:t xml:space="preserve">   </w:t>
      </w:r>
      <w:r w:rsidRPr="00E052B7">
        <w:rPr>
          <w:rFonts w:ascii="Times New Roman" w:hAnsi="Times New Roman" w:cs="Times New Roman"/>
          <w:sz w:val="24"/>
          <w:szCs w:val="24"/>
        </w:rPr>
        <w:t xml:space="preserve">  </w:t>
      </w:r>
      <w:r w:rsidR="00B37699">
        <w:rPr>
          <w:rFonts w:ascii="Times New Roman" w:hAnsi="Times New Roman" w:cs="Times New Roman"/>
          <w:sz w:val="24"/>
          <w:szCs w:val="24"/>
        </w:rPr>
        <w:t xml:space="preserve"> </w:t>
      </w:r>
      <w:r w:rsidRPr="00E052B7">
        <w:rPr>
          <w:rFonts w:ascii="Times New Roman" w:hAnsi="Times New Roman" w:cs="Times New Roman"/>
          <w:sz w:val="24"/>
          <w:szCs w:val="24"/>
        </w:rPr>
        <w:t xml:space="preserve"> Müdür Yardımcısı</w:t>
      </w:r>
    </w:p>
    <w:p w14:paraId="24AF73BD" w14:textId="77777777" w:rsidR="008E22CC" w:rsidRPr="00E052B7" w:rsidRDefault="008E22CC" w:rsidP="008E22CC">
      <w:pPr>
        <w:pStyle w:val="AralkYok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</w:p>
    <w:p w14:paraId="7324843C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0B9381B8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2E2BFDF9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69481A27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06AF9D40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4A1A42FA" w14:textId="77777777" w:rsidR="00496B5A" w:rsidRPr="00E052B7" w:rsidRDefault="00496B5A" w:rsidP="00BF18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3EB28518" w14:textId="77777777" w:rsidR="00BF1806" w:rsidRDefault="00BF1806" w:rsidP="00BF1806">
      <w:pPr>
        <w:spacing w:line="33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E052B7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UYGUNDUR.</w:t>
      </w:r>
    </w:p>
    <w:p w14:paraId="02C24631" w14:textId="720B66D7" w:rsidR="00BF1806" w:rsidRDefault="00BF1806" w:rsidP="00BF1806">
      <w:pPr>
        <w:spacing w:line="33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E052B7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2</w:t>
      </w:r>
      <w:r w:rsidRPr="00E052B7"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/09/202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  <w:t>5</w:t>
      </w:r>
    </w:p>
    <w:p w14:paraId="39D99334" w14:textId="6AF107D5" w:rsidR="00BF1806" w:rsidRDefault="00BF1806" w:rsidP="00BF1806">
      <w:pPr>
        <w:spacing w:line="330" w:lineRule="atLeas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</w:t>
      </w:r>
    </w:p>
    <w:p w14:paraId="290E2E67" w14:textId="2016DB38" w:rsidR="00BF1806" w:rsidRPr="00E052B7" w:rsidRDefault="00BF1806" w:rsidP="00BF1806">
      <w:pPr>
        <w:spacing w:line="33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tr-TR"/>
        </w:rPr>
      </w:pPr>
      <w:r w:rsidRPr="00E052B7">
        <w:rPr>
          <w:rFonts w:ascii="Times New Roman" w:hAnsi="Times New Roman" w:cs="Times New Roman"/>
          <w:sz w:val="24"/>
          <w:szCs w:val="24"/>
        </w:rPr>
        <w:t>Okul Müdürü</w:t>
      </w:r>
    </w:p>
    <w:p w14:paraId="3B0FC7B9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79B34925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122207CB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7736079D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19743A7A" w14:textId="77777777" w:rsidR="00496B5A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537886AF" w14:textId="77777777" w:rsidR="00B37699" w:rsidRDefault="00B37699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42A47D35" w14:textId="77777777" w:rsidR="00B37699" w:rsidRDefault="00B37699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0E0FAFD1" w14:textId="77777777" w:rsidR="00B37699" w:rsidRDefault="00B37699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33558DD7" w14:textId="77777777" w:rsidR="00B37699" w:rsidRDefault="00B37699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534CEF40" w14:textId="77777777" w:rsidR="00B37699" w:rsidRDefault="00B37699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4F924D17" w14:textId="77777777" w:rsidR="00B37699" w:rsidRDefault="00B37699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4CDC8B5E" w14:textId="77777777" w:rsidR="00B37699" w:rsidRDefault="00B37699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5523A73C" w14:textId="77777777" w:rsidR="00B37699" w:rsidRDefault="00B37699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7CA650DC" w14:textId="77777777" w:rsidR="00F87F9E" w:rsidRPr="00E052B7" w:rsidRDefault="00F87F9E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4F1AE13E" w14:textId="77777777" w:rsidR="00496B5A" w:rsidRPr="00E052B7" w:rsidRDefault="00496B5A" w:rsidP="00241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14:paraId="4FB8262C" w14:textId="7794AB42" w:rsidR="00241E18" w:rsidRPr="00E052B7" w:rsidRDefault="00241E18" w:rsidP="00216002">
      <w:pPr>
        <w:spacing w:after="0" w:line="240" w:lineRule="auto"/>
        <w:jc w:val="center"/>
        <w:rPr>
          <w:rFonts w:ascii="Times New Roman" w:eastAsia="Batang" w:hAnsi="Times New Roman" w:cs="Times New Roman"/>
          <w:b/>
          <w:sz w:val="24"/>
          <w:szCs w:val="24"/>
          <w:u w:val="single"/>
          <w:lang w:eastAsia="tr-TR"/>
        </w:rPr>
      </w:pPr>
      <w:r w:rsidRPr="00E052B7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202</w:t>
      </w:r>
      <w:r w:rsidR="002B749B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5</w:t>
      </w:r>
      <w:r w:rsidRPr="00E052B7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-202</w:t>
      </w:r>
      <w:r w:rsidR="002B749B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6</w:t>
      </w:r>
      <w:r w:rsidRPr="00E052B7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r w:rsidRPr="00E052B7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>EĞİTİM- ÖĞRETİM YILI NE</w:t>
      </w:r>
      <w:r w:rsidR="00BF1806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>...............................</w:t>
      </w:r>
      <w:r w:rsidRPr="00E052B7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>LİSESİ FELSEFE DERSİ ZÜMRE TOPLANTISI ALINAN KARARLAR</w:t>
      </w:r>
      <w:r w:rsidRPr="00E052B7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ab/>
      </w:r>
      <w:r w:rsidRPr="00E052B7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ab/>
        <w:t xml:space="preserve">          </w:t>
      </w:r>
    </w:p>
    <w:p w14:paraId="669D3FBF" w14:textId="524BD2F5" w:rsidR="00241E18" w:rsidRPr="00E052B7" w:rsidRDefault="00241E18" w:rsidP="00241E18">
      <w:pPr>
        <w:spacing w:after="0" w:line="240" w:lineRule="auto"/>
        <w:rPr>
          <w:rFonts w:ascii="Times New Roman" w:eastAsia="Batang" w:hAnsi="Times New Roman" w:cs="Times New Roman"/>
          <w:b/>
          <w:sz w:val="24"/>
          <w:szCs w:val="24"/>
          <w:lang w:eastAsia="tr-TR"/>
        </w:rPr>
      </w:pPr>
      <w:r w:rsidRPr="00E052B7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 xml:space="preserve">                                                                                               </w:t>
      </w:r>
      <w:r w:rsidR="00216002" w:rsidRPr="00E052B7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 xml:space="preserve">                   </w:t>
      </w:r>
      <w:r w:rsidRPr="00E052B7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 xml:space="preserve">  KARAR TARİHİ: 0</w:t>
      </w:r>
      <w:r w:rsidR="002B749B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>2</w:t>
      </w:r>
      <w:r w:rsidRPr="00E052B7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>/09/202</w:t>
      </w:r>
      <w:r w:rsidR="002B749B">
        <w:rPr>
          <w:rFonts w:ascii="Times New Roman" w:eastAsia="Batang" w:hAnsi="Times New Roman" w:cs="Times New Roman"/>
          <w:b/>
          <w:sz w:val="24"/>
          <w:szCs w:val="24"/>
          <w:lang w:eastAsia="tr-TR"/>
        </w:rPr>
        <w:t>5</w:t>
      </w:r>
    </w:p>
    <w:p w14:paraId="39A37374" w14:textId="0BA525DD" w:rsidR="00241E18" w:rsidRPr="00E052B7" w:rsidRDefault="00E772CE" w:rsidP="00241E18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E052B7">
        <w:rPr>
          <w:rFonts w:ascii="Times New Roman" w:eastAsia="Calibri" w:hAnsi="Times New Roman" w:cs="Times New Roman"/>
          <w:b/>
          <w:sz w:val="24"/>
          <w:szCs w:val="24"/>
          <w:u w:val="single"/>
        </w:rPr>
        <w:t>ALINAN KARARLAR</w:t>
      </w:r>
    </w:p>
    <w:p w14:paraId="3CBF2C7A" w14:textId="6991B2D6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Öğrencilerin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Türkçeyi doğru, güzel ve etkili kullanma becerilerini geliştirmek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amacıyla tartışma, soru-cevap, panel, münazara gibi etkinliklerin düzenlenmesine; ayrıca felsefi içerikli roman, deneme ve hikâyelerin öğrencilere okutulmasına karar verildi.</w:t>
      </w:r>
    </w:p>
    <w:p w14:paraId="0D1A2282" w14:textId="5E3222F2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Yazılı sınavların, Millî Eğitim Bakanlığı tarafından yayımlanan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ortak yazılı konu-soru dağılım tabloları ve örnek senaryolara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uygun şekilde yapılmasına karar verildi.</w:t>
      </w:r>
    </w:p>
    <w:p w14:paraId="3EAA9511" w14:textId="3C72DAC3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Ünite sonlarında; küçük grup tartışmaları, ortak not tutma çalışmaları ve filozof görüşlerinin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grup sunumları tekniğiyle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işlenmesine karar verildi.</w:t>
      </w:r>
    </w:p>
    <w:p w14:paraId="31257DBA" w14:textId="52E4D207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Felsefe Grubu derslerinde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öğretim programındaki kazanım-süre tablolarına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uyulmasına karar verildi.</w:t>
      </w:r>
    </w:p>
    <w:p w14:paraId="0655062A" w14:textId="37E5BA4F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>Zümreler arası işbirliği kapsamında;</w:t>
      </w:r>
    </w:p>
    <w:p w14:paraId="06DA3893" w14:textId="77777777" w:rsidR="00BF1806" w:rsidRPr="00BF1806" w:rsidRDefault="00BF1806" w:rsidP="00BF1806">
      <w:pPr>
        <w:pStyle w:val="ListeParagraf"/>
        <w:numPr>
          <w:ilvl w:val="0"/>
          <w:numId w:val="34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Psikoloji dersinde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Biyoloji zümresiyle</w:t>
      </w:r>
      <w:r w:rsidRPr="00BF1806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7CB92588" w14:textId="77777777" w:rsidR="00BF1806" w:rsidRPr="00BF1806" w:rsidRDefault="00BF1806" w:rsidP="00BF1806">
      <w:pPr>
        <w:pStyle w:val="ListeParagraf"/>
        <w:numPr>
          <w:ilvl w:val="0"/>
          <w:numId w:val="34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Sosyoloji dersinde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Tarih zümresiyle</w:t>
      </w:r>
      <w:r w:rsidRPr="00BF1806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65E1D335" w14:textId="77777777" w:rsidR="00BF1806" w:rsidRPr="00BF1806" w:rsidRDefault="00BF1806" w:rsidP="00BF1806">
      <w:pPr>
        <w:pStyle w:val="ListeParagraf"/>
        <w:numPr>
          <w:ilvl w:val="0"/>
          <w:numId w:val="34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Mantık dersinde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Matematik zümresiyle</w:t>
      </w:r>
      <w:r w:rsidRPr="00BF1806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23707B63" w14:textId="77777777" w:rsidR="00BF1806" w:rsidRPr="00BF1806" w:rsidRDefault="00BF1806" w:rsidP="00BF1806">
      <w:pPr>
        <w:pStyle w:val="ListeParagraf"/>
        <w:numPr>
          <w:ilvl w:val="0"/>
          <w:numId w:val="34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Felsefe derslerinde ise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Tarih, Türk Dili ve Edebiyatı, Din Kültürü ve Ahlak Bilgisi zümreleriyle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ortak çalışmalar yapılmasına karar verildi.</w:t>
      </w:r>
    </w:p>
    <w:p w14:paraId="2D3A445B" w14:textId="75B45F2B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Öğrenci başarısının artırılması amacıyla;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MEBİ, EBA, EBA TV, EBA Akademik Destek ve OGM Materyal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kaynaklarının aktif şekilde kullanılmasına, Web 2 araçlarından yararlanılmasına, kazanım ödevlerinin verilmesine ve öğrenci başarısının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okul-idare-veli-öğretmen işbirliğiyle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takip edilmesine karar verildi.</w:t>
      </w:r>
    </w:p>
    <w:p w14:paraId="2F5D2429" w14:textId="3A7C21CC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Öğrencilerin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ulusal ve uluslararası sınav ve yarışmalara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katılımlarının sağlanmasına karar verildi.</w:t>
      </w:r>
    </w:p>
    <w:p w14:paraId="23410F37" w14:textId="27661828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Derslerde, alternatif ölçme-değerlendirme yöntemlerinden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yapılandırılmış grid, kelime ilişkilendirme testi, performans görevi, portfolyo, kavram haritası, tanılayıcı dallanmış ağaç, proje, poster, öz değerlendirme, akran ve grup değerlendirmesi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tekniklerinin kullanılmasına karar verildi.</w:t>
      </w:r>
    </w:p>
    <w:p w14:paraId="11F16E0D" w14:textId="42DE3338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Okul temelli planlamada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“Felsefe ve Filozoflar Köşesi”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oluşturulmasına ve temel felsefi akımların tartışıldığı münazaraların düzenlenmesine karar verildi.</w:t>
      </w:r>
    </w:p>
    <w:p w14:paraId="76179D9E" w14:textId="753BB9D1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Süreç odaklı ölçme-değerlendirme kapsamında her ünitenin sonunda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öz değerlendirme ve akran değerlendirme formlarının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kullanılmasına; formatif değerlendirme için ise kısa sınavlar, sınıf içi etkinlikler ve ev ödevlerine yer verilmesine karar verildi.</w:t>
      </w:r>
    </w:p>
    <w:p w14:paraId="0306BFBF" w14:textId="564F7DD6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MEBİ platformunda yer alan felsefe dersleri konu tekrarlarının yapılmasına, her kazanımla ilgili soru çözümlerinin işlenmesine ve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YKS çıkmış sorularının çözümlerine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yer verilmesine karar verildi.</w:t>
      </w:r>
    </w:p>
    <w:p w14:paraId="34F6B3EA" w14:textId="1908BCED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Sosyal sorumluluk etkinlikleri kapsamında;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huzurevi ziyaretleri, depremzede ailelerle dayanışma, geri dönüşüm etkinlikleri ve atık toplama organizasyonları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yapılmasına karar verildi.</w:t>
      </w:r>
    </w:p>
    <w:p w14:paraId="7760F452" w14:textId="5552A556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Okul, sınıf ve çevre ortamında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iş sağlığı ve güvenliği tedbirlerine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uyulmasına karar verildi.</w:t>
      </w:r>
    </w:p>
    <w:p w14:paraId="5D89D63D" w14:textId="524EC275" w:rsidR="00BF1806" w:rsidRPr="00BF1806" w:rsidRDefault="00BF1806" w:rsidP="00BF1806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Eğitim-öğretimde kalitenin artırılması için öğretmenlerin Bakanlık tarafından düzenlenen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mesleki hizmet içi eğitim programlarına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katılım sağlamasına karar verildi.</w:t>
      </w:r>
    </w:p>
    <w:p w14:paraId="46DA16C1" w14:textId="6C745573" w:rsidR="00BF1806" w:rsidRPr="00BF1806" w:rsidRDefault="00BF1806" w:rsidP="00ED78ED">
      <w:pPr>
        <w:pStyle w:val="ListeParagraf"/>
        <w:numPr>
          <w:ilvl w:val="0"/>
          <w:numId w:val="33"/>
        </w:numPr>
        <w:tabs>
          <w:tab w:val="left" w:pos="0"/>
        </w:tabs>
        <w:suppressAutoHyphens/>
        <w:spacing w:before="120" w:after="120" w:line="240" w:lineRule="auto"/>
        <w:ind w:left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Öğrencilerin derste aktif rol almaları için; </w:t>
      </w:r>
      <w:r w:rsidRPr="00BF1806">
        <w:rPr>
          <w:rFonts w:ascii="Times New Roman" w:eastAsia="Calibri" w:hAnsi="Times New Roman" w:cs="Times New Roman"/>
          <w:b/>
          <w:bCs/>
          <w:sz w:val="24"/>
          <w:szCs w:val="24"/>
        </w:rPr>
        <w:t>soru-cevap oturumları, grup çalışmaları, beyin fırtınası, interaktif oyunlar (kelime oyunları, bulmacalar) ve rol oynama yöntemlerine</w:t>
      </w:r>
      <w:r w:rsidRPr="00BF1806">
        <w:rPr>
          <w:rFonts w:ascii="Times New Roman" w:eastAsia="Calibri" w:hAnsi="Times New Roman" w:cs="Times New Roman"/>
          <w:sz w:val="24"/>
          <w:szCs w:val="24"/>
        </w:rPr>
        <w:t xml:space="preserve"> yer verilmesine karar verildi.</w:t>
      </w:r>
    </w:p>
    <w:p w14:paraId="5847F144" w14:textId="209FAB98" w:rsidR="00241E18" w:rsidRPr="00E052B7" w:rsidRDefault="001F246A" w:rsidP="001F246A">
      <w:pPr>
        <w:spacing w:after="0" w:line="259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="009312D6">
        <w:rPr>
          <w:rFonts w:ascii="Times New Roman" w:eastAsia="Calibri" w:hAnsi="Times New Roman" w:cs="Times New Roman"/>
          <w:sz w:val="24"/>
          <w:szCs w:val="24"/>
        </w:rPr>
        <w:t>...............................</w:t>
      </w:r>
      <w:r w:rsidR="00241E18" w:rsidRPr="00E052B7">
        <w:rPr>
          <w:rFonts w:ascii="Times New Roman" w:eastAsia="Calibri" w:hAnsi="Times New Roman" w:cs="Times New Roman"/>
          <w:sz w:val="24"/>
          <w:szCs w:val="24"/>
        </w:rPr>
        <w:tab/>
      </w:r>
      <w:r w:rsidR="00241E18" w:rsidRPr="00E052B7">
        <w:rPr>
          <w:rFonts w:ascii="Times New Roman" w:eastAsia="Calibri" w:hAnsi="Times New Roman" w:cs="Times New Roman"/>
          <w:sz w:val="24"/>
          <w:szCs w:val="24"/>
        </w:rPr>
        <w:tab/>
      </w:r>
      <w:r w:rsidR="00241E18" w:rsidRPr="00E052B7">
        <w:rPr>
          <w:rFonts w:ascii="Times New Roman" w:eastAsia="Calibri" w:hAnsi="Times New Roman" w:cs="Times New Roman"/>
          <w:sz w:val="24"/>
          <w:szCs w:val="24"/>
        </w:rPr>
        <w:tab/>
      </w:r>
      <w:r w:rsidR="00241E18" w:rsidRPr="00E052B7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</w:t>
      </w:r>
      <w:r w:rsidR="00241E18" w:rsidRPr="00E052B7">
        <w:rPr>
          <w:rFonts w:ascii="Times New Roman" w:eastAsia="Calibri" w:hAnsi="Times New Roman" w:cs="Times New Roman"/>
          <w:sz w:val="24"/>
          <w:szCs w:val="24"/>
        </w:rPr>
        <w:t xml:space="preserve">   </w:t>
      </w:r>
      <w:r w:rsidR="009312D6">
        <w:rPr>
          <w:rFonts w:ascii="Times New Roman" w:eastAsia="Calibri" w:hAnsi="Times New Roman" w:cs="Times New Roman"/>
          <w:sz w:val="24"/>
          <w:szCs w:val="24"/>
        </w:rPr>
        <w:t>...............................</w:t>
      </w:r>
    </w:p>
    <w:p w14:paraId="1D8A5CF6" w14:textId="3D43915C" w:rsidR="00241E18" w:rsidRPr="00E052B7" w:rsidRDefault="00241E18" w:rsidP="00241E18">
      <w:pPr>
        <w:spacing w:after="0" w:line="259" w:lineRule="auto"/>
        <w:rPr>
          <w:rFonts w:ascii="Times New Roman" w:eastAsia="Calibri" w:hAnsi="Times New Roman" w:cs="Times New Roman"/>
          <w:sz w:val="24"/>
          <w:szCs w:val="24"/>
        </w:rPr>
      </w:pPr>
      <w:r w:rsidRPr="00E052B7">
        <w:rPr>
          <w:rFonts w:ascii="Times New Roman" w:eastAsia="Calibri" w:hAnsi="Times New Roman" w:cs="Times New Roman"/>
          <w:sz w:val="24"/>
          <w:szCs w:val="24"/>
        </w:rPr>
        <w:t xml:space="preserve">          Felsefe Öğretmeni</w:t>
      </w:r>
      <w:r w:rsidRPr="00E052B7">
        <w:rPr>
          <w:rFonts w:ascii="Times New Roman" w:eastAsia="Calibri" w:hAnsi="Times New Roman" w:cs="Times New Roman"/>
          <w:sz w:val="24"/>
          <w:szCs w:val="24"/>
        </w:rPr>
        <w:tab/>
        <w:t xml:space="preserve">                                                                       </w:t>
      </w:r>
      <w:r w:rsidR="00216002" w:rsidRPr="00E052B7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E052B7">
        <w:rPr>
          <w:rFonts w:ascii="Times New Roman" w:eastAsia="Calibri" w:hAnsi="Times New Roman" w:cs="Times New Roman"/>
          <w:sz w:val="24"/>
          <w:szCs w:val="24"/>
        </w:rPr>
        <w:t xml:space="preserve">  Müdür </w:t>
      </w:r>
      <w:r w:rsidR="00216002" w:rsidRPr="00E052B7">
        <w:rPr>
          <w:rFonts w:ascii="Times New Roman" w:eastAsia="Calibri" w:hAnsi="Times New Roman" w:cs="Times New Roman"/>
          <w:sz w:val="24"/>
          <w:szCs w:val="24"/>
        </w:rPr>
        <w:t>Y</w:t>
      </w:r>
      <w:r w:rsidRPr="00E052B7">
        <w:rPr>
          <w:rFonts w:ascii="Times New Roman" w:eastAsia="Calibri" w:hAnsi="Times New Roman" w:cs="Times New Roman"/>
          <w:sz w:val="24"/>
          <w:szCs w:val="24"/>
        </w:rPr>
        <w:t>ardımcı</w:t>
      </w:r>
    </w:p>
    <w:p w14:paraId="601CF965" w14:textId="1A5169B5" w:rsidR="00241E18" w:rsidRPr="00E052B7" w:rsidRDefault="00241E18" w:rsidP="00241E18">
      <w:pPr>
        <w:spacing w:after="0" w:line="259" w:lineRule="auto"/>
        <w:rPr>
          <w:rFonts w:ascii="Times New Roman" w:eastAsia="Calibri" w:hAnsi="Times New Roman" w:cs="Times New Roman"/>
          <w:sz w:val="24"/>
          <w:szCs w:val="24"/>
        </w:rPr>
      </w:pPr>
      <w:r w:rsidRPr="00E052B7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Uygundur.</w:t>
      </w:r>
    </w:p>
    <w:p w14:paraId="52988217" w14:textId="45FF0F91" w:rsidR="00241E18" w:rsidRPr="00E052B7" w:rsidRDefault="00241E18" w:rsidP="00241E18">
      <w:pPr>
        <w:spacing w:after="0" w:line="259" w:lineRule="auto"/>
        <w:rPr>
          <w:rFonts w:ascii="Times New Roman" w:eastAsia="Calibri" w:hAnsi="Times New Roman" w:cs="Times New Roman"/>
          <w:sz w:val="24"/>
          <w:szCs w:val="24"/>
        </w:rPr>
      </w:pPr>
      <w:r w:rsidRPr="00E052B7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</w:t>
      </w:r>
      <w:r w:rsidR="00BF180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052B7">
        <w:rPr>
          <w:rFonts w:ascii="Times New Roman" w:eastAsia="Calibri" w:hAnsi="Times New Roman" w:cs="Times New Roman"/>
          <w:sz w:val="24"/>
          <w:szCs w:val="24"/>
        </w:rPr>
        <w:t xml:space="preserve">        0</w:t>
      </w:r>
      <w:r w:rsidR="002B749B">
        <w:rPr>
          <w:rFonts w:ascii="Times New Roman" w:eastAsia="Calibri" w:hAnsi="Times New Roman" w:cs="Times New Roman"/>
          <w:sz w:val="24"/>
          <w:szCs w:val="24"/>
        </w:rPr>
        <w:t>2</w:t>
      </w:r>
      <w:r w:rsidRPr="00E052B7">
        <w:rPr>
          <w:rFonts w:ascii="Times New Roman" w:eastAsia="Calibri" w:hAnsi="Times New Roman" w:cs="Times New Roman"/>
          <w:sz w:val="24"/>
          <w:szCs w:val="24"/>
        </w:rPr>
        <w:t>/09/202</w:t>
      </w:r>
      <w:r w:rsidR="002B749B">
        <w:rPr>
          <w:rFonts w:ascii="Times New Roman" w:eastAsia="Calibri" w:hAnsi="Times New Roman" w:cs="Times New Roman"/>
          <w:sz w:val="24"/>
          <w:szCs w:val="24"/>
        </w:rPr>
        <w:t>5</w:t>
      </w:r>
    </w:p>
    <w:p w14:paraId="3FC3837F" w14:textId="3FBCEAF8" w:rsidR="00241E18" w:rsidRPr="00E052B7" w:rsidRDefault="00241E18" w:rsidP="00241E18">
      <w:pPr>
        <w:spacing w:after="0" w:line="259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052B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312D6">
        <w:rPr>
          <w:rFonts w:ascii="Times New Roman" w:eastAsia="Calibri" w:hAnsi="Times New Roman" w:cs="Times New Roman"/>
          <w:sz w:val="24"/>
          <w:szCs w:val="24"/>
        </w:rPr>
        <w:t>...............................</w:t>
      </w:r>
    </w:p>
    <w:p w14:paraId="33D305E3" w14:textId="424FBF94" w:rsidR="00004562" w:rsidRPr="00E052B7" w:rsidRDefault="001F246A" w:rsidP="00E772CE">
      <w:pPr>
        <w:spacing w:after="0" w:line="240" w:lineRule="auto"/>
        <w:jc w:val="center"/>
        <w:rPr>
          <w:rFonts w:ascii="Times New Roman" w:eastAsia="Batang" w:hAnsi="Times New Roman" w:cs="Times New Roman"/>
          <w:bCs/>
          <w:color w:val="000000"/>
          <w:sz w:val="24"/>
          <w:szCs w:val="24"/>
          <w:lang w:eastAsia="tr-TR"/>
        </w:rPr>
      </w:pPr>
      <w:r>
        <w:rPr>
          <w:rFonts w:ascii="Times New Roman" w:eastAsia="Batang" w:hAnsi="Times New Roman" w:cs="Times New Roman"/>
          <w:bCs/>
          <w:color w:val="000000"/>
          <w:sz w:val="24"/>
          <w:szCs w:val="24"/>
          <w:lang w:eastAsia="tr-TR"/>
        </w:rPr>
        <w:t xml:space="preserve"> </w:t>
      </w:r>
      <w:r w:rsidR="00241E18" w:rsidRPr="00E052B7">
        <w:rPr>
          <w:rFonts w:ascii="Times New Roman" w:eastAsia="Batang" w:hAnsi="Times New Roman" w:cs="Times New Roman"/>
          <w:bCs/>
          <w:color w:val="000000"/>
          <w:sz w:val="24"/>
          <w:szCs w:val="24"/>
          <w:lang w:eastAsia="tr-TR"/>
        </w:rPr>
        <w:t xml:space="preserve"> Okul Müdürü</w:t>
      </w:r>
    </w:p>
    <w:sectPr w:rsidR="00004562" w:rsidRPr="00E052B7" w:rsidSect="00DE5F5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CF78AC76"/>
    <w:name w:val="WW8Num24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b w:val="0"/>
        <w:bCs/>
        <w:color w:val="000000"/>
        <w:szCs w:val="24"/>
      </w:rPr>
    </w:lvl>
  </w:abstractNum>
  <w:abstractNum w:abstractNumId="1" w15:restartNumberingAfterBreak="0">
    <w:nsid w:val="00851C64"/>
    <w:multiLevelType w:val="hybridMultilevel"/>
    <w:tmpl w:val="AC245E1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862C64"/>
    <w:multiLevelType w:val="multilevel"/>
    <w:tmpl w:val="5AB0A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2FA5895"/>
    <w:multiLevelType w:val="hybridMultilevel"/>
    <w:tmpl w:val="2A2EB5AE"/>
    <w:lvl w:ilvl="0" w:tplc="041F000F">
      <w:start w:val="1"/>
      <w:numFmt w:val="decimal"/>
      <w:lvlText w:val="%1."/>
      <w:lvlJc w:val="left"/>
      <w:pPr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4751DA7"/>
    <w:multiLevelType w:val="multilevel"/>
    <w:tmpl w:val="7CFC7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B4042D8"/>
    <w:multiLevelType w:val="multilevel"/>
    <w:tmpl w:val="30708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C426F8B"/>
    <w:multiLevelType w:val="multilevel"/>
    <w:tmpl w:val="F8A81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E626DF1"/>
    <w:multiLevelType w:val="hybridMultilevel"/>
    <w:tmpl w:val="8E0E1838"/>
    <w:lvl w:ilvl="0" w:tplc="929E626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B2010A"/>
    <w:multiLevelType w:val="multilevel"/>
    <w:tmpl w:val="FF40D6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11F082F"/>
    <w:multiLevelType w:val="multilevel"/>
    <w:tmpl w:val="361679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4D31765"/>
    <w:multiLevelType w:val="multilevel"/>
    <w:tmpl w:val="54FCC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6D10799"/>
    <w:multiLevelType w:val="multilevel"/>
    <w:tmpl w:val="2D706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A683DD8"/>
    <w:multiLevelType w:val="multilevel"/>
    <w:tmpl w:val="71EE2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B2B7436"/>
    <w:multiLevelType w:val="multilevel"/>
    <w:tmpl w:val="2B4C78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1E5B4938"/>
    <w:multiLevelType w:val="multilevel"/>
    <w:tmpl w:val="3A7286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2751EF5"/>
    <w:multiLevelType w:val="multilevel"/>
    <w:tmpl w:val="ABD0F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5527F62"/>
    <w:multiLevelType w:val="hybridMultilevel"/>
    <w:tmpl w:val="51F0C15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5F4ACE"/>
    <w:multiLevelType w:val="multilevel"/>
    <w:tmpl w:val="12E66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9E60DD0"/>
    <w:multiLevelType w:val="multilevel"/>
    <w:tmpl w:val="16981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F767565"/>
    <w:multiLevelType w:val="singleLevel"/>
    <w:tmpl w:val="F71483A2"/>
    <w:lvl w:ilvl="0">
      <w:start w:val="1"/>
      <w:numFmt w:val="decimal"/>
      <w:lvlText w:val="%1."/>
      <w:legacy w:legacy="1" w:legacySpace="0" w:legacyIndent="360"/>
      <w:lvlJc w:val="left"/>
      <w:pPr>
        <w:ind w:left="0" w:firstLine="0"/>
      </w:pPr>
      <w:rPr>
        <w:rFonts w:ascii="Times New Roman" w:hAnsi="Times New Roman" w:cs="Times New Roman" w:hint="default"/>
        <w:b/>
        <w:bCs/>
      </w:rPr>
    </w:lvl>
  </w:abstractNum>
  <w:abstractNum w:abstractNumId="20" w15:restartNumberingAfterBreak="0">
    <w:nsid w:val="3DF22E53"/>
    <w:multiLevelType w:val="multilevel"/>
    <w:tmpl w:val="C9EE3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241EDC"/>
    <w:multiLevelType w:val="multilevel"/>
    <w:tmpl w:val="200A9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E2E199B"/>
    <w:multiLevelType w:val="hybridMultilevel"/>
    <w:tmpl w:val="B1E4F9D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B00331"/>
    <w:multiLevelType w:val="multilevel"/>
    <w:tmpl w:val="5350B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8384D04"/>
    <w:multiLevelType w:val="multilevel"/>
    <w:tmpl w:val="C4F8D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96031B3"/>
    <w:multiLevelType w:val="multilevel"/>
    <w:tmpl w:val="B0508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CD6779"/>
    <w:multiLevelType w:val="multilevel"/>
    <w:tmpl w:val="977C1F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B3B6AA2"/>
    <w:multiLevelType w:val="multilevel"/>
    <w:tmpl w:val="35BE0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F412C68"/>
    <w:multiLevelType w:val="multilevel"/>
    <w:tmpl w:val="8736A8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0940264"/>
    <w:multiLevelType w:val="hybridMultilevel"/>
    <w:tmpl w:val="35B26988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1253B54"/>
    <w:multiLevelType w:val="multilevel"/>
    <w:tmpl w:val="7558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50C5C8A"/>
    <w:multiLevelType w:val="hybridMultilevel"/>
    <w:tmpl w:val="D6AAF19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420BC5"/>
    <w:multiLevelType w:val="multilevel"/>
    <w:tmpl w:val="8692F0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2894F0D"/>
    <w:multiLevelType w:val="multilevel"/>
    <w:tmpl w:val="ED2A2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26956955">
    <w:abstractNumId w:val="19"/>
    <w:lvlOverride w:ilvl="0">
      <w:startOverride w:val="1"/>
    </w:lvlOverride>
  </w:num>
  <w:num w:numId="2" w16cid:durableId="458307549">
    <w:abstractNumId w:val="22"/>
  </w:num>
  <w:num w:numId="3" w16cid:durableId="819928556">
    <w:abstractNumId w:val="16"/>
  </w:num>
  <w:num w:numId="4" w16cid:durableId="565117341">
    <w:abstractNumId w:val="7"/>
  </w:num>
  <w:num w:numId="5" w16cid:durableId="887884518">
    <w:abstractNumId w:val="0"/>
  </w:num>
  <w:num w:numId="6" w16cid:durableId="3636094">
    <w:abstractNumId w:val="13"/>
  </w:num>
  <w:num w:numId="7" w16cid:durableId="1936552693">
    <w:abstractNumId w:val="1"/>
  </w:num>
  <w:num w:numId="8" w16cid:durableId="42558104">
    <w:abstractNumId w:val="12"/>
  </w:num>
  <w:num w:numId="9" w16cid:durableId="882136877">
    <w:abstractNumId w:val="26"/>
  </w:num>
  <w:num w:numId="10" w16cid:durableId="30687973">
    <w:abstractNumId w:val="11"/>
  </w:num>
  <w:num w:numId="11" w16cid:durableId="1002051402">
    <w:abstractNumId w:val="2"/>
  </w:num>
  <w:num w:numId="12" w16cid:durableId="1878735471">
    <w:abstractNumId w:val="25"/>
  </w:num>
  <w:num w:numId="13" w16cid:durableId="1223642115">
    <w:abstractNumId w:val="32"/>
  </w:num>
  <w:num w:numId="14" w16cid:durableId="432671423">
    <w:abstractNumId w:val="24"/>
  </w:num>
  <w:num w:numId="15" w16cid:durableId="1964191864">
    <w:abstractNumId w:val="20"/>
  </w:num>
  <w:num w:numId="16" w16cid:durableId="1971545890">
    <w:abstractNumId w:val="10"/>
  </w:num>
  <w:num w:numId="17" w16cid:durableId="95056690">
    <w:abstractNumId w:val="17"/>
  </w:num>
  <w:num w:numId="18" w16cid:durableId="1277257037">
    <w:abstractNumId w:val="33"/>
  </w:num>
  <w:num w:numId="19" w16cid:durableId="1719545950">
    <w:abstractNumId w:val="30"/>
  </w:num>
  <w:num w:numId="20" w16cid:durableId="1024672542">
    <w:abstractNumId w:val="21"/>
  </w:num>
  <w:num w:numId="21" w16cid:durableId="1629122104">
    <w:abstractNumId w:val="6"/>
  </w:num>
  <w:num w:numId="22" w16cid:durableId="862478296">
    <w:abstractNumId w:val="15"/>
  </w:num>
  <w:num w:numId="23" w16cid:durableId="1713261727">
    <w:abstractNumId w:val="28"/>
  </w:num>
  <w:num w:numId="24" w16cid:durableId="41293006">
    <w:abstractNumId w:val="14"/>
  </w:num>
  <w:num w:numId="25" w16cid:durableId="1422331125">
    <w:abstractNumId w:val="23"/>
  </w:num>
  <w:num w:numId="26" w16cid:durableId="1357583904">
    <w:abstractNumId w:val="5"/>
  </w:num>
  <w:num w:numId="27" w16cid:durableId="562253395">
    <w:abstractNumId w:val="4"/>
  </w:num>
  <w:num w:numId="28" w16cid:durableId="886835395">
    <w:abstractNumId w:val="8"/>
  </w:num>
  <w:num w:numId="29" w16cid:durableId="985553019">
    <w:abstractNumId w:val="27"/>
  </w:num>
  <w:num w:numId="30" w16cid:durableId="1774518320">
    <w:abstractNumId w:val="18"/>
  </w:num>
  <w:num w:numId="31" w16cid:durableId="110630726">
    <w:abstractNumId w:val="9"/>
  </w:num>
  <w:num w:numId="32" w16cid:durableId="849024673">
    <w:abstractNumId w:val="31"/>
  </w:num>
  <w:num w:numId="33" w16cid:durableId="730422117">
    <w:abstractNumId w:val="3"/>
  </w:num>
  <w:num w:numId="34" w16cid:durableId="1950820688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0825"/>
    <w:rsid w:val="00004562"/>
    <w:rsid w:val="00024FD8"/>
    <w:rsid w:val="00027E44"/>
    <w:rsid w:val="00031667"/>
    <w:rsid w:val="0005464A"/>
    <w:rsid w:val="00082550"/>
    <w:rsid w:val="00095FA0"/>
    <w:rsid w:val="000D5885"/>
    <w:rsid w:val="000F2A80"/>
    <w:rsid w:val="00116A3D"/>
    <w:rsid w:val="00120FAE"/>
    <w:rsid w:val="001362AA"/>
    <w:rsid w:val="00136BE5"/>
    <w:rsid w:val="00143479"/>
    <w:rsid w:val="0016390B"/>
    <w:rsid w:val="001C3D30"/>
    <w:rsid w:val="001E62BF"/>
    <w:rsid w:val="001F246A"/>
    <w:rsid w:val="001F3C3D"/>
    <w:rsid w:val="0020533D"/>
    <w:rsid w:val="0020561A"/>
    <w:rsid w:val="00216002"/>
    <w:rsid w:val="00221603"/>
    <w:rsid w:val="00223283"/>
    <w:rsid w:val="00226CC9"/>
    <w:rsid w:val="002407CF"/>
    <w:rsid w:val="00241E18"/>
    <w:rsid w:val="00245B18"/>
    <w:rsid w:val="0027070A"/>
    <w:rsid w:val="00271B87"/>
    <w:rsid w:val="00276B70"/>
    <w:rsid w:val="00290496"/>
    <w:rsid w:val="0029164C"/>
    <w:rsid w:val="002A4697"/>
    <w:rsid w:val="002B749B"/>
    <w:rsid w:val="002E6CC2"/>
    <w:rsid w:val="002F3B04"/>
    <w:rsid w:val="002F4AE9"/>
    <w:rsid w:val="003006A4"/>
    <w:rsid w:val="00337BD7"/>
    <w:rsid w:val="00380C4A"/>
    <w:rsid w:val="00392E00"/>
    <w:rsid w:val="00396563"/>
    <w:rsid w:val="003A65A3"/>
    <w:rsid w:val="003C040D"/>
    <w:rsid w:val="003D1DB9"/>
    <w:rsid w:val="003E14E4"/>
    <w:rsid w:val="003E55BF"/>
    <w:rsid w:val="00414B9F"/>
    <w:rsid w:val="0043132E"/>
    <w:rsid w:val="00473159"/>
    <w:rsid w:val="0047440B"/>
    <w:rsid w:val="004876D0"/>
    <w:rsid w:val="00490C7B"/>
    <w:rsid w:val="00496753"/>
    <w:rsid w:val="00496B5A"/>
    <w:rsid w:val="004A77E9"/>
    <w:rsid w:val="004B430D"/>
    <w:rsid w:val="004C17EA"/>
    <w:rsid w:val="004C49C3"/>
    <w:rsid w:val="004C6EC5"/>
    <w:rsid w:val="004D0CF5"/>
    <w:rsid w:val="004D1ABF"/>
    <w:rsid w:val="004D5930"/>
    <w:rsid w:val="004D59F3"/>
    <w:rsid w:val="00525501"/>
    <w:rsid w:val="005257D2"/>
    <w:rsid w:val="00560825"/>
    <w:rsid w:val="00570791"/>
    <w:rsid w:val="005A0012"/>
    <w:rsid w:val="005A20FC"/>
    <w:rsid w:val="005A47E6"/>
    <w:rsid w:val="005B6D49"/>
    <w:rsid w:val="005C3FD4"/>
    <w:rsid w:val="005D326D"/>
    <w:rsid w:val="005F510E"/>
    <w:rsid w:val="00600C1A"/>
    <w:rsid w:val="00623FD1"/>
    <w:rsid w:val="006452A2"/>
    <w:rsid w:val="006711B7"/>
    <w:rsid w:val="00693E9A"/>
    <w:rsid w:val="006C3693"/>
    <w:rsid w:val="006C4AFA"/>
    <w:rsid w:val="007006E3"/>
    <w:rsid w:val="007265E9"/>
    <w:rsid w:val="00730B8F"/>
    <w:rsid w:val="00730E75"/>
    <w:rsid w:val="00775A9E"/>
    <w:rsid w:val="007A014D"/>
    <w:rsid w:val="007A5925"/>
    <w:rsid w:val="007D03C1"/>
    <w:rsid w:val="007D0B48"/>
    <w:rsid w:val="007D428A"/>
    <w:rsid w:val="007D69D6"/>
    <w:rsid w:val="007E5C51"/>
    <w:rsid w:val="00801C0A"/>
    <w:rsid w:val="00802E6A"/>
    <w:rsid w:val="0084690F"/>
    <w:rsid w:val="00886087"/>
    <w:rsid w:val="00886474"/>
    <w:rsid w:val="008B537F"/>
    <w:rsid w:val="008E22CC"/>
    <w:rsid w:val="00914933"/>
    <w:rsid w:val="00914DED"/>
    <w:rsid w:val="00917959"/>
    <w:rsid w:val="00926538"/>
    <w:rsid w:val="0093074A"/>
    <w:rsid w:val="009312D6"/>
    <w:rsid w:val="00935E07"/>
    <w:rsid w:val="00956646"/>
    <w:rsid w:val="0099285B"/>
    <w:rsid w:val="009B302E"/>
    <w:rsid w:val="009D4191"/>
    <w:rsid w:val="009E3682"/>
    <w:rsid w:val="009F4F3E"/>
    <w:rsid w:val="009F79DD"/>
    <w:rsid w:val="00A452A8"/>
    <w:rsid w:val="00A6027C"/>
    <w:rsid w:val="00A67B3D"/>
    <w:rsid w:val="00A94F97"/>
    <w:rsid w:val="00AA12E5"/>
    <w:rsid w:val="00AC3064"/>
    <w:rsid w:val="00AE182F"/>
    <w:rsid w:val="00AE4367"/>
    <w:rsid w:val="00B04022"/>
    <w:rsid w:val="00B16556"/>
    <w:rsid w:val="00B178EC"/>
    <w:rsid w:val="00B22DE1"/>
    <w:rsid w:val="00B2346A"/>
    <w:rsid w:val="00B32AB3"/>
    <w:rsid w:val="00B37699"/>
    <w:rsid w:val="00B41553"/>
    <w:rsid w:val="00B701AC"/>
    <w:rsid w:val="00B72F87"/>
    <w:rsid w:val="00BB1D14"/>
    <w:rsid w:val="00BB6A8C"/>
    <w:rsid w:val="00BD1D0E"/>
    <w:rsid w:val="00BF1806"/>
    <w:rsid w:val="00BF2D9B"/>
    <w:rsid w:val="00BF73A3"/>
    <w:rsid w:val="00C119B4"/>
    <w:rsid w:val="00C147CB"/>
    <w:rsid w:val="00C2207C"/>
    <w:rsid w:val="00C30DEF"/>
    <w:rsid w:val="00C37909"/>
    <w:rsid w:val="00C37D63"/>
    <w:rsid w:val="00C570E7"/>
    <w:rsid w:val="00C86568"/>
    <w:rsid w:val="00C93EC7"/>
    <w:rsid w:val="00CB6AD2"/>
    <w:rsid w:val="00CB7CD5"/>
    <w:rsid w:val="00CC2715"/>
    <w:rsid w:val="00CF08A1"/>
    <w:rsid w:val="00D169F8"/>
    <w:rsid w:val="00D1757B"/>
    <w:rsid w:val="00D6644C"/>
    <w:rsid w:val="00D82279"/>
    <w:rsid w:val="00D86176"/>
    <w:rsid w:val="00D94AEB"/>
    <w:rsid w:val="00D94B08"/>
    <w:rsid w:val="00D975F3"/>
    <w:rsid w:val="00DD57E2"/>
    <w:rsid w:val="00DE5F5D"/>
    <w:rsid w:val="00DF4FA5"/>
    <w:rsid w:val="00DF7DB0"/>
    <w:rsid w:val="00E04F13"/>
    <w:rsid w:val="00E052B7"/>
    <w:rsid w:val="00E132CF"/>
    <w:rsid w:val="00E21CC2"/>
    <w:rsid w:val="00E338DC"/>
    <w:rsid w:val="00E40901"/>
    <w:rsid w:val="00E424FF"/>
    <w:rsid w:val="00E71ED5"/>
    <w:rsid w:val="00E772CE"/>
    <w:rsid w:val="00E80D0D"/>
    <w:rsid w:val="00E8281D"/>
    <w:rsid w:val="00EA0436"/>
    <w:rsid w:val="00EA0CC0"/>
    <w:rsid w:val="00EC595B"/>
    <w:rsid w:val="00EE4CA6"/>
    <w:rsid w:val="00EF0CE5"/>
    <w:rsid w:val="00F128ED"/>
    <w:rsid w:val="00F405D5"/>
    <w:rsid w:val="00F45694"/>
    <w:rsid w:val="00F47842"/>
    <w:rsid w:val="00F65602"/>
    <w:rsid w:val="00F75A06"/>
    <w:rsid w:val="00F87F9E"/>
    <w:rsid w:val="00FA0445"/>
    <w:rsid w:val="00FA0CBF"/>
    <w:rsid w:val="00FA7F46"/>
    <w:rsid w:val="00FB0598"/>
    <w:rsid w:val="00FB17FC"/>
    <w:rsid w:val="00FB2F7A"/>
    <w:rsid w:val="00FF12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EEDAF5"/>
  <w15:docId w15:val="{D123429B-5F8E-4103-AADC-AA469F5A6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2279"/>
  </w:style>
  <w:style w:type="paragraph" w:styleId="Balk1">
    <w:name w:val="heading 1"/>
    <w:basedOn w:val="Normal"/>
    <w:next w:val="Normal"/>
    <w:link w:val="Balk1Char"/>
    <w:uiPriority w:val="9"/>
    <w:qFormat/>
    <w:rsid w:val="008E22C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link w:val="Balk2Char"/>
    <w:uiPriority w:val="9"/>
    <w:qFormat/>
    <w:rsid w:val="00CC271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9312D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93EC7"/>
    <w:pPr>
      <w:ind w:left="720"/>
      <w:contextualSpacing/>
    </w:pPr>
  </w:style>
  <w:style w:type="paragraph" w:customStyle="1" w:styleId="Default">
    <w:name w:val="Default"/>
    <w:rsid w:val="00C570E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Balk2Char">
    <w:name w:val="Başlık 2 Char"/>
    <w:basedOn w:val="VarsaylanParagrafYazTipi"/>
    <w:link w:val="Balk2"/>
    <w:uiPriority w:val="9"/>
    <w:rsid w:val="00CC2715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styleId="Kpr">
    <w:name w:val="Hyperlink"/>
    <w:basedOn w:val="VarsaylanParagrafYazTipi"/>
    <w:uiPriority w:val="99"/>
    <w:semiHidden/>
    <w:unhideWhenUsed/>
    <w:rsid w:val="00CC2715"/>
    <w:rPr>
      <w:color w:val="0000FF"/>
      <w:u w:val="single"/>
    </w:rPr>
  </w:style>
  <w:style w:type="character" w:styleId="Gl">
    <w:name w:val="Strong"/>
    <w:basedOn w:val="VarsaylanParagrafYazTipi"/>
    <w:uiPriority w:val="22"/>
    <w:qFormat/>
    <w:rsid w:val="0027070A"/>
    <w:rPr>
      <w:b/>
      <w:bCs/>
    </w:rPr>
  </w:style>
  <w:style w:type="paragraph" w:styleId="AralkYok">
    <w:name w:val="No Spacing"/>
    <w:uiPriority w:val="1"/>
    <w:qFormat/>
    <w:rsid w:val="008E22CC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8E22C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967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96753"/>
    <w:rPr>
      <w:rFonts w:ascii="Segoe UI" w:hAnsi="Segoe UI" w:cs="Segoe UI"/>
      <w:sz w:val="18"/>
      <w:szCs w:val="18"/>
    </w:rPr>
  </w:style>
  <w:style w:type="table" w:customStyle="1" w:styleId="TabloKlavuzu1">
    <w:name w:val="Tablo Kılavuzu1"/>
    <w:basedOn w:val="NormalTablo"/>
    <w:next w:val="TabloKlavuzu"/>
    <w:uiPriority w:val="59"/>
    <w:rsid w:val="00E052B7"/>
    <w:pPr>
      <w:spacing w:after="0" w:line="240" w:lineRule="auto"/>
    </w:pPr>
    <w:rPr>
      <w:rFonts w:eastAsia="MS Mincho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oKlavuzu">
    <w:name w:val="Table Grid"/>
    <w:basedOn w:val="NormalTablo"/>
    <w:uiPriority w:val="59"/>
    <w:rsid w:val="00E052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3Char">
    <w:name w:val="Başlık 3 Char"/>
    <w:basedOn w:val="VarsaylanParagrafYazTipi"/>
    <w:link w:val="Balk3"/>
    <w:uiPriority w:val="9"/>
    <w:semiHidden/>
    <w:rsid w:val="009312D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table" w:styleId="ListeTablo3-Vurgu6">
    <w:name w:val="List Table 3 Accent 6"/>
    <w:basedOn w:val="NormalTablo"/>
    <w:uiPriority w:val="48"/>
    <w:rsid w:val="009312D6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tblPr/>
      <w:tcPr>
        <w:tcBorders>
          <w:top w:val="single" w:sz="4" w:space="0" w:color="F79646" w:themeColor="accent6"/>
          <w:bottom w:val="single" w:sz="4" w:space="0" w:color="F7964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79646" w:themeColor="accent6"/>
          <w:left w:val="nil"/>
        </w:tcBorders>
      </w:tcPr>
    </w:tblStylePr>
    <w:tblStylePr w:type="swCell">
      <w:tblPr/>
      <w:tcPr>
        <w:tcBorders>
          <w:top w:val="double" w:sz="4" w:space="0" w:color="F79646" w:themeColor="accent6"/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879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1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2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60FFF2-C0BB-40EE-8030-68AB254A56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16</Pages>
  <Words>4626</Words>
  <Characters>26374</Characters>
  <Application>Microsoft Office Word</Application>
  <DocSecurity>0</DocSecurity>
  <Lines>219</Lines>
  <Paragraphs>61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30939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mehmetzeki</dc:creator>
  <cp:lastModifiedBy>Burhan Demir</cp:lastModifiedBy>
  <cp:revision>5</cp:revision>
  <cp:lastPrinted>2025-08-30T07:56:00Z</cp:lastPrinted>
  <dcterms:created xsi:type="dcterms:W3CDTF">2025-08-30T08:29:00Z</dcterms:created>
  <dcterms:modified xsi:type="dcterms:W3CDTF">2025-09-03T12:28:00Z</dcterms:modified>
</cp:coreProperties>
</file>