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D00D3" w14:textId="6494E4A3" w:rsidR="007046A3" w:rsidRPr="00FA3791" w:rsidRDefault="00C52246"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LİSESİ </w:t>
      </w:r>
    </w:p>
    <w:p w14:paraId="37355640" w14:textId="6F9F24FE" w:rsidR="007046A3" w:rsidRDefault="00FB07FF"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2025-2026</w:t>
      </w:r>
      <w:r w:rsidR="007046A3"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335258F2"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Tarihi</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w:t>
      </w:r>
      <w:r w:rsidR="00FB07FF">
        <w:rPr>
          <w:rFonts w:ascii="Times New Roman" w:hAnsi="Times New Roman" w:cs="Times New Roman"/>
          <w:bCs/>
          <w:sz w:val="24"/>
          <w:szCs w:val="24"/>
        </w:rPr>
        <w:t>.....</w:t>
      </w:r>
      <w:r w:rsidR="00C462A6">
        <w:rPr>
          <w:rFonts w:ascii="Times New Roman" w:hAnsi="Times New Roman" w:cs="Times New Roman"/>
          <w:bCs/>
          <w:sz w:val="24"/>
          <w:szCs w:val="24"/>
        </w:rPr>
        <w:t>/</w:t>
      </w:r>
      <w:r w:rsidRPr="00FA3791">
        <w:rPr>
          <w:rFonts w:ascii="Times New Roman" w:hAnsi="Times New Roman" w:cs="Times New Roman"/>
          <w:bCs/>
          <w:sz w:val="24"/>
          <w:szCs w:val="24"/>
        </w:rPr>
        <w:t>0</w:t>
      </w:r>
      <w:r w:rsidR="00375B19">
        <w:rPr>
          <w:rFonts w:ascii="Times New Roman" w:hAnsi="Times New Roman" w:cs="Times New Roman"/>
          <w:bCs/>
          <w:sz w:val="24"/>
          <w:szCs w:val="24"/>
        </w:rPr>
        <w:t>9</w:t>
      </w:r>
      <w:r w:rsidRPr="00FA3791">
        <w:rPr>
          <w:rFonts w:ascii="Times New Roman" w:hAnsi="Times New Roman" w:cs="Times New Roman"/>
          <w:bCs/>
          <w:sz w:val="24"/>
          <w:szCs w:val="24"/>
        </w:rPr>
        <w:t>/20</w:t>
      </w:r>
      <w:r w:rsidR="00EC641B">
        <w:rPr>
          <w:rFonts w:ascii="Times New Roman" w:hAnsi="Times New Roman" w:cs="Times New Roman"/>
          <w:bCs/>
          <w:sz w:val="24"/>
          <w:szCs w:val="24"/>
        </w:rPr>
        <w:t>2</w:t>
      </w:r>
      <w:r w:rsidR="00FB07FF">
        <w:rPr>
          <w:rFonts w:ascii="Times New Roman" w:hAnsi="Times New Roman" w:cs="Times New Roman"/>
          <w:bCs/>
          <w:sz w:val="24"/>
          <w:szCs w:val="24"/>
        </w:rPr>
        <w:t>5</w:t>
      </w:r>
    </w:p>
    <w:p w14:paraId="291425C6" w14:textId="3447DFE3"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Saati                   </w:t>
      </w:r>
      <w:r w:rsidR="007046A3"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007046A3"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007046A3" w:rsidRPr="00FA3791">
        <w:rPr>
          <w:rFonts w:ascii="Times New Roman" w:hAnsi="Times New Roman" w:cs="Times New Roman"/>
          <w:bCs/>
          <w:sz w:val="24"/>
          <w:szCs w:val="24"/>
        </w:rPr>
        <w:t>0</w:t>
      </w:r>
    </w:p>
    <w:p w14:paraId="04F9D967" w14:textId="42D86B5E"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A17A3E">
        <w:rPr>
          <w:rFonts w:ascii="Times New Roman" w:hAnsi="Times New Roman" w:cs="Times New Roman"/>
          <w:b/>
          <w:bCs/>
          <w:sz w:val="24"/>
          <w:szCs w:val="24"/>
        </w:rPr>
        <w:t xml:space="preserve">                       </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252A5E52"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Yeri                    </w:t>
      </w:r>
      <w:r w:rsidR="007046A3"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3741CCE9"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r w:rsidR="00C52246">
        <w:rPr>
          <w:rFonts w:ascii="Times New Roman" w:hAnsi="Times New Roman" w:cs="Times New Roman"/>
          <w:sz w:val="24"/>
          <w:szCs w:val="24"/>
        </w:rPr>
        <w:t>……………….</w:t>
      </w:r>
      <w:r w:rsidR="00CD45F0" w:rsidRPr="00CD45F0">
        <w:rPr>
          <w:rFonts w:ascii="Times New Roman" w:hAnsi="Times New Roman" w:cs="Times New Roman"/>
          <w:sz w:val="24"/>
          <w:szCs w:val="24"/>
        </w:rPr>
        <w:t>,</w:t>
      </w:r>
      <w:r w:rsidR="00CD45F0">
        <w:rPr>
          <w:rFonts w:ascii="Times New Roman" w:hAnsi="Times New Roman" w:cs="Times New Roman"/>
          <w:b/>
          <w:bCs/>
          <w:sz w:val="24"/>
          <w:szCs w:val="24"/>
        </w:rPr>
        <w:t xml:space="preserve"> </w:t>
      </w:r>
      <w:r w:rsidR="00C52246">
        <w:rPr>
          <w:rFonts w:ascii="Times New Roman" w:hAnsi="Times New Roman" w:cs="Times New Roman"/>
          <w:sz w:val="24"/>
          <w:szCs w:val="24"/>
        </w:rPr>
        <w:t>……………………..</w:t>
      </w:r>
      <w:r w:rsidR="00C462A6" w:rsidRPr="00C462A6">
        <w:rPr>
          <w:rFonts w:ascii="Times New Roman" w:hAnsi="Times New Roman" w:cs="Times New Roman"/>
          <w:sz w:val="24"/>
          <w:szCs w:val="24"/>
        </w:rPr>
        <w:t xml:space="preserve">, </w:t>
      </w:r>
      <w:r w:rsidR="00C52246">
        <w:rPr>
          <w:rFonts w:ascii="Times New Roman" w:hAnsi="Times New Roman" w:cs="Times New Roman"/>
          <w:sz w:val="24"/>
          <w:szCs w:val="24"/>
        </w:rPr>
        <w:t>…………………….</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1F2D0B" w:rsidRDefault="007046A3" w:rsidP="005F5933">
      <w:pPr>
        <w:spacing w:after="0" w:line="300" w:lineRule="exact"/>
        <w:ind w:left="284" w:hanging="284"/>
        <w:jc w:val="both"/>
        <w:rPr>
          <w:rFonts w:asciiTheme="minorHAnsi" w:hAnsiTheme="minorHAnsi" w:cstheme="minorHAnsi"/>
          <w:b/>
          <w:bCs/>
          <w:u w:val="single"/>
        </w:rPr>
      </w:pPr>
      <w:r w:rsidRPr="001F2D0B">
        <w:rPr>
          <w:rFonts w:asciiTheme="minorHAnsi" w:hAnsiTheme="minorHAnsi" w:cstheme="minorHAnsi"/>
          <w:b/>
          <w:bCs/>
          <w:u w:val="single"/>
        </w:rPr>
        <w:t>GÜNDEM</w:t>
      </w:r>
      <w:r w:rsidRPr="001F2D0B">
        <w:rPr>
          <w:rFonts w:asciiTheme="minorHAnsi" w:hAnsiTheme="minorHAnsi" w:cstheme="minorHAnsi"/>
          <w:b/>
          <w:bCs/>
          <w:u w:val="single"/>
        </w:rPr>
        <w:tab/>
        <w:t>:</w:t>
      </w:r>
      <w:r w:rsidRPr="001F2D0B">
        <w:rPr>
          <w:rFonts w:asciiTheme="minorHAnsi" w:hAnsiTheme="minorHAnsi" w:cstheme="minorHAnsi"/>
          <w:b/>
          <w:bCs/>
          <w:snapToGrid w:val="0"/>
          <w:color w:val="000000"/>
          <w:w w:val="0"/>
          <w:u w:color="000000"/>
          <w:bdr w:val="none" w:sz="0" w:space="0" w:color="000000"/>
          <w:shd w:val="clear" w:color="000000" w:fill="000000"/>
        </w:rPr>
        <w:t xml:space="preserve"> </w:t>
      </w:r>
    </w:p>
    <w:p w14:paraId="6E58CA85" w14:textId="7B674659" w:rsidR="00D877DB" w:rsidRPr="001F2D0B" w:rsidRDefault="007046A3" w:rsidP="001A7274">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bCs/>
        </w:rPr>
        <w:t>Açılış ve Yoklama.</w:t>
      </w:r>
      <w:r w:rsidR="00D877DB" w:rsidRPr="001F2D0B">
        <w:rPr>
          <w:rFonts w:asciiTheme="minorHAnsi" w:hAnsiTheme="minorHAnsi" w:cstheme="minorHAnsi"/>
          <w:bCs/>
        </w:rPr>
        <w:t xml:space="preserve"> Zümre başkanının seçilmesi.</w:t>
      </w:r>
    </w:p>
    <w:p w14:paraId="5F5E3D09" w14:textId="55D0799A" w:rsidR="00D877DB" w:rsidRPr="001F2D0B" w:rsidRDefault="00D877DB" w:rsidP="00D877DB">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rPr>
        <w:t>Bir önceki toplantıya ait zümre kararlarının uygulama sonuçlarının değerlendirilmesi ve uygulamaya yönelik yeni kararların alınması.</w:t>
      </w:r>
    </w:p>
    <w:p w14:paraId="3D5871B0" w14:textId="77777777" w:rsidR="00F711AA" w:rsidRPr="001F2D0B" w:rsidRDefault="00F711AA" w:rsidP="00D877DB">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bCs/>
        </w:rPr>
        <w:t>Planların; eğitim ve öğretimle ilgili mevzuat, okulun kuruluş amacı ve ilgili alanın öğretim programına uygun yapılması.</w:t>
      </w:r>
    </w:p>
    <w:p w14:paraId="050E4A9A" w14:textId="77777777" w:rsidR="00A9676D" w:rsidRPr="00FB07FF" w:rsidRDefault="00A9676D" w:rsidP="00A9676D">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7B846FB2" w14:textId="5C9C2E98" w:rsidR="00FB07FF" w:rsidRPr="001F2D0B" w:rsidRDefault="00FB07FF" w:rsidP="00A9676D">
      <w:pPr>
        <w:numPr>
          <w:ilvl w:val="0"/>
          <w:numId w:val="16"/>
        </w:numPr>
        <w:spacing w:after="0" w:line="300" w:lineRule="exact"/>
        <w:ind w:left="284" w:hanging="284"/>
        <w:jc w:val="both"/>
        <w:rPr>
          <w:rFonts w:asciiTheme="minorHAnsi" w:hAnsiTheme="minorHAnsi" w:cstheme="minorHAnsi"/>
          <w:bCs/>
        </w:rPr>
      </w:pPr>
      <w:r>
        <w:rPr>
          <w:rFonts w:asciiTheme="minorHAnsi" w:hAnsiTheme="minorHAnsi" w:cstheme="minorHAnsi"/>
          <w:bCs/>
        </w:rPr>
        <w:t>9</w:t>
      </w:r>
      <w:r w:rsidRPr="00FB07FF">
        <w:rPr>
          <w:rFonts w:asciiTheme="minorHAnsi" w:hAnsiTheme="minorHAnsi" w:cstheme="minorHAnsi"/>
          <w:bCs/>
        </w:rPr>
        <w:t xml:space="preserve"> ve </w:t>
      </w:r>
      <w:r>
        <w:rPr>
          <w:rFonts w:asciiTheme="minorHAnsi" w:hAnsiTheme="minorHAnsi" w:cstheme="minorHAnsi"/>
          <w:bCs/>
        </w:rPr>
        <w:t>10</w:t>
      </w:r>
      <w:r w:rsidRPr="00FB07FF">
        <w:rPr>
          <w:rFonts w:asciiTheme="minorHAnsi" w:hAnsiTheme="minorHAnsi" w:cstheme="minorHAnsi"/>
          <w:bCs/>
        </w:rPr>
        <w:t xml:space="preserve">. Sınıf </w:t>
      </w:r>
      <w:r>
        <w:rPr>
          <w:rFonts w:asciiTheme="minorHAnsi" w:hAnsiTheme="minorHAnsi" w:cstheme="minorHAnsi"/>
          <w:bCs/>
        </w:rPr>
        <w:t xml:space="preserve">Coğrafya </w:t>
      </w:r>
      <w:r w:rsidRPr="00FB07FF">
        <w:rPr>
          <w:rFonts w:asciiTheme="minorHAnsi" w:hAnsiTheme="minorHAnsi" w:cstheme="minorHAnsi"/>
          <w:bCs/>
        </w:rPr>
        <w:t>Maarif Modeli Müfredatının İncelenmesi, Kazanımları ve Ders İçeriklerinin Değerlendirilmesi</w:t>
      </w:r>
    </w:p>
    <w:p w14:paraId="1050AB5F" w14:textId="77777777" w:rsidR="00A9676D" w:rsidRPr="001F2D0B" w:rsidRDefault="00A9676D" w:rsidP="00A9676D">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rPr>
        <w:t>Öğretim programında belirtilen kazanım ve davranışlar dikkate alınarak derslerin işlenişinde uygulanacak öğretim yöntem ve teknikleriyle bunların uygulama şeklinin belirlenmesi</w:t>
      </w:r>
    </w:p>
    <w:p w14:paraId="01CB228C" w14:textId="77777777" w:rsidR="00A9676D" w:rsidRPr="001F2D0B" w:rsidRDefault="00A9676D" w:rsidP="00A9676D">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bCs/>
        </w:rPr>
        <w:t>Özel eğitim ihtiyacı olan öğrenciler için bireyselleştirilmiş eğitim programları (BEP) ile ders planlarının görüşülmesi.</w:t>
      </w:r>
    </w:p>
    <w:p w14:paraId="68F90FD3" w14:textId="0B47C30B" w:rsidR="00A9676D" w:rsidRPr="001F2D0B" w:rsidRDefault="00602985" w:rsidP="00A9676D">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51DE8054" w14:textId="77777777" w:rsidR="00602985" w:rsidRPr="001F2D0B" w:rsidRDefault="00A9676D" w:rsidP="00602985">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rPr>
        <w:t>Bilim ve teknolojideki gelişmelerin, derslere yansıtılmasını sağlayıcı kararlar alınması.</w:t>
      </w:r>
    </w:p>
    <w:p w14:paraId="14855BC8" w14:textId="77777777" w:rsidR="00602985" w:rsidRPr="001F2D0B" w:rsidRDefault="00602985" w:rsidP="00602985">
      <w:pPr>
        <w:numPr>
          <w:ilvl w:val="0"/>
          <w:numId w:val="16"/>
        </w:numPr>
        <w:spacing w:after="0" w:line="300" w:lineRule="exact"/>
        <w:ind w:left="284" w:hanging="284"/>
        <w:jc w:val="both"/>
        <w:rPr>
          <w:rFonts w:asciiTheme="minorHAnsi" w:hAnsiTheme="minorHAnsi" w:cstheme="minorHAnsi"/>
          <w:bCs/>
        </w:rPr>
      </w:pPr>
      <w:r w:rsidRPr="001F2D0B">
        <w:rPr>
          <w:rFonts w:asciiTheme="minorHAnsi" w:hAnsiTheme="minorHAnsi" w:cstheme="minorHAnsi"/>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103D43E" w14:textId="6C086EFD" w:rsidR="00A9676D" w:rsidRPr="001F2D0B" w:rsidRDefault="00A9676D" w:rsidP="00FA3791">
      <w:pPr>
        <w:numPr>
          <w:ilvl w:val="0"/>
          <w:numId w:val="16"/>
        </w:numPr>
        <w:spacing w:after="0" w:line="300" w:lineRule="exact"/>
        <w:ind w:left="284" w:hanging="426"/>
        <w:rPr>
          <w:rFonts w:asciiTheme="minorHAnsi" w:hAnsiTheme="minorHAnsi" w:cstheme="minorHAnsi"/>
          <w:bCs/>
        </w:rPr>
      </w:pPr>
      <w:r w:rsidRPr="001F2D0B">
        <w:rPr>
          <w:rFonts w:asciiTheme="minorHAnsi" w:hAnsiTheme="minorHAnsi" w:cstheme="minorHAnsi"/>
          <w:bCs/>
        </w:rPr>
        <w:t xml:space="preserve">Okul ve çevre </w:t>
      </w:r>
      <w:r w:rsidR="00D66F69" w:rsidRPr="001F2D0B">
        <w:rPr>
          <w:rFonts w:asciiTheme="minorHAnsi" w:hAnsiTheme="minorHAnsi" w:cstheme="minorHAnsi"/>
          <w:bCs/>
        </w:rPr>
        <w:t>imkânlarının</w:t>
      </w:r>
      <w:r w:rsidRPr="001F2D0B">
        <w:rPr>
          <w:rFonts w:asciiTheme="minorHAnsi" w:hAnsiTheme="minorHAnsi" w:cstheme="minorHAnsi"/>
          <w:bCs/>
        </w:rPr>
        <w:t xml:space="preserve"> değerlendirilerek, yapılacak deney, proje, gezi ve gözlemlerin planlanması.</w:t>
      </w:r>
    </w:p>
    <w:p w14:paraId="16A1E98D" w14:textId="77777777" w:rsidR="00602985" w:rsidRPr="001F2D0B" w:rsidRDefault="00602985" w:rsidP="00040A8B">
      <w:pPr>
        <w:numPr>
          <w:ilvl w:val="0"/>
          <w:numId w:val="16"/>
        </w:numPr>
        <w:spacing w:after="0"/>
        <w:ind w:left="284"/>
        <w:jc w:val="both"/>
        <w:rPr>
          <w:rFonts w:asciiTheme="minorHAnsi" w:hAnsiTheme="minorHAnsi" w:cstheme="minorHAnsi"/>
        </w:rPr>
      </w:pPr>
      <w:r w:rsidRPr="001F2D0B">
        <w:rPr>
          <w:rFonts w:asciiTheme="minorHAnsi" w:hAnsiTheme="minorHAnsi" w:cstheme="minorHAnsi"/>
        </w:rP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5C897C52" w14:textId="77777777" w:rsidR="00602985" w:rsidRPr="001F2D0B" w:rsidRDefault="00602985" w:rsidP="00040A8B">
      <w:pPr>
        <w:numPr>
          <w:ilvl w:val="0"/>
          <w:numId w:val="16"/>
        </w:numPr>
        <w:spacing w:after="0"/>
        <w:ind w:left="284"/>
        <w:jc w:val="both"/>
        <w:rPr>
          <w:rFonts w:asciiTheme="minorHAnsi" w:hAnsiTheme="minorHAnsi" w:cstheme="minorHAnsi"/>
        </w:rPr>
      </w:pPr>
      <w:r w:rsidRPr="001F2D0B">
        <w:rPr>
          <w:rFonts w:asciiTheme="minorHAnsi" w:hAnsiTheme="minorHAnsi" w:cstheme="minorHAnsi"/>
        </w:rPr>
        <w:t>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p>
    <w:p w14:paraId="2173352D" w14:textId="77777777" w:rsidR="00602985" w:rsidRPr="001F2D0B" w:rsidRDefault="00602985" w:rsidP="00040A8B">
      <w:pPr>
        <w:numPr>
          <w:ilvl w:val="0"/>
          <w:numId w:val="16"/>
        </w:numPr>
        <w:spacing w:after="0"/>
        <w:ind w:left="284"/>
        <w:jc w:val="both"/>
        <w:rPr>
          <w:rFonts w:asciiTheme="minorHAnsi" w:hAnsiTheme="minorHAnsi" w:cstheme="minorHAnsi"/>
        </w:rPr>
      </w:pPr>
      <w:r w:rsidRPr="001F2D0B">
        <w:rPr>
          <w:rFonts w:asciiTheme="minorHAnsi" w:hAnsiTheme="minorHAnsi" w:cstheme="minorHAnsi"/>
        </w:rPr>
        <w:lastRenderedPageBreak/>
        <w:t>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p>
    <w:p w14:paraId="5BCBBB97"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Öğrencilerde girişimcilik bilincinin kazandırılmasına yönelik çalışmaların yapılması, öğrencilerin araştırma, geliştirme ve tasarım konularında bilgi ve becerilerinin geliştirilmesini,</w:t>
      </w:r>
    </w:p>
    <w:p w14:paraId="31E86B32"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3C6520C0"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İş sağlığı ve güvenliği tedbirlerinin değerlendirilmesi,</w:t>
      </w:r>
    </w:p>
    <w:p w14:paraId="0EA63973"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Ülke ve il geneli yapılacak ortak yazılı sınavlar dışında ilçe geneli yapılacak ve sınıf/alan öğretmenlerince uygulanacak ortak yazılı sınavların değerlendirme işlemlerinin yapılması,</w:t>
      </w:r>
    </w:p>
    <w:p w14:paraId="19F6A022"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Soru ve cevap anahtarları ölçme değerlendirme merkezi müdürlüklerince hazırlanan ülke ve il geneli yapılacak mazeret sınavlarının uygulanması,</w:t>
      </w:r>
    </w:p>
    <w:p w14:paraId="256A0A66"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Okul geneli yapılan ortak yazılı sınavların mazeret sınavlarına ait soruların ve cevap anahtarının hazırlanması, sınavın uygulanması ve değerlendirilmesi işlemlerinin yapılması,</w:t>
      </w:r>
    </w:p>
    <w:p w14:paraId="701DC0EB"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Öğrencilerin, karar verme, problem çözme ve eleştirel düşünmeden oluşan üst düzey düşünme becerileri ile birlikte sosyal ve duygusal becerilerini hayata geçirmelerine yönelik planlamaların yapılması,</w:t>
      </w:r>
    </w:p>
    <w:p w14:paraId="407EFDB8"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Millî, manevi ve ahlaki değerlerin, örtük öğrenme yoluyla eğitim ve öğretim süreçlerinde etkin bir şekilde yürütülmesine yönelik çalışmaların planlanması, bu doğrultuda gerekli öğrenme ortamlarının oluşturulması,</w:t>
      </w:r>
    </w:p>
    <w:p w14:paraId="62D8498B"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Önleme, müdahale ve yönlendirme komisyonunda yürütülecek çalışmaların planlanması,</w:t>
      </w:r>
    </w:p>
    <w:p w14:paraId="1E8A4133"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Eğitim ve öğretim süreçlerinin disiplinler arası bir yaklaşımla ele alınarak, öğrenme alanı, konu, kazanım ve öğrenme hedeflerinin bu yaklaşımla belirlenmesi, yapılacak ortak çalışmaların takvime bağlanarak uygulanması,</w:t>
      </w:r>
    </w:p>
    <w:p w14:paraId="38F403FD"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Öğrencilerin çoklu okuryazarlık becerilerinin geliştirilmesine yönelik planlamaların yapılması,</w:t>
      </w:r>
    </w:p>
    <w:p w14:paraId="0449DF2D"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Sosyal sorumluluk programı kapsamında ders bazında yürütülebilecek faaliyetlerin planlanması</w:t>
      </w:r>
    </w:p>
    <w:p w14:paraId="210361CB" w14:textId="77777777" w:rsidR="00602985" w:rsidRPr="001F2D0B" w:rsidRDefault="00602985" w:rsidP="00602985">
      <w:pPr>
        <w:numPr>
          <w:ilvl w:val="0"/>
          <w:numId w:val="16"/>
        </w:numPr>
        <w:spacing w:after="0"/>
        <w:jc w:val="both"/>
        <w:rPr>
          <w:rFonts w:asciiTheme="minorHAnsi" w:hAnsiTheme="minorHAnsi" w:cstheme="minorHAnsi"/>
        </w:rPr>
      </w:pPr>
      <w:r w:rsidRPr="001F2D0B">
        <w:rPr>
          <w:rFonts w:asciiTheme="minorHAnsi" w:hAnsiTheme="minorHAnsi" w:cstheme="minorHAnsi"/>
        </w:rPr>
        <w:t>Başarıyı arttırıcı tedbirlerin belirlenmesi</w:t>
      </w:r>
    </w:p>
    <w:p w14:paraId="16B4C839" w14:textId="2A53C5C2" w:rsidR="00602985" w:rsidRPr="001F2D0B" w:rsidRDefault="00602985" w:rsidP="00040A8B">
      <w:pPr>
        <w:numPr>
          <w:ilvl w:val="0"/>
          <w:numId w:val="16"/>
        </w:numPr>
        <w:spacing w:after="0"/>
        <w:jc w:val="both"/>
        <w:rPr>
          <w:rFonts w:asciiTheme="minorHAnsi" w:hAnsiTheme="minorHAnsi" w:cstheme="minorHAnsi"/>
        </w:rPr>
      </w:pPr>
      <w:r w:rsidRPr="001F2D0B">
        <w:rPr>
          <w:rFonts w:asciiTheme="minorHAnsi" w:hAnsiTheme="minorHAnsi" w:cstheme="minorHAnsi"/>
        </w:rPr>
        <w:t>Eğitim ve öğretim yılı içerisinde okul içi veya okul dışı eğitim ortamlarında yürütecekleri faaliyetlerde ihtiyaç duyacağı araç, gereç, mali kaynak gibi hususların belirlenmesi,</w:t>
      </w:r>
    </w:p>
    <w:p w14:paraId="1484B59B" w14:textId="12FE7B9C" w:rsidR="007046A3" w:rsidRPr="001F2D0B" w:rsidRDefault="00602985" w:rsidP="00040A8B">
      <w:pPr>
        <w:numPr>
          <w:ilvl w:val="0"/>
          <w:numId w:val="16"/>
        </w:numPr>
        <w:spacing w:after="0"/>
        <w:jc w:val="both"/>
        <w:rPr>
          <w:rFonts w:asciiTheme="minorHAnsi" w:hAnsiTheme="minorHAnsi" w:cstheme="minorHAnsi"/>
        </w:rPr>
      </w:pPr>
      <w:r w:rsidRPr="001F2D0B">
        <w:rPr>
          <w:rFonts w:asciiTheme="minorHAnsi" w:hAnsiTheme="minorHAnsi" w:cstheme="minorHAnsi"/>
        </w:rPr>
        <w:t>Dilek, temenniler ve kapanış.</w:t>
      </w:r>
    </w:p>
    <w:p w14:paraId="59159F55" w14:textId="6CAE00FC" w:rsidR="007F1BA9" w:rsidRPr="001F2D0B" w:rsidRDefault="007F1BA9" w:rsidP="001A7274">
      <w:pPr>
        <w:spacing w:after="0" w:line="300" w:lineRule="exact"/>
        <w:rPr>
          <w:rFonts w:asciiTheme="minorHAnsi" w:hAnsiTheme="minorHAnsi" w:cstheme="minorHAnsi"/>
          <w:b/>
          <w:bCs/>
        </w:rPr>
      </w:pPr>
    </w:p>
    <w:p w14:paraId="6A68A40D" w14:textId="0CFECC33" w:rsidR="005F0908" w:rsidRPr="001F2D0B" w:rsidRDefault="005F0908" w:rsidP="001A7274">
      <w:pPr>
        <w:spacing w:after="0" w:line="300" w:lineRule="exact"/>
        <w:rPr>
          <w:rFonts w:asciiTheme="minorHAnsi" w:hAnsiTheme="minorHAnsi" w:cstheme="minorHAnsi"/>
          <w:b/>
          <w:bCs/>
        </w:rPr>
      </w:pPr>
    </w:p>
    <w:p w14:paraId="25EC7CD9" w14:textId="7C7E4CC5" w:rsidR="00375B19" w:rsidRPr="001F2D0B" w:rsidRDefault="00375B19" w:rsidP="001A7274">
      <w:pPr>
        <w:spacing w:after="0" w:line="300" w:lineRule="exact"/>
        <w:rPr>
          <w:rFonts w:asciiTheme="minorHAnsi" w:hAnsiTheme="minorHAnsi" w:cstheme="minorHAnsi"/>
          <w:b/>
          <w:bCs/>
        </w:rPr>
      </w:pPr>
    </w:p>
    <w:p w14:paraId="14542DC3" w14:textId="7C6C3F9E" w:rsidR="00375B19" w:rsidRPr="001F2D0B" w:rsidRDefault="00375B19" w:rsidP="001A7274">
      <w:pPr>
        <w:spacing w:after="0" w:line="300" w:lineRule="exact"/>
        <w:rPr>
          <w:rFonts w:asciiTheme="minorHAnsi" w:hAnsiTheme="minorHAnsi" w:cstheme="minorHAnsi"/>
          <w:b/>
          <w:bCs/>
        </w:rPr>
      </w:pPr>
    </w:p>
    <w:p w14:paraId="5FD18FED" w14:textId="7B553F9F" w:rsidR="00375B19" w:rsidRPr="001F2D0B" w:rsidRDefault="00375B19" w:rsidP="001A7274">
      <w:pPr>
        <w:spacing w:after="0" w:line="300" w:lineRule="exact"/>
        <w:rPr>
          <w:rFonts w:asciiTheme="minorHAnsi" w:hAnsiTheme="minorHAnsi" w:cstheme="minorHAnsi"/>
          <w:b/>
          <w:bCs/>
        </w:rPr>
      </w:pPr>
    </w:p>
    <w:p w14:paraId="0ADA815E" w14:textId="77777777" w:rsidR="005F0908" w:rsidRDefault="005F0908" w:rsidP="001A7274">
      <w:pPr>
        <w:spacing w:after="0" w:line="300" w:lineRule="exact"/>
        <w:rPr>
          <w:rFonts w:asciiTheme="minorHAnsi" w:hAnsiTheme="minorHAnsi" w:cstheme="minorHAnsi"/>
          <w:b/>
          <w:bCs/>
        </w:rPr>
      </w:pPr>
    </w:p>
    <w:p w14:paraId="1ED9AEC8" w14:textId="77777777" w:rsidR="001F2D0B" w:rsidRDefault="001F2D0B" w:rsidP="001A7274">
      <w:pPr>
        <w:spacing w:after="0" w:line="300" w:lineRule="exact"/>
        <w:rPr>
          <w:rFonts w:asciiTheme="minorHAnsi" w:hAnsiTheme="minorHAnsi" w:cstheme="minorHAnsi"/>
          <w:b/>
          <w:bCs/>
        </w:rPr>
      </w:pPr>
    </w:p>
    <w:p w14:paraId="11BEA9E7" w14:textId="77777777" w:rsidR="001F2D0B" w:rsidRDefault="001F2D0B" w:rsidP="001A7274">
      <w:pPr>
        <w:spacing w:after="0" w:line="300" w:lineRule="exact"/>
        <w:rPr>
          <w:rFonts w:asciiTheme="minorHAnsi" w:hAnsiTheme="minorHAnsi" w:cstheme="minorHAnsi"/>
          <w:b/>
          <w:bCs/>
        </w:rPr>
      </w:pPr>
    </w:p>
    <w:p w14:paraId="4B737F39" w14:textId="77777777" w:rsidR="001F2D0B" w:rsidRDefault="001F2D0B" w:rsidP="001A7274">
      <w:pPr>
        <w:spacing w:after="0" w:line="300" w:lineRule="exact"/>
        <w:rPr>
          <w:rFonts w:asciiTheme="minorHAnsi" w:hAnsiTheme="minorHAnsi" w:cstheme="minorHAnsi"/>
          <w:b/>
          <w:bCs/>
        </w:rPr>
      </w:pPr>
    </w:p>
    <w:p w14:paraId="62B51195" w14:textId="77777777" w:rsidR="001F2D0B" w:rsidRDefault="001F2D0B" w:rsidP="001A7274">
      <w:pPr>
        <w:spacing w:after="0" w:line="300" w:lineRule="exact"/>
        <w:rPr>
          <w:rFonts w:asciiTheme="minorHAnsi" w:hAnsiTheme="minorHAnsi" w:cstheme="minorHAnsi"/>
          <w:b/>
          <w:bCs/>
        </w:rPr>
      </w:pPr>
    </w:p>
    <w:p w14:paraId="0CA3AAAA" w14:textId="77777777" w:rsidR="001F2D0B" w:rsidRDefault="001F2D0B" w:rsidP="001A7274">
      <w:pPr>
        <w:spacing w:after="0" w:line="300" w:lineRule="exact"/>
        <w:rPr>
          <w:rFonts w:asciiTheme="minorHAnsi" w:hAnsiTheme="minorHAnsi" w:cstheme="minorHAnsi"/>
          <w:b/>
          <w:bCs/>
        </w:rPr>
      </w:pPr>
    </w:p>
    <w:p w14:paraId="3C004750" w14:textId="3CFAF772" w:rsidR="001F2D0B" w:rsidRPr="001F2D0B" w:rsidRDefault="001F2D0B" w:rsidP="001A7274">
      <w:pPr>
        <w:spacing w:after="0" w:line="300" w:lineRule="exact"/>
        <w:rPr>
          <w:rFonts w:asciiTheme="minorHAnsi" w:hAnsiTheme="minorHAnsi" w:cstheme="minorHAnsi"/>
          <w:b/>
          <w:bCs/>
        </w:rPr>
      </w:pPr>
    </w:p>
    <w:p w14:paraId="2D8E767E" w14:textId="5D2EDBE0" w:rsidR="007046A3" w:rsidRPr="001F2D0B" w:rsidRDefault="007046A3" w:rsidP="00BF48D2">
      <w:pPr>
        <w:spacing w:after="0" w:line="300" w:lineRule="exact"/>
        <w:ind w:left="1700" w:firstLine="424"/>
        <w:rPr>
          <w:rFonts w:asciiTheme="minorHAnsi" w:hAnsiTheme="minorHAnsi" w:cstheme="minorHAnsi"/>
          <w:b/>
          <w:bCs/>
          <w:u w:val="single"/>
        </w:rPr>
      </w:pPr>
      <w:r w:rsidRPr="001F2D0B">
        <w:rPr>
          <w:rFonts w:asciiTheme="minorHAnsi" w:hAnsiTheme="minorHAnsi" w:cstheme="minorHAnsi"/>
          <w:b/>
          <w:bCs/>
        </w:rPr>
        <w:t xml:space="preserve">         </w:t>
      </w:r>
      <w:r w:rsidR="00BF1960" w:rsidRPr="001F2D0B">
        <w:rPr>
          <w:rFonts w:asciiTheme="minorHAnsi" w:hAnsiTheme="minorHAnsi" w:cstheme="minorHAnsi"/>
          <w:b/>
          <w:bCs/>
          <w:u w:val="single"/>
        </w:rPr>
        <w:t>MADDELERİN GÖRÜŞÜLMESİ</w:t>
      </w:r>
    </w:p>
    <w:p w14:paraId="4D6487DB" w14:textId="445D5022" w:rsidR="00BF48D2" w:rsidRPr="001F2D0B" w:rsidRDefault="00BF48D2" w:rsidP="005F5933">
      <w:pPr>
        <w:spacing w:after="0" w:line="300" w:lineRule="exact"/>
        <w:ind w:left="284" w:hanging="284"/>
        <w:jc w:val="both"/>
        <w:rPr>
          <w:rFonts w:asciiTheme="minorHAnsi" w:hAnsiTheme="minorHAnsi" w:cstheme="minorHAnsi"/>
          <w:b/>
          <w:bCs/>
        </w:rPr>
      </w:pPr>
    </w:p>
    <w:p w14:paraId="24BCAC5C" w14:textId="66B3082F" w:rsidR="00B2429C" w:rsidRPr="001F2D0B" w:rsidRDefault="000A2353" w:rsidP="00FB36FC">
      <w:pPr>
        <w:spacing w:after="0"/>
        <w:ind w:left="284" w:hanging="284"/>
        <w:rPr>
          <w:rFonts w:asciiTheme="minorHAnsi" w:hAnsiTheme="minorHAnsi" w:cstheme="minorHAnsi"/>
          <w:bCs/>
        </w:rPr>
      </w:pPr>
      <w:r w:rsidRPr="001F2D0B">
        <w:rPr>
          <w:rFonts w:asciiTheme="minorHAnsi" w:hAnsiTheme="minorHAnsi" w:cstheme="minorHAnsi"/>
          <w:b/>
          <w:bCs/>
        </w:rPr>
        <w:t xml:space="preserve">1. </w:t>
      </w:r>
      <w:r w:rsidR="007046A3" w:rsidRPr="001F2D0B">
        <w:rPr>
          <w:rFonts w:asciiTheme="minorHAnsi" w:hAnsiTheme="minorHAnsi" w:cstheme="minorHAnsi"/>
          <w:bCs/>
        </w:rPr>
        <w:t>Gündem maddeleri görüşülmek üzere</w:t>
      </w:r>
      <w:r w:rsidR="008F1040" w:rsidRPr="001F2D0B">
        <w:rPr>
          <w:rFonts w:asciiTheme="minorHAnsi" w:hAnsiTheme="minorHAnsi" w:cstheme="minorHAnsi"/>
          <w:bCs/>
        </w:rPr>
        <w:t xml:space="preserve"> </w:t>
      </w:r>
      <w:r w:rsidR="00C52246" w:rsidRPr="001F2D0B">
        <w:rPr>
          <w:rFonts w:asciiTheme="minorHAnsi" w:hAnsiTheme="minorHAnsi" w:cstheme="minorHAnsi"/>
          <w:bCs/>
        </w:rPr>
        <w:t>...................................</w:t>
      </w:r>
      <w:r w:rsidR="00CD45F0" w:rsidRPr="001F2D0B">
        <w:rPr>
          <w:rFonts w:asciiTheme="minorHAnsi" w:hAnsiTheme="minorHAnsi" w:cstheme="minorHAnsi"/>
          <w:bCs/>
        </w:rPr>
        <w:t xml:space="preserve">, </w:t>
      </w:r>
      <w:r w:rsidR="00C52246" w:rsidRPr="001F2D0B">
        <w:rPr>
          <w:rFonts w:asciiTheme="minorHAnsi" w:hAnsiTheme="minorHAnsi" w:cstheme="minorHAnsi"/>
          <w:bCs/>
        </w:rPr>
        <w:t>...................................</w:t>
      </w:r>
      <w:r w:rsidR="00FB4106" w:rsidRPr="001F2D0B">
        <w:rPr>
          <w:rFonts w:asciiTheme="minorHAnsi" w:hAnsiTheme="minorHAnsi" w:cstheme="minorHAnsi"/>
          <w:bCs/>
        </w:rPr>
        <w:t xml:space="preserve"> v</w:t>
      </w:r>
      <w:r w:rsidR="00375B19" w:rsidRPr="001F2D0B">
        <w:rPr>
          <w:rFonts w:asciiTheme="minorHAnsi" w:hAnsiTheme="minorHAnsi" w:cstheme="minorHAnsi"/>
          <w:bCs/>
        </w:rPr>
        <w:t xml:space="preserve">e </w:t>
      </w:r>
      <w:r w:rsidR="00C52246" w:rsidRPr="001F2D0B">
        <w:rPr>
          <w:rFonts w:asciiTheme="minorHAnsi" w:hAnsiTheme="minorHAnsi" w:cstheme="minorHAnsi"/>
          <w:bCs/>
        </w:rPr>
        <w:t>...................................</w:t>
      </w:r>
      <w:r w:rsidR="00BF1960" w:rsidRPr="001F2D0B">
        <w:rPr>
          <w:rFonts w:asciiTheme="minorHAnsi" w:hAnsiTheme="minorHAnsi" w:cstheme="minorHAnsi"/>
          <w:bCs/>
        </w:rPr>
        <w:t>’</w:t>
      </w:r>
      <w:r w:rsidR="00C462A6" w:rsidRPr="001F2D0B">
        <w:rPr>
          <w:rFonts w:asciiTheme="minorHAnsi" w:hAnsiTheme="minorHAnsi" w:cstheme="minorHAnsi"/>
          <w:bCs/>
        </w:rPr>
        <w:t>ı</w:t>
      </w:r>
      <w:r w:rsidR="00BF1960" w:rsidRPr="001F2D0B">
        <w:rPr>
          <w:rFonts w:asciiTheme="minorHAnsi" w:hAnsiTheme="minorHAnsi" w:cstheme="minorHAnsi"/>
          <w:bCs/>
        </w:rPr>
        <w:t xml:space="preserve">n </w:t>
      </w:r>
      <w:r w:rsidR="007046A3" w:rsidRPr="001F2D0B">
        <w:rPr>
          <w:rFonts w:asciiTheme="minorHAnsi" w:hAnsiTheme="minorHAnsi" w:cstheme="minorHAnsi"/>
          <w:bCs/>
        </w:rPr>
        <w:t>katılımıyla toplantıya başlandı.</w:t>
      </w:r>
      <w:r w:rsidR="00C462A6" w:rsidRPr="001F2D0B">
        <w:rPr>
          <w:rFonts w:asciiTheme="minorHAnsi" w:hAnsiTheme="minorHAnsi" w:cstheme="minorHAnsi"/>
          <w:bCs/>
        </w:rPr>
        <w:t xml:space="preserve"> </w:t>
      </w:r>
      <w:r w:rsidR="00CD45F0" w:rsidRPr="001F2D0B">
        <w:rPr>
          <w:rFonts w:asciiTheme="minorHAnsi" w:hAnsiTheme="minorHAnsi" w:cstheme="minorHAnsi"/>
          <w:bCs/>
        </w:rPr>
        <w:t xml:space="preserve">Yapılan oylama sonucu zümre başkanlığına </w:t>
      </w:r>
      <w:r w:rsidR="00C52246" w:rsidRPr="001F2D0B">
        <w:rPr>
          <w:rFonts w:asciiTheme="minorHAnsi" w:hAnsiTheme="minorHAnsi" w:cstheme="minorHAnsi"/>
          <w:bCs/>
        </w:rPr>
        <w:t>...................................</w:t>
      </w:r>
      <w:r w:rsidR="00FB36FC" w:rsidRPr="001F2D0B">
        <w:rPr>
          <w:rFonts w:asciiTheme="minorHAnsi" w:hAnsiTheme="minorHAnsi" w:cstheme="minorHAnsi"/>
          <w:bCs/>
        </w:rPr>
        <w:t>,</w:t>
      </w:r>
      <w:r w:rsidR="00BF1960" w:rsidRPr="001F2D0B">
        <w:rPr>
          <w:rFonts w:asciiTheme="minorHAnsi" w:hAnsiTheme="minorHAnsi" w:cstheme="minorHAnsi"/>
          <w:bCs/>
        </w:rPr>
        <w:t xml:space="preserve"> </w:t>
      </w:r>
      <w:r w:rsidR="00FB36FC" w:rsidRPr="001F2D0B">
        <w:rPr>
          <w:rFonts w:asciiTheme="minorHAnsi" w:hAnsiTheme="minorHAnsi" w:cstheme="minorHAnsi"/>
          <w:bCs/>
        </w:rPr>
        <w:t>y</w:t>
      </w:r>
      <w:r w:rsidR="00637677" w:rsidRPr="001F2D0B">
        <w:rPr>
          <w:rFonts w:asciiTheme="minorHAnsi" w:hAnsiTheme="minorHAnsi" w:cstheme="minorHAnsi"/>
          <w:bCs/>
        </w:rPr>
        <w:t>azmanlığa</w:t>
      </w:r>
      <w:r w:rsidR="00FB36FC" w:rsidRPr="001F2D0B">
        <w:rPr>
          <w:rFonts w:asciiTheme="minorHAnsi" w:hAnsiTheme="minorHAnsi" w:cstheme="minorHAnsi"/>
          <w:bCs/>
        </w:rPr>
        <w:t xml:space="preserve"> ise</w:t>
      </w:r>
      <w:r w:rsidR="00637677" w:rsidRPr="001F2D0B">
        <w:rPr>
          <w:rFonts w:asciiTheme="minorHAnsi" w:hAnsiTheme="minorHAnsi" w:cstheme="minorHAnsi"/>
          <w:bCs/>
        </w:rPr>
        <w:t xml:space="preserve"> </w:t>
      </w:r>
      <w:r w:rsidR="00C52246" w:rsidRPr="001F2D0B">
        <w:rPr>
          <w:rFonts w:asciiTheme="minorHAnsi" w:hAnsiTheme="minorHAnsi" w:cstheme="minorHAnsi"/>
          <w:bCs/>
        </w:rPr>
        <w:t>...................................</w:t>
      </w:r>
      <w:r w:rsidR="00BF1960" w:rsidRPr="001F2D0B">
        <w:rPr>
          <w:rFonts w:asciiTheme="minorHAnsi" w:hAnsiTheme="minorHAnsi" w:cstheme="minorHAnsi"/>
          <w:bCs/>
        </w:rPr>
        <w:t xml:space="preserve"> </w:t>
      </w:r>
      <w:r w:rsidR="00637677" w:rsidRPr="001F2D0B">
        <w:rPr>
          <w:rFonts w:asciiTheme="minorHAnsi" w:hAnsiTheme="minorHAnsi" w:cstheme="minorHAnsi"/>
          <w:bCs/>
        </w:rPr>
        <w:t>seçilmiştir.</w:t>
      </w:r>
    </w:p>
    <w:p w14:paraId="752D0A0E" w14:textId="4F685ED1" w:rsidR="00BF48D2" w:rsidRPr="001F2D0B" w:rsidRDefault="00BF48D2" w:rsidP="00FB36FC">
      <w:pPr>
        <w:spacing w:after="0"/>
        <w:ind w:left="284" w:hanging="284"/>
        <w:jc w:val="both"/>
        <w:rPr>
          <w:rFonts w:asciiTheme="minorHAnsi" w:hAnsiTheme="minorHAnsi" w:cstheme="minorHAnsi"/>
          <w:b/>
          <w:bCs/>
        </w:rPr>
      </w:pPr>
    </w:p>
    <w:p w14:paraId="5BE7A39C" w14:textId="51080D90" w:rsidR="007046A3" w:rsidRPr="001F2D0B" w:rsidRDefault="00A63086" w:rsidP="00FB36FC">
      <w:pPr>
        <w:spacing w:after="0"/>
        <w:ind w:left="284" w:hanging="284"/>
        <w:jc w:val="both"/>
        <w:rPr>
          <w:rFonts w:asciiTheme="minorHAnsi" w:hAnsiTheme="minorHAnsi" w:cstheme="minorHAnsi"/>
          <w:bCs/>
        </w:rPr>
      </w:pPr>
      <w:r w:rsidRPr="001F2D0B">
        <w:rPr>
          <w:rFonts w:asciiTheme="minorHAnsi" w:hAnsiTheme="minorHAnsi" w:cstheme="minorHAnsi"/>
          <w:b/>
          <w:bCs/>
        </w:rPr>
        <w:t>2</w:t>
      </w:r>
      <w:r w:rsidR="000A2353" w:rsidRPr="001F2D0B">
        <w:rPr>
          <w:rFonts w:asciiTheme="minorHAnsi" w:hAnsiTheme="minorHAnsi" w:cstheme="minorHAnsi"/>
          <w:b/>
          <w:bCs/>
        </w:rPr>
        <w:t xml:space="preserve">. </w:t>
      </w:r>
      <w:r w:rsidR="008046EB">
        <w:rPr>
          <w:rFonts w:asciiTheme="minorHAnsi" w:hAnsiTheme="minorHAnsi" w:cstheme="minorHAnsi"/>
        </w:rPr>
        <w:t xml:space="preserve">2024-2025 </w:t>
      </w:r>
      <w:r w:rsidR="00BF1960" w:rsidRPr="001F2D0B">
        <w:rPr>
          <w:rFonts w:asciiTheme="minorHAnsi" w:hAnsiTheme="minorHAnsi" w:cstheme="minorHAnsi"/>
        </w:rPr>
        <w:t xml:space="preserve"> öğretim yılında yapılan I. ve II. Dönem coğrafya dersi zümre toplantı tutanakları incelendi. Birinci dönem ve ikinci dönemin başında yapılan zümre öğretmenler kurulunda alınan kararları hatırlatılarak, dönem</w:t>
      </w:r>
      <w:r w:rsidR="00375B19" w:rsidRPr="001F2D0B">
        <w:rPr>
          <w:rFonts w:asciiTheme="minorHAnsi" w:hAnsiTheme="minorHAnsi" w:cstheme="minorHAnsi"/>
        </w:rPr>
        <w:t>ler</w:t>
      </w:r>
      <w:r w:rsidR="00BF1960" w:rsidRPr="001F2D0B">
        <w:rPr>
          <w:rFonts w:asciiTheme="minorHAnsi" w:hAnsiTheme="minorHAnsi" w:cstheme="minorHAnsi"/>
        </w:rPr>
        <w:t xml:space="preserve"> boyunca alınan kararların yerine getirildiği belirtildi.</w:t>
      </w:r>
    </w:p>
    <w:p w14:paraId="607C807F" w14:textId="77777777" w:rsidR="00BF48D2" w:rsidRPr="001F2D0B" w:rsidRDefault="00BF48D2" w:rsidP="00FB36FC">
      <w:pPr>
        <w:spacing w:after="0"/>
        <w:ind w:left="284" w:hanging="284"/>
        <w:jc w:val="both"/>
        <w:rPr>
          <w:rFonts w:asciiTheme="minorHAnsi" w:hAnsiTheme="minorHAnsi" w:cstheme="minorHAnsi"/>
          <w:b/>
          <w:bCs/>
        </w:rPr>
      </w:pPr>
    </w:p>
    <w:p w14:paraId="235A6666" w14:textId="204F280B" w:rsidR="007046A3" w:rsidRPr="001F2D0B" w:rsidRDefault="00A63086" w:rsidP="00FB36FC">
      <w:pPr>
        <w:spacing w:after="0"/>
        <w:ind w:left="284" w:hanging="284"/>
        <w:jc w:val="both"/>
        <w:rPr>
          <w:rFonts w:asciiTheme="minorHAnsi" w:hAnsiTheme="minorHAnsi" w:cstheme="minorHAnsi"/>
        </w:rPr>
      </w:pPr>
      <w:r w:rsidRPr="001F2D0B">
        <w:rPr>
          <w:rFonts w:asciiTheme="minorHAnsi" w:hAnsiTheme="minorHAnsi" w:cstheme="minorHAnsi"/>
          <w:b/>
          <w:bCs/>
        </w:rPr>
        <w:t>3</w:t>
      </w:r>
      <w:r w:rsidR="000A2353" w:rsidRPr="001F2D0B">
        <w:rPr>
          <w:rFonts w:asciiTheme="minorHAnsi" w:hAnsiTheme="minorHAnsi" w:cstheme="minorHAnsi"/>
          <w:b/>
          <w:bCs/>
        </w:rPr>
        <w:t xml:space="preserve">. </w:t>
      </w:r>
      <w:r w:rsidR="00C52246" w:rsidRPr="001F2D0B">
        <w:rPr>
          <w:rFonts w:asciiTheme="minorHAnsi" w:hAnsiTheme="minorHAnsi" w:cstheme="minorHAnsi"/>
          <w:b/>
        </w:rPr>
        <w:t>...................................</w:t>
      </w:r>
      <w:r w:rsidR="00637677" w:rsidRPr="001F2D0B">
        <w:rPr>
          <w:rFonts w:asciiTheme="minorHAnsi" w:hAnsiTheme="minorHAnsi" w:cstheme="minorHAnsi"/>
          <w:b/>
          <w:bCs/>
        </w:rPr>
        <w:t>:</w:t>
      </w:r>
      <w:r w:rsidRPr="001F2D0B">
        <w:rPr>
          <w:rFonts w:asciiTheme="minorHAnsi" w:hAnsiTheme="minorHAnsi" w:cstheme="minorHAnsi"/>
          <w:b/>
          <w:bCs/>
        </w:rPr>
        <w:t xml:space="preserve"> </w:t>
      </w:r>
      <w:r w:rsidR="00444529" w:rsidRPr="001F2D0B">
        <w:rPr>
          <w:rFonts w:asciiTheme="minorHAnsi" w:hAnsiTheme="minorHAnsi" w:cstheme="minorHAnsi"/>
          <w:bCs/>
        </w:rPr>
        <w:t>Planlar</w:t>
      </w:r>
      <w:r w:rsidR="00444529" w:rsidRPr="001F2D0B">
        <w:rPr>
          <w:rFonts w:asciiTheme="minorHAnsi" w:hAnsiTheme="minorHAnsi" w:cstheme="minorHAnsi"/>
          <w:b/>
          <w:bCs/>
        </w:rPr>
        <w:t xml:space="preserve"> </w:t>
      </w:r>
      <w:r w:rsidR="00444529" w:rsidRPr="001F2D0B">
        <w:rPr>
          <w:rFonts w:asciiTheme="minorHAnsi" w:hAnsiTheme="minorHAnsi" w:cstheme="minorHAnsi"/>
          <w:bCs/>
        </w:rPr>
        <w:t>hazırlanırken eğitim ve öğretimle ilgili mevzuatlar incelenmiştir.</w:t>
      </w:r>
      <w:r w:rsidR="00637677" w:rsidRPr="001F2D0B">
        <w:rPr>
          <w:rFonts w:asciiTheme="minorHAnsi" w:hAnsiTheme="minorHAnsi" w:cstheme="minorHAnsi"/>
          <w:bCs/>
        </w:rPr>
        <w:t xml:space="preserve"> </w:t>
      </w:r>
      <w:r w:rsidR="00444529" w:rsidRPr="001F2D0B">
        <w:rPr>
          <w:rFonts w:asciiTheme="minorHAnsi" w:hAnsiTheme="minorHAnsi" w:cstheme="minorHAnsi"/>
          <w:bCs/>
        </w:rPr>
        <w:t xml:space="preserve">Ayrıca </w:t>
      </w:r>
      <w:r w:rsidR="00FA3791" w:rsidRPr="001F2D0B">
        <w:rPr>
          <w:rFonts w:asciiTheme="minorHAnsi" w:hAnsiTheme="minorHAnsi" w:cstheme="minorHAnsi"/>
          <w:bCs/>
        </w:rPr>
        <w:t>Orta Öğretim</w:t>
      </w:r>
      <w:r w:rsidR="00444529" w:rsidRPr="001F2D0B">
        <w:rPr>
          <w:rFonts w:asciiTheme="minorHAnsi" w:hAnsiTheme="minorHAnsi" w:cstheme="minorHAnsi"/>
          <w:bCs/>
        </w:rPr>
        <w:t xml:space="preserve"> </w:t>
      </w:r>
      <w:r w:rsidR="00A658BB" w:rsidRPr="001F2D0B">
        <w:rPr>
          <w:rFonts w:asciiTheme="minorHAnsi" w:hAnsiTheme="minorHAnsi" w:cstheme="minorHAnsi"/>
          <w:bCs/>
        </w:rPr>
        <w:t>Coğrafya Dersi Öğretim Programı (201</w:t>
      </w:r>
      <w:r w:rsidR="009C537D" w:rsidRPr="001F2D0B">
        <w:rPr>
          <w:rFonts w:asciiTheme="minorHAnsi" w:hAnsiTheme="minorHAnsi" w:cstheme="minorHAnsi"/>
          <w:bCs/>
        </w:rPr>
        <w:t>8</w:t>
      </w:r>
      <w:r w:rsidR="00F2376B" w:rsidRPr="001F2D0B">
        <w:rPr>
          <w:rFonts w:asciiTheme="minorHAnsi" w:hAnsiTheme="minorHAnsi" w:cstheme="minorHAnsi"/>
          <w:bCs/>
        </w:rPr>
        <w:t xml:space="preserve"> ve 2024</w:t>
      </w:r>
      <w:r w:rsidR="00A658BB" w:rsidRPr="001F2D0B">
        <w:rPr>
          <w:rFonts w:asciiTheme="minorHAnsi" w:hAnsiTheme="minorHAnsi" w:cstheme="minorHAnsi"/>
          <w:bCs/>
        </w:rPr>
        <w:t>)</w:t>
      </w:r>
      <w:r w:rsidR="00444529" w:rsidRPr="001F2D0B">
        <w:rPr>
          <w:rFonts w:asciiTheme="minorHAnsi" w:hAnsiTheme="minorHAnsi" w:cstheme="minorHAnsi"/>
          <w:bCs/>
        </w:rPr>
        <w:t xml:space="preserve"> incelenerek planlar hazırlanmıştır.</w:t>
      </w:r>
      <w:r w:rsidR="007046A3" w:rsidRPr="001F2D0B">
        <w:rPr>
          <w:rFonts w:asciiTheme="minorHAnsi" w:hAnsiTheme="minorHAnsi" w:cstheme="minorHAnsi"/>
          <w:b/>
          <w:bCs/>
        </w:rPr>
        <w:t xml:space="preserve"> </w:t>
      </w:r>
      <w:r w:rsidR="00DC1912" w:rsidRPr="001F2D0B">
        <w:rPr>
          <w:rFonts w:asciiTheme="minorHAnsi" w:hAnsiTheme="minorHAnsi" w:cstheme="minorHAnsi"/>
        </w:rPr>
        <w:t>Coğrafya Dersi öğretim Programı uygulanırken her bir sınıf düzeyi için ünitelerde yer alan kazanımlara ayrılması öngörülen ders saatleri ve bunların oranları tabloda sunulmuştur.</w:t>
      </w:r>
    </w:p>
    <w:p w14:paraId="0753AAB5" w14:textId="17BFE226" w:rsidR="00F311F8" w:rsidRPr="001F2D0B" w:rsidRDefault="00FB07FF" w:rsidP="00A63086">
      <w:pPr>
        <w:spacing w:after="0" w:line="300" w:lineRule="exact"/>
        <w:ind w:left="284" w:hanging="284"/>
        <w:jc w:val="both"/>
        <w:rPr>
          <w:rFonts w:asciiTheme="minorHAnsi" w:hAnsiTheme="minorHAnsi" w:cstheme="minorHAnsi"/>
        </w:rPr>
      </w:pPr>
      <w:r w:rsidRPr="00FB07FF">
        <w:rPr>
          <w:rFonts w:asciiTheme="minorHAnsi" w:hAnsiTheme="minorHAnsi" w:cstheme="minorHAnsi"/>
          <w:b/>
          <w:bCs/>
        </w:rPr>
        <w:drawing>
          <wp:anchor distT="0" distB="0" distL="114300" distR="114300" simplePos="0" relativeHeight="251658240" behindDoc="1" locked="0" layoutInCell="1" allowOverlap="1" wp14:anchorId="7691A7E6" wp14:editId="4D42258F">
            <wp:simplePos x="0" y="0"/>
            <wp:positionH relativeFrom="column">
              <wp:posOffset>85725</wp:posOffset>
            </wp:positionH>
            <wp:positionV relativeFrom="paragraph">
              <wp:posOffset>99060</wp:posOffset>
            </wp:positionV>
            <wp:extent cx="5332730" cy="6278880"/>
            <wp:effectExtent l="0" t="0" r="1270" b="7620"/>
            <wp:wrapNone/>
            <wp:docPr id="20831187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118746" name=""/>
                    <pic:cNvPicPr/>
                  </pic:nvPicPr>
                  <pic:blipFill>
                    <a:blip r:embed="rId7">
                      <a:extLst>
                        <a:ext uri="{28A0092B-C50C-407E-A947-70E740481C1C}">
                          <a14:useLocalDpi xmlns:a14="http://schemas.microsoft.com/office/drawing/2010/main" val="0"/>
                        </a:ext>
                      </a:extLst>
                    </a:blip>
                    <a:stretch>
                      <a:fillRect/>
                    </a:stretch>
                  </pic:blipFill>
                  <pic:spPr>
                    <a:xfrm>
                      <a:off x="0" y="0"/>
                      <a:ext cx="5332730" cy="6278880"/>
                    </a:xfrm>
                    <a:prstGeom prst="rect">
                      <a:avLst/>
                    </a:prstGeom>
                  </pic:spPr>
                </pic:pic>
              </a:graphicData>
            </a:graphic>
            <wp14:sizeRelH relativeFrom="page">
              <wp14:pctWidth>0</wp14:pctWidth>
            </wp14:sizeRelH>
            <wp14:sizeRelV relativeFrom="page">
              <wp14:pctHeight>0</wp14:pctHeight>
            </wp14:sizeRelV>
          </wp:anchor>
        </w:drawing>
      </w:r>
    </w:p>
    <w:p w14:paraId="7A389C3A" w14:textId="2F968B27" w:rsidR="00F311F8" w:rsidRDefault="00F311F8" w:rsidP="00A63086">
      <w:pPr>
        <w:spacing w:after="0" w:line="300" w:lineRule="exact"/>
        <w:ind w:left="284" w:hanging="284"/>
        <w:jc w:val="both"/>
        <w:rPr>
          <w:rFonts w:asciiTheme="minorHAnsi" w:hAnsiTheme="minorHAnsi" w:cstheme="minorHAnsi"/>
          <w:b/>
          <w:bCs/>
        </w:rPr>
      </w:pPr>
    </w:p>
    <w:p w14:paraId="424ADB42" w14:textId="3F2EB421" w:rsidR="00FB07FF" w:rsidRDefault="00FB07FF" w:rsidP="00A63086">
      <w:pPr>
        <w:spacing w:after="0" w:line="300" w:lineRule="exact"/>
        <w:ind w:left="284" w:hanging="284"/>
        <w:jc w:val="both"/>
        <w:rPr>
          <w:rFonts w:asciiTheme="minorHAnsi" w:hAnsiTheme="minorHAnsi" w:cstheme="minorHAnsi"/>
          <w:b/>
          <w:bCs/>
        </w:rPr>
      </w:pPr>
    </w:p>
    <w:p w14:paraId="6F73BC6E" w14:textId="77777777" w:rsidR="00FB07FF" w:rsidRDefault="00FB07FF" w:rsidP="00A63086">
      <w:pPr>
        <w:spacing w:after="0" w:line="300" w:lineRule="exact"/>
        <w:ind w:left="284" w:hanging="284"/>
        <w:jc w:val="both"/>
        <w:rPr>
          <w:rFonts w:asciiTheme="minorHAnsi" w:hAnsiTheme="minorHAnsi" w:cstheme="minorHAnsi"/>
          <w:b/>
          <w:bCs/>
        </w:rPr>
      </w:pPr>
    </w:p>
    <w:p w14:paraId="0B57B664" w14:textId="77777777" w:rsidR="00FB07FF" w:rsidRDefault="00FB07FF" w:rsidP="00A63086">
      <w:pPr>
        <w:spacing w:after="0" w:line="300" w:lineRule="exact"/>
        <w:ind w:left="284" w:hanging="284"/>
        <w:jc w:val="both"/>
        <w:rPr>
          <w:rFonts w:asciiTheme="minorHAnsi" w:hAnsiTheme="minorHAnsi" w:cstheme="minorHAnsi"/>
          <w:b/>
          <w:bCs/>
        </w:rPr>
      </w:pPr>
    </w:p>
    <w:p w14:paraId="0641A90D" w14:textId="77777777" w:rsidR="00FB07FF" w:rsidRDefault="00FB07FF" w:rsidP="00A63086">
      <w:pPr>
        <w:spacing w:after="0" w:line="300" w:lineRule="exact"/>
        <w:ind w:left="284" w:hanging="284"/>
        <w:jc w:val="both"/>
        <w:rPr>
          <w:rFonts w:asciiTheme="minorHAnsi" w:hAnsiTheme="minorHAnsi" w:cstheme="minorHAnsi"/>
          <w:b/>
          <w:bCs/>
        </w:rPr>
      </w:pPr>
    </w:p>
    <w:p w14:paraId="1682D385" w14:textId="77777777" w:rsidR="00FB07FF" w:rsidRDefault="00FB07FF" w:rsidP="00A63086">
      <w:pPr>
        <w:spacing w:after="0" w:line="300" w:lineRule="exact"/>
        <w:ind w:left="284" w:hanging="284"/>
        <w:jc w:val="both"/>
        <w:rPr>
          <w:rFonts w:asciiTheme="minorHAnsi" w:hAnsiTheme="minorHAnsi" w:cstheme="minorHAnsi"/>
          <w:b/>
          <w:bCs/>
        </w:rPr>
      </w:pPr>
    </w:p>
    <w:p w14:paraId="00D15E3D" w14:textId="77777777" w:rsidR="00FB07FF" w:rsidRDefault="00FB07FF" w:rsidP="00A63086">
      <w:pPr>
        <w:spacing w:after="0" w:line="300" w:lineRule="exact"/>
        <w:ind w:left="284" w:hanging="284"/>
        <w:jc w:val="both"/>
        <w:rPr>
          <w:rFonts w:asciiTheme="minorHAnsi" w:hAnsiTheme="minorHAnsi" w:cstheme="minorHAnsi"/>
          <w:b/>
          <w:bCs/>
        </w:rPr>
      </w:pPr>
    </w:p>
    <w:p w14:paraId="058E2D02" w14:textId="77777777" w:rsidR="00FB07FF" w:rsidRDefault="00FB07FF" w:rsidP="00A63086">
      <w:pPr>
        <w:spacing w:after="0" w:line="300" w:lineRule="exact"/>
        <w:ind w:left="284" w:hanging="284"/>
        <w:jc w:val="both"/>
        <w:rPr>
          <w:rFonts w:asciiTheme="minorHAnsi" w:hAnsiTheme="minorHAnsi" w:cstheme="minorHAnsi"/>
          <w:b/>
          <w:bCs/>
        </w:rPr>
      </w:pPr>
    </w:p>
    <w:p w14:paraId="445A298B" w14:textId="77777777" w:rsidR="00FB07FF" w:rsidRDefault="00FB07FF" w:rsidP="00A63086">
      <w:pPr>
        <w:spacing w:after="0" w:line="300" w:lineRule="exact"/>
        <w:ind w:left="284" w:hanging="284"/>
        <w:jc w:val="both"/>
        <w:rPr>
          <w:rFonts w:asciiTheme="minorHAnsi" w:hAnsiTheme="minorHAnsi" w:cstheme="minorHAnsi"/>
          <w:b/>
          <w:bCs/>
        </w:rPr>
      </w:pPr>
    </w:p>
    <w:p w14:paraId="4A1C0630" w14:textId="77777777" w:rsidR="00FB07FF" w:rsidRDefault="00FB07FF" w:rsidP="00A63086">
      <w:pPr>
        <w:spacing w:after="0" w:line="300" w:lineRule="exact"/>
        <w:ind w:left="284" w:hanging="284"/>
        <w:jc w:val="both"/>
        <w:rPr>
          <w:rFonts w:asciiTheme="minorHAnsi" w:hAnsiTheme="minorHAnsi" w:cstheme="minorHAnsi"/>
          <w:b/>
          <w:bCs/>
        </w:rPr>
      </w:pPr>
    </w:p>
    <w:p w14:paraId="4519EE58" w14:textId="77777777" w:rsidR="00FB07FF" w:rsidRDefault="00FB07FF" w:rsidP="00A63086">
      <w:pPr>
        <w:spacing w:after="0" w:line="300" w:lineRule="exact"/>
        <w:ind w:left="284" w:hanging="284"/>
        <w:jc w:val="both"/>
        <w:rPr>
          <w:rFonts w:asciiTheme="minorHAnsi" w:hAnsiTheme="minorHAnsi" w:cstheme="minorHAnsi"/>
          <w:b/>
          <w:bCs/>
        </w:rPr>
      </w:pPr>
    </w:p>
    <w:p w14:paraId="4A3F6BE7" w14:textId="77777777" w:rsidR="00FB07FF" w:rsidRDefault="00FB07FF" w:rsidP="00A63086">
      <w:pPr>
        <w:spacing w:after="0" w:line="300" w:lineRule="exact"/>
        <w:ind w:left="284" w:hanging="284"/>
        <w:jc w:val="both"/>
        <w:rPr>
          <w:rFonts w:asciiTheme="minorHAnsi" w:hAnsiTheme="minorHAnsi" w:cstheme="minorHAnsi"/>
          <w:b/>
          <w:bCs/>
        </w:rPr>
      </w:pPr>
    </w:p>
    <w:p w14:paraId="7C15488A" w14:textId="77777777" w:rsidR="00FB07FF" w:rsidRDefault="00FB07FF" w:rsidP="00A63086">
      <w:pPr>
        <w:spacing w:after="0" w:line="300" w:lineRule="exact"/>
        <w:ind w:left="284" w:hanging="284"/>
        <w:jc w:val="both"/>
        <w:rPr>
          <w:rFonts w:asciiTheme="minorHAnsi" w:hAnsiTheme="minorHAnsi" w:cstheme="minorHAnsi"/>
          <w:b/>
          <w:bCs/>
        </w:rPr>
      </w:pPr>
    </w:p>
    <w:p w14:paraId="4F69859C" w14:textId="77777777" w:rsidR="00FB07FF" w:rsidRDefault="00FB07FF" w:rsidP="00A63086">
      <w:pPr>
        <w:spacing w:after="0" w:line="300" w:lineRule="exact"/>
        <w:ind w:left="284" w:hanging="284"/>
        <w:jc w:val="both"/>
        <w:rPr>
          <w:rFonts w:asciiTheme="minorHAnsi" w:hAnsiTheme="minorHAnsi" w:cstheme="minorHAnsi"/>
          <w:b/>
          <w:bCs/>
        </w:rPr>
      </w:pPr>
    </w:p>
    <w:p w14:paraId="579BE7F9" w14:textId="59BAED33" w:rsidR="00FB07FF" w:rsidRDefault="00FB07FF" w:rsidP="00A63086">
      <w:pPr>
        <w:spacing w:after="0" w:line="300" w:lineRule="exact"/>
        <w:ind w:left="284" w:hanging="284"/>
        <w:jc w:val="both"/>
        <w:rPr>
          <w:rFonts w:asciiTheme="minorHAnsi" w:hAnsiTheme="minorHAnsi" w:cstheme="minorHAnsi"/>
          <w:b/>
          <w:bCs/>
        </w:rPr>
      </w:pPr>
    </w:p>
    <w:p w14:paraId="29B4BF77" w14:textId="77777777" w:rsidR="00FB07FF" w:rsidRDefault="00FB07FF" w:rsidP="00A63086">
      <w:pPr>
        <w:spacing w:after="0" w:line="300" w:lineRule="exact"/>
        <w:ind w:left="284" w:hanging="284"/>
        <w:jc w:val="both"/>
        <w:rPr>
          <w:rFonts w:asciiTheme="minorHAnsi" w:hAnsiTheme="minorHAnsi" w:cstheme="minorHAnsi"/>
          <w:b/>
          <w:bCs/>
        </w:rPr>
      </w:pPr>
    </w:p>
    <w:p w14:paraId="31E5C7B0" w14:textId="77777777" w:rsidR="00FB07FF" w:rsidRDefault="00FB07FF" w:rsidP="00A63086">
      <w:pPr>
        <w:spacing w:after="0" w:line="300" w:lineRule="exact"/>
        <w:ind w:left="284" w:hanging="284"/>
        <w:jc w:val="both"/>
        <w:rPr>
          <w:rFonts w:asciiTheme="minorHAnsi" w:hAnsiTheme="minorHAnsi" w:cstheme="minorHAnsi"/>
          <w:b/>
          <w:bCs/>
        </w:rPr>
      </w:pPr>
    </w:p>
    <w:p w14:paraId="1611EE02" w14:textId="77777777" w:rsidR="00FB07FF" w:rsidRDefault="00FB07FF" w:rsidP="00A63086">
      <w:pPr>
        <w:spacing w:after="0" w:line="300" w:lineRule="exact"/>
        <w:ind w:left="284" w:hanging="284"/>
        <w:jc w:val="both"/>
        <w:rPr>
          <w:rFonts w:asciiTheme="minorHAnsi" w:hAnsiTheme="minorHAnsi" w:cstheme="minorHAnsi"/>
          <w:b/>
          <w:bCs/>
        </w:rPr>
      </w:pPr>
    </w:p>
    <w:p w14:paraId="03B66B1B" w14:textId="77777777" w:rsidR="00FB07FF" w:rsidRDefault="00FB07FF" w:rsidP="00A63086">
      <w:pPr>
        <w:spacing w:after="0" w:line="300" w:lineRule="exact"/>
        <w:ind w:left="284" w:hanging="284"/>
        <w:jc w:val="both"/>
        <w:rPr>
          <w:rFonts w:asciiTheme="minorHAnsi" w:hAnsiTheme="minorHAnsi" w:cstheme="minorHAnsi"/>
          <w:b/>
          <w:bCs/>
        </w:rPr>
      </w:pPr>
    </w:p>
    <w:p w14:paraId="563F2508" w14:textId="77777777" w:rsidR="00FB07FF" w:rsidRDefault="00FB07FF" w:rsidP="00A63086">
      <w:pPr>
        <w:spacing w:after="0" w:line="300" w:lineRule="exact"/>
        <w:ind w:left="284" w:hanging="284"/>
        <w:jc w:val="both"/>
        <w:rPr>
          <w:rFonts w:asciiTheme="minorHAnsi" w:hAnsiTheme="minorHAnsi" w:cstheme="minorHAnsi"/>
          <w:b/>
          <w:bCs/>
        </w:rPr>
      </w:pPr>
    </w:p>
    <w:p w14:paraId="759D7DCE" w14:textId="77777777" w:rsidR="00FB07FF" w:rsidRDefault="00FB07FF" w:rsidP="00A63086">
      <w:pPr>
        <w:spacing w:after="0" w:line="300" w:lineRule="exact"/>
        <w:ind w:left="284" w:hanging="284"/>
        <w:jc w:val="both"/>
        <w:rPr>
          <w:rFonts w:asciiTheme="minorHAnsi" w:hAnsiTheme="minorHAnsi" w:cstheme="minorHAnsi"/>
          <w:b/>
          <w:bCs/>
        </w:rPr>
      </w:pPr>
    </w:p>
    <w:p w14:paraId="5EA0D273" w14:textId="77777777" w:rsidR="00FB07FF" w:rsidRDefault="00FB07FF" w:rsidP="00A63086">
      <w:pPr>
        <w:spacing w:after="0" w:line="300" w:lineRule="exact"/>
        <w:ind w:left="284" w:hanging="284"/>
        <w:jc w:val="both"/>
        <w:rPr>
          <w:rFonts w:asciiTheme="minorHAnsi" w:hAnsiTheme="minorHAnsi" w:cstheme="minorHAnsi"/>
          <w:b/>
          <w:bCs/>
        </w:rPr>
      </w:pPr>
    </w:p>
    <w:p w14:paraId="0EA4B948" w14:textId="77777777" w:rsidR="00FB07FF" w:rsidRDefault="00FB07FF" w:rsidP="00A63086">
      <w:pPr>
        <w:spacing w:after="0" w:line="300" w:lineRule="exact"/>
        <w:ind w:left="284" w:hanging="284"/>
        <w:jc w:val="both"/>
        <w:rPr>
          <w:rFonts w:asciiTheme="minorHAnsi" w:hAnsiTheme="minorHAnsi" w:cstheme="minorHAnsi"/>
          <w:b/>
          <w:bCs/>
        </w:rPr>
      </w:pPr>
    </w:p>
    <w:p w14:paraId="10C15290" w14:textId="77777777" w:rsidR="00FB07FF" w:rsidRDefault="00FB07FF" w:rsidP="00A63086">
      <w:pPr>
        <w:spacing w:after="0" w:line="300" w:lineRule="exact"/>
        <w:ind w:left="284" w:hanging="284"/>
        <w:jc w:val="both"/>
        <w:rPr>
          <w:rFonts w:asciiTheme="minorHAnsi" w:hAnsiTheme="minorHAnsi" w:cstheme="minorHAnsi"/>
          <w:b/>
          <w:bCs/>
        </w:rPr>
      </w:pPr>
    </w:p>
    <w:p w14:paraId="1E426FA0" w14:textId="77777777" w:rsidR="00FB07FF" w:rsidRDefault="00FB07FF" w:rsidP="00A63086">
      <w:pPr>
        <w:spacing w:after="0" w:line="300" w:lineRule="exact"/>
        <w:ind w:left="284" w:hanging="284"/>
        <w:jc w:val="both"/>
        <w:rPr>
          <w:rFonts w:asciiTheme="minorHAnsi" w:hAnsiTheme="minorHAnsi" w:cstheme="minorHAnsi"/>
          <w:b/>
          <w:bCs/>
        </w:rPr>
      </w:pPr>
    </w:p>
    <w:p w14:paraId="0857E496" w14:textId="77777777" w:rsidR="00FB07FF" w:rsidRDefault="00FB07FF" w:rsidP="00A63086">
      <w:pPr>
        <w:spacing w:after="0" w:line="300" w:lineRule="exact"/>
        <w:ind w:left="284" w:hanging="284"/>
        <w:jc w:val="both"/>
        <w:rPr>
          <w:rFonts w:asciiTheme="minorHAnsi" w:hAnsiTheme="minorHAnsi" w:cstheme="minorHAnsi"/>
          <w:b/>
          <w:bCs/>
        </w:rPr>
      </w:pPr>
    </w:p>
    <w:p w14:paraId="3CC0CFF9" w14:textId="77777777" w:rsidR="00FB07FF" w:rsidRDefault="00FB07FF" w:rsidP="00A63086">
      <w:pPr>
        <w:spacing w:after="0" w:line="300" w:lineRule="exact"/>
        <w:ind w:left="284" w:hanging="284"/>
        <w:jc w:val="both"/>
        <w:rPr>
          <w:rFonts w:asciiTheme="minorHAnsi" w:hAnsiTheme="minorHAnsi" w:cstheme="minorHAnsi"/>
          <w:b/>
          <w:bCs/>
        </w:rPr>
      </w:pPr>
    </w:p>
    <w:p w14:paraId="23310E8B" w14:textId="77777777" w:rsidR="00FB07FF" w:rsidRPr="001F2D0B" w:rsidRDefault="00FB07FF" w:rsidP="00A63086">
      <w:pPr>
        <w:spacing w:after="0" w:line="300" w:lineRule="exact"/>
        <w:ind w:left="284" w:hanging="284"/>
        <w:jc w:val="both"/>
        <w:rPr>
          <w:rFonts w:asciiTheme="minorHAnsi" w:hAnsiTheme="minorHAnsi" w:cstheme="minorHAnsi"/>
          <w:b/>
          <w:bCs/>
        </w:rPr>
      </w:pPr>
    </w:p>
    <w:p w14:paraId="3F455F67" w14:textId="1570C2FC" w:rsidR="00F311F8" w:rsidRPr="001F2D0B" w:rsidRDefault="00F311F8" w:rsidP="00A63086">
      <w:pPr>
        <w:spacing w:after="0" w:line="300" w:lineRule="exact"/>
        <w:ind w:left="284" w:hanging="284"/>
        <w:jc w:val="both"/>
        <w:rPr>
          <w:rFonts w:asciiTheme="minorHAnsi" w:hAnsiTheme="minorHAnsi" w:cstheme="minorHAnsi"/>
          <w:b/>
          <w:bCs/>
        </w:rPr>
      </w:pPr>
    </w:p>
    <w:tbl>
      <w:tblPr>
        <w:tblStyle w:val="TabloKlavuzu"/>
        <w:tblW w:w="9247" w:type="dxa"/>
        <w:jc w:val="center"/>
        <w:tblLook w:val="04A0" w:firstRow="1" w:lastRow="0" w:firstColumn="1" w:lastColumn="0" w:noHBand="0" w:noVBand="1"/>
      </w:tblPr>
      <w:tblGrid>
        <w:gridCol w:w="3823"/>
        <w:gridCol w:w="2268"/>
        <w:gridCol w:w="1701"/>
        <w:gridCol w:w="1455"/>
      </w:tblGrid>
      <w:tr w:rsidR="00F311F8" w:rsidRPr="001F2D0B" w14:paraId="7B60A397" w14:textId="77777777" w:rsidTr="0087591D">
        <w:trPr>
          <w:trHeight w:val="315"/>
          <w:jc w:val="center"/>
        </w:trPr>
        <w:tc>
          <w:tcPr>
            <w:tcW w:w="9247" w:type="dxa"/>
            <w:gridSpan w:val="4"/>
            <w:vAlign w:val="center"/>
          </w:tcPr>
          <w:p w14:paraId="4EF72C05" w14:textId="4144071E" w:rsidR="00F311F8" w:rsidRPr="001F2D0B" w:rsidRDefault="00F311F8" w:rsidP="00FC3F28">
            <w:pPr>
              <w:tabs>
                <w:tab w:val="left" w:pos="3492"/>
              </w:tabs>
              <w:spacing w:after="0" w:line="300" w:lineRule="exact"/>
              <w:jc w:val="center"/>
              <w:rPr>
                <w:rFonts w:asciiTheme="minorHAnsi" w:hAnsiTheme="minorHAnsi" w:cstheme="minorHAnsi"/>
                <w:b/>
                <w:bCs/>
              </w:rPr>
            </w:pPr>
            <w:r w:rsidRPr="001F2D0B">
              <w:rPr>
                <w:rFonts w:asciiTheme="minorHAnsi" w:hAnsiTheme="minorHAnsi" w:cstheme="minorHAnsi"/>
                <w:b/>
                <w:bCs/>
                <w:color w:val="FF0000"/>
              </w:rPr>
              <w:t>11. SINIF (2 Ders Saati)</w:t>
            </w:r>
          </w:p>
        </w:tc>
      </w:tr>
      <w:tr w:rsidR="00F311F8" w:rsidRPr="001F2D0B" w14:paraId="7E2A7E21" w14:textId="77777777" w:rsidTr="0087591D">
        <w:trPr>
          <w:trHeight w:val="315"/>
          <w:jc w:val="center"/>
        </w:trPr>
        <w:tc>
          <w:tcPr>
            <w:tcW w:w="3823" w:type="dxa"/>
            <w:vAlign w:val="center"/>
          </w:tcPr>
          <w:p w14:paraId="4570C7A6" w14:textId="23E1F010"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Ünite </w:t>
            </w:r>
          </w:p>
        </w:tc>
        <w:tc>
          <w:tcPr>
            <w:tcW w:w="2268" w:type="dxa"/>
            <w:vAlign w:val="center"/>
          </w:tcPr>
          <w:p w14:paraId="12A80572" w14:textId="2DC349A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Kazanım sayısı </w:t>
            </w:r>
          </w:p>
        </w:tc>
        <w:tc>
          <w:tcPr>
            <w:tcW w:w="1701" w:type="dxa"/>
            <w:vAlign w:val="center"/>
          </w:tcPr>
          <w:p w14:paraId="52E5AD98" w14:textId="37EDCCE9"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Süre/Ders saati </w:t>
            </w:r>
          </w:p>
        </w:tc>
        <w:tc>
          <w:tcPr>
            <w:tcW w:w="1455" w:type="dxa"/>
            <w:vAlign w:val="center"/>
          </w:tcPr>
          <w:p w14:paraId="50418F7D" w14:textId="38DACB6E"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Oran (%) </w:t>
            </w:r>
          </w:p>
        </w:tc>
      </w:tr>
      <w:tr w:rsidR="00F311F8" w:rsidRPr="001F2D0B" w14:paraId="17AA2017" w14:textId="77777777" w:rsidTr="0087591D">
        <w:trPr>
          <w:trHeight w:val="315"/>
          <w:jc w:val="center"/>
        </w:trPr>
        <w:tc>
          <w:tcPr>
            <w:tcW w:w="3823" w:type="dxa"/>
            <w:vAlign w:val="center"/>
          </w:tcPr>
          <w:p w14:paraId="3F35C262" w14:textId="3CBB0B0F" w:rsidR="00F311F8" w:rsidRPr="001F2D0B" w:rsidRDefault="00F311F8" w:rsidP="0087591D">
            <w:pPr>
              <w:spacing w:after="0" w:line="300" w:lineRule="exact"/>
              <w:rPr>
                <w:rFonts w:asciiTheme="minorHAnsi" w:hAnsiTheme="minorHAnsi" w:cstheme="minorHAnsi"/>
                <w:b/>
                <w:bCs/>
              </w:rPr>
            </w:pPr>
            <w:r w:rsidRPr="001F2D0B">
              <w:rPr>
                <w:rFonts w:asciiTheme="minorHAnsi" w:hAnsiTheme="minorHAnsi" w:cstheme="minorHAnsi"/>
              </w:rPr>
              <w:t xml:space="preserve">Doğal Sistemler </w:t>
            </w:r>
          </w:p>
        </w:tc>
        <w:tc>
          <w:tcPr>
            <w:tcW w:w="2268" w:type="dxa"/>
            <w:vAlign w:val="center"/>
          </w:tcPr>
          <w:p w14:paraId="0C6EEFF6" w14:textId="6EA41EF4"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 </w:t>
            </w:r>
          </w:p>
        </w:tc>
        <w:tc>
          <w:tcPr>
            <w:tcW w:w="1701" w:type="dxa"/>
            <w:vAlign w:val="center"/>
          </w:tcPr>
          <w:p w14:paraId="16F8795A" w14:textId="2944750C"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 </w:t>
            </w:r>
          </w:p>
        </w:tc>
        <w:tc>
          <w:tcPr>
            <w:tcW w:w="1455" w:type="dxa"/>
            <w:vAlign w:val="center"/>
          </w:tcPr>
          <w:p w14:paraId="55542206" w14:textId="424B1152"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5 </w:t>
            </w:r>
          </w:p>
        </w:tc>
      </w:tr>
      <w:tr w:rsidR="00F311F8" w:rsidRPr="001F2D0B" w14:paraId="6A3FB6D6" w14:textId="77777777" w:rsidTr="0087591D">
        <w:trPr>
          <w:trHeight w:val="315"/>
          <w:jc w:val="center"/>
        </w:trPr>
        <w:tc>
          <w:tcPr>
            <w:tcW w:w="3823" w:type="dxa"/>
            <w:vAlign w:val="center"/>
          </w:tcPr>
          <w:p w14:paraId="749DD903" w14:textId="54E446F6" w:rsidR="00F311F8" w:rsidRPr="001F2D0B" w:rsidRDefault="00F311F8" w:rsidP="0087591D">
            <w:pPr>
              <w:spacing w:after="0" w:line="300" w:lineRule="exact"/>
              <w:rPr>
                <w:rFonts w:asciiTheme="minorHAnsi" w:hAnsiTheme="minorHAnsi" w:cstheme="minorHAnsi"/>
                <w:b/>
                <w:bCs/>
              </w:rPr>
            </w:pPr>
            <w:r w:rsidRPr="001F2D0B">
              <w:rPr>
                <w:rFonts w:asciiTheme="minorHAnsi" w:hAnsiTheme="minorHAnsi" w:cstheme="minorHAnsi"/>
              </w:rPr>
              <w:t xml:space="preserve">Beşerî Sistemler </w:t>
            </w:r>
          </w:p>
        </w:tc>
        <w:tc>
          <w:tcPr>
            <w:tcW w:w="2268" w:type="dxa"/>
            <w:vAlign w:val="center"/>
          </w:tcPr>
          <w:p w14:paraId="669B2CF1" w14:textId="548332D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15 </w:t>
            </w:r>
          </w:p>
        </w:tc>
        <w:tc>
          <w:tcPr>
            <w:tcW w:w="1701" w:type="dxa"/>
            <w:vAlign w:val="center"/>
          </w:tcPr>
          <w:p w14:paraId="6A180645" w14:textId="48425C6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41 </w:t>
            </w:r>
          </w:p>
        </w:tc>
        <w:tc>
          <w:tcPr>
            <w:tcW w:w="1455" w:type="dxa"/>
            <w:vAlign w:val="center"/>
          </w:tcPr>
          <w:p w14:paraId="36B57469" w14:textId="34DF2C97"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57 </w:t>
            </w:r>
          </w:p>
        </w:tc>
      </w:tr>
      <w:tr w:rsidR="00F311F8" w:rsidRPr="001F2D0B" w14:paraId="0B71393C" w14:textId="77777777" w:rsidTr="0087591D">
        <w:trPr>
          <w:trHeight w:val="249"/>
          <w:jc w:val="center"/>
        </w:trPr>
        <w:tc>
          <w:tcPr>
            <w:tcW w:w="3823" w:type="dxa"/>
            <w:vAlign w:val="center"/>
          </w:tcPr>
          <w:p w14:paraId="29560FA7" w14:textId="70BE6289" w:rsidR="00F311F8" w:rsidRPr="001F2D0B" w:rsidRDefault="00F311F8" w:rsidP="0087591D">
            <w:pPr>
              <w:spacing w:after="0" w:line="300" w:lineRule="exact"/>
              <w:rPr>
                <w:rFonts w:asciiTheme="minorHAnsi" w:hAnsiTheme="minorHAnsi" w:cstheme="minorHAnsi"/>
                <w:b/>
                <w:bCs/>
              </w:rPr>
            </w:pPr>
            <w:r w:rsidRPr="001F2D0B">
              <w:rPr>
                <w:rFonts w:asciiTheme="minorHAnsi" w:hAnsiTheme="minorHAnsi" w:cstheme="minorHAnsi"/>
              </w:rPr>
              <w:t xml:space="preserve">Küresel Ortam: Bölgeler ve Ülkeler </w:t>
            </w:r>
          </w:p>
        </w:tc>
        <w:tc>
          <w:tcPr>
            <w:tcW w:w="2268" w:type="dxa"/>
            <w:vAlign w:val="center"/>
          </w:tcPr>
          <w:p w14:paraId="65A34053" w14:textId="52D71F20"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7 </w:t>
            </w:r>
          </w:p>
        </w:tc>
        <w:tc>
          <w:tcPr>
            <w:tcW w:w="1701" w:type="dxa"/>
            <w:vAlign w:val="center"/>
          </w:tcPr>
          <w:p w14:paraId="42E79502" w14:textId="21D1E41F"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17 </w:t>
            </w:r>
          </w:p>
        </w:tc>
        <w:tc>
          <w:tcPr>
            <w:tcW w:w="1455" w:type="dxa"/>
            <w:vAlign w:val="center"/>
          </w:tcPr>
          <w:p w14:paraId="494C33EF" w14:textId="0C29366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24 </w:t>
            </w:r>
          </w:p>
        </w:tc>
      </w:tr>
      <w:tr w:rsidR="00F311F8" w:rsidRPr="001F2D0B" w14:paraId="11842CF1" w14:textId="77777777" w:rsidTr="0087591D">
        <w:trPr>
          <w:trHeight w:val="315"/>
          <w:jc w:val="center"/>
        </w:trPr>
        <w:tc>
          <w:tcPr>
            <w:tcW w:w="3823" w:type="dxa"/>
            <w:vAlign w:val="center"/>
          </w:tcPr>
          <w:p w14:paraId="11AD6B5F" w14:textId="2418EFA7" w:rsidR="00F311F8" w:rsidRPr="001F2D0B" w:rsidRDefault="00F311F8" w:rsidP="0087591D">
            <w:pPr>
              <w:spacing w:after="0" w:line="300" w:lineRule="exact"/>
              <w:rPr>
                <w:rFonts w:asciiTheme="minorHAnsi" w:hAnsiTheme="minorHAnsi" w:cstheme="minorHAnsi"/>
                <w:b/>
                <w:bCs/>
              </w:rPr>
            </w:pPr>
            <w:r w:rsidRPr="001F2D0B">
              <w:rPr>
                <w:rFonts w:asciiTheme="minorHAnsi" w:hAnsiTheme="minorHAnsi" w:cstheme="minorHAnsi"/>
              </w:rPr>
              <w:t xml:space="preserve">Çevre ve Toplum </w:t>
            </w:r>
          </w:p>
        </w:tc>
        <w:tc>
          <w:tcPr>
            <w:tcW w:w="2268" w:type="dxa"/>
            <w:vAlign w:val="center"/>
          </w:tcPr>
          <w:p w14:paraId="44FCD44F" w14:textId="6BAE9229"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5 </w:t>
            </w:r>
          </w:p>
        </w:tc>
        <w:tc>
          <w:tcPr>
            <w:tcW w:w="1701" w:type="dxa"/>
            <w:vAlign w:val="center"/>
          </w:tcPr>
          <w:p w14:paraId="3269A867" w14:textId="232A2D7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10 </w:t>
            </w:r>
          </w:p>
        </w:tc>
        <w:tc>
          <w:tcPr>
            <w:tcW w:w="1455" w:type="dxa"/>
            <w:vAlign w:val="center"/>
          </w:tcPr>
          <w:p w14:paraId="1A6E38C2" w14:textId="241E66AD"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14 </w:t>
            </w:r>
          </w:p>
        </w:tc>
      </w:tr>
      <w:tr w:rsidR="00F311F8" w:rsidRPr="001F2D0B" w14:paraId="7A67252E" w14:textId="77777777" w:rsidTr="0087591D">
        <w:trPr>
          <w:trHeight w:val="315"/>
          <w:jc w:val="center"/>
        </w:trPr>
        <w:tc>
          <w:tcPr>
            <w:tcW w:w="3823" w:type="dxa"/>
            <w:vAlign w:val="center"/>
          </w:tcPr>
          <w:p w14:paraId="16BCD173" w14:textId="3D55C2C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TOPLAM </w:t>
            </w:r>
          </w:p>
        </w:tc>
        <w:tc>
          <w:tcPr>
            <w:tcW w:w="2268" w:type="dxa"/>
            <w:vAlign w:val="center"/>
          </w:tcPr>
          <w:p w14:paraId="64BBEF95" w14:textId="1E1E3485"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29 </w:t>
            </w:r>
          </w:p>
        </w:tc>
        <w:tc>
          <w:tcPr>
            <w:tcW w:w="1701" w:type="dxa"/>
            <w:vAlign w:val="center"/>
          </w:tcPr>
          <w:p w14:paraId="18E319EC" w14:textId="07D19F32"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72 </w:t>
            </w:r>
          </w:p>
        </w:tc>
        <w:tc>
          <w:tcPr>
            <w:tcW w:w="1455" w:type="dxa"/>
            <w:vAlign w:val="center"/>
          </w:tcPr>
          <w:p w14:paraId="5B6630B3" w14:textId="0FD50294"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100 </w:t>
            </w:r>
          </w:p>
        </w:tc>
      </w:tr>
    </w:tbl>
    <w:p w14:paraId="3EAFDCE8" w14:textId="77777777" w:rsidR="00F311F8" w:rsidRPr="001F2D0B" w:rsidRDefault="00F311F8" w:rsidP="00643690">
      <w:pPr>
        <w:spacing w:after="0" w:line="300" w:lineRule="exact"/>
        <w:jc w:val="both"/>
        <w:rPr>
          <w:rFonts w:asciiTheme="minorHAnsi" w:hAnsiTheme="minorHAnsi" w:cstheme="minorHAnsi"/>
          <w:b/>
          <w:bCs/>
        </w:rPr>
      </w:pPr>
    </w:p>
    <w:tbl>
      <w:tblPr>
        <w:tblStyle w:val="TabloKlavuzu"/>
        <w:tblW w:w="9087" w:type="dxa"/>
        <w:jc w:val="center"/>
        <w:tblLook w:val="04A0" w:firstRow="1" w:lastRow="0" w:firstColumn="1" w:lastColumn="0" w:noHBand="0" w:noVBand="1"/>
      </w:tblPr>
      <w:tblGrid>
        <w:gridCol w:w="3823"/>
        <w:gridCol w:w="2126"/>
        <w:gridCol w:w="1843"/>
        <w:gridCol w:w="1295"/>
      </w:tblGrid>
      <w:tr w:rsidR="00F311F8" w:rsidRPr="001F2D0B" w14:paraId="532A7EBD" w14:textId="77777777" w:rsidTr="00643690">
        <w:trPr>
          <w:trHeight w:val="310"/>
          <w:jc w:val="center"/>
        </w:trPr>
        <w:tc>
          <w:tcPr>
            <w:tcW w:w="9087" w:type="dxa"/>
            <w:gridSpan w:val="4"/>
            <w:vAlign w:val="center"/>
          </w:tcPr>
          <w:p w14:paraId="6D96F463" w14:textId="407C5FF9" w:rsidR="00F311F8" w:rsidRPr="001F2D0B" w:rsidRDefault="00F311F8" w:rsidP="00FC3F28">
            <w:pPr>
              <w:tabs>
                <w:tab w:val="left" w:pos="3492"/>
              </w:tabs>
              <w:spacing w:after="0" w:line="300" w:lineRule="exact"/>
              <w:jc w:val="center"/>
              <w:rPr>
                <w:rFonts w:asciiTheme="minorHAnsi" w:hAnsiTheme="minorHAnsi" w:cstheme="minorHAnsi"/>
                <w:b/>
                <w:bCs/>
              </w:rPr>
            </w:pPr>
            <w:r w:rsidRPr="001F2D0B">
              <w:rPr>
                <w:rFonts w:asciiTheme="minorHAnsi" w:hAnsiTheme="minorHAnsi" w:cstheme="minorHAnsi"/>
                <w:b/>
                <w:bCs/>
                <w:color w:val="FF0000"/>
              </w:rPr>
              <w:t>11. SINIF (4 Ders Saati)</w:t>
            </w:r>
          </w:p>
        </w:tc>
      </w:tr>
      <w:tr w:rsidR="00F311F8" w:rsidRPr="001F2D0B" w14:paraId="41FE941B" w14:textId="77777777" w:rsidTr="00643690">
        <w:trPr>
          <w:trHeight w:val="310"/>
          <w:jc w:val="center"/>
        </w:trPr>
        <w:tc>
          <w:tcPr>
            <w:tcW w:w="3823" w:type="dxa"/>
            <w:vAlign w:val="center"/>
          </w:tcPr>
          <w:p w14:paraId="204CED68" w14:textId="14076BA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Ünite </w:t>
            </w:r>
          </w:p>
        </w:tc>
        <w:tc>
          <w:tcPr>
            <w:tcW w:w="2126" w:type="dxa"/>
            <w:vAlign w:val="center"/>
          </w:tcPr>
          <w:p w14:paraId="423C72F7" w14:textId="7BB9060E"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Kazanım sayısı </w:t>
            </w:r>
          </w:p>
        </w:tc>
        <w:tc>
          <w:tcPr>
            <w:tcW w:w="1843" w:type="dxa"/>
            <w:vAlign w:val="center"/>
          </w:tcPr>
          <w:p w14:paraId="241352D0" w14:textId="042A4FFC"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Süre/Ders saati </w:t>
            </w:r>
          </w:p>
        </w:tc>
        <w:tc>
          <w:tcPr>
            <w:tcW w:w="1295" w:type="dxa"/>
            <w:vAlign w:val="center"/>
          </w:tcPr>
          <w:p w14:paraId="145CAA51" w14:textId="664B24A0"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Oran (%) </w:t>
            </w:r>
          </w:p>
        </w:tc>
      </w:tr>
      <w:tr w:rsidR="00F311F8" w:rsidRPr="001F2D0B" w14:paraId="68CA6CD9" w14:textId="77777777" w:rsidTr="00643690">
        <w:trPr>
          <w:trHeight w:val="310"/>
          <w:jc w:val="center"/>
        </w:trPr>
        <w:tc>
          <w:tcPr>
            <w:tcW w:w="3823" w:type="dxa"/>
            <w:vAlign w:val="center"/>
          </w:tcPr>
          <w:p w14:paraId="5E84AFDD" w14:textId="6BC90329"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Doğal Sistemler </w:t>
            </w:r>
          </w:p>
        </w:tc>
        <w:tc>
          <w:tcPr>
            <w:tcW w:w="2126" w:type="dxa"/>
            <w:vAlign w:val="center"/>
          </w:tcPr>
          <w:p w14:paraId="235BAC3F" w14:textId="198B3176"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 </w:t>
            </w:r>
          </w:p>
        </w:tc>
        <w:tc>
          <w:tcPr>
            <w:tcW w:w="1843" w:type="dxa"/>
            <w:vAlign w:val="center"/>
          </w:tcPr>
          <w:p w14:paraId="0EEBA323" w14:textId="0BF52F32"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12 </w:t>
            </w:r>
          </w:p>
        </w:tc>
        <w:tc>
          <w:tcPr>
            <w:tcW w:w="1295" w:type="dxa"/>
            <w:vAlign w:val="center"/>
          </w:tcPr>
          <w:p w14:paraId="00DE3CAD" w14:textId="582054E6"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8 </w:t>
            </w:r>
          </w:p>
        </w:tc>
      </w:tr>
      <w:tr w:rsidR="00F311F8" w:rsidRPr="001F2D0B" w14:paraId="2F20F537" w14:textId="77777777" w:rsidTr="00643690">
        <w:trPr>
          <w:trHeight w:val="310"/>
          <w:jc w:val="center"/>
        </w:trPr>
        <w:tc>
          <w:tcPr>
            <w:tcW w:w="3823" w:type="dxa"/>
            <w:vAlign w:val="center"/>
          </w:tcPr>
          <w:p w14:paraId="38BE9CEC" w14:textId="6B65DD2F"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Beşerî Sistemler </w:t>
            </w:r>
          </w:p>
        </w:tc>
        <w:tc>
          <w:tcPr>
            <w:tcW w:w="2126" w:type="dxa"/>
            <w:vAlign w:val="center"/>
          </w:tcPr>
          <w:p w14:paraId="0396D1BF" w14:textId="3DE347E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20 </w:t>
            </w:r>
          </w:p>
        </w:tc>
        <w:tc>
          <w:tcPr>
            <w:tcW w:w="1843" w:type="dxa"/>
            <w:vAlign w:val="center"/>
          </w:tcPr>
          <w:p w14:paraId="4BF92EDA" w14:textId="534AAEF4"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76 </w:t>
            </w:r>
          </w:p>
        </w:tc>
        <w:tc>
          <w:tcPr>
            <w:tcW w:w="1295" w:type="dxa"/>
            <w:vAlign w:val="center"/>
          </w:tcPr>
          <w:p w14:paraId="31875051" w14:textId="7326A366"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53 </w:t>
            </w:r>
          </w:p>
        </w:tc>
      </w:tr>
      <w:tr w:rsidR="00F311F8" w:rsidRPr="001F2D0B" w14:paraId="44B147FE" w14:textId="77777777" w:rsidTr="00643690">
        <w:trPr>
          <w:trHeight w:val="237"/>
          <w:jc w:val="center"/>
        </w:trPr>
        <w:tc>
          <w:tcPr>
            <w:tcW w:w="3823" w:type="dxa"/>
            <w:vAlign w:val="center"/>
          </w:tcPr>
          <w:p w14:paraId="1E6C04E4" w14:textId="2C577B50"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Küresel Ortam: Bölgeler ve Ülkeler </w:t>
            </w:r>
          </w:p>
        </w:tc>
        <w:tc>
          <w:tcPr>
            <w:tcW w:w="2126" w:type="dxa"/>
            <w:vAlign w:val="center"/>
          </w:tcPr>
          <w:p w14:paraId="3104645D" w14:textId="33227E4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9 </w:t>
            </w:r>
          </w:p>
        </w:tc>
        <w:tc>
          <w:tcPr>
            <w:tcW w:w="1843" w:type="dxa"/>
            <w:vAlign w:val="center"/>
          </w:tcPr>
          <w:p w14:paraId="108B0CD8" w14:textId="4D528DC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40 </w:t>
            </w:r>
          </w:p>
        </w:tc>
        <w:tc>
          <w:tcPr>
            <w:tcW w:w="1295" w:type="dxa"/>
            <w:vAlign w:val="center"/>
          </w:tcPr>
          <w:p w14:paraId="417871C4" w14:textId="73160965"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28 </w:t>
            </w:r>
          </w:p>
        </w:tc>
      </w:tr>
      <w:tr w:rsidR="00F311F8" w:rsidRPr="001F2D0B" w14:paraId="65C6ACC1" w14:textId="77777777" w:rsidTr="00643690">
        <w:trPr>
          <w:trHeight w:val="310"/>
          <w:jc w:val="center"/>
        </w:trPr>
        <w:tc>
          <w:tcPr>
            <w:tcW w:w="3823" w:type="dxa"/>
            <w:vAlign w:val="center"/>
          </w:tcPr>
          <w:p w14:paraId="6023A24E" w14:textId="2F735C6E"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Çevre ve Toplum </w:t>
            </w:r>
          </w:p>
        </w:tc>
        <w:tc>
          <w:tcPr>
            <w:tcW w:w="2126" w:type="dxa"/>
            <w:vAlign w:val="center"/>
          </w:tcPr>
          <w:p w14:paraId="52166BAB" w14:textId="77ADC1CC"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7 </w:t>
            </w:r>
          </w:p>
        </w:tc>
        <w:tc>
          <w:tcPr>
            <w:tcW w:w="1843" w:type="dxa"/>
            <w:vAlign w:val="center"/>
          </w:tcPr>
          <w:p w14:paraId="412D5716" w14:textId="5FF0A725"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16 </w:t>
            </w:r>
          </w:p>
        </w:tc>
        <w:tc>
          <w:tcPr>
            <w:tcW w:w="1295" w:type="dxa"/>
            <w:vAlign w:val="center"/>
          </w:tcPr>
          <w:p w14:paraId="0372CA47" w14:textId="2E490FFB"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11 </w:t>
            </w:r>
          </w:p>
        </w:tc>
      </w:tr>
      <w:tr w:rsidR="00F311F8" w:rsidRPr="001F2D0B" w14:paraId="3D948082" w14:textId="77777777" w:rsidTr="00643690">
        <w:trPr>
          <w:trHeight w:val="310"/>
          <w:jc w:val="center"/>
        </w:trPr>
        <w:tc>
          <w:tcPr>
            <w:tcW w:w="3823" w:type="dxa"/>
            <w:vAlign w:val="center"/>
          </w:tcPr>
          <w:p w14:paraId="11DE5357" w14:textId="43F6EC5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TOPLAM </w:t>
            </w:r>
          </w:p>
        </w:tc>
        <w:tc>
          <w:tcPr>
            <w:tcW w:w="2126" w:type="dxa"/>
            <w:vAlign w:val="center"/>
          </w:tcPr>
          <w:p w14:paraId="192FE150" w14:textId="72D5D5D7"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40 </w:t>
            </w:r>
          </w:p>
        </w:tc>
        <w:tc>
          <w:tcPr>
            <w:tcW w:w="1843" w:type="dxa"/>
            <w:vAlign w:val="center"/>
          </w:tcPr>
          <w:p w14:paraId="5CE37016" w14:textId="10798C3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144 </w:t>
            </w:r>
          </w:p>
        </w:tc>
        <w:tc>
          <w:tcPr>
            <w:tcW w:w="1295" w:type="dxa"/>
            <w:vAlign w:val="center"/>
          </w:tcPr>
          <w:p w14:paraId="1C4FD469" w14:textId="22043401"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100 </w:t>
            </w:r>
          </w:p>
        </w:tc>
      </w:tr>
    </w:tbl>
    <w:p w14:paraId="5E171DDC" w14:textId="284BD598" w:rsidR="00A63086" w:rsidRPr="001F2D0B" w:rsidRDefault="00A63086" w:rsidP="00A63086">
      <w:pPr>
        <w:spacing w:after="0" w:line="300" w:lineRule="exact"/>
        <w:ind w:left="284" w:hanging="284"/>
        <w:jc w:val="both"/>
        <w:rPr>
          <w:rFonts w:asciiTheme="minorHAnsi" w:hAnsiTheme="minorHAnsi" w:cstheme="minorHAnsi"/>
          <w:b/>
          <w:bCs/>
        </w:rPr>
      </w:pPr>
    </w:p>
    <w:tbl>
      <w:tblPr>
        <w:tblStyle w:val="TabloKlavuzu"/>
        <w:tblW w:w="0" w:type="auto"/>
        <w:jc w:val="center"/>
        <w:tblLook w:val="04A0" w:firstRow="1" w:lastRow="0" w:firstColumn="1" w:lastColumn="0" w:noHBand="0" w:noVBand="1"/>
      </w:tblPr>
      <w:tblGrid>
        <w:gridCol w:w="3823"/>
        <w:gridCol w:w="2126"/>
        <w:gridCol w:w="1843"/>
        <w:gridCol w:w="1245"/>
      </w:tblGrid>
      <w:tr w:rsidR="00F311F8" w:rsidRPr="001F2D0B" w14:paraId="1F0B3348" w14:textId="77777777" w:rsidTr="00643690">
        <w:trPr>
          <w:trHeight w:val="325"/>
          <w:jc w:val="center"/>
        </w:trPr>
        <w:tc>
          <w:tcPr>
            <w:tcW w:w="9037" w:type="dxa"/>
            <w:gridSpan w:val="4"/>
            <w:vAlign w:val="center"/>
          </w:tcPr>
          <w:p w14:paraId="4736DEB9" w14:textId="5007717A" w:rsidR="00F311F8" w:rsidRPr="001F2D0B" w:rsidRDefault="00F311F8" w:rsidP="00FC3F28">
            <w:pPr>
              <w:tabs>
                <w:tab w:val="left" w:pos="3492"/>
              </w:tabs>
              <w:spacing w:after="0" w:line="300" w:lineRule="exact"/>
              <w:jc w:val="center"/>
              <w:rPr>
                <w:rFonts w:asciiTheme="minorHAnsi" w:hAnsiTheme="minorHAnsi" w:cstheme="minorHAnsi"/>
                <w:b/>
                <w:bCs/>
              </w:rPr>
            </w:pPr>
            <w:r w:rsidRPr="001F2D0B">
              <w:rPr>
                <w:rFonts w:asciiTheme="minorHAnsi" w:hAnsiTheme="minorHAnsi" w:cstheme="minorHAnsi"/>
                <w:b/>
                <w:bCs/>
                <w:color w:val="FF0000"/>
              </w:rPr>
              <w:t>12. SINIF (2 Ders Saati)</w:t>
            </w:r>
          </w:p>
        </w:tc>
      </w:tr>
      <w:tr w:rsidR="00F311F8" w:rsidRPr="001F2D0B" w14:paraId="5CABFC2B" w14:textId="77777777" w:rsidTr="00643690">
        <w:trPr>
          <w:trHeight w:val="325"/>
          <w:jc w:val="center"/>
        </w:trPr>
        <w:tc>
          <w:tcPr>
            <w:tcW w:w="3823" w:type="dxa"/>
            <w:vAlign w:val="center"/>
          </w:tcPr>
          <w:p w14:paraId="0BBB0B61" w14:textId="72CF6FDB"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Ünite </w:t>
            </w:r>
          </w:p>
        </w:tc>
        <w:tc>
          <w:tcPr>
            <w:tcW w:w="2126" w:type="dxa"/>
            <w:vAlign w:val="center"/>
          </w:tcPr>
          <w:p w14:paraId="21B040E3" w14:textId="1B031FD1"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Kazanım sayısı </w:t>
            </w:r>
          </w:p>
        </w:tc>
        <w:tc>
          <w:tcPr>
            <w:tcW w:w="1843" w:type="dxa"/>
            <w:vAlign w:val="center"/>
          </w:tcPr>
          <w:p w14:paraId="01B6043C" w14:textId="61E8671F"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Süre/Ders saati </w:t>
            </w:r>
          </w:p>
        </w:tc>
        <w:tc>
          <w:tcPr>
            <w:tcW w:w="1245" w:type="dxa"/>
            <w:vAlign w:val="center"/>
          </w:tcPr>
          <w:p w14:paraId="3ECD1503" w14:textId="2BC8F411"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Oran (%) </w:t>
            </w:r>
          </w:p>
        </w:tc>
      </w:tr>
      <w:tr w:rsidR="00F311F8" w:rsidRPr="001F2D0B" w14:paraId="3FCDF0D9" w14:textId="77777777" w:rsidTr="00643690">
        <w:trPr>
          <w:trHeight w:val="325"/>
          <w:jc w:val="center"/>
        </w:trPr>
        <w:tc>
          <w:tcPr>
            <w:tcW w:w="3823" w:type="dxa"/>
            <w:vAlign w:val="center"/>
          </w:tcPr>
          <w:p w14:paraId="4CF5D390" w14:textId="574807EA"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Doğal Sistemler </w:t>
            </w:r>
          </w:p>
        </w:tc>
        <w:tc>
          <w:tcPr>
            <w:tcW w:w="2126" w:type="dxa"/>
            <w:vAlign w:val="center"/>
          </w:tcPr>
          <w:p w14:paraId="0DC22244" w14:textId="016490C0"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 </w:t>
            </w:r>
          </w:p>
        </w:tc>
        <w:tc>
          <w:tcPr>
            <w:tcW w:w="1843" w:type="dxa"/>
            <w:vAlign w:val="center"/>
          </w:tcPr>
          <w:p w14:paraId="6BA95435" w14:textId="0A11C914"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 </w:t>
            </w:r>
          </w:p>
        </w:tc>
        <w:tc>
          <w:tcPr>
            <w:tcW w:w="1245" w:type="dxa"/>
            <w:vAlign w:val="center"/>
          </w:tcPr>
          <w:p w14:paraId="5A10565C" w14:textId="675BC800"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3 </w:t>
            </w:r>
          </w:p>
        </w:tc>
      </w:tr>
      <w:tr w:rsidR="00F311F8" w:rsidRPr="001F2D0B" w14:paraId="12031093" w14:textId="77777777" w:rsidTr="00643690">
        <w:trPr>
          <w:trHeight w:val="325"/>
          <w:jc w:val="center"/>
        </w:trPr>
        <w:tc>
          <w:tcPr>
            <w:tcW w:w="3823" w:type="dxa"/>
            <w:vAlign w:val="center"/>
          </w:tcPr>
          <w:p w14:paraId="5A9D7E1C" w14:textId="47149522"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Beşerî Sistemler </w:t>
            </w:r>
          </w:p>
        </w:tc>
        <w:tc>
          <w:tcPr>
            <w:tcW w:w="2126" w:type="dxa"/>
            <w:vAlign w:val="center"/>
          </w:tcPr>
          <w:p w14:paraId="66FBEABC" w14:textId="7BAA158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12 </w:t>
            </w:r>
          </w:p>
        </w:tc>
        <w:tc>
          <w:tcPr>
            <w:tcW w:w="1843" w:type="dxa"/>
            <w:vAlign w:val="center"/>
          </w:tcPr>
          <w:p w14:paraId="69692415" w14:textId="47082C77"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33 </w:t>
            </w:r>
          </w:p>
        </w:tc>
        <w:tc>
          <w:tcPr>
            <w:tcW w:w="1245" w:type="dxa"/>
            <w:vAlign w:val="center"/>
          </w:tcPr>
          <w:p w14:paraId="019A2827" w14:textId="1F9E9E09"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46 </w:t>
            </w:r>
          </w:p>
        </w:tc>
      </w:tr>
      <w:tr w:rsidR="00F311F8" w:rsidRPr="001F2D0B" w14:paraId="2DAE009A" w14:textId="77777777" w:rsidTr="00643690">
        <w:trPr>
          <w:trHeight w:val="189"/>
          <w:jc w:val="center"/>
        </w:trPr>
        <w:tc>
          <w:tcPr>
            <w:tcW w:w="3823" w:type="dxa"/>
            <w:vAlign w:val="center"/>
          </w:tcPr>
          <w:p w14:paraId="1A9F97EB" w14:textId="232179B7"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Küresel Ortam: Bölgeler ve Ülkeler </w:t>
            </w:r>
          </w:p>
        </w:tc>
        <w:tc>
          <w:tcPr>
            <w:tcW w:w="2126" w:type="dxa"/>
            <w:vAlign w:val="center"/>
          </w:tcPr>
          <w:p w14:paraId="7793E068" w14:textId="56472F0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9 </w:t>
            </w:r>
          </w:p>
        </w:tc>
        <w:tc>
          <w:tcPr>
            <w:tcW w:w="1843" w:type="dxa"/>
            <w:vAlign w:val="center"/>
          </w:tcPr>
          <w:p w14:paraId="7F14E9A8" w14:textId="03E41FAD"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31 </w:t>
            </w:r>
          </w:p>
        </w:tc>
        <w:tc>
          <w:tcPr>
            <w:tcW w:w="1245" w:type="dxa"/>
            <w:vAlign w:val="center"/>
          </w:tcPr>
          <w:p w14:paraId="6054BB9B" w14:textId="619FD430"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43 </w:t>
            </w:r>
          </w:p>
        </w:tc>
      </w:tr>
      <w:tr w:rsidR="00F311F8" w:rsidRPr="001F2D0B" w14:paraId="1E03E45E" w14:textId="77777777" w:rsidTr="00643690">
        <w:trPr>
          <w:trHeight w:val="325"/>
          <w:jc w:val="center"/>
        </w:trPr>
        <w:tc>
          <w:tcPr>
            <w:tcW w:w="3823" w:type="dxa"/>
            <w:vAlign w:val="center"/>
          </w:tcPr>
          <w:p w14:paraId="0759DEE1" w14:textId="4B9C12F3"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Çevre ve Toplum </w:t>
            </w:r>
          </w:p>
        </w:tc>
        <w:tc>
          <w:tcPr>
            <w:tcW w:w="2126" w:type="dxa"/>
            <w:vAlign w:val="center"/>
          </w:tcPr>
          <w:p w14:paraId="1DC8036E" w14:textId="3D8FC221"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 </w:t>
            </w:r>
          </w:p>
        </w:tc>
        <w:tc>
          <w:tcPr>
            <w:tcW w:w="1843" w:type="dxa"/>
            <w:vAlign w:val="center"/>
          </w:tcPr>
          <w:p w14:paraId="1D385473" w14:textId="4F173B43"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6 </w:t>
            </w:r>
          </w:p>
        </w:tc>
        <w:tc>
          <w:tcPr>
            <w:tcW w:w="1245" w:type="dxa"/>
            <w:vAlign w:val="center"/>
          </w:tcPr>
          <w:p w14:paraId="150C902E" w14:textId="494959EC"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8 </w:t>
            </w:r>
          </w:p>
        </w:tc>
      </w:tr>
      <w:tr w:rsidR="00F311F8" w:rsidRPr="001F2D0B" w14:paraId="19C0B529" w14:textId="77777777" w:rsidTr="00643690">
        <w:trPr>
          <w:trHeight w:val="325"/>
          <w:jc w:val="center"/>
        </w:trPr>
        <w:tc>
          <w:tcPr>
            <w:tcW w:w="3823" w:type="dxa"/>
            <w:vAlign w:val="center"/>
          </w:tcPr>
          <w:p w14:paraId="165CB1B5" w14:textId="1E0B91BF"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TOPLAM </w:t>
            </w:r>
          </w:p>
        </w:tc>
        <w:tc>
          <w:tcPr>
            <w:tcW w:w="2126" w:type="dxa"/>
            <w:vAlign w:val="center"/>
          </w:tcPr>
          <w:p w14:paraId="7D1A3222" w14:textId="3CE30C27"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24 </w:t>
            </w:r>
          </w:p>
        </w:tc>
        <w:tc>
          <w:tcPr>
            <w:tcW w:w="1843" w:type="dxa"/>
            <w:vAlign w:val="center"/>
          </w:tcPr>
          <w:p w14:paraId="71024A32" w14:textId="6D55FDBF"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72 </w:t>
            </w:r>
          </w:p>
        </w:tc>
        <w:tc>
          <w:tcPr>
            <w:tcW w:w="1245" w:type="dxa"/>
            <w:vAlign w:val="center"/>
          </w:tcPr>
          <w:p w14:paraId="7FE54623" w14:textId="16F47077"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100 </w:t>
            </w:r>
          </w:p>
        </w:tc>
      </w:tr>
    </w:tbl>
    <w:p w14:paraId="004DE42A" w14:textId="10F2B6E5" w:rsidR="00F311F8" w:rsidRPr="001F2D0B" w:rsidRDefault="00F311F8" w:rsidP="00A63086">
      <w:pPr>
        <w:spacing w:after="0" w:line="300" w:lineRule="exact"/>
        <w:ind w:left="284" w:hanging="284"/>
        <w:jc w:val="both"/>
        <w:rPr>
          <w:rFonts w:asciiTheme="minorHAnsi" w:hAnsiTheme="minorHAnsi" w:cstheme="minorHAnsi"/>
          <w:b/>
          <w:bCs/>
        </w:rPr>
      </w:pPr>
    </w:p>
    <w:tbl>
      <w:tblPr>
        <w:tblStyle w:val="TabloKlavuzu"/>
        <w:tblW w:w="9067" w:type="dxa"/>
        <w:jc w:val="center"/>
        <w:tblLook w:val="04A0" w:firstRow="1" w:lastRow="0" w:firstColumn="1" w:lastColumn="0" w:noHBand="0" w:noVBand="1"/>
      </w:tblPr>
      <w:tblGrid>
        <w:gridCol w:w="3823"/>
        <w:gridCol w:w="2126"/>
        <w:gridCol w:w="1843"/>
        <w:gridCol w:w="1275"/>
      </w:tblGrid>
      <w:tr w:rsidR="00F311F8" w:rsidRPr="001F2D0B" w14:paraId="237CE259" w14:textId="77777777" w:rsidTr="00643690">
        <w:trPr>
          <w:trHeight w:val="314"/>
          <w:jc w:val="center"/>
        </w:trPr>
        <w:tc>
          <w:tcPr>
            <w:tcW w:w="9067" w:type="dxa"/>
            <w:gridSpan w:val="4"/>
            <w:vAlign w:val="center"/>
          </w:tcPr>
          <w:p w14:paraId="40CA1463" w14:textId="3DCFEEAA" w:rsidR="00F311F8" w:rsidRPr="001F2D0B" w:rsidRDefault="00F311F8" w:rsidP="00FC3F28">
            <w:pPr>
              <w:tabs>
                <w:tab w:val="left" w:pos="3492"/>
              </w:tabs>
              <w:spacing w:after="0" w:line="300" w:lineRule="exact"/>
              <w:jc w:val="center"/>
              <w:rPr>
                <w:rFonts w:asciiTheme="minorHAnsi" w:hAnsiTheme="minorHAnsi" w:cstheme="minorHAnsi"/>
                <w:b/>
                <w:bCs/>
              </w:rPr>
            </w:pPr>
            <w:r w:rsidRPr="001F2D0B">
              <w:rPr>
                <w:rFonts w:asciiTheme="minorHAnsi" w:hAnsiTheme="minorHAnsi" w:cstheme="minorHAnsi"/>
                <w:b/>
                <w:bCs/>
                <w:color w:val="FF0000"/>
              </w:rPr>
              <w:t>12. SINIF (4 Ders Saati)</w:t>
            </w:r>
          </w:p>
        </w:tc>
      </w:tr>
      <w:tr w:rsidR="00F311F8" w:rsidRPr="001F2D0B" w14:paraId="1A0618FB" w14:textId="77777777" w:rsidTr="00643690">
        <w:trPr>
          <w:trHeight w:val="314"/>
          <w:jc w:val="center"/>
        </w:trPr>
        <w:tc>
          <w:tcPr>
            <w:tcW w:w="3823" w:type="dxa"/>
            <w:vAlign w:val="center"/>
          </w:tcPr>
          <w:p w14:paraId="090435A5" w14:textId="1D009121"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Ünite </w:t>
            </w:r>
          </w:p>
        </w:tc>
        <w:tc>
          <w:tcPr>
            <w:tcW w:w="2126" w:type="dxa"/>
            <w:vAlign w:val="center"/>
          </w:tcPr>
          <w:p w14:paraId="018AAF18" w14:textId="39CC6C2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Kazanım sayısı </w:t>
            </w:r>
          </w:p>
        </w:tc>
        <w:tc>
          <w:tcPr>
            <w:tcW w:w="1843" w:type="dxa"/>
            <w:vAlign w:val="center"/>
          </w:tcPr>
          <w:p w14:paraId="406BEF61" w14:textId="725E648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Süre/Ders saati </w:t>
            </w:r>
          </w:p>
        </w:tc>
        <w:tc>
          <w:tcPr>
            <w:tcW w:w="1275" w:type="dxa"/>
            <w:vAlign w:val="center"/>
          </w:tcPr>
          <w:p w14:paraId="07CB36E8" w14:textId="2A4407CE"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Oran (%) </w:t>
            </w:r>
          </w:p>
        </w:tc>
      </w:tr>
      <w:tr w:rsidR="00F311F8" w:rsidRPr="001F2D0B" w14:paraId="2201CE96" w14:textId="77777777" w:rsidTr="00643690">
        <w:trPr>
          <w:trHeight w:val="314"/>
          <w:jc w:val="center"/>
        </w:trPr>
        <w:tc>
          <w:tcPr>
            <w:tcW w:w="3823" w:type="dxa"/>
            <w:vAlign w:val="center"/>
          </w:tcPr>
          <w:p w14:paraId="76F91F96" w14:textId="0EEC457A"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Doğal Sistemler </w:t>
            </w:r>
          </w:p>
        </w:tc>
        <w:tc>
          <w:tcPr>
            <w:tcW w:w="2126" w:type="dxa"/>
            <w:vAlign w:val="center"/>
          </w:tcPr>
          <w:p w14:paraId="4E3DA57E" w14:textId="1932126B"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 </w:t>
            </w:r>
          </w:p>
        </w:tc>
        <w:tc>
          <w:tcPr>
            <w:tcW w:w="1843" w:type="dxa"/>
            <w:vAlign w:val="center"/>
          </w:tcPr>
          <w:p w14:paraId="2E02B11C" w14:textId="30F95615"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12 </w:t>
            </w:r>
          </w:p>
        </w:tc>
        <w:tc>
          <w:tcPr>
            <w:tcW w:w="1275" w:type="dxa"/>
            <w:vAlign w:val="center"/>
          </w:tcPr>
          <w:p w14:paraId="38514CF3" w14:textId="68683AD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8 </w:t>
            </w:r>
          </w:p>
        </w:tc>
      </w:tr>
      <w:tr w:rsidR="00F311F8" w:rsidRPr="001F2D0B" w14:paraId="7E9F1069" w14:textId="77777777" w:rsidTr="00643690">
        <w:trPr>
          <w:trHeight w:val="314"/>
          <w:jc w:val="center"/>
        </w:trPr>
        <w:tc>
          <w:tcPr>
            <w:tcW w:w="3823" w:type="dxa"/>
            <w:vAlign w:val="center"/>
          </w:tcPr>
          <w:p w14:paraId="3A5F0ED5" w14:textId="01A65ACC"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Beşerî Sistemler </w:t>
            </w:r>
          </w:p>
        </w:tc>
        <w:tc>
          <w:tcPr>
            <w:tcW w:w="2126" w:type="dxa"/>
            <w:vAlign w:val="center"/>
          </w:tcPr>
          <w:p w14:paraId="6BC8E003" w14:textId="65F5EDEB"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17 </w:t>
            </w:r>
          </w:p>
        </w:tc>
        <w:tc>
          <w:tcPr>
            <w:tcW w:w="1843" w:type="dxa"/>
            <w:vAlign w:val="center"/>
          </w:tcPr>
          <w:p w14:paraId="1446BCBE" w14:textId="26B537D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82 </w:t>
            </w:r>
          </w:p>
        </w:tc>
        <w:tc>
          <w:tcPr>
            <w:tcW w:w="1275" w:type="dxa"/>
            <w:vAlign w:val="center"/>
          </w:tcPr>
          <w:p w14:paraId="78C37CFE" w14:textId="112C5F38"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57 </w:t>
            </w:r>
          </w:p>
        </w:tc>
      </w:tr>
      <w:tr w:rsidR="00F311F8" w:rsidRPr="001F2D0B" w14:paraId="4CC294B2" w14:textId="77777777" w:rsidTr="00643690">
        <w:trPr>
          <w:trHeight w:val="283"/>
          <w:jc w:val="center"/>
        </w:trPr>
        <w:tc>
          <w:tcPr>
            <w:tcW w:w="3823" w:type="dxa"/>
            <w:vAlign w:val="center"/>
          </w:tcPr>
          <w:p w14:paraId="37457AF7" w14:textId="6E4DA395"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Küresel Ortam: Bölgeler ve Ülkeler </w:t>
            </w:r>
          </w:p>
        </w:tc>
        <w:tc>
          <w:tcPr>
            <w:tcW w:w="2126" w:type="dxa"/>
            <w:vAlign w:val="center"/>
          </w:tcPr>
          <w:p w14:paraId="7F8B2214" w14:textId="33898CD5"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11 </w:t>
            </w:r>
          </w:p>
        </w:tc>
        <w:tc>
          <w:tcPr>
            <w:tcW w:w="1843" w:type="dxa"/>
            <w:vAlign w:val="center"/>
          </w:tcPr>
          <w:p w14:paraId="17A75CFE" w14:textId="3EEC8B0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38 </w:t>
            </w:r>
          </w:p>
        </w:tc>
        <w:tc>
          <w:tcPr>
            <w:tcW w:w="1275" w:type="dxa"/>
            <w:vAlign w:val="center"/>
          </w:tcPr>
          <w:p w14:paraId="0AA73C57" w14:textId="139ED94D"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27 </w:t>
            </w:r>
          </w:p>
        </w:tc>
      </w:tr>
      <w:tr w:rsidR="00F311F8" w:rsidRPr="001F2D0B" w14:paraId="2150CBF2" w14:textId="77777777" w:rsidTr="00643690">
        <w:trPr>
          <w:trHeight w:val="314"/>
          <w:jc w:val="center"/>
        </w:trPr>
        <w:tc>
          <w:tcPr>
            <w:tcW w:w="3823" w:type="dxa"/>
            <w:vAlign w:val="center"/>
          </w:tcPr>
          <w:p w14:paraId="5FCF4841" w14:textId="50030A35" w:rsidR="00F311F8" w:rsidRPr="001F2D0B" w:rsidRDefault="00F311F8" w:rsidP="00643690">
            <w:pPr>
              <w:spacing w:after="0" w:line="300" w:lineRule="exact"/>
              <w:rPr>
                <w:rFonts w:asciiTheme="minorHAnsi" w:hAnsiTheme="minorHAnsi" w:cstheme="minorHAnsi"/>
                <w:b/>
                <w:bCs/>
              </w:rPr>
            </w:pPr>
            <w:r w:rsidRPr="001F2D0B">
              <w:rPr>
                <w:rFonts w:asciiTheme="minorHAnsi" w:hAnsiTheme="minorHAnsi" w:cstheme="minorHAnsi"/>
              </w:rPr>
              <w:t xml:space="preserve">Çevre ve Toplum </w:t>
            </w:r>
          </w:p>
        </w:tc>
        <w:tc>
          <w:tcPr>
            <w:tcW w:w="2126" w:type="dxa"/>
            <w:vAlign w:val="center"/>
          </w:tcPr>
          <w:p w14:paraId="2E13CC6B" w14:textId="1FAB65AD"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4 </w:t>
            </w:r>
          </w:p>
        </w:tc>
        <w:tc>
          <w:tcPr>
            <w:tcW w:w="1843" w:type="dxa"/>
            <w:vAlign w:val="center"/>
          </w:tcPr>
          <w:p w14:paraId="4895E070" w14:textId="0D687032"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12 </w:t>
            </w:r>
          </w:p>
        </w:tc>
        <w:tc>
          <w:tcPr>
            <w:tcW w:w="1275" w:type="dxa"/>
            <w:vAlign w:val="center"/>
          </w:tcPr>
          <w:p w14:paraId="38D0120A" w14:textId="7AA4F98A"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rPr>
              <w:t xml:space="preserve">8 </w:t>
            </w:r>
          </w:p>
        </w:tc>
      </w:tr>
      <w:tr w:rsidR="00F311F8" w:rsidRPr="001F2D0B" w14:paraId="241B5767" w14:textId="77777777" w:rsidTr="00643690">
        <w:trPr>
          <w:trHeight w:val="314"/>
          <w:jc w:val="center"/>
        </w:trPr>
        <w:tc>
          <w:tcPr>
            <w:tcW w:w="3823" w:type="dxa"/>
            <w:vAlign w:val="center"/>
          </w:tcPr>
          <w:p w14:paraId="33ACD33D" w14:textId="260618FF"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color w:val="1A1A1A"/>
              </w:rPr>
              <w:t xml:space="preserve">TOPLAM </w:t>
            </w:r>
          </w:p>
        </w:tc>
        <w:tc>
          <w:tcPr>
            <w:tcW w:w="2126" w:type="dxa"/>
            <w:vAlign w:val="center"/>
          </w:tcPr>
          <w:p w14:paraId="08309A37" w14:textId="52F9BDD6"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34 </w:t>
            </w:r>
          </w:p>
        </w:tc>
        <w:tc>
          <w:tcPr>
            <w:tcW w:w="1843" w:type="dxa"/>
            <w:vAlign w:val="center"/>
          </w:tcPr>
          <w:p w14:paraId="4B98D54B" w14:textId="51F4945B"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144 </w:t>
            </w:r>
          </w:p>
        </w:tc>
        <w:tc>
          <w:tcPr>
            <w:tcW w:w="1275" w:type="dxa"/>
            <w:vAlign w:val="center"/>
          </w:tcPr>
          <w:p w14:paraId="413B899E" w14:textId="2EEC4A31" w:rsidR="00F311F8" w:rsidRPr="001F2D0B" w:rsidRDefault="00F311F8" w:rsidP="00F311F8">
            <w:pPr>
              <w:spacing w:after="0" w:line="300" w:lineRule="exact"/>
              <w:jc w:val="center"/>
              <w:rPr>
                <w:rFonts w:asciiTheme="minorHAnsi" w:hAnsiTheme="minorHAnsi" w:cstheme="minorHAnsi"/>
                <w:b/>
                <w:bCs/>
              </w:rPr>
            </w:pPr>
            <w:r w:rsidRPr="001F2D0B">
              <w:rPr>
                <w:rFonts w:asciiTheme="minorHAnsi" w:hAnsiTheme="minorHAnsi" w:cstheme="minorHAnsi"/>
                <w:b/>
                <w:bCs/>
              </w:rPr>
              <w:t xml:space="preserve">100 </w:t>
            </w:r>
          </w:p>
        </w:tc>
      </w:tr>
    </w:tbl>
    <w:p w14:paraId="4A5F303B" w14:textId="77777777" w:rsidR="00F311F8" w:rsidRPr="001F2D0B" w:rsidRDefault="00F311F8" w:rsidP="00A63086">
      <w:pPr>
        <w:spacing w:after="0" w:line="300" w:lineRule="exact"/>
        <w:ind w:left="284" w:hanging="284"/>
        <w:jc w:val="both"/>
        <w:rPr>
          <w:rFonts w:asciiTheme="minorHAnsi" w:hAnsiTheme="minorHAnsi" w:cstheme="minorHAnsi"/>
          <w:b/>
          <w:bCs/>
        </w:rPr>
      </w:pPr>
    </w:p>
    <w:p w14:paraId="3E506615" w14:textId="77777777" w:rsidR="00F2376B" w:rsidRPr="001F2D0B" w:rsidRDefault="00F2376B" w:rsidP="00F2376B">
      <w:pPr>
        <w:spacing w:after="0"/>
        <w:ind w:left="284" w:hanging="284"/>
        <w:jc w:val="both"/>
        <w:rPr>
          <w:rFonts w:asciiTheme="minorHAnsi" w:hAnsiTheme="minorHAnsi" w:cstheme="minorHAnsi"/>
          <w:bCs/>
        </w:rPr>
      </w:pPr>
      <w:r w:rsidRPr="001F2D0B">
        <w:rPr>
          <w:rFonts w:asciiTheme="minorHAnsi" w:hAnsiTheme="minorHAnsi" w:cstheme="minorHAnsi"/>
          <w:bCs/>
        </w:rPr>
        <w:t>Öğretim programları incelendi. Coğrafya Dersi Öğretim Programıyla öğrencilerin kazanması gereken genel amaçlar:</w:t>
      </w:r>
    </w:p>
    <w:p w14:paraId="2D690EE5" w14:textId="77777777" w:rsidR="00F2376B" w:rsidRPr="001F2D0B" w:rsidRDefault="00F2376B" w:rsidP="00F2376B">
      <w:pPr>
        <w:spacing w:after="0" w:line="300" w:lineRule="exact"/>
        <w:ind w:left="284" w:hanging="284"/>
        <w:jc w:val="both"/>
        <w:rPr>
          <w:rFonts w:asciiTheme="minorHAnsi" w:hAnsiTheme="minorHAnsi" w:cstheme="minorHAnsi"/>
          <w:bCs/>
        </w:rPr>
      </w:pPr>
    </w:p>
    <w:p w14:paraId="326D2F46"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İnsan-doğa etkileşimi üzerinden coğrafi bilgi, bakış ve beceri kazanmaları;</w:t>
      </w:r>
    </w:p>
    <w:p w14:paraId="21BB603B"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Coğrafi bilgi, bakış ve becerileri günlük hayatla ilişkilendirerek karşılaştıkları sorunlara çözüm üretmeleri;</w:t>
      </w:r>
    </w:p>
    <w:p w14:paraId="2C677C12"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Coğrafya biliminin doğasını temel kavram, kuram ve yöntemler çerçevesinde kavramaları;</w:t>
      </w:r>
    </w:p>
    <w:p w14:paraId="190F80B4"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Mekânsal bilgi teknolojilerini kullanma becerilerini geliştirmeleri;</w:t>
      </w:r>
    </w:p>
    <w:p w14:paraId="02C93BC8"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Türkiye’nin doğal, beşerî ve ekonomik özelliklerini coğrafi bakış açısıyla bütüncül biçimde kavramaları;</w:t>
      </w:r>
    </w:p>
    <w:p w14:paraId="7D071895"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lastRenderedPageBreak/>
        <w:t>Doğal-beşerî sistem ve süreçlerin işleyişlerini çözümlemeleri;</w:t>
      </w:r>
    </w:p>
    <w:p w14:paraId="1446FD6D"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Ekonomik faaliyetleri ve bu faaliyetlerin kalkınma süreçlerine etkilerini sorgulamaları;</w:t>
      </w:r>
    </w:p>
    <w:p w14:paraId="0274FB5E"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Afetler, çevre sorunları gibi güncel konulara coğrafi bilinçle yaklaşmaları ve güçlü toplum hedefi için bireysel bilgi ve becerilerini geliştirmeleri;</w:t>
      </w:r>
    </w:p>
    <w:p w14:paraId="5CDC0489"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Kültürel, siyasi, ekonomik ve çevresel organizasyonları yerel, bölgesel ve küresel ölçekteki etkileri bağlamında sorgulamaları;</w:t>
      </w:r>
    </w:p>
    <w:p w14:paraId="7FA6EF3C"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Doğal-kültürel miras değerlerini kavramaları ve bu değerlere yönelik koruma bilinci geliştirmeleri;</w:t>
      </w:r>
    </w:p>
    <w:p w14:paraId="4234BE1E"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Güncel coğrafi olaylar arasındaki neden-sonuç ilişkilerini yapılandırmaları;</w:t>
      </w:r>
    </w:p>
    <w:p w14:paraId="7C6E5F55"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Türkiye’nin bölgesel ve küresel ilişkilerini coğrafi bakış açısıyla sorgulamaları;</w:t>
      </w:r>
    </w:p>
    <w:p w14:paraId="314C494C"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Vatan bilinci ve millî kimlik oluşturmada coğrafi bilgi, bakış ve becerilerin rolünü özümsemeleri;</w:t>
      </w:r>
    </w:p>
    <w:p w14:paraId="56A4C78B" w14:textId="77777777" w:rsidR="00F2376B" w:rsidRPr="001F2D0B" w:rsidRDefault="00F2376B" w:rsidP="00F2376B">
      <w:pPr>
        <w:numPr>
          <w:ilvl w:val="0"/>
          <w:numId w:val="24"/>
        </w:numPr>
        <w:shd w:val="clear" w:color="auto" w:fill="FFFFFF"/>
        <w:spacing w:after="0"/>
        <w:rPr>
          <w:rFonts w:asciiTheme="minorHAnsi" w:hAnsiTheme="minorHAnsi" w:cstheme="minorHAnsi"/>
        </w:rPr>
      </w:pPr>
      <w:r w:rsidRPr="001F2D0B">
        <w:rPr>
          <w:rFonts w:asciiTheme="minorHAnsi" w:hAnsiTheme="minorHAnsi" w:cstheme="minorHAnsi"/>
        </w:rPr>
        <w:t>Doğal, beşerî ve ekonomik kaynakların sürdürülebilir kullanımı konusunda coğrafi bilinç geliştirmeleri amaçlanmaktadır.</w:t>
      </w:r>
    </w:p>
    <w:p w14:paraId="2468A04A" w14:textId="1167184C" w:rsidR="00F2376B" w:rsidRPr="001F2D0B" w:rsidRDefault="00F2376B" w:rsidP="00F2376B">
      <w:pPr>
        <w:shd w:val="clear" w:color="auto" w:fill="FFFFFF"/>
        <w:spacing w:after="0"/>
        <w:rPr>
          <w:rFonts w:asciiTheme="minorHAnsi" w:hAnsiTheme="minorHAnsi" w:cstheme="minorHAnsi"/>
        </w:rPr>
      </w:pPr>
      <w:r w:rsidRPr="001F2D0B">
        <w:rPr>
          <w:rFonts w:asciiTheme="minorHAnsi" w:hAnsiTheme="minorHAnsi" w:cstheme="minorHAnsi"/>
        </w:rPr>
        <w:t xml:space="preserve">Bu amaçlar doğrultusunda yıllık planlar kazanım ağırlıkları dikkate alınarak hazırlanmıştır. </w:t>
      </w:r>
    </w:p>
    <w:p w14:paraId="2176C790" w14:textId="2C248DF7" w:rsidR="00F2376B" w:rsidRPr="001F2D0B" w:rsidRDefault="00F2376B" w:rsidP="00F2376B">
      <w:pPr>
        <w:spacing w:after="0"/>
        <w:ind w:left="284" w:hanging="284"/>
        <w:jc w:val="both"/>
        <w:rPr>
          <w:rFonts w:asciiTheme="minorHAnsi" w:hAnsiTheme="minorHAnsi" w:cstheme="minorHAnsi"/>
          <w:b/>
          <w:bCs/>
        </w:rPr>
      </w:pPr>
      <w:r w:rsidRPr="001F2D0B">
        <w:rPr>
          <w:rFonts w:asciiTheme="minorHAnsi" w:hAnsiTheme="minorHAnsi" w:cstheme="minorHAnsi"/>
          <w:bCs/>
        </w:rPr>
        <w:t xml:space="preserve">Hazırlanan yıllık plana uygun olarak ders planlarının hazırlanmasına karar verildi. </w:t>
      </w:r>
    </w:p>
    <w:p w14:paraId="012D34D4" w14:textId="77777777" w:rsidR="00F2376B" w:rsidRPr="001F2D0B" w:rsidRDefault="00F2376B" w:rsidP="00FB36FC">
      <w:pPr>
        <w:spacing w:after="0"/>
        <w:ind w:left="284" w:hanging="284"/>
        <w:jc w:val="both"/>
        <w:rPr>
          <w:rFonts w:asciiTheme="minorHAnsi" w:hAnsiTheme="minorHAnsi" w:cstheme="minorHAnsi"/>
          <w:b/>
          <w:bCs/>
        </w:rPr>
      </w:pPr>
    </w:p>
    <w:p w14:paraId="37E173B6" w14:textId="64D2AC69" w:rsidR="00A63086" w:rsidRDefault="00A63086" w:rsidP="00FB36FC">
      <w:pPr>
        <w:spacing w:after="0"/>
        <w:ind w:left="284" w:hanging="284"/>
        <w:jc w:val="both"/>
        <w:rPr>
          <w:rFonts w:asciiTheme="minorHAnsi" w:hAnsiTheme="minorHAnsi" w:cstheme="minorHAnsi"/>
        </w:rPr>
      </w:pPr>
      <w:r w:rsidRPr="001F2D0B">
        <w:rPr>
          <w:rFonts w:asciiTheme="minorHAnsi" w:hAnsiTheme="minorHAnsi" w:cstheme="minorHAnsi"/>
          <w:b/>
          <w:bCs/>
        </w:rPr>
        <w:t>4</w:t>
      </w:r>
      <w:r w:rsidR="000A2353" w:rsidRPr="001F2D0B">
        <w:rPr>
          <w:rFonts w:asciiTheme="minorHAnsi" w:hAnsiTheme="minorHAnsi" w:cstheme="minorHAnsi"/>
          <w:b/>
          <w:bCs/>
        </w:rPr>
        <w:t xml:space="preserve">. </w:t>
      </w:r>
      <w:r w:rsidRPr="001F2D0B">
        <w:rPr>
          <w:rFonts w:asciiTheme="minorHAnsi" w:hAnsiTheme="minorHAnsi" w:cstheme="minorHAnsi"/>
        </w:rPr>
        <w:t>2488 sayılı Tebliğler dergisindeki Atatürkçülük ile ilgili konular okundu. Atatürk İnkılâp ve İlkelerinin Öğretim Esasları Yönergesine göre Talim ve Terbiye Kurulu Başkanlığının 1</w:t>
      </w:r>
      <w:r w:rsidR="00DA3FB2" w:rsidRPr="001F2D0B">
        <w:rPr>
          <w:rFonts w:asciiTheme="minorHAnsi" w:hAnsiTheme="minorHAnsi" w:cstheme="minorHAnsi"/>
        </w:rPr>
        <w:t>9</w:t>
      </w:r>
      <w:r w:rsidRPr="001F2D0B">
        <w:rPr>
          <w:rFonts w:asciiTheme="minorHAnsi" w:hAnsiTheme="minorHAnsi" w:cstheme="minorHAnsi"/>
        </w:rPr>
        <w:t>.0</w:t>
      </w:r>
      <w:r w:rsidR="00DA3FB2" w:rsidRPr="001F2D0B">
        <w:rPr>
          <w:rFonts w:asciiTheme="minorHAnsi" w:hAnsiTheme="minorHAnsi" w:cstheme="minorHAnsi"/>
        </w:rPr>
        <w:t>1</w:t>
      </w:r>
      <w:r w:rsidRPr="001F2D0B">
        <w:rPr>
          <w:rFonts w:asciiTheme="minorHAnsi" w:hAnsiTheme="minorHAnsi" w:cstheme="minorHAnsi"/>
        </w:rPr>
        <w:t>.201</w:t>
      </w:r>
      <w:r w:rsidR="00DA3FB2" w:rsidRPr="001F2D0B">
        <w:rPr>
          <w:rFonts w:asciiTheme="minorHAnsi" w:hAnsiTheme="minorHAnsi" w:cstheme="minorHAnsi"/>
        </w:rPr>
        <w:t>8</w:t>
      </w:r>
      <w:r w:rsidRPr="001F2D0B">
        <w:rPr>
          <w:rFonts w:asciiTheme="minorHAnsi" w:hAnsiTheme="minorHAnsi" w:cstheme="minorHAnsi"/>
        </w:rPr>
        <w:t xml:space="preserve"> tarih ve </w:t>
      </w:r>
      <w:r w:rsidR="00DA3FB2" w:rsidRPr="001F2D0B">
        <w:rPr>
          <w:rFonts w:asciiTheme="minorHAnsi" w:hAnsiTheme="minorHAnsi" w:cstheme="minorHAnsi"/>
        </w:rPr>
        <w:t>26</w:t>
      </w:r>
      <w:r w:rsidRPr="001F2D0B">
        <w:rPr>
          <w:rFonts w:asciiTheme="minorHAnsi" w:hAnsiTheme="minorHAnsi" w:cstheme="minorHAnsi"/>
        </w:rPr>
        <w:t xml:space="preserve"> sayılı kararıyla kabul edilen öğretim programındaki plana uygun bir şekilde Atatürkçülükle ilgili konuların yıllık planda gösterilmesi ve derslerin işlenişinde bu konulara değinilmesi gerektiği </w:t>
      </w:r>
      <w:r w:rsidR="00C52246" w:rsidRPr="001F2D0B">
        <w:rPr>
          <w:rFonts w:asciiTheme="minorHAnsi" w:hAnsiTheme="minorHAnsi" w:cstheme="minorHAnsi"/>
        </w:rPr>
        <w:t>...................................</w:t>
      </w:r>
      <w:r w:rsidR="00BF1960" w:rsidRPr="001F2D0B">
        <w:rPr>
          <w:rFonts w:asciiTheme="minorHAnsi" w:hAnsiTheme="minorHAnsi" w:cstheme="minorHAnsi"/>
        </w:rPr>
        <w:t xml:space="preserve"> t</w:t>
      </w:r>
      <w:r w:rsidRPr="001F2D0B">
        <w:rPr>
          <w:rFonts w:asciiTheme="minorHAnsi" w:hAnsiTheme="minorHAnsi" w:cstheme="minorHAnsi"/>
        </w:rPr>
        <w:t>arafından dile getirildi.</w:t>
      </w:r>
    </w:p>
    <w:p w14:paraId="298EDCC5" w14:textId="5A5A6C3B" w:rsidR="00716724" w:rsidRPr="001F2D0B" w:rsidRDefault="00FB07FF" w:rsidP="008046EB">
      <w:pPr>
        <w:spacing w:after="0"/>
        <w:ind w:left="284" w:hanging="284"/>
        <w:rPr>
          <w:rFonts w:asciiTheme="minorHAnsi" w:hAnsiTheme="minorHAnsi" w:cstheme="minorHAnsi"/>
          <w:bCs/>
        </w:rPr>
      </w:pPr>
      <w:r>
        <w:rPr>
          <w:rFonts w:asciiTheme="minorHAnsi" w:hAnsiTheme="minorHAnsi" w:cstheme="minorHAnsi"/>
          <w:b/>
          <w:bCs/>
        </w:rPr>
        <w:t xml:space="preserve">5. </w:t>
      </w:r>
      <w:r w:rsidRPr="00FB07FF">
        <w:rPr>
          <w:rFonts w:asciiTheme="minorHAnsi" w:hAnsiTheme="minorHAnsi" w:cstheme="minorHAnsi"/>
        </w:rPr>
        <w:t>Zümre başkanı ……………………………., 9. ve 10. sınıflarda uygulanacak Coğrafya dersi Maarif Modeli müfredatı hakkında açıklamalarda bulundu. Yeni müfredatın, öğrencilere yerel ve küresel ölçekte mekânsal düşünme, çevresel farkındalık, sürdürülebilirlik bilinci ve coğrafi okuryazarlık kazandırmayı amaçladığını ifade etti.</w:t>
      </w:r>
      <w:r w:rsidRPr="00FB07FF">
        <w:rPr>
          <w:rFonts w:asciiTheme="minorHAnsi" w:hAnsiTheme="minorHAnsi" w:cstheme="minorHAnsi"/>
        </w:rPr>
        <w:br/>
        <w:t>……………………………., müfredattaki kazanımların öğrencilerin yalnızca bilgi edinmesini değil; aynı zamanda analiz, yorum ve problem çözme becerilerini geliştirmesini hedeflediğini vurguladı. Özellikle küresel iklim değişikliği, doğal afetler ve sürdürülebilir kalkınma gibi güncel konuların öğrencilerin hayatla bağ kurmasına yardımcı olacağı dile getirildi.</w:t>
      </w:r>
      <w:r w:rsidRPr="00FB07FF">
        <w:rPr>
          <w:rFonts w:asciiTheme="minorHAnsi" w:hAnsiTheme="minorHAnsi" w:cstheme="minorHAnsi"/>
        </w:rPr>
        <w:br/>
        <w:t>Toplantıda, coğrafya derslerinde görsel materyallerin (harita, atlas, uydu görüntüleri, dijital simülasyonlar), saha çalışmaları ve gözlemlerin kullanılmasının öğrenmeyi daha kalıcı kılacağı üzerinde duruldu. Ayrıca derslerde disiplinlerarası bağlantıların (tarih, biyoloji, ekonomi, vatandaşlık vb.) kurulmasının önemine değinildi.</w:t>
      </w:r>
      <w:r w:rsidR="00A63086" w:rsidRPr="001F2D0B">
        <w:rPr>
          <w:rFonts w:asciiTheme="minorHAnsi" w:hAnsiTheme="minorHAnsi" w:cstheme="minorHAnsi"/>
          <w:bCs/>
        </w:rPr>
        <w:t xml:space="preserve">   </w:t>
      </w:r>
    </w:p>
    <w:p w14:paraId="68B82F88" w14:textId="52BF25EB" w:rsidR="005356BD" w:rsidRPr="001F2D0B" w:rsidRDefault="004B433D" w:rsidP="00FB36FC">
      <w:pPr>
        <w:spacing w:after="0"/>
        <w:jc w:val="both"/>
        <w:textAlignment w:val="baseline"/>
        <w:rPr>
          <w:rFonts w:asciiTheme="minorHAnsi" w:hAnsiTheme="minorHAnsi" w:cstheme="minorHAnsi"/>
          <w:bCs/>
        </w:rPr>
      </w:pPr>
      <w:r w:rsidRPr="001F2D0B">
        <w:rPr>
          <w:rFonts w:asciiTheme="minorHAnsi" w:hAnsiTheme="minorHAnsi" w:cstheme="minorHAnsi"/>
          <w:b/>
          <w:bCs/>
        </w:rPr>
        <w:t>5</w:t>
      </w:r>
      <w:r w:rsidR="000A2353" w:rsidRPr="001F2D0B">
        <w:rPr>
          <w:rFonts w:asciiTheme="minorHAnsi" w:hAnsiTheme="minorHAnsi" w:cstheme="minorHAnsi"/>
          <w:b/>
          <w:bCs/>
        </w:rPr>
        <w:t xml:space="preserve">. </w:t>
      </w:r>
      <w:r w:rsidR="005356BD" w:rsidRPr="001F2D0B">
        <w:rPr>
          <w:rFonts w:asciiTheme="minorHAnsi" w:hAnsiTheme="minorHAnsi" w:cstheme="minorHAnsi"/>
          <w:bCs/>
        </w:rPr>
        <w:t xml:space="preserve">Coğrafya öğretimi açısından öğrenciler için en verimli yöntem ve teknikler zümre öğretmenleri tarafından tartışılarak belirlendi. </w:t>
      </w:r>
    </w:p>
    <w:p w14:paraId="7D04568F" w14:textId="11230DD5" w:rsidR="007F680A" w:rsidRDefault="00C52246" w:rsidP="00FB36FC">
      <w:pPr>
        <w:spacing w:after="0"/>
        <w:jc w:val="both"/>
        <w:textAlignment w:val="baseline"/>
        <w:rPr>
          <w:rFonts w:asciiTheme="minorHAnsi" w:hAnsiTheme="minorHAnsi" w:cstheme="minorHAnsi"/>
          <w:color w:val="0F1419"/>
        </w:rPr>
      </w:pPr>
      <w:r w:rsidRPr="001F2D0B">
        <w:rPr>
          <w:rFonts w:asciiTheme="minorHAnsi" w:hAnsiTheme="minorHAnsi" w:cstheme="minorHAnsi"/>
          <w:b/>
          <w:bCs/>
        </w:rPr>
        <w:t>...................................</w:t>
      </w:r>
      <w:r w:rsidR="005356BD" w:rsidRPr="001F2D0B">
        <w:rPr>
          <w:rFonts w:asciiTheme="minorHAnsi" w:hAnsiTheme="minorHAnsi" w:cstheme="minorHAnsi"/>
          <w:b/>
          <w:bCs/>
        </w:rPr>
        <w:t>:</w:t>
      </w:r>
      <w:r w:rsidR="005356BD" w:rsidRPr="001F2D0B">
        <w:rPr>
          <w:rFonts w:asciiTheme="minorHAnsi" w:hAnsiTheme="minorHAnsi" w:cstheme="minorHAnsi"/>
          <w:bCs/>
        </w:rPr>
        <w:t xml:space="preserve"> </w:t>
      </w:r>
      <w:r w:rsidR="00375B19" w:rsidRPr="001F2D0B">
        <w:rPr>
          <w:rFonts w:asciiTheme="minorHAnsi" w:hAnsiTheme="minorHAnsi" w:cstheme="minorHAnsi"/>
          <w:bCs/>
        </w:rPr>
        <w:t>T</w:t>
      </w:r>
      <w:r w:rsidR="005356BD" w:rsidRPr="001F2D0B">
        <w:rPr>
          <w:rFonts w:asciiTheme="minorHAnsi" w:hAnsiTheme="minorHAnsi" w:cstheme="minorHAnsi"/>
          <w:bCs/>
        </w:rPr>
        <w:t xml:space="preserve">am öğrenme modeli, sunuş yoluyla öğrenme, programlı öğretim, problem çözme yöntemi, soru cevap, tartışma, proje çalışması, beyin fırtınası, benzetişim yöntemleri </w:t>
      </w:r>
      <w:r w:rsidR="00A658BB" w:rsidRPr="001F2D0B">
        <w:rPr>
          <w:rFonts w:asciiTheme="minorHAnsi" w:hAnsiTheme="minorHAnsi" w:cstheme="minorHAnsi"/>
          <w:bCs/>
        </w:rPr>
        <w:t xml:space="preserve">gibi </w:t>
      </w:r>
      <w:r w:rsidR="005356BD" w:rsidRPr="001F2D0B">
        <w:rPr>
          <w:rFonts w:asciiTheme="minorHAnsi" w:hAnsiTheme="minorHAnsi" w:cstheme="minorHAnsi"/>
          <w:bCs/>
        </w:rPr>
        <w:t>yöntemler coğrafya öğretimi için son derece uygun yöntemlerdir. Sene boyunca müfredatı işlerken bu yöntem ve tekniklerin uygulanması hem bizim için hem de öğrenciler için son derece verimli olacaktır.</w:t>
      </w:r>
      <w:r w:rsidR="00A658BB" w:rsidRPr="001F2D0B">
        <w:rPr>
          <w:rFonts w:asciiTheme="minorHAnsi" w:hAnsiTheme="minorHAnsi" w:cstheme="minorHAnsi"/>
          <w:bCs/>
        </w:rPr>
        <w:t xml:space="preserve"> </w:t>
      </w:r>
      <w:r w:rsidR="00637942" w:rsidRPr="001F2D0B">
        <w:rPr>
          <w:rFonts w:asciiTheme="minorHAnsi" w:hAnsiTheme="minorHAnsi" w:cstheme="minorHAnsi"/>
          <w:bCs/>
        </w:rPr>
        <w:t xml:space="preserve">Ayrıca gelişen teknolojiye uygun olarak web 2.0 araçlarının kullanımı, </w:t>
      </w:r>
      <w:r w:rsidR="00637942" w:rsidRPr="001F2D0B">
        <w:rPr>
          <w:rFonts w:asciiTheme="minorHAnsi" w:hAnsiTheme="minorHAnsi" w:cstheme="minorHAnsi"/>
          <w:color w:val="0F1419"/>
        </w:rPr>
        <w:t>Ortaöğretim Genel Müdürlüğü Materyal sayfası ve interaktif uygulamalar kazanımlara uygun olarak kullanılabilmelidir.</w:t>
      </w:r>
    </w:p>
    <w:p w14:paraId="7274D707" w14:textId="77777777" w:rsidR="008046EB" w:rsidRPr="001F2D0B" w:rsidRDefault="008046EB" w:rsidP="00FB36FC">
      <w:pPr>
        <w:spacing w:after="0"/>
        <w:jc w:val="both"/>
        <w:textAlignment w:val="baseline"/>
        <w:rPr>
          <w:rFonts w:asciiTheme="minorHAnsi" w:hAnsiTheme="minorHAnsi" w:cstheme="minorHAnsi"/>
          <w:bCs/>
        </w:rPr>
      </w:pPr>
    </w:p>
    <w:p w14:paraId="046AA136" w14:textId="77777777" w:rsidR="00B43EE6" w:rsidRPr="001F2D0B" w:rsidRDefault="00B43EE6" w:rsidP="00B43EE6">
      <w:pPr>
        <w:tabs>
          <w:tab w:val="left" w:pos="284"/>
        </w:tabs>
        <w:spacing w:after="0" w:line="300" w:lineRule="exact"/>
        <w:ind w:left="284" w:hanging="284"/>
        <w:jc w:val="both"/>
        <w:rPr>
          <w:rFonts w:asciiTheme="minorHAnsi" w:hAnsiTheme="minorHAnsi" w:cstheme="minorHAnsi"/>
          <w:b/>
          <w:bCs/>
        </w:rPr>
      </w:pPr>
    </w:p>
    <w:p w14:paraId="150B086E" w14:textId="2A9E069C" w:rsidR="00381D6E" w:rsidRPr="001F2D0B" w:rsidRDefault="00B43EE6" w:rsidP="00FB36FC">
      <w:pPr>
        <w:numPr>
          <w:ilvl w:val="0"/>
          <w:numId w:val="4"/>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lastRenderedPageBreak/>
        <w:t>Öğretimde verimliliği arttırmak için öğretmen-öğrenci aktifliği esas tutulacak,</w:t>
      </w:r>
    </w:p>
    <w:p w14:paraId="202D04EA" w14:textId="77777777" w:rsidR="00B43EE6" w:rsidRPr="001F2D0B" w:rsidRDefault="00B43EE6" w:rsidP="00FB36FC">
      <w:pPr>
        <w:numPr>
          <w:ilvl w:val="0"/>
          <w:numId w:val="4"/>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Öğretmen yerine göre etkili, ilgi çekici anlatım ve açıklamaları yanı sıra cevaplandırılması kolay sorular ile öğrencilerin konulara katılımlarını sağlayacak,</w:t>
      </w:r>
    </w:p>
    <w:p w14:paraId="7A2246F1" w14:textId="77777777" w:rsidR="00B43EE6" w:rsidRPr="001F2D0B" w:rsidRDefault="00B43EE6" w:rsidP="00FB36FC">
      <w:pPr>
        <w:numPr>
          <w:ilvl w:val="0"/>
          <w:numId w:val="4"/>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1F2D0B" w:rsidRDefault="00B43EE6" w:rsidP="00FB36FC">
      <w:pPr>
        <w:spacing w:after="0"/>
        <w:jc w:val="both"/>
        <w:textAlignment w:val="baseline"/>
        <w:rPr>
          <w:rFonts w:asciiTheme="minorHAnsi" w:hAnsiTheme="minorHAnsi" w:cstheme="minorHAnsi"/>
          <w:color w:val="222222"/>
        </w:rPr>
      </w:pPr>
    </w:p>
    <w:p w14:paraId="32004735" w14:textId="77777777" w:rsidR="004468C3" w:rsidRPr="001F2D0B" w:rsidRDefault="00974AB4" w:rsidP="00FB36FC">
      <w:pPr>
        <w:spacing w:after="0"/>
        <w:ind w:left="284" w:hanging="284"/>
        <w:rPr>
          <w:rFonts w:asciiTheme="minorHAnsi" w:hAnsiTheme="minorHAnsi" w:cstheme="minorHAnsi"/>
          <w:bCs/>
        </w:rPr>
      </w:pPr>
      <w:r w:rsidRPr="001F2D0B">
        <w:rPr>
          <w:rFonts w:asciiTheme="minorHAnsi" w:hAnsiTheme="minorHAnsi" w:cstheme="minorHAnsi"/>
          <w:b/>
        </w:rPr>
        <w:t>6</w:t>
      </w:r>
      <w:r w:rsidR="00366D92" w:rsidRPr="001F2D0B">
        <w:rPr>
          <w:rFonts w:asciiTheme="minorHAnsi" w:hAnsiTheme="minorHAnsi" w:cstheme="minorHAnsi"/>
          <w:b/>
        </w:rPr>
        <w:t xml:space="preserve">. </w:t>
      </w:r>
      <w:r w:rsidR="004B433D" w:rsidRPr="001F2D0B">
        <w:rPr>
          <w:rFonts w:asciiTheme="minorHAnsi" w:hAnsiTheme="minorHAnsi" w:cstheme="minorHAnsi"/>
        </w:rPr>
        <w:t>Özel Eğitime ihtiyacı olan öğrencilerin engel durumlarına bakılarak yeni BEP hazırlanması gerektiği belirtildi. Bu planların Rehberlik Servisi ile incelenip uygulanması gerektiği belirtildi.</w:t>
      </w:r>
    </w:p>
    <w:p w14:paraId="5CE0565D" w14:textId="77777777" w:rsidR="00637942" w:rsidRPr="001F2D0B" w:rsidRDefault="00637942" w:rsidP="00FB36FC">
      <w:pPr>
        <w:spacing w:after="0"/>
        <w:jc w:val="both"/>
        <w:rPr>
          <w:rFonts w:asciiTheme="minorHAnsi" w:hAnsiTheme="minorHAnsi" w:cstheme="minorHAnsi"/>
          <w:b/>
          <w:bCs/>
        </w:rPr>
      </w:pPr>
    </w:p>
    <w:p w14:paraId="5AABFDC5" w14:textId="33C5F6D7" w:rsidR="00202CB0" w:rsidRPr="001F2D0B" w:rsidRDefault="00974AB4" w:rsidP="00FB36FC">
      <w:pPr>
        <w:spacing w:after="0"/>
        <w:ind w:left="284" w:hanging="284"/>
        <w:jc w:val="both"/>
        <w:rPr>
          <w:rFonts w:asciiTheme="minorHAnsi" w:hAnsiTheme="minorHAnsi" w:cstheme="minorHAnsi"/>
          <w:b/>
          <w:bCs/>
        </w:rPr>
      </w:pPr>
      <w:r w:rsidRPr="001F2D0B">
        <w:rPr>
          <w:rFonts w:asciiTheme="minorHAnsi" w:hAnsiTheme="minorHAnsi" w:cstheme="minorHAnsi"/>
          <w:b/>
          <w:bCs/>
        </w:rPr>
        <w:t>7</w:t>
      </w:r>
      <w:r w:rsidR="00B43EE6" w:rsidRPr="001F2D0B">
        <w:rPr>
          <w:rFonts w:asciiTheme="minorHAnsi" w:hAnsiTheme="minorHAnsi" w:cstheme="minorHAnsi"/>
          <w:b/>
          <w:bCs/>
        </w:rPr>
        <w:t xml:space="preserve">. </w:t>
      </w:r>
      <w:r w:rsidR="00202CB0" w:rsidRPr="001F2D0B">
        <w:rPr>
          <w:rFonts w:asciiTheme="minorHAnsi" w:hAnsiTheme="minorHAnsi" w:cstheme="minorHAnsi"/>
        </w:rPr>
        <w:t>…………………………: Zümre öğretmen ziyaretlerin ikinci yarıyılda yapılmasının daha uygun olacağını belirterek, dersin işlenişine yönelik geri dönütlerin değerlendirilmesi ve öğretim yöntemlerinin geliştirilmesinde ziyaretlerin etkisi olacağını düşündüğünü söyledi. Öğretmenlerin birbirinin dersine girerek ders incelemeleri yapmasının çeşitli faydaları olabileceğini vurgulandı. Bu ziyaretler, öğretmenlerin yeni öğretim stratejilerini ve yöntemlerini gözlemleyerek kendi derslerine uyarlamalarına imkân tanır. Ayrıca, öğretmenler arasındaki mesleki dayanışmayı ve iş birliğini artırır, böylece eğitim kalitesi genel olarak yükselir. Ziyaretler sonucunda elde edilen geri bildirimlerin, öğretmenlerin mesleki gelişimine katkı sağlaması ve öğretim kalitesini artırması hedeflenmelidir.</w:t>
      </w:r>
    </w:p>
    <w:p w14:paraId="3BFECB9E" w14:textId="77777777" w:rsidR="007046A3" w:rsidRPr="001F2D0B" w:rsidRDefault="007046A3" w:rsidP="00B43EE6">
      <w:pPr>
        <w:tabs>
          <w:tab w:val="left" w:pos="284"/>
        </w:tabs>
        <w:spacing w:after="0" w:line="300" w:lineRule="exact"/>
        <w:jc w:val="both"/>
        <w:rPr>
          <w:rFonts w:asciiTheme="minorHAnsi" w:hAnsiTheme="minorHAnsi" w:cstheme="minorHAnsi"/>
          <w:bCs/>
        </w:rPr>
      </w:pPr>
    </w:p>
    <w:p w14:paraId="38D64F14" w14:textId="77777777" w:rsidR="007046A3" w:rsidRPr="001F2D0B" w:rsidRDefault="00974AB4" w:rsidP="00FB36FC">
      <w:pPr>
        <w:tabs>
          <w:tab w:val="left" w:pos="284"/>
        </w:tabs>
        <w:spacing w:after="0"/>
        <w:jc w:val="both"/>
        <w:rPr>
          <w:rFonts w:asciiTheme="minorHAnsi" w:hAnsiTheme="minorHAnsi" w:cstheme="minorHAnsi"/>
          <w:bCs/>
        </w:rPr>
      </w:pPr>
      <w:r w:rsidRPr="001F2D0B">
        <w:rPr>
          <w:rFonts w:asciiTheme="minorHAnsi" w:hAnsiTheme="minorHAnsi" w:cstheme="minorHAnsi"/>
          <w:b/>
          <w:bCs/>
        </w:rPr>
        <w:t>8</w:t>
      </w:r>
      <w:r w:rsidR="007046A3" w:rsidRPr="001F2D0B">
        <w:rPr>
          <w:rFonts w:asciiTheme="minorHAnsi" w:hAnsiTheme="minorHAnsi" w:cstheme="minorHAnsi"/>
          <w:b/>
          <w:bCs/>
        </w:rPr>
        <w:t xml:space="preserve">- </w:t>
      </w:r>
      <w:r w:rsidR="00B43EE6" w:rsidRPr="001F2D0B">
        <w:rPr>
          <w:rFonts w:asciiTheme="minorHAnsi" w:hAnsiTheme="minorHAnsi" w:cstheme="minorHAnsi"/>
          <w:bCs/>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1F2D0B">
        <w:rPr>
          <w:rFonts w:asciiTheme="minorHAnsi" w:hAnsiTheme="minorHAnsi" w:cstheme="minorHAnsi"/>
          <w:bCs/>
        </w:rPr>
        <w:t xml:space="preserve">google veya yandex maps üzerinden incelemeler yaptırılması. </w:t>
      </w:r>
    </w:p>
    <w:p w14:paraId="69C9770A" w14:textId="0CB4439A" w:rsidR="00A426BD" w:rsidRPr="001F2D0B" w:rsidRDefault="00A426BD" w:rsidP="00FB36FC">
      <w:pPr>
        <w:spacing w:after="0"/>
        <w:jc w:val="both"/>
        <w:rPr>
          <w:rFonts w:asciiTheme="minorHAnsi" w:hAnsiTheme="minorHAnsi" w:cstheme="minorHAnsi"/>
          <w:bCs/>
        </w:rPr>
      </w:pPr>
    </w:p>
    <w:p w14:paraId="70E89E6F" w14:textId="53F07808" w:rsidR="004E3CDD" w:rsidRPr="001F2D0B" w:rsidRDefault="002704A3" w:rsidP="00FB36FC">
      <w:pPr>
        <w:spacing w:after="0"/>
        <w:jc w:val="both"/>
        <w:rPr>
          <w:rFonts w:asciiTheme="minorHAnsi" w:hAnsiTheme="minorHAnsi" w:cstheme="minorHAnsi"/>
          <w:bCs/>
        </w:rPr>
      </w:pPr>
      <w:r w:rsidRPr="001F2D0B">
        <w:rPr>
          <w:rFonts w:asciiTheme="minorHAnsi" w:hAnsiTheme="minorHAnsi" w:cstheme="minorHAnsi"/>
          <w:b/>
          <w:bCs/>
        </w:rPr>
        <w:t>9</w:t>
      </w:r>
      <w:r w:rsidR="00FC3F28" w:rsidRPr="001F2D0B">
        <w:rPr>
          <w:rFonts w:asciiTheme="minorHAnsi" w:hAnsiTheme="minorHAnsi" w:cstheme="minorHAnsi"/>
          <w:b/>
          <w:bCs/>
        </w:rPr>
        <w:t>-</w:t>
      </w:r>
      <w:r w:rsidR="007046A3" w:rsidRPr="001F2D0B">
        <w:rPr>
          <w:rFonts w:asciiTheme="minorHAnsi" w:hAnsiTheme="minorHAnsi" w:cstheme="minorHAnsi"/>
          <w:b/>
          <w:bCs/>
        </w:rPr>
        <w:t xml:space="preserve"> </w:t>
      </w:r>
      <w:r w:rsidR="00F535FD" w:rsidRPr="001F2D0B">
        <w:rPr>
          <w:rFonts w:asciiTheme="minorHAnsi" w:hAnsiTheme="minorHAnsi" w:cstheme="minorHAnsi"/>
          <w:bCs/>
        </w:rPr>
        <w:t>Derslerin daha verimli işlenebilmesi için öğretim yöntem ve tekniklerinin haricinde</w:t>
      </w:r>
      <w:r w:rsidR="00F535FD" w:rsidRPr="001F2D0B">
        <w:rPr>
          <w:rFonts w:asciiTheme="minorHAnsi" w:hAnsiTheme="minorHAnsi" w:cstheme="minorHAnsi"/>
          <w:b/>
          <w:bCs/>
        </w:rPr>
        <w:t xml:space="preserve"> </w:t>
      </w:r>
      <w:r w:rsidR="00F535FD" w:rsidRPr="001F2D0B">
        <w:rPr>
          <w:rFonts w:asciiTheme="minorHAnsi" w:hAnsiTheme="minorHAnsi" w:cstheme="minorHAnsi"/>
          <w:bCs/>
        </w:rPr>
        <w:t xml:space="preserve">etkileşimli tahtanın özellikle görseller ve videoların aktif olarak kullanılması gerektiği belirtildi. EBA Ders Portalı üzerinden mümkün olduğunca öğrencilere sorular gönderilerek sonuçların incelenmesi gerektiği belirtildi. </w:t>
      </w:r>
      <w:r w:rsidR="00FC3F28" w:rsidRPr="001F2D0B">
        <w:rPr>
          <w:rFonts w:asciiTheme="minorHAnsi" w:hAnsiTheme="minorHAnsi" w:cstheme="minorHAnsi"/>
          <w:bCs/>
        </w:rPr>
        <w:t>İmkânlar</w:t>
      </w:r>
      <w:r w:rsidR="00F535FD" w:rsidRPr="001F2D0B">
        <w:rPr>
          <w:rFonts w:asciiTheme="minorHAnsi" w:hAnsiTheme="minorHAnsi" w:cstheme="minorHAnsi"/>
          <w:bCs/>
        </w:rPr>
        <w:t xml:space="preserve"> </w:t>
      </w:r>
      <w:r w:rsidR="00FC3F28" w:rsidRPr="001F2D0B">
        <w:rPr>
          <w:rFonts w:asciiTheme="minorHAnsi" w:hAnsiTheme="minorHAnsi" w:cstheme="minorHAnsi"/>
          <w:bCs/>
        </w:rPr>
        <w:t>dâhilinde</w:t>
      </w:r>
      <w:r w:rsidR="00F535FD" w:rsidRPr="001F2D0B">
        <w:rPr>
          <w:rFonts w:asciiTheme="minorHAnsi" w:hAnsiTheme="minorHAnsi" w:cstheme="minorHAnsi"/>
          <w:bCs/>
        </w:rPr>
        <w:t xml:space="preserve"> konulara uygun olarak gezilerin yapılması gerektiği belirtildi. </w:t>
      </w:r>
    </w:p>
    <w:p w14:paraId="2713066E" w14:textId="77777777" w:rsidR="00716724" w:rsidRPr="001F2D0B" w:rsidRDefault="00716724" w:rsidP="00FB36FC">
      <w:pPr>
        <w:spacing w:after="0"/>
        <w:ind w:left="284" w:hanging="284"/>
        <w:jc w:val="both"/>
        <w:rPr>
          <w:rFonts w:asciiTheme="minorHAnsi" w:hAnsiTheme="minorHAnsi" w:cstheme="minorHAnsi"/>
          <w:b/>
          <w:bCs/>
        </w:rPr>
      </w:pPr>
    </w:p>
    <w:p w14:paraId="1FEA786A" w14:textId="011B1AE7" w:rsidR="006C3EF0" w:rsidRPr="001F2D0B" w:rsidRDefault="004021F5" w:rsidP="00FB36FC">
      <w:pPr>
        <w:spacing w:after="0"/>
        <w:ind w:left="284" w:hanging="284"/>
        <w:jc w:val="both"/>
        <w:rPr>
          <w:rFonts w:asciiTheme="minorHAnsi" w:hAnsiTheme="minorHAnsi" w:cstheme="minorHAnsi"/>
          <w:bCs/>
        </w:rPr>
      </w:pPr>
      <w:r w:rsidRPr="001F2D0B">
        <w:rPr>
          <w:rFonts w:asciiTheme="minorHAnsi" w:hAnsiTheme="minorHAnsi" w:cstheme="minorHAnsi"/>
          <w:b/>
          <w:bCs/>
        </w:rPr>
        <w:t>1</w:t>
      </w:r>
      <w:r w:rsidR="002704A3" w:rsidRPr="001F2D0B">
        <w:rPr>
          <w:rFonts w:asciiTheme="minorHAnsi" w:hAnsiTheme="minorHAnsi" w:cstheme="minorHAnsi"/>
          <w:b/>
          <w:bCs/>
        </w:rPr>
        <w:t>0</w:t>
      </w:r>
      <w:r w:rsidR="007046A3" w:rsidRPr="001F2D0B">
        <w:rPr>
          <w:rFonts w:asciiTheme="minorHAnsi" w:hAnsiTheme="minorHAnsi" w:cstheme="minorHAnsi"/>
          <w:b/>
          <w:bCs/>
        </w:rPr>
        <w:t xml:space="preserve">- </w:t>
      </w:r>
      <w:r w:rsidR="006C3EF0" w:rsidRPr="001F2D0B">
        <w:rPr>
          <w:rFonts w:asciiTheme="minorHAnsi" w:hAnsiTheme="minorHAnsi" w:cstheme="minorHAnsi"/>
          <w:bCs/>
        </w:rPr>
        <w:t xml:space="preserve">Okul ve çevre </w:t>
      </w:r>
      <w:r w:rsidR="00FC3F28" w:rsidRPr="001F2D0B">
        <w:rPr>
          <w:rFonts w:asciiTheme="minorHAnsi" w:hAnsiTheme="minorHAnsi" w:cstheme="minorHAnsi"/>
          <w:bCs/>
        </w:rPr>
        <w:t>imkânlarının</w:t>
      </w:r>
      <w:r w:rsidR="006C3EF0" w:rsidRPr="001F2D0B">
        <w:rPr>
          <w:rFonts w:asciiTheme="minorHAnsi" w:hAnsiTheme="minorHAnsi" w:cstheme="minorHAnsi"/>
          <w:bCs/>
        </w:rPr>
        <w:t xml:space="preserve"> ölçüsünde gezilerin Gezi, İnceleme ve Tanıtım </w:t>
      </w:r>
      <w:r w:rsidR="00974AB4" w:rsidRPr="001F2D0B">
        <w:rPr>
          <w:rFonts w:asciiTheme="minorHAnsi" w:hAnsiTheme="minorHAnsi" w:cstheme="minorHAnsi"/>
          <w:bCs/>
        </w:rPr>
        <w:t>Kulübü</w:t>
      </w:r>
      <w:r w:rsidR="006C3EF0" w:rsidRPr="001F2D0B">
        <w:rPr>
          <w:rFonts w:asciiTheme="minorHAnsi" w:hAnsiTheme="minorHAnsi" w:cstheme="minorHAnsi"/>
          <w:bCs/>
        </w:rPr>
        <w:t xml:space="preserve"> tarafında</w:t>
      </w:r>
      <w:r w:rsidR="00974AB4" w:rsidRPr="001F2D0B">
        <w:rPr>
          <w:rFonts w:asciiTheme="minorHAnsi" w:hAnsiTheme="minorHAnsi" w:cstheme="minorHAnsi"/>
          <w:bCs/>
        </w:rPr>
        <w:t>n</w:t>
      </w:r>
      <w:r w:rsidR="006C3EF0" w:rsidRPr="001F2D0B">
        <w:rPr>
          <w:rFonts w:asciiTheme="minorHAnsi" w:hAnsiTheme="minorHAnsi" w:cstheme="minorHAnsi"/>
          <w:bCs/>
        </w:rPr>
        <w:t xml:space="preserve"> planlaması yapılacaktır. Özellikle öğrencilerin maddi </w:t>
      </w:r>
      <w:r w:rsidR="00FC3F28" w:rsidRPr="001F2D0B">
        <w:rPr>
          <w:rFonts w:asciiTheme="minorHAnsi" w:hAnsiTheme="minorHAnsi" w:cstheme="minorHAnsi"/>
          <w:bCs/>
        </w:rPr>
        <w:t>imkânlarının</w:t>
      </w:r>
      <w:r w:rsidR="006C3EF0" w:rsidRPr="001F2D0B">
        <w:rPr>
          <w:rFonts w:asciiTheme="minorHAnsi" w:hAnsiTheme="minorHAnsi" w:cstheme="minorHAnsi"/>
          <w:bCs/>
        </w:rPr>
        <w:t xml:space="preserve"> göz önünde bulundurulması gerektiği belirtildi. </w:t>
      </w:r>
    </w:p>
    <w:p w14:paraId="011A34CE" w14:textId="77777777" w:rsidR="00BF48D2" w:rsidRPr="001F2D0B" w:rsidRDefault="00BF48D2" w:rsidP="00FB36FC">
      <w:pPr>
        <w:spacing w:after="0"/>
        <w:jc w:val="both"/>
        <w:rPr>
          <w:rFonts w:asciiTheme="minorHAnsi" w:hAnsiTheme="minorHAnsi" w:cstheme="minorHAnsi"/>
          <w:b/>
          <w:bCs/>
        </w:rPr>
      </w:pPr>
    </w:p>
    <w:p w14:paraId="562722DC" w14:textId="77777777" w:rsidR="002704A3" w:rsidRPr="001F2D0B" w:rsidRDefault="002704A3" w:rsidP="002704A3">
      <w:pPr>
        <w:spacing w:after="0"/>
        <w:jc w:val="both"/>
        <w:rPr>
          <w:rFonts w:asciiTheme="minorHAnsi" w:hAnsiTheme="minorHAnsi" w:cstheme="minorHAnsi"/>
          <w:b/>
          <w:bCs/>
        </w:rPr>
      </w:pPr>
      <w:r w:rsidRPr="001F2D0B">
        <w:rPr>
          <w:rFonts w:asciiTheme="minorHAnsi" w:hAnsiTheme="minorHAnsi" w:cstheme="minorHAnsi"/>
          <w:b/>
          <w:bCs/>
        </w:rPr>
        <w:t xml:space="preserve">11- </w:t>
      </w:r>
      <w:r w:rsidRPr="001F2D0B">
        <w:rPr>
          <w:rFonts w:asciiTheme="minorHAnsi" w:hAnsiTheme="minorHAnsi" w:cstheme="minorHAnsi"/>
        </w:rP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30213892" w14:textId="03FE6483"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Kazanım eksikliğinin takibi için hazırlanan eylem planı şu şekildedir; </w:t>
      </w:r>
    </w:p>
    <w:p w14:paraId="365978F9" w14:textId="0D69E8D0"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t xml:space="preserve">       a) Sınav Sonuçlarının Analizi:</w:t>
      </w:r>
      <w:r w:rsidRPr="001F2D0B">
        <w:rPr>
          <w:rFonts w:asciiTheme="minorHAnsi" w:hAnsiTheme="minorHAnsi" w:cstheme="minorHAnsi"/>
          <w:i/>
          <w:iCs/>
        </w:rPr>
        <w:t xml:space="preserve"> Detaylı Sınav Analizi: Sınav sonuçları detaylı bir şekilde analiz edilerek her bir sorunun doğru ve yanlış cevaplanma oranları incelenir. Bu sayede hangi konularda öğrencilerin zorlandığı ve hangi kazanımlarda eksiklikler olduğu tespit edilebilir.</w:t>
      </w:r>
    </w:p>
    <w:p w14:paraId="2182B33D"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Öğrenci Başarı Grafikleri: Öğrencilerin sınav performanslarını gösteren grafikler ve tablolar hazırlanarak, bireysel ve sınıf genelinde başarı durumları görselleştirilir.</w:t>
      </w:r>
    </w:p>
    <w:p w14:paraId="0C5C1287" w14:textId="1D1678AD"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lastRenderedPageBreak/>
        <w:t xml:space="preserve">       b) Konu ve Kazanım Eksikliklerinin Tespiti:</w:t>
      </w:r>
      <w:r w:rsidRPr="001F2D0B">
        <w:rPr>
          <w:rFonts w:asciiTheme="minorHAnsi" w:hAnsiTheme="minorHAnsi" w:cstheme="minorHAnsi"/>
          <w:i/>
          <w:iCs/>
        </w:rPr>
        <w:t xml:space="preserve"> Konu Bazlı Değerlendirme: Her bir öğrencinin hangi konularda eksiklikleri olduğu belirlenir. Bu, özellikle sık yanlış yapılan sorulara odaklanarak yapılabilir.</w:t>
      </w:r>
    </w:p>
    <w:p w14:paraId="433F6E54"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Kazanım Analizi: Öğretim programındaki her bir kazanımın ne derece öğrenildiği değerlendirilir. Eksik veya yetersiz kazanımlar belirlenir.</w:t>
      </w:r>
    </w:p>
    <w:p w14:paraId="6D771D2B" w14:textId="6D7DEEC4"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t xml:space="preserve">       c) Eylem Planlarının Hazırlanması:</w:t>
      </w:r>
      <w:r w:rsidRPr="001F2D0B">
        <w:rPr>
          <w:rFonts w:asciiTheme="minorHAnsi" w:hAnsiTheme="minorHAnsi" w:cstheme="minorHAnsi"/>
          <w:i/>
          <w:iCs/>
        </w:rPr>
        <w:t xml:space="preserve"> Bireysel Çalışma Planları: Eksik konular ve kazanımlar için her bir öğrenciye özel bireysel çalışma planları hazırlanır. Bu planlar, öğrencilerin ihtiyaçlarına göre uyarlanır ve belirli bir süre içinde tamamlanması hedeflenir.</w:t>
      </w:r>
    </w:p>
    <w:p w14:paraId="0DA6E2B3"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Ek Ders ve Etüt Programları: Eksik konuların telafi edilmesi için ek dersler veya etüt programları düzenlenir. Bu programlar, özellikle sınavda zorlanılan konulara odaklanır.</w:t>
      </w:r>
    </w:p>
    <w:p w14:paraId="5653AC0A"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Konu Anlatımları ve Tekrarlar: Eksik konuların tekrar anlatılması ve pekiştirilmesi amacıyla ek konu anlatım dersleri düzenlenir. Öğrencilerin aktif katılımı sağlanarak, konular daha iyi anlaşılır hale getirilir.</w:t>
      </w:r>
    </w:p>
    <w:p w14:paraId="76978251" w14:textId="2DF77B5B"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t xml:space="preserve">       ç) İzleme Faaliyetlerinin Gerçekleştirilmesi:</w:t>
      </w:r>
      <w:r w:rsidRPr="001F2D0B">
        <w:rPr>
          <w:rFonts w:asciiTheme="minorHAnsi" w:hAnsiTheme="minorHAnsi" w:cstheme="minorHAnsi"/>
          <w:i/>
          <w:iCs/>
        </w:rPr>
        <w:t xml:space="preserve"> Düzenli Geri Bildirim: Öğrencilerin eylem planlarına ne kadar uydukları ve gelişim durumları düzenli olarak izlenir. Öğrencilere ve velilere düzenli geri bildirimler verilir.</w:t>
      </w:r>
    </w:p>
    <w:p w14:paraId="2D6F6559"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Öğrenci Görüşmeleri: Öğrencilerle birebir görüşmeler yapılarak, eksikliklerinin giderilmesi ve motivasyonlarının artırılması için destek verilir.</w:t>
      </w:r>
    </w:p>
    <w:p w14:paraId="18DE47C4" w14:textId="72667E78"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t xml:space="preserve">       d) Ekip Çalışması ve İş birliği:</w:t>
      </w:r>
      <w:r w:rsidRPr="001F2D0B">
        <w:rPr>
          <w:rFonts w:asciiTheme="minorHAnsi" w:hAnsiTheme="minorHAnsi" w:cstheme="minorHAnsi"/>
          <w:i/>
          <w:iCs/>
        </w:rPr>
        <w:t xml:space="preserve"> Öğretmen İş birliği: Zümre öğretmenleri arasında düzenli görüşmeler yapılarak sınav analizleri ve eylem planlarının etkinliği tartışılır. Öğretmenler arasında bilgi ve deneyim paylaşımı sağlanır.</w:t>
      </w:r>
    </w:p>
    <w:p w14:paraId="2273F06A"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Veli Katılımı: Velilere, öğrencilerin eksiklikleri ve hazırlanan eylem planları hakkında bilgi verilir. Velilerin desteği sağlanarak öğrencilerin gelişimi desteklenir.</w:t>
      </w:r>
    </w:p>
    <w:p w14:paraId="54DACD8D" w14:textId="77777777" w:rsidR="002704A3" w:rsidRPr="001F2D0B" w:rsidRDefault="002704A3" w:rsidP="002704A3">
      <w:pPr>
        <w:rPr>
          <w:rFonts w:asciiTheme="minorHAnsi" w:hAnsiTheme="minorHAnsi" w:cstheme="minorHAnsi"/>
          <w:i/>
          <w:iCs/>
        </w:rPr>
      </w:pPr>
    </w:p>
    <w:p w14:paraId="690C7928" w14:textId="41D5C25F" w:rsidR="002704A3" w:rsidRPr="001F2D0B" w:rsidRDefault="002704A3" w:rsidP="002704A3">
      <w:pPr>
        <w:spacing w:after="0"/>
        <w:jc w:val="both"/>
        <w:rPr>
          <w:rFonts w:asciiTheme="minorHAnsi" w:hAnsiTheme="minorHAnsi" w:cstheme="minorHAnsi"/>
        </w:rPr>
      </w:pPr>
      <w:r w:rsidRPr="001F2D0B">
        <w:rPr>
          <w:rFonts w:asciiTheme="minorHAnsi" w:hAnsiTheme="minorHAnsi" w:cstheme="minorHAnsi"/>
          <w:b/>
          <w:bCs/>
        </w:rPr>
        <w:t xml:space="preserve">12- </w:t>
      </w:r>
      <w:r w:rsidRPr="001F2D0B">
        <w:rPr>
          <w:rFonts w:asciiTheme="minorHAnsi" w:hAnsiTheme="minorHAnsi" w:cstheme="minorHAnsi"/>
        </w:rPr>
        <w:t>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p>
    <w:p w14:paraId="34EF9E01" w14:textId="4080CC4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Zümre Başkanı </w:t>
      </w:r>
      <w:r w:rsidR="00881BBB" w:rsidRPr="001F2D0B">
        <w:rPr>
          <w:rFonts w:asciiTheme="minorHAnsi" w:hAnsiTheme="minorHAnsi" w:cstheme="minorHAnsi"/>
        </w:rPr>
        <w:t>...................................</w:t>
      </w:r>
      <w:r w:rsidRPr="001F2D0B">
        <w:rPr>
          <w:rFonts w:asciiTheme="minorHAnsi" w:hAnsiTheme="minorHAnsi" w:cstheme="minorHAnsi"/>
        </w:rPr>
        <w:t xml:space="preserve"> Coğrafya Zümresi olarak okul genelinde yapılacak ortak yazılı sınavlar ve mazeret sınavları ile ilgili olarak, sınav sorularının belirlenen konu soru dağılım tablosuna uygun şekilde hazırlanmasının sağlanacağını söyledi. Bu süreçte, sınavların dereceli puanlama anahtarı ile birlikte hazırlanmasına özen gösterilecektir. Coğrafya zümresi olarak, sınavların hazırlanması ve uygulanması sürecinde, öğrencilerin bilgi ve becerilerini objektif bir şekilde ölçmeyi hedefleyen kriterlere dikkat edileceği ve belirlenen standartlara ve ölçütlere uygun olarak sınavları planlayarak, eğitim-öğretim sürecimizin kalitesini ve adaletini artırmayı amaçlayacağız diyerek ekledi. Bu bağlamda sınav tarihleri için bakanlığımızın belirlediği sınav haftaları göz önüne alınarak planlama bu doğrultuda gerçekleştirilecektir. Sınav günü ve saati ise okul içi yapılacak planlama ile belirlenecektir.</w:t>
      </w:r>
    </w:p>
    <w:p w14:paraId="678D4DB3" w14:textId="77777777" w:rsidR="002704A3" w:rsidRPr="001F2D0B" w:rsidRDefault="002704A3" w:rsidP="002704A3">
      <w:pPr>
        <w:rPr>
          <w:rFonts w:asciiTheme="minorHAnsi" w:hAnsiTheme="minorHAnsi" w:cstheme="minorHAnsi"/>
        </w:rPr>
      </w:pPr>
    </w:p>
    <w:p w14:paraId="641EC086" w14:textId="77777777" w:rsidR="007A020F" w:rsidRPr="001F2D0B" w:rsidRDefault="00881BBB" w:rsidP="007A020F">
      <w:pPr>
        <w:spacing w:after="0"/>
        <w:jc w:val="both"/>
        <w:rPr>
          <w:rFonts w:asciiTheme="minorHAnsi" w:hAnsiTheme="minorHAnsi" w:cstheme="minorHAnsi"/>
        </w:rPr>
      </w:pPr>
      <w:r w:rsidRPr="001F2D0B">
        <w:rPr>
          <w:rFonts w:asciiTheme="minorHAnsi" w:hAnsiTheme="minorHAnsi" w:cstheme="minorHAnsi"/>
          <w:b/>
          <w:bCs/>
        </w:rPr>
        <w:lastRenderedPageBreak/>
        <w:t xml:space="preserve">13- </w:t>
      </w:r>
      <w:r w:rsidR="002704A3" w:rsidRPr="001F2D0B">
        <w:rPr>
          <w:rFonts w:asciiTheme="minorHAnsi" w:hAnsiTheme="minorHAnsi" w:cstheme="minorHAnsi"/>
        </w:rPr>
        <w:t xml:space="preserve">Zümre Başkanı </w:t>
      </w:r>
      <w:r w:rsidRPr="001F2D0B">
        <w:rPr>
          <w:rFonts w:asciiTheme="minorHAnsi" w:hAnsiTheme="minorHAnsi" w:cstheme="minorHAnsi"/>
        </w:rPr>
        <w:t>...................................</w:t>
      </w:r>
      <w:r w:rsidR="002704A3" w:rsidRPr="001F2D0B">
        <w:rPr>
          <w:rFonts w:asciiTheme="minorHAnsi" w:hAnsiTheme="minorHAnsi" w:cstheme="minorHAnsi"/>
        </w:rPr>
        <w:t xml:space="preserve"> Coğrafya dersi ilgili olarak, ulusal düzeyde düzenlenen sınav ve yarışmalara katılım sağlama konusunda büyük bir heves içerisindeyiz. Yerel ölçekte yapılan ve daha önce katıldığım sağladığımız etkinliklerimiz oldu. Öğrencilerimizin bu tür etkinliklere olan ilgisini artırmak ve onları motive etmek amacıyla, ilgili sınav ve yarışmalar hakkında düzenli olarak duyurular yapmaktayız. Bu etkinliklere katılımı arttırmak için yıl içinde gerekli çalışmalara ve hazırlıklara devam edilecektir.  Diğer okulların katıldığı sınav ve yarışmaların sonuçlarını dikkatle inceleyerek kendi adımıza buradan ne gibi çıkarımlar ve çalışmalar yapabileceğimiz üzerine çalışmalarımıza bu senede devam edeceğiz. Bu analizler ışığında, öğrencilerimizin beceri ve bilgilerini geliştirmek için derslerimizde gerekli tedbirleri almaktayız. Bu süreçteki çabalarımız ve kararlılığımız, öğrencilerimizin yerel ve ulusal arenada başarı göstermelerine yönelik güçlü bir temel oluşturacaktır.</w:t>
      </w:r>
    </w:p>
    <w:p w14:paraId="2B17A336" w14:textId="77777777" w:rsidR="002E2C99" w:rsidRPr="001F2D0B" w:rsidRDefault="002E2C99" w:rsidP="002E2C99">
      <w:pPr>
        <w:spacing w:after="0"/>
        <w:jc w:val="both"/>
        <w:rPr>
          <w:rFonts w:asciiTheme="minorHAnsi" w:hAnsiTheme="minorHAnsi" w:cstheme="minorHAnsi"/>
        </w:rPr>
      </w:pPr>
    </w:p>
    <w:p w14:paraId="0B5A0A06" w14:textId="290ADA2D" w:rsidR="002704A3" w:rsidRPr="001F2D0B" w:rsidRDefault="007A020F" w:rsidP="002E2C99">
      <w:pPr>
        <w:spacing w:after="0"/>
        <w:jc w:val="both"/>
        <w:rPr>
          <w:rFonts w:asciiTheme="minorHAnsi" w:hAnsiTheme="minorHAnsi" w:cstheme="minorHAnsi"/>
        </w:rPr>
      </w:pPr>
      <w:r w:rsidRPr="001F2D0B">
        <w:rPr>
          <w:rFonts w:asciiTheme="minorHAnsi" w:hAnsiTheme="minorHAnsi" w:cstheme="minorHAnsi"/>
        </w:rPr>
        <w:t>14-</w:t>
      </w:r>
      <w:r w:rsidR="002E2C99"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xml:space="preserve">, ‘’Öğrencilerin ileriki yaşamlarında girişimci ruhlu ve özgüvenli bireyler olabilmeleri için bu eğilimlerin erken yaşta kazandırılmaya başlanması gerekmektedir. Bu nedenle hem ders içi öğrenme faaliyetlerinde hem de ders dışı faaliyetlerde öğrencilere kendilerini ve özgüvenlerini geliştirmeleri için alan açılmalıdır. Bu bağlamda öğrencinin rahatlıkla yapabileceği seviyesine uygun görevlendirmeler ve sorumluluklar ile kendine olan güvenleri arttırılmalı,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w:t>
      </w:r>
      <w:r w:rsidR="002E2C99" w:rsidRPr="001F2D0B">
        <w:rPr>
          <w:rFonts w:asciiTheme="minorHAnsi" w:hAnsiTheme="minorHAnsi" w:cstheme="minorHAnsi"/>
        </w:rPr>
        <w:t>d</w:t>
      </w:r>
      <w:r w:rsidR="002704A3" w:rsidRPr="001F2D0B">
        <w:rPr>
          <w:rFonts w:asciiTheme="minorHAnsi" w:hAnsiTheme="minorHAnsi" w:cstheme="minorHAnsi"/>
        </w:rPr>
        <w:t xml:space="preserve">iyerek konunun önemini vurguladı. </w:t>
      </w:r>
    </w:p>
    <w:p w14:paraId="183F3AC2" w14:textId="77777777" w:rsidR="002704A3" w:rsidRPr="001F2D0B" w:rsidRDefault="002704A3" w:rsidP="002704A3">
      <w:pPr>
        <w:rPr>
          <w:rFonts w:asciiTheme="minorHAnsi" w:hAnsiTheme="minorHAnsi" w:cstheme="minorHAnsi"/>
        </w:rPr>
      </w:pPr>
    </w:p>
    <w:p w14:paraId="0DA342DC" w14:textId="77777777" w:rsidR="0060484F" w:rsidRPr="001F2D0B" w:rsidRDefault="002E2C99" w:rsidP="0060484F">
      <w:pPr>
        <w:spacing w:after="0"/>
        <w:jc w:val="both"/>
        <w:rPr>
          <w:rFonts w:asciiTheme="minorHAnsi" w:hAnsiTheme="minorHAnsi" w:cstheme="minorHAnsi"/>
          <w:bCs/>
        </w:rPr>
      </w:pPr>
      <w:r w:rsidRPr="001F2D0B">
        <w:rPr>
          <w:rFonts w:asciiTheme="minorHAnsi" w:hAnsiTheme="minorHAnsi" w:cstheme="minorHAnsi"/>
          <w:b/>
          <w:bCs/>
        </w:rPr>
        <w:t xml:space="preserve">15- </w:t>
      </w:r>
      <w:r w:rsidR="0060484F" w:rsidRPr="001F2D0B">
        <w:rPr>
          <w:rFonts w:asciiTheme="minorHAnsi" w:hAnsiTheme="minorHAnsi" w:cstheme="minorHAnsi"/>
          <w:bCs/>
        </w:rPr>
        <w:t xml:space="preserve">Öğrenci başarısının ölçülmesinde kullanılan ölçme araçlarından birisi de projelerdir. Buna göre 28758 sayılı </w:t>
      </w:r>
      <w:proofErr w:type="gramStart"/>
      <w:r w:rsidR="0060484F" w:rsidRPr="001F2D0B">
        <w:rPr>
          <w:rFonts w:asciiTheme="minorHAnsi" w:hAnsiTheme="minorHAnsi" w:cstheme="minorHAnsi"/>
          <w:bCs/>
        </w:rPr>
        <w:t>Resmi</w:t>
      </w:r>
      <w:proofErr w:type="gramEnd"/>
      <w:r w:rsidR="0060484F" w:rsidRPr="001F2D0B">
        <w:rPr>
          <w:rFonts w:asciiTheme="minorHAnsi" w:hAnsiTheme="minorHAnsi" w:cstheme="minorHAnsi"/>
          <w:bCs/>
        </w:rPr>
        <w:t xml:space="preserve"> Gazetede yayımlanan yönetmeliğin 50. Maddesine göre öğrencilere Kasım ayı içerisinde verilecek proje konularının Nisan ayı içerisinde toplanması kararlaştırıldı. Değerlendirmenin Proje Değerlendirme Ölçeğine göre yapılması karara alındı.</w:t>
      </w:r>
    </w:p>
    <w:p w14:paraId="4B48BD4D" w14:textId="77777777" w:rsidR="0060484F" w:rsidRPr="001F2D0B" w:rsidRDefault="0060484F" w:rsidP="0060484F">
      <w:pPr>
        <w:tabs>
          <w:tab w:val="left" w:pos="540"/>
        </w:tabs>
        <w:spacing w:after="0"/>
        <w:jc w:val="both"/>
        <w:rPr>
          <w:rFonts w:asciiTheme="minorHAnsi" w:hAnsiTheme="minorHAnsi" w:cstheme="minorHAnsi"/>
          <w:bCs/>
        </w:rPr>
      </w:pPr>
      <w:r w:rsidRPr="001F2D0B">
        <w:rPr>
          <w:rFonts w:asciiTheme="minorHAnsi" w:hAnsiTheme="minorHAnsi" w:cstheme="minorHAnsi"/>
          <w:bCs/>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40930279" w14:textId="6D00659C" w:rsidR="0060484F" w:rsidRPr="001F2D0B" w:rsidRDefault="0060484F" w:rsidP="0060484F">
      <w:pPr>
        <w:tabs>
          <w:tab w:val="left" w:pos="540"/>
          <w:tab w:val="left" w:pos="4500"/>
        </w:tabs>
        <w:spacing w:after="0"/>
        <w:ind w:left="284"/>
        <w:jc w:val="both"/>
        <w:rPr>
          <w:rFonts w:asciiTheme="minorHAnsi" w:hAnsiTheme="minorHAnsi" w:cstheme="minorHAnsi"/>
          <w:bCs/>
        </w:rPr>
      </w:pPr>
      <w:r w:rsidRPr="001F2D0B">
        <w:rPr>
          <w:rFonts w:asciiTheme="minorHAnsi" w:hAnsiTheme="minorHAnsi" w:cstheme="minorHAnsi"/>
          <w:bCs/>
        </w:rPr>
        <w:t xml:space="preserve">Ödev veriliş tarihi </w:t>
      </w:r>
      <w:r w:rsidRPr="001F2D0B">
        <w:rPr>
          <w:rFonts w:asciiTheme="minorHAnsi" w:hAnsiTheme="minorHAnsi" w:cstheme="minorHAnsi"/>
          <w:bCs/>
        </w:rPr>
        <w:tab/>
        <w:t xml:space="preserve">: Kasım ayının 1. haftası         </w:t>
      </w:r>
    </w:p>
    <w:p w14:paraId="62D2AB14" w14:textId="77777777" w:rsidR="0060484F" w:rsidRPr="001F2D0B" w:rsidRDefault="0060484F" w:rsidP="0060484F">
      <w:pPr>
        <w:tabs>
          <w:tab w:val="left" w:pos="540"/>
          <w:tab w:val="left" w:pos="4500"/>
        </w:tabs>
        <w:spacing w:after="0"/>
        <w:ind w:left="284"/>
        <w:jc w:val="both"/>
        <w:rPr>
          <w:rFonts w:asciiTheme="minorHAnsi" w:hAnsiTheme="minorHAnsi" w:cstheme="minorHAnsi"/>
          <w:bCs/>
        </w:rPr>
      </w:pPr>
      <w:r w:rsidRPr="001F2D0B">
        <w:rPr>
          <w:rFonts w:asciiTheme="minorHAnsi" w:hAnsiTheme="minorHAnsi" w:cstheme="minorHAnsi"/>
          <w:bCs/>
        </w:rPr>
        <w:t xml:space="preserve">Ödev teslim tarihi </w:t>
      </w:r>
      <w:r w:rsidRPr="001F2D0B">
        <w:rPr>
          <w:rFonts w:asciiTheme="minorHAnsi" w:hAnsiTheme="minorHAnsi" w:cstheme="minorHAnsi"/>
          <w:bCs/>
        </w:rPr>
        <w:tab/>
        <w:t xml:space="preserve">: Nisan ayının 3. haftası  </w:t>
      </w:r>
    </w:p>
    <w:p w14:paraId="46FA1746" w14:textId="77777777" w:rsidR="0060484F" w:rsidRPr="001F2D0B" w:rsidRDefault="0060484F" w:rsidP="0060484F">
      <w:pPr>
        <w:tabs>
          <w:tab w:val="left" w:pos="540"/>
          <w:tab w:val="left" w:pos="4500"/>
        </w:tabs>
        <w:spacing w:after="0"/>
        <w:ind w:left="284"/>
        <w:jc w:val="both"/>
        <w:rPr>
          <w:rFonts w:asciiTheme="minorHAnsi" w:hAnsiTheme="minorHAnsi" w:cstheme="minorHAnsi"/>
          <w:bCs/>
        </w:rPr>
      </w:pPr>
      <w:r w:rsidRPr="001F2D0B">
        <w:rPr>
          <w:rFonts w:asciiTheme="minorHAnsi" w:hAnsiTheme="minorHAnsi" w:cstheme="minorHAnsi"/>
          <w:bCs/>
        </w:rPr>
        <w:t xml:space="preserve">Ocak ayının ilk haftasında   </w:t>
      </w:r>
      <w:r w:rsidRPr="001F2D0B">
        <w:rPr>
          <w:rFonts w:asciiTheme="minorHAnsi" w:hAnsiTheme="minorHAnsi" w:cstheme="minorHAnsi"/>
          <w:bCs/>
        </w:rPr>
        <w:tab/>
        <w:t>: 1. kontrol</w:t>
      </w:r>
    </w:p>
    <w:p w14:paraId="035BBFAF" w14:textId="77777777" w:rsidR="0060484F" w:rsidRPr="001F2D0B" w:rsidRDefault="0060484F" w:rsidP="0060484F">
      <w:pPr>
        <w:tabs>
          <w:tab w:val="left" w:pos="540"/>
          <w:tab w:val="left" w:pos="4500"/>
        </w:tabs>
        <w:spacing w:after="0"/>
        <w:ind w:left="284"/>
        <w:jc w:val="both"/>
        <w:rPr>
          <w:rFonts w:asciiTheme="minorHAnsi" w:hAnsiTheme="minorHAnsi" w:cstheme="minorHAnsi"/>
          <w:bCs/>
        </w:rPr>
      </w:pPr>
      <w:r w:rsidRPr="001F2D0B">
        <w:rPr>
          <w:rFonts w:asciiTheme="minorHAnsi" w:hAnsiTheme="minorHAnsi" w:cstheme="minorHAnsi"/>
          <w:bCs/>
        </w:rPr>
        <w:t xml:space="preserve">Şubat ayının son haftasında   </w:t>
      </w:r>
      <w:r w:rsidRPr="001F2D0B">
        <w:rPr>
          <w:rFonts w:asciiTheme="minorHAnsi" w:hAnsiTheme="minorHAnsi" w:cstheme="minorHAnsi"/>
          <w:bCs/>
        </w:rPr>
        <w:tab/>
        <w:t>: 2. kontrol</w:t>
      </w:r>
    </w:p>
    <w:p w14:paraId="71D55B96" w14:textId="77777777" w:rsidR="0060484F" w:rsidRPr="001F2D0B" w:rsidRDefault="0060484F" w:rsidP="0060484F">
      <w:pPr>
        <w:tabs>
          <w:tab w:val="left" w:pos="540"/>
          <w:tab w:val="left" w:pos="4500"/>
        </w:tabs>
        <w:spacing w:after="0"/>
        <w:ind w:left="284"/>
        <w:jc w:val="both"/>
        <w:rPr>
          <w:rFonts w:asciiTheme="minorHAnsi" w:hAnsiTheme="minorHAnsi" w:cstheme="minorHAnsi"/>
          <w:bCs/>
        </w:rPr>
      </w:pPr>
      <w:r w:rsidRPr="001F2D0B">
        <w:rPr>
          <w:rFonts w:asciiTheme="minorHAnsi" w:hAnsiTheme="minorHAnsi" w:cstheme="minorHAnsi"/>
          <w:bCs/>
        </w:rPr>
        <w:t xml:space="preserve">Mart ayının son haftasında    </w:t>
      </w:r>
      <w:r w:rsidRPr="001F2D0B">
        <w:rPr>
          <w:rFonts w:asciiTheme="minorHAnsi" w:hAnsiTheme="minorHAnsi" w:cstheme="minorHAnsi"/>
          <w:bCs/>
        </w:rPr>
        <w:tab/>
        <w:t xml:space="preserve">: Son kontrol    </w:t>
      </w:r>
    </w:p>
    <w:p w14:paraId="2127807B" w14:textId="77777777" w:rsidR="0060484F" w:rsidRPr="001F2D0B" w:rsidRDefault="0060484F" w:rsidP="0060484F">
      <w:pPr>
        <w:spacing w:after="0"/>
        <w:ind w:left="284" w:right="-142"/>
        <w:jc w:val="both"/>
        <w:rPr>
          <w:rFonts w:asciiTheme="minorHAnsi" w:hAnsiTheme="minorHAnsi" w:cstheme="minorHAnsi"/>
          <w:bCs/>
          <w:u w:val="single"/>
        </w:rPr>
      </w:pPr>
      <w:r w:rsidRPr="001F2D0B">
        <w:rPr>
          <w:rFonts w:asciiTheme="minorHAnsi" w:hAnsiTheme="minorHAnsi" w:cstheme="minorHAnsi"/>
          <w:bCs/>
          <w:u w:val="single"/>
        </w:rPr>
        <w:t>Aşağıdaki proje konuları dışında öğrencinin ilgi ve yeteneği doğrultusunda çalışma yayabileceği karara alındı.</w:t>
      </w:r>
    </w:p>
    <w:p w14:paraId="0378B33F" w14:textId="77777777" w:rsidR="0060484F" w:rsidRPr="001F2D0B" w:rsidRDefault="0060484F" w:rsidP="0060484F">
      <w:pPr>
        <w:spacing w:after="0"/>
        <w:ind w:left="284" w:hanging="284"/>
        <w:rPr>
          <w:rFonts w:asciiTheme="minorHAnsi" w:hAnsiTheme="minorHAnsi" w:cstheme="minorHAnsi"/>
          <w:b/>
          <w:bCs/>
          <w:u w:val="single"/>
        </w:rPr>
      </w:pPr>
    </w:p>
    <w:p w14:paraId="48813314" w14:textId="77777777" w:rsidR="0060484F" w:rsidRPr="001F2D0B" w:rsidRDefault="0060484F" w:rsidP="0060484F">
      <w:pPr>
        <w:spacing w:after="0"/>
        <w:ind w:left="284" w:hanging="284"/>
        <w:rPr>
          <w:rFonts w:asciiTheme="minorHAnsi" w:hAnsiTheme="minorHAnsi" w:cstheme="minorHAnsi"/>
          <w:bCs/>
          <w:u w:val="single"/>
        </w:rPr>
      </w:pPr>
      <w:r w:rsidRPr="001F2D0B">
        <w:rPr>
          <w:rFonts w:asciiTheme="minorHAnsi" w:hAnsiTheme="minorHAnsi" w:cstheme="minorHAnsi"/>
          <w:b/>
          <w:bCs/>
          <w:u w:val="single"/>
        </w:rPr>
        <w:t xml:space="preserve">NOT :  </w:t>
      </w:r>
      <w:r w:rsidRPr="001F2D0B">
        <w:rPr>
          <w:rFonts w:asciiTheme="minorHAnsi" w:hAnsiTheme="minorHAnsi" w:cstheme="minorHAnsi"/>
          <w:bCs/>
          <w:u w:val="single"/>
        </w:rPr>
        <w:t>Proje ve performans değerlendirme ölçeği ekte sunulmuştur.</w:t>
      </w:r>
    </w:p>
    <w:p w14:paraId="1F917324" w14:textId="77777777" w:rsidR="0060484F" w:rsidRPr="001F2D0B" w:rsidRDefault="0060484F" w:rsidP="0060484F">
      <w:pPr>
        <w:spacing w:after="0" w:line="300" w:lineRule="exact"/>
        <w:rPr>
          <w:rFonts w:asciiTheme="minorHAnsi" w:hAnsiTheme="minorHAnsi" w:cstheme="minorHAnsi"/>
          <w:bCs/>
        </w:rPr>
      </w:pPr>
    </w:p>
    <w:p w14:paraId="29FADCA2" w14:textId="77777777" w:rsidR="0060484F" w:rsidRDefault="0060484F" w:rsidP="0060484F">
      <w:pPr>
        <w:spacing w:after="0" w:line="300" w:lineRule="exact"/>
        <w:rPr>
          <w:rFonts w:asciiTheme="minorHAnsi" w:hAnsiTheme="minorHAnsi" w:cstheme="minorHAnsi"/>
          <w:b/>
          <w:bCs/>
          <w:color w:val="000000"/>
          <w:u w:val="single"/>
        </w:rPr>
      </w:pPr>
    </w:p>
    <w:p w14:paraId="0B19E44C" w14:textId="77777777" w:rsidR="008046EB" w:rsidRDefault="008046EB" w:rsidP="0060484F">
      <w:pPr>
        <w:spacing w:after="0" w:line="300" w:lineRule="exact"/>
        <w:rPr>
          <w:rFonts w:asciiTheme="minorHAnsi" w:hAnsiTheme="minorHAnsi" w:cstheme="minorHAnsi"/>
          <w:b/>
          <w:bCs/>
          <w:color w:val="000000"/>
          <w:u w:val="single"/>
        </w:rPr>
      </w:pPr>
    </w:p>
    <w:p w14:paraId="749AF6EA" w14:textId="77777777" w:rsidR="008046EB" w:rsidRDefault="008046EB" w:rsidP="0060484F">
      <w:pPr>
        <w:spacing w:after="0" w:line="300" w:lineRule="exact"/>
        <w:rPr>
          <w:rFonts w:asciiTheme="minorHAnsi" w:hAnsiTheme="minorHAnsi" w:cstheme="minorHAnsi"/>
          <w:b/>
          <w:bCs/>
          <w:color w:val="000000"/>
          <w:u w:val="single"/>
        </w:rPr>
      </w:pPr>
    </w:p>
    <w:p w14:paraId="1C2F49D1" w14:textId="77777777" w:rsidR="008046EB" w:rsidRDefault="008046EB" w:rsidP="0060484F">
      <w:pPr>
        <w:spacing w:after="0" w:line="300" w:lineRule="exact"/>
        <w:rPr>
          <w:rFonts w:asciiTheme="minorHAnsi" w:hAnsiTheme="minorHAnsi" w:cstheme="minorHAnsi"/>
          <w:b/>
          <w:bCs/>
          <w:color w:val="000000"/>
          <w:u w:val="single"/>
        </w:rPr>
      </w:pPr>
    </w:p>
    <w:p w14:paraId="05D74C55" w14:textId="77777777" w:rsidR="008046EB" w:rsidRPr="001F2D0B" w:rsidRDefault="008046EB" w:rsidP="0060484F">
      <w:pPr>
        <w:spacing w:after="0" w:line="300" w:lineRule="exact"/>
        <w:rPr>
          <w:rFonts w:asciiTheme="minorHAnsi" w:hAnsiTheme="minorHAnsi" w:cstheme="minorHAnsi"/>
          <w:b/>
          <w:bCs/>
          <w:color w:val="000000"/>
          <w:u w:val="single"/>
        </w:rPr>
      </w:pPr>
    </w:p>
    <w:p w14:paraId="17EF014E" w14:textId="77777777" w:rsidR="0060484F" w:rsidRPr="001F2D0B" w:rsidRDefault="0060484F" w:rsidP="0060484F">
      <w:pPr>
        <w:spacing w:after="0"/>
        <w:ind w:left="284" w:hanging="284"/>
        <w:jc w:val="center"/>
        <w:rPr>
          <w:rFonts w:asciiTheme="minorHAnsi" w:hAnsiTheme="minorHAnsi" w:cstheme="minorHAnsi"/>
          <w:b/>
          <w:bCs/>
          <w:color w:val="000000"/>
          <w:u w:val="single"/>
        </w:rPr>
      </w:pPr>
      <w:r w:rsidRPr="001F2D0B">
        <w:rPr>
          <w:rFonts w:asciiTheme="minorHAnsi" w:hAnsiTheme="minorHAnsi" w:cstheme="minorHAnsi"/>
          <w:b/>
          <w:bCs/>
          <w:color w:val="000000"/>
          <w:u w:val="single"/>
        </w:rPr>
        <w:lastRenderedPageBreak/>
        <w:t>PROJE KONULARI</w:t>
      </w:r>
    </w:p>
    <w:p w14:paraId="4711C7A1" w14:textId="77777777" w:rsidR="0060484F" w:rsidRPr="001F2D0B" w:rsidRDefault="0060484F" w:rsidP="0060484F">
      <w:pPr>
        <w:spacing w:after="0"/>
        <w:ind w:left="284" w:hanging="284"/>
        <w:jc w:val="center"/>
        <w:rPr>
          <w:rFonts w:asciiTheme="minorHAnsi" w:hAnsiTheme="minorHAnsi" w:cstheme="minorHAnsi"/>
          <w:b/>
          <w:bCs/>
          <w:color w:val="000000"/>
          <w:u w:val="single"/>
        </w:rPr>
      </w:pPr>
      <w:r w:rsidRPr="001F2D0B">
        <w:rPr>
          <w:rFonts w:asciiTheme="minorHAnsi" w:hAnsiTheme="minorHAnsi" w:cstheme="minorHAnsi"/>
          <w:b/>
          <w:bCs/>
          <w:color w:val="000000"/>
          <w:u w:val="single"/>
        </w:rPr>
        <w:t>COĞRAFYA 9-10-11-12</w:t>
      </w:r>
    </w:p>
    <w:p w14:paraId="10245178" w14:textId="77777777" w:rsidR="0060484F" w:rsidRPr="001F2D0B" w:rsidRDefault="0060484F" w:rsidP="0060484F">
      <w:pPr>
        <w:spacing w:after="0"/>
        <w:ind w:left="284" w:hanging="284"/>
        <w:jc w:val="center"/>
        <w:rPr>
          <w:rFonts w:asciiTheme="minorHAnsi" w:hAnsiTheme="minorHAnsi" w:cstheme="minorHAnsi"/>
          <w:b/>
          <w:bCs/>
          <w:color w:val="000000"/>
          <w:u w:val="single"/>
        </w:rPr>
      </w:pPr>
    </w:p>
    <w:p w14:paraId="5C56243C"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Doğal çevrenin yanlış kullanılması sonucu çevremizde meydana gelen değişimler. (Sunu)</w:t>
      </w:r>
    </w:p>
    <w:p w14:paraId="6FB9021D"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Yeryüzü şekilleri maketi yapılması.</w:t>
      </w:r>
    </w:p>
    <w:p w14:paraId="2792F717"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Temiz su kaynaklarının durumu ve suyu verimli kullanmanın önemi. (Sunu)</w:t>
      </w:r>
    </w:p>
    <w:p w14:paraId="4C1DFE34"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Yakın çevreden 15 hanelik mini ölçekli nüfus sayımı yapılması.</w:t>
      </w:r>
    </w:p>
    <w:p w14:paraId="35ADEA5B"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İnsan yaşantısında doğal koşullara bağımlılığın en az düzeye indirilmesi için çözüm önerileri.</w:t>
      </w:r>
    </w:p>
    <w:p w14:paraId="6C047A40"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Türkiye’deki Milli Parklar. (Sunu)</w:t>
      </w:r>
    </w:p>
    <w:p w14:paraId="02D2D740"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Doğal Afetler. (Sunu)</w:t>
      </w:r>
    </w:p>
    <w:p w14:paraId="6D98583C"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CBS (Coğrafya Bilgi Sistemi)</w:t>
      </w:r>
    </w:p>
    <w:p w14:paraId="087DF987"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Ortadoğu’nun İkliminin Sosyal Yapıya Etkisi</w:t>
      </w:r>
    </w:p>
    <w:p w14:paraId="63DA60AB"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Bölgemizdeki İnşaat Sektörünün Doğal Yapıya Etkileri</w:t>
      </w:r>
    </w:p>
    <w:p w14:paraId="4BBB7BE7"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Dünyanın hareketleri, sonuçları ve insan yaşamına etkileri</w:t>
      </w:r>
    </w:p>
    <w:p w14:paraId="728D2974"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İklimin insan psikolojisi, yaşantısı ve kültürüne etkisi</w:t>
      </w:r>
    </w:p>
    <w:p w14:paraId="2C7C2D7F"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Küresel iklim değişikliklerinin sebepleri ve etkileri</w:t>
      </w:r>
    </w:p>
    <w:p w14:paraId="32EA1969" w14:textId="77777777" w:rsidR="0060484F" w:rsidRPr="001F2D0B" w:rsidRDefault="0060484F" w:rsidP="0060484F">
      <w:pPr>
        <w:numPr>
          <w:ilvl w:val="0"/>
          <w:numId w:val="15"/>
        </w:numPr>
        <w:tabs>
          <w:tab w:val="clear" w:pos="720"/>
          <w:tab w:val="num" w:pos="426"/>
        </w:tabs>
        <w:spacing w:after="0"/>
        <w:ind w:left="284" w:hanging="284"/>
        <w:rPr>
          <w:rFonts w:asciiTheme="minorHAnsi" w:hAnsiTheme="minorHAnsi" w:cstheme="minorHAnsi"/>
          <w:bCs/>
          <w:color w:val="000000"/>
        </w:rPr>
      </w:pPr>
      <w:r w:rsidRPr="001F2D0B">
        <w:rPr>
          <w:rFonts w:asciiTheme="minorHAnsi" w:hAnsiTheme="minorHAnsi" w:cstheme="minorHAnsi"/>
          <w:bCs/>
          <w:color w:val="000000"/>
        </w:rPr>
        <w:t>Teknolojik gelişim çevre üzerindeki olumlu ve olumsuz sonuçları</w:t>
      </w:r>
    </w:p>
    <w:p w14:paraId="59DD946E" w14:textId="77777777" w:rsidR="0060484F" w:rsidRPr="001F2D0B" w:rsidRDefault="0060484F" w:rsidP="0060484F">
      <w:pPr>
        <w:tabs>
          <w:tab w:val="num" w:pos="426"/>
        </w:tabs>
        <w:spacing w:after="0"/>
        <w:ind w:left="284" w:hanging="284"/>
        <w:rPr>
          <w:rFonts w:asciiTheme="minorHAnsi" w:hAnsiTheme="minorHAnsi" w:cstheme="minorHAnsi"/>
          <w:bCs/>
          <w:color w:val="000000"/>
        </w:rPr>
      </w:pPr>
    </w:p>
    <w:p w14:paraId="615557A4" w14:textId="2F980F81" w:rsidR="0060484F" w:rsidRPr="001F2D0B" w:rsidRDefault="0060484F" w:rsidP="008046EB">
      <w:pPr>
        <w:pStyle w:val="NormalWeb"/>
        <w:tabs>
          <w:tab w:val="left" w:pos="1080"/>
        </w:tabs>
        <w:spacing w:before="0" w:beforeAutospacing="0" w:after="0" w:afterAutospacing="0" w:line="276" w:lineRule="auto"/>
        <w:ind w:left="284" w:hanging="284"/>
        <w:jc w:val="both"/>
        <w:rPr>
          <w:rFonts w:asciiTheme="minorHAnsi" w:hAnsiTheme="minorHAnsi" w:cstheme="minorHAnsi"/>
          <w:b/>
          <w:bCs/>
          <w:u w:val="single"/>
        </w:rPr>
      </w:pPr>
      <w:r w:rsidRPr="001F2D0B">
        <w:rPr>
          <w:rFonts w:asciiTheme="minorHAnsi" w:hAnsiTheme="minorHAnsi" w:cstheme="minorHAnsi"/>
          <w:b/>
          <w:sz w:val="22"/>
          <w:szCs w:val="22"/>
        </w:rPr>
        <w:t xml:space="preserve">     </w:t>
      </w:r>
      <w:r w:rsidRPr="001F2D0B">
        <w:rPr>
          <w:rFonts w:asciiTheme="minorHAnsi" w:hAnsiTheme="minorHAnsi" w:cstheme="minorHAnsi"/>
          <w:sz w:val="22"/>
          <w:szCs w:val="22"/>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2210257E" w14:textId="77777777" w:rsidR="0060484F" w:rsidRPr="001F2D0B" w:rsidRDefault="0060484F" w:rsidP="0060484F">
      <w:pPr>
        <w:spacing w:after="0"/>
        <w:ind w:left="284" w:right="-142" w:hanging="284"/>
        <w:jc w:val="both"/>
        <w:rPr>
          <w:rFonts w:asciiTheme="minorHAnsi" w:hAnsiTheme="minorHAnsi" w:cstheme="minorHAnsi"/>
          <w:b/>
          <w:bCs/>
          <w:u w:val="single"/>
        </w:rPr>
      </w:pPr>
    </w:p>
    <w:p w14:paraId="607B105D" w14:textId="77777777" w:rsidR="0060484F" w:rsidRPr="001F2D0B" w:rsidRDefault="0060484F" w:rsidP="0060484F">
      <w:pPr>
        <w:spacing w:after="0"/>
        <w:ind w:left="284" w:right="-142" w:hanging="284"/>
        <w:jc w:val="both"/>
        <w:rPr>
          <w:rFonts w:asciiTheme="minorHAnsi" w:hAnsiTheme="minorHAnsi" w:cstheme="minorHAnsi"/>
          <w:b/>
          <w:bCs/>
          <w:u w:val="single"/>
        </w:rPr>
      </w:pPr>
      <w:r w:rsidRPr="001F2D0B">
        <w:rPr>
          <w:rFonts w:asciiTheme="minorHAnsi" w:hAnsiTheme="minorHAnsi" w:cstheme="minorHAnsi"/>
          <w:b/>
          <w:bCs/>
          <w:u w:val="single"/>
        </w:rPr>
        <w:t>ÖDEV KONULARI</w:t>
      </w:r>
    </w:p>
    <w:p w14:paraId="6C2FA576" w14:textId="77777777" w:rsidR="0060484F" w:rsidRPr="001F2D0B" w:rsidRDefault="0060484F" w:rsidP="0060484F">
      <w:pPr>
        <w:tabs>
          <w:tab w:val="left" w:pos="284"/>
        </w:tabs>
        <w:spacing w:after="0"/>
        <w:ind w:left="284" w:hanging="284"/>
        <w:jc w:val="both"/>
        <w:rPr>
          <w:rFonts w:asciiTheme="minorHAnsi" w:hAnsiTheme="minorHAnsi" w:cstheme="minorHAnsi"/>
          <w:b/>
          <w:bCs/>
        </w:rPr>
      </w:pPr>
    </w:p>
    <w:p w14:paraId="7AEB8C5C" w14:textId="77777777" w:rsidR="0060484F" w:rsidRPr="001F2D0B" w:rsidRDefault="0060484F" w:rsidP="0060484F">
      <w:pPr>
        <w:tabs>
          <w:tab w:val="left" w:pos="284"/>
        </w:tabs>
        <w:spacing w:after="0"/>
        <w:ind w:left="284" w:hanging="284"/>
        <w:jc w:val="both"/>
        <w:rPr>
          <w:rFonts w:asciiTheme="minorHAnsi" w:hAnsiTheme="minorHAnsi" w:cstheme="minorHAnsi"/>
          <w:b/>
          <w:bCs/>
        </w:rPr>
      </w:pPr>
      <w:r w:rsidRPr="001F2D0B">
        <w:rPr>
          <w:rFonts w:asciiTheme="minorHAnsi" w:hAnsiTheme="minorHAnsi" w:cstheme="minorHAnsi"/>
          <w:b/>
          <w:bCs/>
        </w:rPr>
        <w:t>Coğrafya 9</w:t>
      </w:r>
    </w:p>
    <w:p w14:paraId="3974A639" w14:textId="77777777" w:rsidR="0060484F" w:rsidRPr="001F2D0B" w:rsidRDefault="0060484F" w:rsidP="0060484F">
      <w:pPr>
        <w:numPr>
          <w:ilvl w:val="0"/>
          <w:numId w:val="11"/>
        </w:numPr>
        <w:tabs>
          <w:tab w:val="left" w:pos="284"/>
          <w:tab w:val="left" w:pos="360"/>
        </w:tabs>
        <w:spacing w:after="0"/>
        <w:ind w:left="284" w:hanging="284"/>
        <w:jc w:val="both"/>
        <w:rPr>
          <w:rFonts w:asciiTheme="minorHAnsi" w:hAnsiTheme="minorHAnsi" w:cstheme="minorHAnsi"/>
          <w:bCs/>
        </w:rPr>
      </w:pPr>
      <w:r w:rsidRPr="001F2D0B">
        <w:rPr>
          <w:rFonts w:asciiTheme="minorHAnsi" w:hAnsiTheme="minorHAnsi" w:cstheme="minorHAnsi"/>
          <w:bCs/>
        </w:rPr>
        <w:t>Yeryüzündeki başlıca iklim tipleri ile ilgili pano çalışması.</w:t>
      </w:r>
    </w:p>
    <w:p w14:paraId="4B19BBD6" w14:textId="77777777" w:rsidR="0060484F" w:rsidRPr="001F2D0B" w:rsidRDefault="0060484F" w:rsidP="0060484F">
      <w:pPr>
        <w:numPr>
          <w:ilvl w:val="0"/>
          <w:numId w:val="11"/>
        </w:numPr>
        <w:tabs>
          <w:tab w:val="left" w:pos="284"/>
          <w:tab w:val="left" w:pos="360"/>
        </w:tabs>
        <w:spacing w:after="0"/>
        <w:ind w:left="284" w:hanging="284"/>
        <w:jc w:val="both"/>
        <w:rPr>
          <w:rFonts w:asciiTheme="minorHAnsi" w:hAnsiTheme="minorHAnsi" w:cstheme="minorHAnsi"/>
          <w:bCs/>
        </w:rPr>
      </w:pPr>
      <w:r w:rsidRPr="001F2D0B">
        <w:rPr>
          <w:rFonts w:asciiTheme="minorHAnsi" w:hAnsiTheme="minorHAnsi" w:cstheme="minorHAnsi"/>
          <w:bCs/>
        </w:rPr>
        <w:t xml:space="preserve">Coğrafyaya katkı sağlamış bilim insanları hakkında kısa bilgiler derleyiniz. </w:t>
      </w:r>
    </w:p>
    <w:p w14:paraId="3547E67F" w14:textId="77777777" w:rsidR="0060484F" w:rsidRPr="001F2D0B" w:rsidRDefault="0060484F" w:rsidP="0060484F">
      <w:pPr>
        <w:numPr>
          <w:ilvl w:val="0"/>
          <w:numId w:val="11"/>
        </w:numPr>
        <w:tabs>
          <w:tab w:val="left" w:pos="284"/>
          <w:tab w:val="left" w:pos="360"/>
        </w:tabs>
        <w:spacing w:after="0"/>
        <w:ind w:left="284" w:hanging="284"/>
        <w:jc w:val="both"/>
        <w:rPr>
          <w:rFonts w:asciiTheme="minorHAnsi" w:hAnsiTheme="minorHAnsi" w:cstheme="minorHAnsi"/>
          <w:bCs/>
        </w:rPr>
      </w:pPr>
      <w:r w:rsidRPr="001F2D0B">
        <w:rPr>
          <w:rFonts w:asciiTheme="minorHAnsi" w:hAnsiTheme="minorHAnsi" w:cstheme="minorHAnsi"/>
          <w:bCs/>
        </w:rPr>
        <w:t>Türk ve İslam tarihindeki haritacılığı araştırınız.</w:t>
      </w:r>
    </w:p>
    <w:p w14:paraId="2262633D"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Dünya’nın şekli, eksen eğikliği, günlük ve yıllık hareketlerinin etkisi.</w:t>
      </w:r>
    </w:p>
    <w:p w14:paraId="3385F17B"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Harita ve ölçeklerden yararlanma, harita üzerinde uzunluk ve alan hesaplamaları.</w:t>
      </w:r>
    </w:p>
    <w:p w14:paraId="348DB8C0"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Atmosfer ve katları ile ilgili afiş çalışması.</w:t>
      </w:r>
    </w:p>
    <w:p w14:paraId="3BF57903"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Muson iklimini, özelliklerini ve etkili olduğu yerleri araştırınız.</w:t>
      </w:r>
    </w:p>
    <w:p w14:paraId="53304B12"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İklim elemanlarını ile ilgili slayt oluşturunuz.</w:t>
      </w:r>
    </w:p>
    <w:p w14:paraId="7EBCC95A"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Ülkemizde etkili olan rüzgarlar ve özellikleri.</w:t>
      </w:r>
    </w:p>
    <w:p w14:paraId="2B857D67"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Kır yerleşmeleri hakkında araştırma yapınız.</w:t>
      </w:r>
    </w:p>
    <w:p w14:paraId="22AA66E5" w14:textId="77777777" w:rsidR="0060484F" w:rsidRPr="001F2D0B" w:rsidRDefault="0060484F" w:rsidP="0060484F">
      <w:pPr>
        <w:tabs>
          <w:tab w:val="left" w:pos="284"/>
          <w:tab w:val="left" w:pos="360"/>
          <w:tab w:val="left" w:pos="720"/>
        </w:tabs>
        <w:spacing w:after="0"/>
        <w:jc w:val="both"/>
        <w:rPr>
          <w:rFonts w:asciiTheme="minorHAnsi" w:hAnsiTheme="minorHAnsi" w:cstheme="minorHAnsi"/>
          <w:bCs/>
        </w:rPr>
      </w:pPr>
    </w:p>
    <w:p w14:paraId="7E3A12D0" w14:textId="77777777" w:rsidR="0060484F" w:rsidRPr="001F2D0B" w:rsidRDefault="0060484F" w:rsidP="0060484F">
      <w:pPr>
        <w:tabs>
          <w:tab w:val="left" w:pos="284"/>
          <w:tab w:val="left" w:pos="360"/>
          <w:tab w:val="left" w:pos="720"/>
        </w:tabs>
        <w:spacing w:after="0"/>
        <w:ind w:left="284" w:hanging="284"/>
        <w:jc w:val="both"/>
        <w:rPr>
          <w:rFonts w:asciiTheme="minorHAnsi" w:hAnsiTheme="minorHAnsi" w:cstheme="minorHAnsi"/>
          <w:b/>
          <w:bCs/>
        </w:rPr>
      </w:pPr>
      <w:r w:rsidRPr="001F2D0B">
        <w:rPr>
          <w:rFonts w:asciiTheme="minorHAnsi" w:hAnsiTheme="minorHAnsi" w:cstheme="minorHAnsi"/>
          <w:b/>
          <w:bCs/>
        </w:rPr>
        <w:t>Coğrafya 10</w:t>
      </w:r>
    </w:p>
    <w:p w14:paraId="14F0BB8A"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Başlıca dış kuvvetleri araştırınız</w:t>
      </w:r>
    </w:p>
    <w:p w14:paraId="725747EA"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Yerkabuğunu oluşturan kayaçlar ve özellikleri hakkında araştırma yapınız.</w:t>
      </w:r>
    </w:p>
    <w:p w14:paraId="196ED159"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İç kuvvetler ve Türkiye’deki etkilerini araştırınız.</w:t>
      </w:r>
    </w:p>
    <w:p w14:paraId="4B620831" w14:textId="77777777" w:rsidR="0060484F" w:rsidRPr="001F2D0B" w:rsidRDefault="0060484F" w:rsidP="0060484F">
      <w:pPr>
        <w:numPr>
          <w:ilvl w:val="0"/>
          <w:numId w:val="11"/>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Akarsuların oluşturduğu yer şekilleri hakkında bilgi kartları oluşturulması.</w:t>
      </w:r>
    </w:p>
    <w:p w14:paraId="0AE116DF"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lastRenderedPageBreak/>
        <w:t>Türkiye’de nüfusun coğrafi dağılışı ve bu dağılışı etkileyen coğrafi faktörler.</w:t>
      </w:r>
    </w:p>
    <w:p w14:paraId="78371F08"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 xml:space="preserve"> İstanbul’un nüfus özelliklerini araştırınız.</w:t>
      </w:r>
    </w:p>
    <w:p w14:paraId="75AE74AF"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Dünyadaki su kaynakları ve kullanım alanlarını araştırınız.</w:t>
      </w:r>
    </w:p>
    <w:p w14:paraId="40BF444D" w14:textId="77777777" w:rsidR="0060484F" w:rsidRPr="001F2D0B" w:rsidRDefault="0060484F" w:rsidP="0060484F">
      <w:pPr>
        <w:numPr>
          <w:ilvl w:val="0"/>
          <w:numId w:val="10"/>
        </w:numPr>
        <w:tabs>
          <w:tab w:val="left" w:pos="180"/>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 xml:space="preserve">  Türkiye’de su kaynaklarından faydalanma.</w:t>
      </w:r>
    </w:p>
    <w:p w14:paraId="04AC1904"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Yeryüzündeki Toprak Çeşitleri hakkında Slayt.</w:t>
      </w:r>
    </w:p>
    <w:p w14:paraId="5948562A"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Arı kovanı nüfus piramidine sahip ülkelerin özellikleri.</w:t>
      </w:r>
    </w:p>
    <w:p w14:paraId="471E6D70"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Doğal afetlerin genel özellikleri.</w:t>
      </w:r>
    </w:p>
    <w:p w14:paraId="755935E7"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Levha tektoniğini araştırınız.</w:t>
      </w:r>
    </w:p>
    <w:p w14:paraId="7A75E569"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Göç türleri ve göçlerin sonuçları.</w:t>
      </w:r>
    </w:p>
    <w:p w14:paraId="17EEEF26" w14:textId="77777777" w:rsidR="0060484F" w:rsidRPr="001F2D0B" w:rsidRDefault="0060484F" w:rsidP="0060484F">
      <w:pPr>
        <w:numPr>
          <w:ilvl w:val="0"/>
          <w:numId w:val="10"/>
        </w:numPr>
        <w:tabs>
          <w:tab w:val="left" w:pos="284"/>
          <w:tab w:val="left" w:pos="360"/>
        </w:tabs>
        <w:spacing w:after="0"/>
        <w:ind w:left="284" w:hanging="284"/>
        <w:rPr>
          <w:rFonts w:asciiTheme="minorHAnsi" w:hAnsiTheme="minorHAnsi" w:cstheme="minorHAnsi"/>
          <w:bCs/>
        </w:rPr>
      </w:pPr>
      <w:r w:rsidRPr="001F2D0B">
        <w:rPr>
          <w:rFonts w:asciiTheme="minorHAnsi" w:hAnsiTheme="minorHAnsi" w:cstheme="minorHAnsi"/>
          <w:bCs/>
        </w:rPr>
        <w:t>GAP ve Türkiye ekonomisine katkıları.</w:t>
      </w:r>
    </w:p>
    <w:p w14:paraId="44593DFA" w14:textId="77777777" w:rsidR="0060484F" w:rsidRPr="001F2D0B" w:rsidRDefault="0060484F" w:rsidP="0060484F">
      <w:pPr>
        <w:tabs>
          <w:tab w:val="left" w:pos="284"/>
          <w:tab w:val="left" w:pos="360"/>
          <w:tab w:val="left" w:pos="720"/>
        </w:tabs>
        <w:spacing w:after="0"/>
        <w:ind w:left="284" w:hanging="284"/>
        <w:jc w:val="both"/>
        <w:rPr>
          <w:rFonts w:asciiTheme="minorHAnsi" w:hAnsiTheme="minorHAnsi" w:cstheme="minorHAnsi"/>
          <w:bCs/>
        </w:rPr>
      </w:pPr>
    </w:p>
    <w:p w14:paraId="2EAB6A00" w14:textId="77777777" w:rsidR="0060484F" w:rsidRPr="001F2D0B" w:rsidRDefault="0060484F" w:rsidP="0060484F">
      <w:pPr>
        <w:tabs>
          <w:tab w:val="left" w:pos="284"/>
          <w:tab w:val="left" w:pos="360"/>
          <w:tab w:val="left" w:pos="720"/>
        </w:tabs>
        <w:spacing w:after="0"/>
        <w:ind w:left="284" w:hanging="284"/>
        <w:jc w:val="both"/>
        <w:rPr>
          <w:rFonts w:asciiTheme="minorHAnsi" w:hAnsiTheme="minorHAnsi" w:cstheme="minorHAnsi"/>
          <w:b/>
          <w:bCs/>
        </w:rPr>
      </w:pPr>
      <w:r w:rsidRPr="001F2D0B">
        <w:rPr>
          <w:rFonts w:asciiTheme="minorHAnsi" w:hAnsiTheme="minorHAnsi" w:cstheme="minorHAnsi"/>
          <w:b/>
          <w:bCs/>
        </w:rPr>
        <w:t>Coğrafya 11</w:t>
      </w:r>
    </w:p>
    <w:p w14:paraId="010E551A"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Su döngüsü hakkında araştırma yapınız.</w:t>
      </w:r>
    </w:p>
    <w:p w14:paraId="1DE3646B"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Atmosfer döngüsü (azot ve oksijen) nedir? Araştırınız.</w:t>
      </w:r>
    </w:p>
    <w:p w14:paraId="37902986"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Ülkemizdeki şehirlerin fonksiyonlarını araştırınız.</w:t>
      </w:r>
    </w:p>
    <w:p w14:paraId="3095D80E"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Gelişmiş ve geri kalmış ülkelerin nüfus politikalarını genel olarak karşılaştırınız.</w:t>
      </w:r>
    </w:p>
    <w:p w14:paraId="7F8E4F1F"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Ülkemizdeki doğal kaynakların kalkınmamıza etkilerini araştırınız.</w:t>
      </w:r>
    </w:p>
    <w:p w14:paraId="117E67C1"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Anadolu’nun kültürel özellikleri hakkında araştırma yapınız.</w:t>
      </w:r>
    </w:p>
    <w:p w14:paraId="395F0498"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Küresel çevre sorunları nelerdir? Araştırınız.</w:t>
      </w:r>
    </w:p>
    <w:p w14:paraId="0D401EE0"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Uluslararası örgütleri araştırınız.</w:t>
      </w:r>
    </w:p>
    <w:p w14:paraId="6FED412D" w14:textId="77777777" w:rsidR="0060484F" w:rsidRPr="001F2D0B" w:rsidRDefault="0060484F" w:rsidP="0060484F">
      <w:pPr>
        <w:tabs>
          <w:tab w:val="left" w:pos="284"/>
        </w:tabs>
        <w:spacing w:after="0"/>
        <w:ind w:left="284" w:hanging="284"/>
        <w:jc w:val="both"/>
        <w:rPr>
          <w:rFonts w:asciiTheme="minorHAnsi" w:hAnsiTheme="minorHAnsi" w:cstheme="minorHAnsi"/>
          <w:b/>
          <w:bCs/>
        </w:rPr>
      </w:pPr>
    </w:p>
    <w:p w14:paraId="7BEA5853" w14:textId="77777777" w:rsidR="0060484F" w:rsidRPr="001F2D0B" w:rsidRDefault="0060484F" w:rsidP="0060484F">
      <w:pPr>
        <w:tabs>
          <w:tab w:val="left" w:pos="284"/>
        </w:tabs>
        <w:spacing w:after="0"/>
        <w:ind w:left="284" w:hanging="284"/>
        <w:jc w:val="both"/>
        <w:rPr>
          <w:rFonts w:asciiTheme="minorHAnsi" w:hAnsiTheme="minorHAnsi" w:cstheme="minorHAnsi"/>
          <w:b/>
          <w:bCs/>
        </w:rPr>
      </w:pPr>
      <w:r w:rsidRPr="001F2D0B">
        <w:rPr>
          <w:rFonts w:asciiTheme="minorHAnsi" w:hAnsiTheme="minorHAnsi" w:cstheme="minorHAnsi"/>
          <w:b/>
          <w:bCs/>
        </w:rPr>
        <w:t>Coğrafya 12</w:t>
      </w:r>
    </w:p>
    <w:p w14:paraId="684B6774"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Ekstrem durumların doğal süreçlere etkileri.</w:t>
      </w:r>
    </w:p>
    <w:p w14:paraId="2FCCBE5C"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Ekonomik faaliyetlerin sosyo-kültürel etkileri.</w:t>
      </w:r>
    </w:p>
    <w:p w14:paraId="5CAF9481"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Türkiye’nin işlevsel bölgeleri.</w:t>
      </w:r>
    </w:p>
    <w:p w14:paraId="56E104D5"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Türkiye’deki ulaşım sistemlerinin gelişimi.</w:t>
      </w:r>
    </w:p>
    <w:p w14:paraId="118355C5"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Türkiye’nin Dünya ticaretindeki yeri ve önemi.</w:t>
      </w:r>
    </w:p>
    <w:p w14:paraId="767E19BD"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bCs/>
        </w:rPr>
      </w:pPr>
      <w:r w:rsidRPr="001F2D0B">
        <w:rPr>
          <w:rFonts w:asciiTheme="minorHAnsi" w:hAnsiTheme="minorHAnsi" w:cstheme="minorHAnsi"/>
          <w:bCs/>
        </w:rPr>
        <w:t>Türkiye’yi sembolize eden mekanlar.</w:t>
      </w:r>
    </w:p>
    <w:p w14:paraId="5EAE6A2F" w14:textId="77777777" w:rsidR="0060484F" w:rsidRPr="001F2D0B" w:rsidRDefault="0060484F" w:rsidP="0060484F">
      <w:pPr>
        <w:numPr>
          <w:ilvl w:val="0"/>
          <w:numId w:val="12"/>
        </w:numPr>
        <w:tabs>
          <w:tab w:val="left" w:pos="284"/>
        </w:tabs>
        <w:spacing w:after="0"/>
        <w:ind w:left="284" w:hanging="284"/>
        <w:jc w:val="both"/>
        <w:rPr>
          <w:rFonts w:asciiTheme="minorHAnsi" w:hAnsiTheme="minorHAnsi" w:cstheme="minorHAnsi"/>
        </w:rPr>
      </w:pPr>
      <w:r w:rsidRPr="001F2D0B">
        <w:rPr>
          <w:rFonts w:asciiTheme="minorHAnsi" w:hAnsiTheme="minorHAnsi" w:cstheme="minorHAnsi"/>
        </w:rPr>
        <w:t>Teknolojik Gelişmelerin Kültürel ve Ekonomik Etkileri</w:t>
      </w:r>
    </w:p>
    <w:p w14:paraId="46B5701D" w14:textId="642C7719" w:rsidR="002704A3" w:rsidRPr="001F2D0B" w:rsidRDefault="002704A3" w:rsidP="0060484F">
      <w:pPr>
        <w:spacing w:after="0"/>
        <w:jc w:val="both"/>
        <w:rPr>
          <w:rFonts w:asciiTheme="minorHAnsi" w:hAnsiTheme="minorHAnsi" w:cstheme="minorHAnsi"/>
        </w:rPr>
      </w:pPr>
      <w:r w:rsidRPr="001F2D0B">
        <w:rPr>
          <w:rFonts w:asciiTheme="minorHAnsi" w:hAnsiTheme="minorHAnsi" w:cstheme="minorHAnsi"/>
        </w:rPr>
        <w:t xml:space="preserve">       </w:t>
      </w:r>
    </w:p>
    <w:p w14:paraId="0E9E55CB" w14:textId="0EDF18E9" w:rsidR="002704A3" w:rsidRPr="001F2D0B" w:rsidRDefault="002704A3" w:rsidP="0060484F">
      <w:pPr>
        <w:jc w:val="both"/>
        <w:rPr>
          <w:rFonts w:asciiTheme="minorHAnsi" w:hAnsiTheme="minorHAnsi" w:cstheme="minorHAnsi"/>
        </w:rPr>
      </w:pPr>
      <w:r w:rsidRPr="001F2D0B">
        <w:rPr>
          <w:rFonts w:asciiTheme="minorHAnsi" w:hAnsiTheme="minorHAnsi" w:cstheme="minorHAnsi"/>
        </w:rPr>
        <w:t xml:space="preserve">            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6B4DF98D" w14:textId="21AC187A" w:rsidR="002704A3" w:rsidRPr="001F2D0B" w:rsidRDefault="0060484F" w:rsidP="0060484F">
      <w:pPr>
        <w:spacing w:after="0"/>
        <w:jc w:val="both"/>
        <w:rPr>
          <w:rFonts w:asciiTheme="minorHAnsi" w:hAnsiTheme="minorHAnsi" w:cstheme="minorHAnsi"/>
        </w:rPr>
      </w:pPr>
      <w:r w:rsidRPr="001F2D0B">
        <w:rPr>
          <w:rFonts w:asciiTheme="minorHAnsi" w:hAnsiTheme="minorHAnsi" w:cstheme="minorHAnsi"/>
          <w:b/>
          <w:bCs/>
        </w:rPr>
        <w:t xml:space="preserve">16- </w:t>
      </w:r>
      <w:r w:rsidR="002704A3" w:rsidRPr="001F2D0B">
        <w:rPr>
          <w:rFonts w:asciiTheme="minorHAnsi" w:hAnsiTheme="minorHAnsi" w:cstheme="minorHAnsi"/>
          <w:b/>
          <w:bCs/>
        </w:rPr>
        <w:t>İş sağlığı ve güvenliği tedbirlerinin değerlendirilmesi,</w:t>
      </w:r>
    </w:p>
    <w:p w14:paraId="1D48FE70" w14:textId="19487F9B" w:rsidR="002704A3" w:rsidRPr="001F2D0B" w:rsidRDefault="00881BBB" w:rsidP="002704A3">
      <w:pPr>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İş sağlığı ve güvenliği konusunun her şeyden daha önemli olduğunu ve bu konuda hataya yer olmadığını belirterek ''öğrencilerimizin ve personelin canı hepimize emanettir'' diye ekledi. Bu nedenle öğrencilerin daha güvenli bir ortamda ders yapabilmesi için gerekli güvenlik tedbirlerinin okul idaresi ve öğretmenler tarafından gerek sınıfta gerek koridor ve merdivenlerde gerekse bahçede yönetmeliğe uygun olarak alınması gerektiğini belirtti. Zaman içerisinde görülebilecek aksaklıkların giderilmesi konusunda herkesin üzerine düşeni yapması gerektiği ekleyerek, eksik görülen </w:t>
      </w:r>
      <w:r w:rsidR="002704A3" w:rsidRPr="001F2D0B">
        <w:rPr>
          <w:rFonts w:asciiTheme="minorHAnsi" w:hAnsiTheme="minorHAnsi" w:cstheme="minorHAnsi"/>
        </w:rPr>
        <w:lastRenderedPageBreak/>
        <w:t xml:space="preserve">noktaların zaman kaybedilmeden idareye bildirilmesin hayati önem taşıdığını vurguladı. Ayrıca, sınıf veya okul içerisindeki elektrik aksamlarının sık sık kontrol edilmesi, kaçak veya risk oluşturabilecek durum olması halinde uzmanlar tarafından hızlı bir şekilde müdahale edilmesinin önemi hatırlatıldı. Okul ortak alanları ve sınıflarda gerekli uyarı işaretleri ve yazılarının asılı olması, varsa bu eksiklerin sene başı itibari ile tamamlanması gerektiği bildirildi. Okul tuvaletlerinde veya sınıflarda temizlik kimyasallarının bırakılmaması gerektiği hatırlatıldı. Okulda eğitim öğretimden daha önemli tek şeyin öğrenci ve personelin sağlık ve güvenliği olduğu bu konuda çok dikkatli olunması gereği vurgulandı. </w:t>
      </w:r>
    </w:p>
    <w:p w14:paraId="3914F649" w14:textId="77978B4C" w:rsidR="002704A3" w:rsidRPr="001F2D0B" w:rsidRDefault="002704A3" w:rsidP="008046EB">
      <w:pPr>
        <w:jc w:val="both"/>
        <w:rPr>
          <w:rFonts w:asciiTheme="minorHAnsi" w:hAnsiTheme="minorHAnsi" w:cstheme="minorHAnsi"/>
        </w:rPr>
      </w:pPr>
      <w:r w:rsidRPr="001F2D0B">
        <w:rPr>
          <w:rFonts w:asciiTheme="minorHAnsi" w:hAnsiTheme="minorHAnsi" w:cstheme="minorHAnsi"/>
        </w:rPr>
        <w:t xml:space="preserve">       </w:t>
      </w:r>
      <w:r w:rsidR="00DE4C4C" w:rsidRPr="001F2D0B">
        <w:rPr>
          <w:rFonts w:asciiTheme="minorHAnsi" w:hAnsiTheme="minorHAnsi" w:cstheme="minorHAnsi"/>
        </w:rPr>
        <w:t>…………………</w:t>
      </w:r>
      <w:r w:rsidRPr="001F2D0B">
        <w:rPr>
          <w:rFonts w:asciiTheme="minorHAnsi" w:hAnsiTheme="minorHAnsi" w:cstheme="minorHAnsi"/>
        </w:rPr>
        <w:t xml:space="preserve"> </w:t>
      </w:r>
      <w:r w:rsidR="00DE4C4C" w:rsidRPr="001F2D0B">
        <w:rPr>
          <w:rFonts w:asciiTheme="minorHAnsi" w:hAnsiTheme="minorHAnsi" w:cstheme="minorHAnsi"/>
        </w:rPr>
        <w:t>b</w:t>
      </w:r>
      <w:r w:rsidRPr="001F2D0B">
        <w:rPr>
          <w:rFonts w:asciiTheme="minorHAnsi" w:hAnsiTheme="minorHAnsi" w:cstheme="minorHAnsi"/>
        </w:rPr>
        <w:t>una ek olarak, 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saklanması ve kullanımı, koruyucu ekipmanların her zaman erişilebilir olması ve güvenlik talimatlarının görünür yerlere asılması gibi konularda okul yönetimi ile iş birliği içinde olunması ve eksik görülen konularda yönetimin bilgilendirilmesi gerektiğini belirtti.</w:t>
      </w:r>
    </w:p>
    <w:p w14:paraId="37E5BC4B" w14:textId="0BC7CEBC" w:rsidR="002704A3" w:rsidRPr="001F2D0B" w:rsidRDefault="00DE4C4C" w:rsidP="008046EB">
      <w:pPr>
        <w:spacing w:after="0"/>
        <w:jc w:val="both"/>
        <w:rPr>
          <w:rFonts w:asciiTheme="minorHAnsi" w:hAnsiTheme="minorHAnsi" w:cstheme="minorHAnsi"/>
        </w:rPr>
      </w:pPr>
      <w:r w:rsidRPr="001F2D0B">
        <w:rPr>
          <w:rFonts w:asciiTheme="minorHAnsi" w:hAnsiTheme="minorHAnsi" w:cstheme="minorHAnsi"/>
          <w:b/>
          <w:bCs/>
        </w:rPr>
        <w:t>17-</w:t>
      </w:r>
      <w:r w:rsidR="004E69E6"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İlçe geneli yapılacak ve sınıf/alan öğretmenlerince uygulanacak ortak yazılı sınavların değerlendirme işlemleri ile ilgili olarak, ilçe Millî Eğitim Müdürlüğü'nden gelecek olan talimat ve yönergelere uyulacağını belirtmiştir</w:t>
      </w:r>
      <w:r w:rsidR="004E69E6" w:rsidRPr="001F2D0B">
        <w:rPr>
          <w:rFonts w:asciiTheme="minorHAnsi" w:hAnsiTheme="minorHAnsi" w:cstheme="minorHAnsi"/>
        </w:rPr>
        <w:t>.</w:t>
      </w:r>
    </w:p>
    <w:p w14:paraId="54465477" w14:textId="0B52B9F9" w:rsidR="002704A3" w:rsidRPr="001F2D0B" w:rsidRDefault="004E69E6" w:rsidP="008046EB">
      <w:pPr>
        <w:spacing w:after="0"/>
        <w:jc w:val="both"/>
        <w:rPr>
          <w:rFonts w:asciiTheme="minorHAnsi" w:hAnsiTheme="minorHAnsi" w:cstheme="minorHAnsi"/>
        </w:rPr>
      </w:pPr>
      <w:r w:rsidRPr="001F2D0B">
        <w:rPr>
          <w:rFonts w:asciiTheme="minorHAnsi" w:hAnsiTheme="minorHAnsi" w:cstheme="minorHAnsi"/>
          <w:b/>
          <w:bCs/>
        </w:rPr>
        <w:t>18-</w:t>
      </w:r>
      <w:r w:rsidR="00C33BC8"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xml:space="preserve">, soru ve cevap anahtarları ölçme değerlendirme merkezi müdürlüklerince hazırlanan ülke ve il geneli yapılacak mazeret sınavlarının uygulanması ile ilgili olarak, gerekli yönerge ve talimatlara uygun olarak sınav iş ve işlemlerinin yürütüleceğini belirtmiştir. </w:t>
      </w:r>
    </w:p>
    <w:p w14:paraId="378B2B9E" w14:textId="77777777" w:rsidR="00C33BC8" w:rsidRPr="001F2D0B" w:rsidRDefault="00C33BC8" w:rsidP="00C33BC8">
      <w:pPr>
        <w:spacing w:after="0"/>
        <w:jc w:val="both"/>
        <w:rPr>
          <w:rFonts w:asciiTheme="minorHAnsi" w:hAnsiTheme="minorHAnsi" w:cstheme="minorHAnsi"/>
        </w:rPr>
      </w:pPr>
      <w:r w:rsidRPr="001F2D0B">
        <w:rPr>
          <w:rFonts w:asciiTheme="minorHAnsi" w:hAnsiTheme="minorHAnsi" w:cstheme="minorHAnsi"/>
          <w:b/>
          <w:bCs/>
        </w:rPr>
        <w:t>19-</w:t>
      </w:r>
      <w:r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xml:space="preserve">, okul geneli yapılan ortak yazılı sınavların mazeret sınavlarına ait soruların ve cevap anahtarlarının hazırlanması, sınavın uygulanması ve değerlendirilmesi işlemleri ile ilgili olarak, bu süreçlerin okuldaki öğretmenler tarafından yürütüleceğini belirtmiştir. Bu doğrultuda, mazeret sınavlarına ait soruların ve cevap anahtarlarının, ilgili ders öğretmenleri tarafından özenle hazırlanması gerekmektedir. </w:t>
      </w:r>
    </w:p>
    <w:p w14:paraId="63D606F8" w14:textId="7FB5375B" w:rsidR="002704A3" w:rsidRPr="001F2D0B" w:rsidRDefault="00C33BC8" w:rsidP="008046EB">
      <w:pPr>
        <w:spacing w:after="0"/>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w:t>
      </w:r>
      <w:r w:rsidRPr="001F2D0B">
        <w:rPr>
          <w:rFonts w:asciiTheme="minorHAnsi" w:hAnsiTheme="minorHAnsi" w:cstheme="minorHAnsi"/>
        </w:rPr>
        <w:t>s</w:t>
      </w:r>
      <w:r w:rsidR="002704A3" w:rsidRPr="001F2D0B">
        <w:rPr>
          <w:rFonts w:asciiTheme="minorHAnsi" w:hAnsiTheme="minorHAnsi" w:cstheme="minorHAnsi"/>
        </w:rPr>
        <w:t>ınavın uygulanması sırasında, sınavın adil ve düzenli bir şekilde gerçekleştirilmesi için gerekli önlemlerin alınması gerektiği vurgulanmıştır. Ayrıca, sınav sonuçlarının objektif ve doğru bir şekilde değerlendirilmesi için belirlenen kriterlere ve değerlendirme ölçeklerine uyulması gerektiği ifade edilmiştir. Tüm bu süreçlerde, öğretmenlerin iş birliği içinde çalışarak, öğrencilerin başarılarını en iyi şekilde değerlendirmeyi hedeflemeleri gerektiği belirtilmiştir.</w:t>
      </w:r>
    </w:p>
    <w:p w14:paraId="7A19D2B8" w14:textId="06E0C298" w:rsidR="002704A3" w:rsidRPr="001F2D0B" w:rsidRDefault="00C33BC8" w:rsidP="0057501C">
      <w:pPr>
        <w:spacing w:after="0"/>
        <w:jc w:val="both"/>
        <w:rPr>
          <w:rFonts w:asciiTheme="minorHAnsi" w:hAnsiTheme="minorHAnsi" w:cstheme="minorHAnsi"/>
        </w:rPr>
      </w:pPr>
      <w:r w:rsidRPr="001F2D0B">
        <w:rPr>
          <w:rFonts w:asciiTheme="minorHAnsi" w:hAnsiTheme="minorHAnsi" w:cstheme="minorHAnsi"/>
          <w:b/>
          <w:bCs/>
        </w:rPr>
        <w:t xml:space="preserve">20- </w:t>
      </w:r>
      <w:r w:rsidR="002704A3" w:rsidRPr="001F2D0B">
        <w:rPr>
          <w:rFonts w:asciiTheme="minorHAnsi" w:hAnsiTheme="minorHAnsi" w:cstheme="minorHAnsi"/>
        </w:rPr>
        <w:t xml:space="preserve">Zümre Başkanı </w:t>
      </w:r>
      <w:r w:rsidR="00881BBB" w:rsidRPr="001F2D0B">
        <w:rPr>
          <w:rFonts w:asciiTheme="minorHAnsi" w:hAnsiTheme="minorHAnsi" w:cstheme="minorHAnsi"/>
        </w:rPr>
        <w:t>...................................</w:t>
      </w:r>
      <w:r w:rsidR="002704A3" w:rsidRPr="001F2D0B">
        <w:rPr>
          <w:rFonts w:asciiTheme="minorHAnsi" w:hAnsiTheme="minorHAnsi" w:cstheme="minorHAnsi"/>
        </w:rPr>
        <w:t>, öğrencilerin karar verme, problem çözme ve eleştirel düşünme gibi üst düzey düşünme becerileri ile sosyal ve duygusal becerilerini hayata geçirmelerine yönelik planlamaların yapılması gerektiğini belirtmiştir. Bu doğrultuda Coğrafya dersinde öğrencilerimizin bu becerileri kazanabilmeleri için çeşitli etkinlikler ve stratejiler planlanmalıdır. Bunlarla ilgili bazı fikir önerileri hazırladığını belirterek bunları derslerinde ve öğrenci ile olan iletişimlerinde kullanmalarını istedi. Bu sayede öğrencilerimizin düşünme, problem çözme ve sosyal becerilerini etkin bir şekilde geliştirmeleri sağlanacaktır.</w:t>
      </w:r>
    </w:p>
    <w:p w14:paraId="220B6130" w14:textId="2DA4B1F6" w:rsidR="002704A3" w:rsidRPr="001F2D0B" w:rsidRDefault="002704A3" w:rsidP="002704A3">
      <w:pPr>
        <w:jc w:val="both"/>
        <w:rPr>
          <w:rFonts w:asciiTheme="minorHAnsi" w:hAnsiTheme="minorHAnsi" w:cstheme="minorHAnsi"/>
          <w:i/>
          <w:iCs/>
        </w:rPr>
      </w:pPr>
      <w:r w:rsidRPr="001F2D0B">
        <w:rPr>
          <w:rFonts w:asciiTheme="minorHAnsi" w:hAnsiTheme="minorHAnsi" w:cstheme="minorHAnsi"/>
        </w:rPr>
        <w:t xml:space="preserve">       </w:t>
      </w:r>
      <w:r w:rsidRPr="001F2D0B">
        <w:rPr>
          <w:rFonts w:asciiTheme="minorHAnsi" w:hAnsiTheme="minorHAnsi" w:cstheme="minorHAnsi"/>
          <w:b/>
          <w:bCs/>
          <w:i/>
          <w:iCs/>
        </w:rPr>
        <w:t xml:space="preserve">       a) Karar Verme ve Problem Çözme Becerileri:</w:t>
      </w:r>
      <w:r w:rsidRPr="001F2D0B">
        <w:rPr>
          <w:rFonts w:asciiTheme="minorHAnsi" w:hAnsiTheme="minorHAnsi" w:cstheme="minorHAnsi"/>
          <w:i/>
          <w:iCs/>
        </w:rPr>
        <w:t xml:space="preserve"> Öğrencilerin coğrafya dersinde karar verme ve problem çözme becerilerini geliştirmek amacıyla aşağıdaki yöntemler kullanılabilir:</w:t>
      </w:r>
    </w:p>
    <w:p w14:paraId="299C3D0A"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Coğrafi Sorunlar Üzerinde Proje Tabanlı Öğrenme: Öğrenciler, küresel ısınma, su kaynaklarının yönetimi gibi güncel coğrafi sorunları analiz ederek çözüm önerileri geliştirebilir. Örneğin, bir bölgedeki </w:t>
      </w:r>
      <w:r w:rsidRPr="001F2D0B">
        <w:rPr>
          <w:rFonts w:asciiTheme="minorHAnsi" w:hAnsiTheme="minorHAnsi" w:cstheme="minorHAnsi"/>
          <w:i/>
          <w:iCs/>
        </w:rPr>
        <w:lastRenderedPageBreak/>
        <w:t>kuraklık sorununu ele alarak, bu soruna yönelik sürdürülebilir tarım teknikleri gibi çözümler üzerinde çalışabilirler.</w:t>
      </w:r>
    </w:p>
    <w:p w14:paraId="69DE70DD"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Grup Çalışmaları: Öğrenciler, doğal afetlerin (deprem, sel, yangın gibi) nedenleri ve sonuçları üzerine gruplar oluşturarak, bu olayların topluma etkilerini ve alınabilecek önlemleri tartışabilir. Bu, öğrencilerin coğrafi bilgi ve problem çözme becerilerini pekiştirir.</w:t>
      </w:r>
    </w:p>
    <w:p w14:paraId="159CAC06"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Coğrafi Problem Çözme Atölyeleri: Düzenli olarak coğrafi problem çözme atölyeleri düzenlenebilir. Bu atölyelerde, öğrenciler belirli bir coğrafi bölgede yaşanan çevre sorunlarını (örneğin, ormansızlaşma, hava kirliliği) analiz eder ve çözüm yolları geliştirir.</w:t>
      </w:r>
    </w:p>
    <w:p w14:paraId="6375CEC4" w14:textId="59F5F050"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t xml:space="preserve">       b) Eleştirel Düşünme Becerileri:</w:t>
      </w:r>
      <w:r w:rsidRPr="001F2D0B">
        <w:rPr>
          <w:rFonts w:asciiTheme="minorHAnsi" w:hAnsiTheme="minorHAnsi" w:cstheme="minorHAnsi"/>
          <w:i/>
          <w:iCs/>
        </w:rPr>
        <w:t>Eleştirel düşünme becerilerini coğrafya dersi kapsamında pekiştirmek için aşağıdaki etkinlikler düzenlenebilir:</w:t>
      </w:r>
    </w:p>
    <w:p w14:paraId="398A3003"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Coğrafi Tartışmalar: Öğrenciler, çevresel politikalar, doğal kaynakların kullanımı gibi konular üzerinde sınıf içi tartışmalara katılarak, farklı bakış açılarını değerlendirir ve argümanlar geliştirir. Örneğin, yenilenebilir enerji kaynaklarının kullanımı üzerine yapılacak bir tartışma, öğrencilerin çevresel ve ekonomik faktörleri eleştirel olarak değerlendirmesini sağlar.</w:t>
      </w:r>
    </w:p>
    <w:p w14:paraId="0560B1C5"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Münazaralar: Küresel iklim değişikliği, nüfus artışının etkileri gibi konularda münazaralar düzenlenebilir. Bu, öğrencilerin eleştirel düşünme ve ifade becerilerini geliştirir.</w:t>
      </w:r>
    </w:p>
    <w:p w14:paraId="66DAF808" w14:textId="34B38B09"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Eleştirel Coğrafya Çalışmaları: Öğrenciler, coğrafi veriler ve haritalar üzerinde eleştirel düşünme çalışmaları yaparak, bu verilerin doğruluğunu ve tarafsızlığını değerlendirir.</w:t>
      </w:r>
    </w:p>
    <w:p w14:paraId="7974F505" w14:textId="6A33BBB4" w:rsidR="002704A3" w:rsidRPr="001F2D0B" w:rsidRDefault="002704A3" w:rsidP="002704A3">
      <w:pPr>
        <w:jc w:val="both"/>
        <w:rPr>
          <w:rFonts w:asciiTheme="minorHAnsi" w:hAnsiTheme="minorHAnsi" w:cstheme="minorHAnsi"/>
          <w:i/>
          <w:iCs/>
        </w:rPr>
      </w:pPr>
      <w:r w:rsidRPr="001F2D0B">
        <w:rPr>
          <w:rFonts w:asciiTheme="minorHAnsi" w:hAnsiTheme="minorHAnsi" w:cstheme="minorHAnsi"/>
          <w:b/>
          <w:bCs/>
          <w:i/>
          <w:iCs/>
        </w:rPr>
        <w:t xml:space="preserve">       c) Sosyal ve Duygusal Beceriler:</w:t>
      </w:r>
      <w:r w:rsidRPr="001F2D0B">
        <w:rPr>
          <w:rFonts w:asciiTheme="minorHAnsi" w:hAnsiTheme="minorHAnsi" w:cstheme="minorHAnsi"/>
          <w:i/>
          <w:iCs/>
        </w:rPr>
        <w:t xml:space="preserve">  Sosyal ve duygusal becerilerin coğrafya dersinde geliştirilmesi için aşağıdaki programlar ve etkinlikler uygulanabilir:</w:t>
      </w:r>
    </w:p>
    <w:p w14:paraId="16E8B46F"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Empati Çalışmaları: Öğrenciler, dünya üzerindeki farklı bölgelerde yaşayan insanların karşılaştığı çevresel zorlukları (örneğin, kuraklık, sel) dramatize ederek empati kurabilirler. Bu, onların küresel sorunlara duyarlılığını artırır.</w:t>
      </w:r>
    </w:p>
    <w:p w14:paraId="785EC449"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İletişim ve İş birliği: Coğrafi projeler ve grup çalışmaları yoluyla, öğrenciler etkili iletişim kurma ve iş birliği yapma becerilerini geliştirebilir. Örneğin, bir bölgenin haritasını oluştururken farklı kaynaklardan bilgi toplama ve bunları birlikte değerlendirme gibi etkinlikler düzenlenebilir.</w:t>
      </w:r>
    </w:p>
    <w:p w14:paraId="669D2D09"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Öz Farkındalık ve Duygusal Düzenleme: Coğrafya dersinde, öğrencilerin çevresel sorunların insanlar üzerindeki duygusal etkilerini anlamalarına yardımcı olacak rehberlik programları düzenlenebilir. Öğrenciler, bu programlar sayesinde çevresel sorunların bireyler üzerindeki etkilerini değerlendirir ve öz farkındalıklarını artırabilir.</w:t>
      </w:r>
    </w:p>
    <w:p w14:paraId="570E1580" w14:textId="7F65EB3C" w:rsidR="002704A3" w:rsidRPr="001F2D0B" w:rsidRDefault="002704A3" w:rsidP="002704A3">
      <w:pPr>
        <w:jc w:val="both"/>
        <w:rPr>
          <w:rFonts w:asciiTheme="minorHAnsi" w:hAnsiTheme="minorHAnsi" w:cstheme="minorHAnsi"/>
        </w:rPr>
      </w:pPr>
      <w:r w:rsidRPr="001F2D0B">
        <w:rPr>
          <w:rFonts w:asciiTheme="minorHAnsi" w:hAnsiTheme="minorHAnsi" w:cstheme="minorHAnsi"/>
          <w:b/>
          <w:bCs/>
          <w:i/>
          <w:iCs/>
        </w:rPr>
        <w:t xml:space="preserve">       d) Planlama ve Uygulama:</w:t>
      </w:r>
      <w:r w:rsidRPr="001F2D0B">
        <w:rPr>
          <w:rFonts w:asciiTheme="minorHAnsi" w:hAnsiTheme="minorHAnsi" w:cstheme="minorHAnsi"/>
        </w:rPr>
        <w:t xml:space="preserve">  </w:t>
      </w:r>
      <w:r w:rsidR="00881BBB" w:rsidRPr="001F2D0B">
        <w:rPr>
          <w:rFonts w:asciiTheme="minorHAnsi" w:hAnsiTheme="minorHAnsi" w:cstheme="minorHAnsi"/>
        </w:rPr>
        <w:t>...................................</w:t>
      </w:r>
      <w:r w:rsidRPr="001F2D0B">
        <w:rPr>
          <w:rFonts w:asciiTheme="minorHAnsi" w:hAnsiTheme="minorHAnsi" w:cstheme="minorHAnsi"/>
        </w:rPr>
        <w:t xml:space="preserve"> ''Bu planlamaların hayata geçirilmesi için öğretmenlerin iş birliği içinde çalışarak, gerekli kaynakların ve rehberliğin sağlanması gerekmektedir. Her ders için spesifik etkinlikler ve stratejiler belirlenmeli, bu etkinliklerin uygulanması için gerekli materyaller temin edilmelidir. Ayrıca, öğrencilerin gelişimlerini izlemek ve değerlendirmek için düzenli olarak geri bildirimler verilmelidir. Öğrencilerin bu becerileri etkin bir şekilde kazanmaları, onların akademik ve kişisel gelişimlerine önemli katkılar sağlayacaktır. Bu nedenle, belirlenen stratejilerin ve etkinliklerin titizlikle uygulanması büyük önem taşımaktadır'' diyerek sözünü bitirdi.</w:t>
      </w:r>
    </w:p>
    <w:p w14:paraId="525BBB19" w14:textId="77777777" w:rsidR="002704A3" w:rsidRPr="001F2D0B" w:rsidRDefault="002704A3" w:rsidP="002704A3">
      <w:pPr>
        <w:rPr>
          <w:rFonts w:asciiTheme="minorHAnsi" w:hAnsiTheme="minorHAnsi" w:cstheme="minorHAnsi"/>
        </w:rPr>
      </w:pPr>
    </w:p>
    <w:p w14:paraId="429EC25B" w14:textId="52651FF9" w:rsidR="002704A3" w:rsidRPr="001F2D0B" w:rsidRDefault="00376600" w:rsidP="008B14EE">
      <w:pPr>
        <w:spacing w:after="0"/>
        <w:jc w:val="both"/>
        <w:rPr>
          <w:rFonts w:asciiTheme="minorHAnsi" w:hAnsiTheme="minorHAnsi" w:cstheme="minorHAnsi"/>
        </w:rPr>
      </w:pPr>
      <w:r w:rsidRPr="001F2D0B">
        <w:rPr>
          <w:rFonts w:asciiTheme="minorHAnsi" w:hAnsiTheme="minorHAnsi" w:cstheme="minorHAnsi"/>
          <w:b/>
          <w:bCs/>
        </w:rPr>
        <w:t xml:space="preserve">21- </w:t>
      </w:r>
      <w:r w:rsidR="002704A3" w:rsidRPr="001F2D0B">
        <w:rPr>
          <w:rFonts w:asciiTheme="minorHAnsi" w:hAnsiTheme="minorHAnsi" w:cstheme="minorHAnsi"/>
        </w:rPr>
        <w:t xml:space="preserve">Zümre Başkanı </w:t>
      </w:r>
      <w:r w:rsidR="00881BBB" w:rsidRPr="001F2D0B">
        <w:rPr>
          <w:rFonts w:asciiTheme="minorHAnsi" w:hAnsiTheme="minorHAnsi" w:cstheme="minorHAnsi"/>
        </w:rPr>
        <w:t>...................................</w:t>
      </w:r>
      <w:r w:rsidR="002704A3" w:rsidRPr="001F2D0B">
        <w:rPr>
          <w:rFonts w:asciiTheme="minorHAnsi" w:hAnsiTheme="minorHAnsi" w:cstheme="minorHAnsi"/>
        </w:rPr>
        <w:t>, "Öğrencilerimizin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Coğrafya derslerimizde, fırsat buldukça ve yeri geldikçe Türk kültürü ve tarihine dair hikayeler anlatmalıyız, Millî bayramlar ve önemli günler ile ilgili etkinlikler düzenlemeliyiz. Örneğin, Kurtuluş Savaşı'ndaki kahramanlıklar ve Mustafa Kemal Atatürk'ün liderliğini öğrencilerimize anlatarak, Millî birlik ve beraberliğin önemini kavratabiliriz. Ayrıca, Selçuklu ve Osmanlı İmparatorluklarının kuruluş ve yükseliş dönemlerindeki başarıları vurgulayarak, Türk milletinin tarih boyunca gösterdiği dirayeti ve adaleti gözler önüne serebiliriz. Türk tarihi, zengin ve köklü geçmişiyle her zaman gurur duyulacak bir mirastır ve bu mirası genç nesillere aktarmalıyız" dedi.</w:t>
      </w:r>
    </w:p>
    <w:p w14:paraId="5F92F22D" w14:textId="5A4E7C71"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w:t>
      </w:r>
      <w:r w:rsidR="008B14EE" w:rsidRPr="001F2D0B">
        <w:rPr>
          <w:rFonts w:asciiTheme="minorHAnsi" w:hAnsiTheme="minorHAnsi" w:cstheme="minorHAnsi"/>
        </w:rPr>
        <w:t>…………………….</w:t>
      </w:r>
      <w:r w:rsidRPr="001F2D0B">
        <w:rPr>
          <w:rFonts w:asciiTheme="minorHAnsi" w:hAnsiTheme="minorHAnsi" w:cstheme="minorHAnsi"/>
        </w:rPr>
        <w:t xml:space="preserve"> "Öğrencilerimizin 18 Mart Çanakkale Zaferi ve Şehitleri Anma Günü, 23 Nisan Ulusal Egemenlik ve Çocuk Bayramı, 19 Mayıs Atatürk'ü Anma, Gençlik ve Spor Bayramı gibi Millî bayramlara mutlaka etkin katılımlarını sağlamalıyız. Bu bayramlar, Millî birlik ve beraberliğimizi pekiştirmek ve tarih bilincimizi canlı tutmak açısından büyük önem taşımaktadır" diyerek ekledi.</w:t>
      </w:r>
    </w:p>
    <w:p w14:paraId="23618F60" w14:textId="181CEBAF"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w:t>
      </w:r>
      <w:r w:rsidR="008B14EE" w:rsidRPr="001F2D0B">
        <w:rPr>
          <w:rFonts w:asciiTheme="minorHAnsi" w:hAnsiTheme="minorHAnsi" w:cstheme="minorHAnsi"/>
        </w:rPr>
        <w:t>…………………….</w:t>
      </w:r>
      <w:r w:rsidRPr="001F2D0B">
        <w:rPr>
          <w:rFonts w:asciiTheme="minorHAnsi" w:hAnsiTheme="minorHAnsi" w:cstheme="minorHAnsi"/>
        </w:rPr>
        <w:t xml:space="preserve">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Ayrıca derslerde konularla bağlantılı olan Millî ve manevi günlerin önemi konuşulmalı, öğrencilerin duygularını ifade etmeleri sağlanmalı ve olumlu duygular pekiştirilmelidir. EBA platformunda bu günler ile ilgili olan içeriklerin öğrencilere izletilmesi sağlanmalıdır. Millî bilinç erken yaşlardan itibaren öğrencilere kazandırılmalıdır'' dedi.</w:t>
      </w:r>
    </w:p>
    <w:p w14:paraId="2AE7D8C7" w14:textId="5D025A17" w:rsidR="002704A3" w:rsidRPr="001F2D0B" w:rsidRDefault="008B14EE" w:rsidP="00AE5333">
      <w:pPr>
        <w:spacing w:after="0"/>
        <w:jc w:val="both"/>
        <w:rPr>
          <w:rFonts w:asciiTheme="minorHAnsi" w:hAnsiTheme="minorHAnsi" w:cstheme="minorHAnsi"/>
        </w:rPr>
      </w:pPr>
      <w:r w:rsidRPr="001F2D0B">
        <w:rPr>
          <w:rFonts w:asciiTheme="minorHAnsi" w:hAnsiTheme="minorHAnsi" w:cstheme="minorHAnsi"/>
          <w:b/>
          <w:bCs/>
        </w:rPr>
        <w:t>22-</w:t>
      </w:r>
      <w:r w:rsidR="00AE5333"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Önleme müdahale ve yönlendirme komisyonunda yürütülecek çalışmaların Kurul toplantısında oluşturulan komisyon ile birlikte okul idaresinin planlaması doğrultusunda yapılacağı üzerine mutabık kalındı.</w:t>
      </w:r>
    </w:p>
    <w:p w14:paraId="15CB3B4F" w14:textId="6F3E7268" w:rsidR="002704A3" w:rsidRPr="001F2D0B" w:rsidRDefault="00AE5333" w:rsidP="00115634">
      <w:pPr>
        <w:spacing w:after="0"/>
        <w:jc w:val="both"/>
        <w:rPr>
          <w:rFonts w:asciiTheme="minorHAnsi" w:hAnsiTheme="minorHAnsi" w:cstheme="minorHAnsi"/>
        </w:rPr>
      </w:pPr>
      <w:r w:rsidRPr="001F2D0B">
        <w:rPr>
          <w:rFonts w:asciiTheme="minorHAnsi" w:hAnsiTheme="minorHAnsi" w:cstheme="minorHAnsi"/>
          <w:b/>
          <w:bCs/>
        </w:rPr>
        <w:t>23-</w:t>
      </w:r>
      <w:r w:rsidR="00115634"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"Eğitim ve öğretim süreçlerinin disiplinler arası bir yaklaşımla ele alınması gerektiğini" vurgulamıştır. "Bu doğrultuda, öğrenme alanı, konu, kazanım ve öğrenme hedeflerinin bu yaklaşımla belirlenmesi büyük önem taşımaktadır" dedi. Disiplinler arası yaklaşımın, öğrencilerin farklı disiplinler arasında bağlantı kurarak daha bütünsel ve derinlemesine bir öğrenme deneyimi yaşamalarını sağladığını belirtti.</w:t>
      </w:r>
    </w:p>
    <w:p w14:paraId="4E1B03DB" w14:textId="77777777" w:rsidR="00115634"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w:t>
      </w:r>
      <w:r w:rsidR="00115634" w:rsidRPr="001F2D0B">
        <w:rPr>
          <w:rFonts w:asciiTheme="minorHAnsi" w:hAnsiTheme="minorHAnsi" w:cstheme="minorHAnsi"/>
        </w:rPr>
        <w:t>……………………………..</w:t>
      </w:r>
      <w:r w:rsidRPr="001F2D0B">
        <w:rPr>
          <w:rFonts w:asciiTheme="minorHAnsi" w:hAnsiTheme="minorHAnsi" w:cstheme="minorHAnsi"/>
        </w:rPr>
        <w:t xml:space="preserve"> "Öğrenme alanları belirlenirken, öğrencilerin hem akademik hem de sosyal becerilerini geliştirebilecek konular seçilmelidir" diye ekledi. "Kazanımlar ve öğrenme hedefleri belirlenirken, disiplinler arası bağlantılar göz önünde bulundurulmalıdır" dedi. Öğrencilerin problem çözme, eleştirel düşünme ve yaratıcı düşünme gibi üst düzey düşünme becerilerini geliştirebilecek etkinliklerin planlanması gerektiğini vurguladı. "Bu bağlamda, proje tabanlı öğrenme, grup çalışmaları ve disiplinler arası projeler teşvik edilmelidir" dedi. </w:t>
      </w:r>
    </w:p>
    <w:p w14:paraId="30AEFCD9" w14:textId="3F878C38" w:rsidR="002704A3" w:rsidRPr="001F2D0B" w:rsidRDefault="00881BBB" w:rsidP="002704A3">
      <w:pPr>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Disiplinler arası yaklaşımın, öğrencilerin farklı disiplinlerde edindikleri bilgileri bir araya getirerek daha kapsamlı ve anlamlı öğrenmelerini sağladığını belirtti. "Bu süreçte, öğretmenler arasındaki iş birliği büyük önem taşır" diye ekledi. Öğretmenlerin, ders planlarını birlikte hazırlayarak ve uygulayarak, öğrencilerin disiplinler arası bağlantıları kurmalarına yardımcı olmaları gerektiğini vurguladı.</w:t>
      </w:r>
    </w:p>
    <w:p w14:paraId="2239AEDA" w14:textId="1519B32E" w:rsidR="002704A3" w:rsidRPr="001F2D0B" w:rsidRDefault="002704A3" w:rsidP="002704A3">
      <w:pPr>
        <w:jc w:val="both"/>
        <w:rPr>
          <w:rFonts w:asciiTheme="minorHAnsi" w:hAnsiTheme="minorHAnsi" w:cstheme="minorHAnsi"/>
        </w:rPr>
      </w:pPr>
      <w:r w:rsidRPr="001F2D0B">
        <w:rPr>
          <w:rFonts w:asciiTheme="minorHAnsi" w:hAnsiTheme="minorHAnsi" w:cstheme="minorHAnsi"/>
        </w:rPr>
        <w:lastRenderedPageBreak/>
        <w:t xml:space="preserve">       </w:t>
      </w:r>
      <w:r w:rsidR="00881BBB" w:rsidRPr="001F2D0B">
        <w:rPr>
          <w:rFonts w:asciiTheme="minorHAnsi" w:hAnsiTheme="minorHAnsi" w:cstheme="minorHAnsi"/>
        </w:rPr>
        <w:t>...................................</w:t>
      </w:r>
      <w:r w:rsidRPr="001F2D0B">
        <w:rPr>
          <w:rFonts w:asciiTheme="minorHAnsi" w:hAnsiTheme="minorHAnsi" w:cstheme="minorHAnsi"/>
        </w:rPr>
        <w:t>, "Sonuç olarak, eğitim ve öğretim süreçlerinin disiplinler arası bir yaklaşımla ele alınması, öğrencilerin akademik başarılarını artırmanın yanı sıra, onların analitik ve yaratıcı düşünme becerilerini de geliştirecektir" dedi. "Bu nedenle, disiplinler arası öğrenme alanları ile ilgili Coğrafya dersinde şu etkinlikler planlanmıştır.</w:t>
      </w:r>
    </w:p>
    <w:p w14:paraId="7E581083" w14:textId="314F3491"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9. Sınıflar coğrafya Dersinde; doğal sistemler tarih, biyoloji, kimya öğretmenleriyle; coğrafyanın yararlandığı bilim dalları açısından, yerin şekli, boyutları, hareketleri, yerçekimi konularında fizik; saat ve ölçek, uzunluk, alan, eğim hesaplamalarında matematik. Yine tarih öğretmenleri ile Atatürkçülük konularında iş birliği yoluna gidilecektir.</w:t>
      </w:r>
    </w:p>
    <w:p w14:paraId="76B7B548" w14:textId="0E2673B5"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10. Sınıflar Coğrafya dersinde, taşların çözülmesi, toprak oluşumu konularında kimya ve fizik öğretmeleriyle taşların çözülmesi ve ufalanması açısından; karstik şekiller konusunda Kimya öğretmeni ile, Türkiye’nin bitki örtüsü konusunda biyoloji öğretmeni ile bitkilerin yapısı ile toprak iklim arasındaki ilişki açısından; Türkiye’nin toprakları konusunda kimya ve fizik öğretmeleriyle iş birliği yoluna gidilecektir</w:t>
      </w:r>
      <w:r w:rsidR="00115634" w:rsidRPr="001F2D0B">
        <w:rPr>
          <w:rFonts w:asciiTheme="minorHAnsi" w:hAnsiTheme="minorHAnsi" w:cstheme="minorHAnsi"/>
        </w:rPr>
        <w:t>.</w:t>
      </w:r>
    </w:p>
    <w:p w14:paraId="5A06D7DC" w14:textId="1D5428C1"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11.Sınıflarda madde döngüleri konusunun işlenmesinde biyoloji öğretmeniyle sıkı bir iş birliğine gidilecektir. Ayrıca madenler konusunda kimya öğretmeniyle iş birliği yapılacaktır.</w:t>
      </w:r>
    </w:p>
    <w:p w14:paraId="5393EAE3"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12.Sınıflarda; Ticaret konusunda matematik, ticaretin sosyal yapıya etkisinde felsefe, çevre bilinci konularında biyoloji öğretmenleriyle iş birliği yapılacaktır.</w:t>
      </w:r>
    </w:p>
    <w:p w14:paraId="5C19DDED"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Sonuç itibariyle genel olarak matematik coğrafya konuları (ölçekler, uzunluk, alan ve eğim hesaplamaları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9257232" w14:textId="36674C7C" w:rsidR="002704A3" w:rsidRPr="001F2D0B" w:rsidRDefault="00115634" w:rsidP="00271D23">
      <w:pPr>
        <w:spacing w:after="0"/>
        <w:jc w:val="both"/>
        <w:rPr>
          <w:rFonts w:asciiTheme="minorHAnsi" w:hAnsiTheme="minorHAnsi" w:cstheme="minorHAnsi"/>
        </w:rPr>
      </w:pPr>
      <w:r w:rsidRPr="001F2D0B">
        <w:rPr>
          <w:rFonts w:asciiTheme="minorHAnsi" w:hAnsiTheme="minorHAnsi" w:cstheme="minorHAnsi"/>
          <w:b/>
          <w:bCs/>
        </w:rPr>
        <w:t>24-</w:t>
      </w:r>
      <w:r w:rsidR="00271D23"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"Öğrencilerimizin çoklu okuryazarlık becerilerinin geliştirilmesi gerektiğini" vurgulamıştır. "Geleneksel okuryazarlık becerilerinin yanı sıra dijital, görsel, medya, kültürel ve eleştirel okuryazarlık gibi çeşitli alanlarda yetkinlik kazanmaları büyük önem taşımaktadır" dedi. Disiplinler arası bir yaklaşım benimseyerek, bu becerilerin öğrencilerimize kazandırılmasının, onların 21. yüzyıl bilgi ve iletişim ortamlarında etkin bireyler olarak yetişmelerine katkı sağlayacağını belirtti. Öğrencilerin karmaşık bilgi ağlarını anlamaları, bilgiye erişimlerini kolaylaştırmaları, bilgiyi değerlendirmeleri ve yaratıcı çözümler üretmeleri için çoklu okuryazarlık becerilerini geliştirmeleri gerekmektedir.</w:t>
      </w:r>
    </w:p>
    <w:p w14:paraId="08FD276F" w14:textId="2C2F73CA" w:rsidR="002704A3" w:rsidRPr="001F2D0B" w:rsidRDefault="001D31DD" w:rsidP="002704A3">
      <w:pPr>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"Öğrencilerimizin eleştirel düşünme ve problem çözme yeteneklerini geliştirmek, kültürel ve sosyal duyarlılıklarını artırmak amacıyla eğitim yılı içinde çeşitli etkinlikler planlanmalıdır" diyerek, bu etkinliklerin öğretmenler ve öğrenciler arasında iş birliğini teşvik edeceğini ekledi. "Planlanacak etkinlikler, öğrencilerin farklı okuryazarlık becerilerini kullanarak bilgi ve iletişimde yetkin bireyler olmalarını sağlayacaktır" dedi.</w:t>
      </w:r>
    </w:p>
    <w:p w14:paraId="5E087E3F" w14:textId="2DA64B7E"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Eğitim Yılı İçinde Yapılabilecek 4 Örnek Etkinlik:</w:t>
      </w:r>
    </w:p>
    <w:p w14:paraId="06E014ED"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b/>
          <w:bCs/>
          <w:i/>
          <w:iCs/>
        </w:rPr>
        <w:t xml:space="preserve">       Etkinlik 1: Sosyal Medyada Coğrafi Bilgilendirme Paylaşımı (Ekim)</w:t>
      </w:r>
    </w:p>
    <w:p w14:paraId="5D8F7A00"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lastRenderedPageBreak/>
        <w:t xml:space="preserve">       Açıklama: Öğrenciler, belirli bir coğrafi bölge veya doğal afet hakkında araştırma yaparak, bu konuyu sosyal medyada paylaşmak üzere kısa ve bilgilendirici bir metin hazırlarlar. Hazırladıkları içerikte, coğrafi olayın ya da bölgenin özelliklerini vurgulayan kısa bir açıklama ve uygun görseller kullanılır. Sosyal medya paylaşımı yaparak, sınıf arkadaşlarıyla tartışır ve geri bildirim alırlar.</w:t>
      </w:r>
    </w:p>
    <w:p w14:paraId="64482ACA"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Dijital okuryazarlık, yazılı ifade becerileri, coğrafi analiz ve eleştirel düşünme becerilerinin geliştirilmesi.</w:t>
      </w:r>
    </w:p>
    <w:p w14:paraId="3B6BE937"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i/>
          <w:iCs/>
        </w:rPr>
        <w:t xml:space="preserve">       </w:t>
      </w:r>
      <w:r w:rsidRPr="001F2D0B">
        <w:rPr>
          <w:rFonts w:asciiTheme="minorHAnsi" w:hAnsiTheme="minorHAnsi" w:cstheme="minorHAnsi"/>
          <w:b/>
          <w:bCs/>
          <w:i/>
          <w:iCs/>
        </w:rPr>
        <w:t>Etkinlik 2: Sanal Doğa Yürüyüşü ve Raporlama (Aralık)</w:t>
      </w:r>
    </w:p>
    <w:p w14:paraId="35DEABF6"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çevrimiçi bir platform üzerinden sanal bir doğa yürüyüşüne katılır ve belirlenen bir doğal park ya da rezervdeki coğrafi özellikleri incelerler. Ziyaret sonrası, gözlemlerini ve öğrendiklerini içeren bir rapor yazarlar. Rapor, sınıfta sunulup tartışılır.</w:t>
      </w:r>
    </w:p>
    <w:p w14:paraId="3A77D30F"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Dijital okuryazarlık, gözlem yapma, raporlama ve eleştirel değerlendirme becerilerinin geliştirilmesi.</w:t>
      </w:r>
    </w:p>
    <w:p w14:paraId="7A0E7E13"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b/>
          <w:bCs/>
          <w:i/>
          <w:iCs/>
        </w:rPr>
        <w:t xml:space="preserve">       Etkinlik 3: İklim Değişikliği Belgeseli Hazırlama (Mart)</w:t>
      </w:r>
    </w:p>
    <w:p w14:paraId="1907AA1F"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iklim değişikliği ve bu değişikliğin dünya üzerindeki etkileri üzerine araştırma yaparak kısa bir belgesel hazırlarlar. Bu belgeselde, iklim değişikliğinin nedenleri, sonuçları ve çözüm yolları ele alınır. Hazırladıkları belgeseli sınıfta sunarlar ve geri bildirim alırlar.</w:t>
      </w:r>
    </w:p>
    <w:p w14:paraId="56162D9E"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Dijital medya kullanımı, araştırma becerileri, yaratıcı düşünme ve sunum becerilerinin geliştirilmesi.</w:t>
      </w:r>
    </w:p>
    <w:p w14:paraId="704050B6"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b/>
          <w:bCs/>
          <w:i/>
          <w:iCs/>
        </w:rPr>
        <w:t xml:space="preserve">       Etkinlik 4: Coğrafi Harita Tasarımı (Nisan)</w:t>
      </w:r>
    </w:p>
    <w:p w14:paraId="6E655C63"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belirli bir coğrafi bölgeyi veya doğal kaynak dağılımını gösteren bir harita tasarlarlar. Bu haritada, bölgenin coğrafi özelliklerini, iklimini, bitki örtüsünü ve doğal kaynaklarını ele alan bilgiler yer alır. Öğrenciler, yazılarının yanı sıra haritaya grafik ve görseller de ekleyerek çalışmayı tamamlarlar.</w:t>
      </w:r>
    </w:p>
    <w:p w14:paraId="39955E7A" w14:textId="7D02C184" w:rsidR="002704A3" w:rsidRPr="001F2D0B" w:rsidRDefault="002704A3" w:rsidP="00FB07FF">
      <w:pPr>
        <w:jc w:val="both"/>
        <w:rPr>
          <w:rFonts w:asciiTheme="minorHAnsi" w:hAnsiTheme="minorHAnsi" w:cstheme="minorHAnsi"/>
        </w:rPr>
      </w:pPr>
      <w:r w:rsidRPr="001F2D0B">
        <w:rPr>
          <w:rFonts w:asciiTheme="minorHAnsi" w:hAnsiTheme="minorHAnsi" w:cstheme="minorHAnsi"/>
          <w:i/>
          <w:iCs/>
        </w:rPr>
        <w:t xml:space="preserve">       Hedefler: Görsel okuryazarlık, coğrafi analiz, haritacılık becerileri ve yaratıcı düşünme becerilerinin geliştirilmesi.</w:t>
      </w:r>
    </w:p>
    <w:p w14:paraId="62A0761C" w14:textId="77777777" w:rsidR="009C0EC1" w:rsidRPr="001F2D0B" w:rsidRDefault="005D2EA8" w:rsidP="009C0EC1">
      <w:pPr>
        <w:spacing w:after="0"/>
        <w:jc w:val="both"/>
        <w:rPr>
          <w:rFonts w:asciiTheme="minorHAnsi" w:hAnsiTheme="minorHAnsi" w:cstheme="minorHAnsi"/>
        </w:rPr>
      </w:pPr>
      <w:r w:rsidRPr="001F2D0B">
        <w:rPr>
          <w:rFonts w:asciiTheme="minorHAnsi" w:hAnsiTheme="minorHAnsi" w:cstheme="minorHAnsi"/>
          <w:b/>
          <w:bCs/>
        </w:rPr>
        <w:t xml:space="preserve">25- </w:t>
      </w:r>
      <w:r w:rsidR="002704A3" w:rsidRPr="001F2D0B">
        <w:rPr>
          <w:rFonts w:asciiTheme="minorHAnsi" w:hAnsiTheme="minorHAnsi" w:cstheme="minorHAnsi"/>
        </w:rPr>
        <w:t xml:space="preserve">Zümre Başkanı </w:t>
      </w:r>
      <w:r w:rsidR="00881BBB" w:rsidRPr="001F2D0B">
        <w:rPr>
          <w:rFonts w:asciiTheme="minorHAnsi" w:hAnsiTheme="minorHAnsi" w:cstheme="minorHAnsi"/>
        </w:rPr>
        <w:t>...................................</w:t>
      </w:r>
      <w:r w:rsidR="002704A3" w:rsidRPr="001F2D0B">
        <w:rPr>
          <w:rFonts w:asciiTheme="minorHAnsi" w:hAnsiTheme="minorHAnsi" w:cstheme="minorHAnsi"/>
        </w:rPr>
        <w:t xml:space="preserve">, "Öğrencilerimizin sosyal sorumluluk bilincini geliştirmek amacıyla ders bazında yürütülebilecek faaliyetlerin planlanması gerektiğini" vurgulamıştır. "Sosyal sorumluluk projeleri, öğrencilerin topluma karşı duyarlılık kazanmalarını ve aktif vatandaşlar olarak yetişmelerini sağlamaktadır" dedi. </w:t>
      </w:r>
    </w:p>
    <w:p w14:paraId="5384DC9F" w14:textId="77777777" w:rsidR="009C0EC1" w:rsidRPr="001F2D0B" w:rsidRDefault="009C0EC1" w:rsidP="009C0EC1">
      <w:pPr>
        <w:spacing w:after="0"/>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"Bu projeler, öğrencilerin sadece akademik başarılarına değil, aynı zamanda kişisel ve sosyal gelişimlerine de büyük katkı sağlamaktadır" diye ekledi. Öğrencilerin, sosyal sorumluluk projeleri aracılığıyla empati kurma, problem çözme, iş birliği yapma ve liderlik gibi önemli beceriler kazandıklarını belirtti. </w:t>
      </w:r>
    </w:p>
    <w:p w14:paraId="013F89D0" w14:textId="2B109C99" w:rsidR="002704A3" w:rsidRPr="001F2D0B" w:rsidRDefault="00881BBB" w:rsidP="009C0EC1">
      <w:pPr>
        <w:spacing w:after="0"/>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"Sosyal sorumluluk projeleri, öğrencilerin gerçek dünya ile bağlantı kurmalarını ve toplumsal sorunlara duyarlılık geliştirmelerini sağlar" diyerek, bu tür projelerin derslerle entegrasyonunun önemini vurguladı. "Ders bazında planlanacak sosyal sorumluluk projeleri, öğrencilerimize teorik bilgilerini pratiğe dökme fırsatı sunar ve onların özgüvenlerini artırır" dedi. </w:t>
      </w:r>
      <w:r w:rsidRPr="001F2D0B">
        <w:rPr>
          <w:rFonts w:asciiTheme="minorHAnsi" w:hAnsiTheme="minorHAnsi" w:cstheme="minorHAnsi"/>
        </w:rPr>
        <w:lastRenderedPageBreak/>
        <w:t>...................................</w:t>
      </w:r>
      <w:r w:rsidR="002704A3" w:rsidRPr="001F2D0B">
        <w:rPr>
          <w:rFonts w:asciiTheme="minorHAnsi" w:hAnsiTheme="minorHAnsi" w:cstheme="minorHAnsi"/>
        </w:rPr>
        <w:t xml:space="preserve">, "Sonuç olarak, sosyal sorumluluk projelerinin planlanması ve ders bazında uygulanması, öğrencilerimizin bütünsel gelişimlerine katkı sağlayacak ve onları topluma duyarlı bireyler olarak yetiştirecektir" diyerek konuşmasını tamamladı. </w:t>
      </w:r>
    </w:p>
    <w:p w14:paraId="7D96B3EB"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Bu bağlamda hazırlanan örnek projeler ve uygulama zamanları şu şekildedir;</w:t>
      </w:r>
    </w:p>
    <w:p w14:paraId="198149E4"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b/>
          <w:bCs/>
          <w:i/>
          <w:iCs/>
        </w:rPr>
        <w:t xml:space="preserve">      Ekim-Etkinlik 1: Atık Yönetimi ve Geri Dönüşüm Kampanyası</w:t>
      </w:r>
    </w:p>
    <w:p w14:paraId="0FFC7717"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okul çevresinde ve yerel toplulukta atık yönetimi ve geri dönüşüm bilincini artırmak için bir kampanya düzenlerler. Bu kampanya kapsamında, geri dönüştürülebilir atıklar toplanır, ayrıştırılır ve geri dönüşüm merkezlerine gönderilir. Ayrıca, atık yönetimi hakkında bilgilendirici broşürler hazırlanarak topluma dağıtılır.</w:t>
      </w:r>
    </w:p>
    <w:p w14:paraId="637156DD"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Çevre bilincini geliştirme, geri dönüşümün önemini anlama, topluluk bilincini artırma.</w:t>
      </w:r>
    </w:p>
    <w:p w14:paraId="3BACD1A8"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i/>
          <w:iCs/>
        </w:rPr>
        <w:t xml:space="preserve">       </w:t>
      </w:r>
      <w:r w:rsidRPr="001F2D0B">
        <w:rPr>
          <w:rFonts w:asciiTheme="minorHAnsi" w:hAnsiTheme="minorHAnsi" w:cstheme="minorHAnsi"/>
          <w:b/>
          <w:bCs/>
          <w:i/>
          <w:iCs/>
        </w:rPr>
        <w:t>Aralık-Etkinlik 2: Yerel Ekosistem İncelemesi ve Koruma Projesi</w:t>
      </w:r>
    </w:p>
    <w:p w14:paraId="6FF3DCCA"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yerel bir ekosistemi (örneğin, bir park veya doğal rezerv) inceleyerek, bu ekosistemin korunması ve sürdürülebilirliği için öneriler geliştirirler. İnceleme sonuçlarını rapor haline getirirler ve bu raporu okulda veya yerel yetkililere sunarlar. Ek olarak, ekosistemin korunması için yapılabilecek bireysel ve toplumsal eylemleri tartışırlar.</w:t>
      </w:r>
    </w:p>
    <w:p w14:paraId="796A2B83"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Çevre bilincini artırma, ekosistem koruma ve sürdürülebilirlik hakkında farkındalık geliştirme, araştırma ve sunum becerilerini geliştirme.</w:t>
      </w:r>
    </w:p>
    <w:p w14:paraId="19797853"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i/>
          <w:iCs/>
        </w:rPr>
        <w:t xml:space="preserve">       </w:t>
      </w:r>
      <w:r w:rsidRPr="001F2D0B">
        <w:rPr>
          <w:rFonts w:asciiTheme="minorHAnsi" w:hAnsiTheme="minorHAnsi" w:cstheme="minorHAnsi"/>
          <w:b/>
          <w:bCs/>
          <w:i/>
          <w:iCs/>
        </w:rPr>
        <w:t>Mart-Etkinlik 3: Deprem Bilinci ve Hazırlık Eğitimi</w:t>
      </w:r>
    </w:p>
    <w:p w14:paraId="6409B6D5"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depremlerle ilgili bilgi edinir ve deprem hazırlığı konusunda okulda bir eğitim düzenler. Bu eğitimde, deprem öncesi, sırası ve sonrasında yapılması gerekenler hakkında bilgilendirici sunumlar yaparlar. Ayrıca, okul genelinde bir tatbikat düzenleyerek öğrendiklerini pratiğe dökerler.</w:t>
      </w:r>
    </w:p>
    <w:p w14:paraId="63B7E96F"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Deprem bilincini artırma, doğal afetlere hazırlık yapma, topluluk bilincini ve güvenliği artırma.</w:t>
      </w:r>
    </w:p>
    <w:p w14:paraId="4392A0C5" w14:textId="77777777" w:rsidR="002704A3" w:rsidRPr="001F2D0B" w:rsidRDefault="002704A3" w:rsidP="002704A3">
      <w:pPr>
        <w:jc w:val="both"/>
        <w:rPr>
          <w:rFonts w:asciiTheme="minorHAnsi" w:hAnsiTheme="minorHAnsi" w:cstheme="minorHAnsi"/>
          <w:b/>
          <w:bCs/>
          <w:i/>
          <w:iCs/>
        </w:rPr>
      </w:pPr>
      <w:r w:rsidRPr="001F2D0B">
        <w:rPr>
          <w:rFonts w:asciiTheme="minorHAnsi" w:hAnsiTheme="minorHAnsi" w:cstheme="minorHAnsi"/>
          <w:b/>
          <w:bCs/>
          <w:i/>
          <w:iCs/>
        </w:rPr>
        <w:t xml:space="preserve">       Mayıs-Etkinlik 4: Doğal Kaynakların Sürdürülebilir Kullanımı Projesi</w:t>
      </w:r>
    </w:p>
    <w:p w14:paraId="6B2E6C85"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Açıklama: Öğrenciler, yerel doğal kaynakların (su, toprak, orman vb.) sürdürülebilir kullanımı üzerine araştırma yapar ve bu kaynakların korunması için öneriler geliştirirler. Bu önerileri, okulda bir sunum yaparak ve bilgilendirici posterler hazırlayarak toplulukla paylaşırlar.</w:t>
      </w:r>
    </w:p>
    <w:p w14:paraId="6F062B0A" w14:textId="77777777" w:rsidR="002704A3" w:rsidRPr="001F2D0B" w:rsidRDefault="002704A3" w:rsidP="002704A3">
      <w:pPr>
        <w:jc w:val="both"/>
        <w:rPr>
          <w:rFonts w:asciiTheme="minorHAnsi" w:hAnsiTheme="minorHAnsi" w:cstheme="minorHAnsi"/>
          <w:i/>
          <w:iCs/>
        </w:rPr>
      </w:pPr>
      <w:r w:rsidRPr="001F2D0B">
        <w:rPr>
          <w:rFonts w:asciiTheme="minorHAnsi" w:hAnsiTheme="minorHAnsi" w:cstheme="minorHAnsi"/>
          <w:i/>
          <w:iCs/>
        </w:rPr>
        <w:t xml:space="preserve">       Hedefler: Sürdürülebilirlik bilincini geliştirme, doğal kaynakların korunmasına yönelik farkındalık oluşturma, araştırma ve sunum becerilerini geliştirme.</w:t>
      </w:r>
    </w:p>
    <w:p w14:paraId="0DB42C6F" w14:textId="77777777" w:rsidR="002B257A" w:rsidRPr="001F2D0B" w:rsidRDefault="009C0EC1" w:rsidP="002B257A">
      <w:pPr>
        <w:spacing w:after="0"/>
        <w:jc w:val="both"/>
        <w:rPr>
          <w:rFonts w:asciiTheme="minorHAnsi" w:hAnsiTheme="minorHAnsi" w:cstheme="minorHAnsi"/>
        </w:rPr>
      </w:pPr>
      <w:r w:rsidRPr="001F2D0B">
        <w:rPr>
          <w:rFonts w:asciiTheme="minorHAnsi" w:hAnsiTheme="minorHAnsi" w:cstheme="minorHAnsi"/>
          <w:b/>
          <w:bCs/>
        </w:rPr>
        <w:t>26-</w:t>
      </w:r>
      <w:r w:rsidR="002B257A" w:rsidRPr="001F2D0B">
        <w:rPr>
          <w:rFonts w:asciiTheme="minorHAnsi" w:hAnsiTheme="minorHAnsi" w:cstheme="minorHAnsi"/>
        </w:rPr>
        <w:t xml:space="preserve"> </w:t>
      </w:r>
      <w:r w:rsidR="00881BBB" w:rsidRPr="001F2D0B">
        <w:rPr>
          <w:rFonts w:asciiTheme="minorHAnsi" w:hAnsiTheme="minorHAnsi" w:cstheme="minorHAnsi"/>
        </w:rPr>
        <w:t>...................................</w:t>
      </w:r>
      <w:r w:rsidR="002704A3" w:rsidRPr="001F2D0B">
        <w:rPr>
          <w:rFonts w:asciiTheme="minorHAnsi" w:hAnsiTheme="minorHAnsi" w:cstheme="minorHAnsi"/>
        </w:rPr>
        <w:t xml:space="preserve">, sınıf etkinliklerinde geride kalan öğrencilerin başarısızlıklarının nedenlerinin araştırılması ve bu nedenlerin giderilmesi için öğretmenlerin iş birliği içinde olmasının önemini vurgulamıştır. </w:t>
      </w:r>
    </w:p>
    <w:p w14:paraId="6AA6142B" w14:textId="77777777" w:rsidR="002B257A" w:rsidRPr="001F2D0B" w:rsidRDefault="002B257A" w:rsidP="002B257A">
      <w:pPr>
        <w:spacing w:after="0"/>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"Öğrencilerin başarısızlık nedenlerini belirlemek ve çözüm yolları üretmek amacıyla rehber öğretmenlerle sürekli iletişim halinde olmalı ve gerektiğinde Rehberlik Araştırma Merkezi (RAM) ile iş birliği yapmalıyız. RAM'dan gelecek tavsiyelere uymak, öğrencilerimizin gelişimi için kritik öneme sahiptir" dedi. </w:t>
      </w:r>
    </w:p>
    <w:p w14:paraId="6DDD7628" w14:textId="54195386" w:rsidR="002704A3" w:rsidRPr="001F2D0B" w:rsidRDefault="00881BBB" w:rsidP="002B257A">
      <w:pPr>
        <w:spacing w:after="0"/>
        <w:jc w:val="both"/>
        <w:rPr>
          <w:rFonts w:asciiTheme="minorHAnsi" w:hAnsiTheme="minorHAnsi" w:cstheme="minorHAnsi"/>
        </w:rPr>
      </w:pPr>
      <w:r w:rsidRPr="001F2D0B">
        <w:rPr>
          <w:rFonts w:asciiTheme="minorHAnsi" w:hAnsiTheme="minorHAnsi" w:cstheme="minorHAnsi"/>
        </w:rPr>
        <w:lastRenderedPageBreak/>
        <w:t>...................................</w:t>
      </w:r>
      <w:r w:rsidR="002704A3" w:rsidRPr="001F2D0B">
        <w:rPr>
          <w:rFonts w:asciiTheme="minorHAnsi" w:hAnsiTheme="minorHAnsi" w:cstheme="minorHAnsi"/>
        </w:rPr>
        <w:t xml:space="preserve">, yazma çalışmalarında imla kurallarına dikkat edilmesi ve düzenli yazma alışkanlıklarının kazandırılmasının gerekliliğine dikkat çekti. "Öğrencilerin düzenli ödev yapmalarını sağlamak, bu ödevleri kontrol etmek ve başarılarını ödüllendirmek, motivasyonlarını artırmak açısından çok önemlidir" diye ekledi. </w:t>
      </w:r>
    </w:p>
    <w:p w14:paraId="260102F3" w14:textId="77777777" w:rsidR="002B257A"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Öğrencilerin arkadaşlarıyla iyi ilişkiler kurmalarının sağlanması, huzurlu bir öğrenme ortamının oluşturulması ve okula devam etmeleri için gerekli önlemlerin alınması gerektiğini belirten </w:t>
      </w:r>
      <w:r w:rsidR="002B257A" w:rsidRPr="001F2D0B">
        <w:rPr>
          <w:rFonts w:asciiTheme="minorHAnsi" w:hAnsiTheme="minorHAnsi" w:cstheme="minorHAnsi"/>
        </w:rPr>
        <w:t>……………………………</w:t>
      </w:r>
      <w:r w:rsidRPr="001F2D0B">
        <w:rPr>
          <w:rFonts w:asciiTheme="minorHAnsi" w:hAnsiTheme="minorHAnsi" w:cstheme="minorHAnsi"/>
        </w:rPr>
        <w:t xml:space="preserve">, "Ailelerle iletişim kurarak öğrencilerin düzenli uyku ve beslenme alışkanlıklarını kazanmaları için çaba göstermeliyiz. Ayrıca, görme ve işitme problemleri olan öğrencileri tespit ederek, ihtiyaçlarına uygun destek sağlamalıyız" ifadelerini kullandı. </w:t>
      </w:r>
    </w:p>
    <w:p w14:paraId="640AD16B" w14:textId="1D782A71" w:rsidR="002704A3" w:rsidRPr="001F2D0B" w:rsidRDefault="00881BBB" w:rsidP="002704A3">
      <w:pPr>
        <w:jc w:val="both"/>
        <w:rPr>
          <w:rFonts w:asciiTheme="minorHAnsi" w:hAnsiTheme="minorHAnsi" w:cstheme="minorHAnsi"/>
        </w:rPr>
      </w:pPr>
      <w:r w:rsidRPr="001F2D0B">
        <w:rPr>
          <w:rFonts w:asciiTheme="minorHAnsi" w:hAnsiTheme="minorHAnsi" w:cstheme="minorHAnsi"/>
        </w:rPr>
        <w:t>...................................</w:t>
      </w:r>
      <w:r w:rsidR="002704A3" w:rsidRPr="001F2D0B">
        <w:rPr>
          <w:rFonts w:asciiTheme="minorHAnsi" w:hAnsiTheme="minorHAnsi" w:cstheme="minorHAnsi"/>
        </w:rPr>
        <w:t xml:space="preserve">, öğrencilerin ders materyallerini düzgün kullanmalarını sağlamak ve dersleri eğlenceli etkinliklerle zenginleştirmek gerektiğini ifade etti. Özel durumu olan öğrencilerin velileriyle düzenli olarak görüşmenin ve sorunların çözümü için ev ziyaretleri yapmanın önemini belirten </w:t>
      </w:r>
      <w:r w:rsidRPr="001F2D0B">
        <w:rPr>
          <w:rFonts w:asciiTheme="minorHAnsi" w:hAnsiTheme="minorHAnsi" w:cstheme="minorHAnsi"/>
        </w:rPr>
        <w:t>...................................</w:t>
      </w:r>
      <w:r w:rsidR="002704A3" w:rsidRPr="001F2D0B">
        <w:rPr>
          <w:rFonts w:asciiTheme="minorHAnsi" w:hAnsiTheme="minorHAnsi" w:cstheme="minorHAnsi"/>
        </w:rPr>
        <w:t>, "Öğrencilerin kitap okuma, ödev yapma ve güzel yazı yazma durumlarını sürekli kontrol etmeli ve velilerle iş birliği içinde takip etmeliyiz" diyerek konuşmasını tamamladı.</w:t>
      </w:r>
    </w:p>
    <w:p w14:paraId="0E10DD80" w14:textId="07690E8C"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w:t>
      </w:r>
      <w:r w:rsidR="002B257A" w:rsidRPr="001F2D0B">
        <w:rPr>
          <w:rFonts w:asciiTheme="minorHAnsi" w:hAnsiTheme="minorHAnsi" w:cstheme="minorHAnsi"/>
        </w:rPr>
        <w:t>……………………………</w:t>
      </w:r>
      <w:r w:rsidRPr="001F2D0B">
        <w:rPr>
          <w:rFonts w:asciiTheme="minorHAnsi" w:hAnsiTheme="minorHAnsi" w:cstheme="minorHAnsi"/>
        </w:rPr>
        <w:t xml:space="preserve"> Söz alarak bazı eklemeler yapmak istedi ve şu maddeleri sıraladı:</w:t>
      </w:r>
    </w:p>
    <w:p w14:paraId="380E32FE"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*Öğrencilerin öğrenme stillerine uygun öğretim yöntemleri kullanılmalıdır. Farklı öğrenme stillerine hitap eden görsel, işitsel ve kinestetik materyallerle derslerimizi zenginleştirebiliriz</w:t>
      </w:r>
    </w:p>
    <w:p w14:paraId="13C71CA8"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*Teknolojiyi eğitimde etkin bir şekilde kullanarak, öğrencilere interaktif ve dijital öğrenme deneyimleri sunabiliriz. Öğrencilerin ilgisini çeken eğitim uygulamaları ve dijital araçlarla derslerimizi daha çekici hale getirebiliriz.</w:t>
      </w:r>
    </w:p>
    <w:p w14:paraId="58A31F76"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*Öğrencilerin kendilerini ifade edebilecekleri ve özgüvenlerini artıracakları sınıf içi etkinlikler düzenlenmelidir. Grup çalışmaları, sunumlar ve proje bazlı öğrenme yöntemleri ile öğrencilerin aktif katılımı sağlanmalıdır.</w:t>
      </w:r>
    </w:p>
    <w:p w14:paraId="04FAE82F" w14:textId="77777777" w:rsidR="002704A3"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*Öğrencilerin sosyal ve duygusal gelişimlerini desteklemek için sosyal etkinlikler düzenlemeliyiz. Bu sayede öğrenciler, okulda kendilerini daha güvende ve mutlu hissedeceklerdir, dedi.</w:t>
      </w:r>
    </w:p>
    <w:p w14:paraId="1F3D4BFA" w14:textId="2B26F2D1" w:rsidR="002704A3" w:rsidRPr="001F2D0B" w:rsidRDefault="002B257A" w:rsidP="0039068E">
      <w:pPr>
        <w:spacing w:after="0"/>
        <w:jc w:val="both"/>
        <w:rPr>
          <w:rFonts w:asciiTheme="minorHAnsi" w:hAnsiTheme="minorHAnsi" w:cstheme="minorHAnsi"/>
        </w:rPr>
      </w:pPr>
      <w:r w:rsidRPr="001F2D0B">
        <w:rPr>
          <w:rFonts w:asciiTheme="minorHAnsi" w:hAnsiTheme="minorHAnsi" w:cstheme="minorHAnsi"/>
          <w:b/>
          <w:bCs/>
        </w:rPr>
        <w:t xml:space="preserve">27- </w:t>
      </w:r>
      <w:r w:rsidR="002704A3" w:rsidRPr="001F2D0B">
        <w:rPr>
          <w:rFonts w:asciiTheme="minorHAnsi" w:hAnsiTheme="minorHAnsi" w:cstheme="minorHAnsi"/>
        </w:rPr>
        <w:t xml:space="preserve">Zümre Başkanı </w:t>
      </w:r>
      <w:r w:rsidR="00881BBB" w:rsidRPr="001F2D0B">
        <w:rPr>
          <w:rFonts w:asciiTheme="minorHAnsi" w:hAnsiTheme="minorHAnsi" w:cstheme="minorHAnsi"/>
        </w:rPr>
        <w:t>...................................</w:t>
      </w:r>
      <w:r w:rsidR="002704A3" w:rsidRPr="001F2D0B">
        <w:rPr>
          <w:rFonts w:asciiTheme="minorHAnsi" w:hAnsiTheme="minorHAnsi" w:cstheme="minorHAnsi"/>
        </w:rPr>
        <w:t>, "Coğrafya Eğitim ve öğretim faaliyetlerinde ihtiyaç duyulacak araç, gereç ve mali kaynakların belirlenmesi sürecinde dikkatli bir planlama yapılması gerektiğini" vurgulamıştır. "Okulumuzun imkanları kısıtlı olsa da okul idaresi, yerel idare ve öğrenci velileri ile ortak çalışmalar yaparak gerekli kaynakları sağlama yönünde adımlar atmalıyız" diye ekledi. Eğitim ve öğretim</w:t>
      </w:r>
      <w:r w:rsidR="00BF724A" w:rsidRPr="001F2D0B">
        <w:rPr>
          <w:rFonts w:asciiTheme="minorHAnsi" w:hAnsiTheme="minorHAnsi" w:cstheme="minorHAnsi"/>
        </w:rPr>
        <w:t xml:space="preserve"> </w:t>
      </w:r>
      <w:r w:rsidR="002704A3" w:rsidRPr="001F2D0B">
        <w:rPr>
          <w:rFonts w:asciiTheme="minorHAnsi" w:hAnsiTheme="minorHAnsi" w:cstheme="minorHAnsi"/>
        </w:rPr>
        <w:t>süreçlerinin etkin bir şekilde yürütülmesi için gerekli araç ve gereçlerin temininin, öğrencilerimizin kaliteli bir eğitim alabilmeleri için elzem olduğunu belirtti.</w:t>
      </w:r>
    </w:p>
    <w:p w14:paraId="4FA8E06C" w14:textId="77777777" w:rsidR="00BF724A" w:rsidRPr="001F2D0B" w:rsidRDefault="002704A3" w:rsidP="002704A3">
      <w:pPr>
        <w:jc w:val="both"/>
        <w:rPr>
          <w:rFonts w:asciiTheme="minorHAnsi" w:hAnsiTheme="minorHAnsi" w:cstheme="minorHAnsi"/>
        </w:rPr>
      </w:pPr>
      <w:r w:rsidRPr="001F2D0B">
        <w:rPr>
          <w:rFonts w:asciiTheme="minorHAnsi" w:hAnsiTheme="minorHAnsi" w:cstheme="minorHAnsi"/>
        </w:rPr>
        <w:t xml:space="preserve">       </w:t>
      </w:r>
      <w:r w:rsidR="00BF724A" w:rsidRPr="001F2D0B">
        <w:rPr>
          <w:rFonts w:asciiTheme="minorHAnsi" w:hAnsiTheme="minorHAnsi" w:cstheme="minorHAnsi"/>
        </w:rPr>
        <w:t>………………………</w:t>
      </w:r>
      <w:r w:rsidRPr="001F2D0B">
        <w:rPr>
          <w:rFonts w:asciiTheme="minorHAnsi" w:hAnsiTheme="minorHAnsi" w:cstheme="minorHAnsi"/>
        </w:rPr>
        <w:t xml:space="preserve">, "Yerel yönetimlerin okul ihtiyaçlarının karşılanmasında önemli bir rol oynayabileceğini" ifade etti. "Bu nedenle, yerel idarelerden sağlanabilecek destekler için girişimlerde bulunmalıyız" dedi. Ayrıca, öğrenci velilerinin de bu süreçte destek olmalarının hem mali kaynak sağlanmasında hem de gerekli araç ve gereçlerin temininde büyük katkı sağlayacağını vurguladı. "Şu an için acil bir ihtiyaç bulunmamakla birlikte, gerekli görülmesi halinde paydaşlarla iş birliği yaparak bu ihtiyaçları karşılamak üzere çalışmalar yapabiliriz" diyerek, mevcut durum hakkında bilgi verdi. </w:t>
      </w:r>
    </w:p>
    <w:p w14:paraId="0D9873A4" w14:textId="68EC6343" w:rsidR="002704A3" w:rsidRPr="001F2D0B" w:rsidRDefault="002704A3" w:rsidP="002704A3">
      <w:pPr>
        <w:jc w:val="both"/>
        <w:rPr>
          <w:rFonts w:asciiTheme="minorHAnsi" w:hAnsiTheme="minorHAnsi" w:cstheme="minorHAnsi"/>
        </w:rPr>
      </w:pPr>
      <w:r w:rsidRPr="001F2D0B">
        <w:rPr>
          <w:rFonts w:asciiTheme="minorHAnsi" w:hAnsiTheme="minorHAnsi" w:cstheme="minorHAnsi"/>
        </w:rPr>
        <w:lastRenderedPageBreak/>
        <w:t xml:space="preserve">Zümre Başkanı </w:t>
      </w:r>
      <w:r w:rsidR="00881BBB" w:rsidRPr="001F2D0B">
        <w:rPr>
          <w:rFonts w:asciiTheme="minorHAnsi" w:hAnsiTheme="minorHAnsi" w:cstheme="minorHAnsi"/>
        </w:rPr>
        <w:t>...................................</w:t>
      </w:r>
      <w:r w:rsidRPr="001F2D0B">
        <w:rPr>
          <w:rFonts w:asciiTheme="minorHAnsi" w:hAnsiTheme="minorHAnsi" w:cstheme="minorHAnsi"/>
        </w:rPr>
        <w:t>, "Sonuç olarak, Coğrafya eğitim ve öğretim faaliyetlerinde ihtiyaç duyulan araç, gereç ve mali kaynakların temin edilmesi sürecinde okul idaresi, yerel idare ve öğrenci velileri gibi paydaşlarla iş birliği içinde hareket etmeliyiz" diyerek konuşmasını tamamladı.</w:t>
      </w:r>
    </w:p>
    <w:p w14:paraId="72EEA5FB" w14:textId="1B074A1F" w:rsidR="002704A3" w:rsidRPr="001F2D0B" w:rsidRDefault="00BF724A" w:rsidP="00BF724A">
      <w:pPr>
        <w:spacing w:after="0"/>
        <w:jc w:val="both"/>
        <w:rPr>
          <w:rFonts w:asciiTheme="minorHAnsi" w:hAnsiTheme="minorHAnsi" w:cstheme="minorHAnsi"/>
        </w:rPr>
      </w:pPr>
      <w:r w:rsidRPr="001F2D0B">
        <w:rPr>
          <w:rFonts w:asciiTheme="minorHAnsi" w:hAnsiTheme="minorHAnsi" w:cstheme="minorHAnsi"/>
          <w:b/>
          <w:bCs/>
        </w:rPr>
        <w:t xml:space="preserve">28- </w:t>
      </w:r>
      <w:r w:rsidR="002704A3" w:rsidRPr="001F2D0B">
        <w:rPr>
          <w:rFonts w:asciiTheme="minorHAnsi" w:hAnsiTheme="minorHAnsi" w:cstheme="minorHAnsi"/>
          <w:b/>
          <w:bCs/>
        </w:rPr>
        <w:t>Dilek, temenniler ve kapanış.</w:t>
      </w:r>
    </w:p>
    <w:p w14:paraId="1C5C5614" w14:textId="1C35BE9E" w:rsidR="000A74EA" w:rsidRPr="001F2D0B" w:rsidRDefault="007802FA" w:rsidP="00FB36FC">
      <w:pPr>
        <w:spacing w:after="0"/>
        <w:rPr>
          <w:rFonts w:asciiTheme="minorHAnsi" w:hAnsiTheme="minorHAnsi" w:cstheme="minorHAnsi"/>
          <w:b/>
          <w:bCs/>
        </w:rPr>
      </w:pPr>
      <w:r w:rsidRPr="001F2D0B">
        <w:rPr>
          <w:rFonts w:asciiTheme="minorHAnsi" w:hAnsiTheme="minorHAnsi" w:cstheme="minorHAnsi"/>
          <w:bCs/>
        </w:rPr>
        <w:t>Zümre başkanı ................................... iyi bir eğitim-öğretim yılı olması dileğiyle toplantıyı bitirdi.</w:t>
      </w:r>
    </w:p>
    <w:p w14:paraId="528EF232" w14:textId="50EE4DFE" w:rsidR="00FB36FC" w:rsidRDefault="00FB36FC" w:rsidP="00FB36FC">
      <w:pPr>
        <w:spacing w:after="0"/>
        <w:rPr>
          <w:rFonts w:ascii="Times New Roman" w:hAnsi="Times New Roman" w:cs="Times New Roman"/>
          <w:b/>
          <w:bCs/>
          <w:sz w:val="24"/>
          <w:szCs w:val="24"/>
        </w:rPr>
      </w:pPr>
    </w:p>
    <w:p w14:paraId="2D36D6D9" w14:textId="77777777" w:rsidR="008046EB" w:rsidRDefault="008046EB" w:rsidP="00FB36FC">
      <w:pPr>
        <w:spacing w:after="0"/>
        <w:rPr>
          <w:rFonts w:ascii="Times New Roman" w:hAnsi="Times New Roman" w:cs="Times New Roman"/>
          <w:b/>
          <w:bCs/>
          <w:sz w:val="24"/>
          <w:szCs w:val="24"/>
        </w:rPr>
      </w:pPr>
    </w:p>
    <w:p w14:paraId="5CFDC004" w14:textId="77777777" w:rsidR="008046EB" w:rsidRDefault="008046EB" w:rsidP="00FB36FC">
      <w:pPr>
        <w:spacing w:after="0"/>
        <w:rPr>
          <w:rFonts w:ascii="Times New Roman" w:hAnsi="Times New Roman" w:cs="Times New Roman"/>
          <w:b/>
          <w:bCs/>
          <w:sz w:val="24"/>
          <w:szCs w:val="24"/>
        </w:rPr>
      </w:pPr>
    </w:p>
    <w:p w14:paraId="3394A9CA" w14:textId="77777777" w:rsidR="008046EB" w:rsidRDefault="008046EB" w:rsidP="00FB36FC">
      <w:pPr>
        <w:spacing w:after="0"/>
        <w:rPr>
          <w:rFonts w:ascii="Times New Roman" w:hAnsi="Times New Roman" w:cs="Times New Roman"/>
          <w:b/>
          <w:bCs/>
          <w:sz w:val="24"/>
          <w:szCs w:val="24"/>
        </w:rPr>
      </w:pPr>
    </w:p>
    <w:p w14:paraId="33BE1F95" w14:textId="77777777" w:rsidR="008046EB" w:rsidRDefault="008046EB" w:rsidP="00FB36FC">
      <w:pPr>
        <w:spacing w:after="0"/>
        <w:rPr>
          <w:rFonts w:ascii="Times New Roman" w:hAnsi="Times New Roman" w:cs="Times New Roman"/>
          <w:b/>
          <w:bCs/>
          <w:sz w:val="24"/>
          <w:szCs w:val="24"/>
        </w:rPr>
      </w:pPr>
    </w:p>
    <w:p w14:paraId="4EF2FEB4" w14:textId="77777777" w:rsidR="008046EB" w:rsidRDefault="008046EB" w:rsidP="00FB36FC">
      <w:pPr>
        <w:spacing w:after="0"/>
        <w:rPr>
          <w:rFonts w:ascii="Times New Roman" w:hAnsi="Times New Roman" w:cs="Times New Roman"/>
          <w:b/>
          <w:bCs/>
          <w:sz w:val="24"/>
          <w:szCs w:val="24"/>
        </w:rPr>
      </w:pPr>
    </w:p>
    <w:p w14:paraId="46FAD4EC" w14:textId="77777777" w:rsidR="008046EB" w:rsidRDefault="008046EB" w:rsidP="00FB36FC">
      <w:pPr>
        <w:spacing w:after="0"/>
        <w:rPr>
          <w:rFonts w:ascii="Times New Roman" w:hAnsi="Times New Roman" w:cs="Times New Roman"/>
          <w:b/>
          <w:bCs/>
          <w:sz w:val="24"/>
          <w:szCs w:val="24"/>
        </w:rPr>
      </w:pPr>
    </w:p>
    <w:p w14:paraId="3B591026" w14:textId="77777777" w:rsidR="008046EB" w:rsidRDefault="008046EB" w:rsidP="00FB36FC">
      <w:pPr>
        <w:spacing w:after="0"/>
        <w:rPr>
          <w:rFonts w:ascii="Times New Roman" w:hAnsi="Times New Roman" w:cs="Times New Roman"/>
          <w:b/>
          <w:bCs/>
          <w:sz w:val="24"/>
          <w:szCs w:val="24"/>
        </w:rPr>
      </w:pPr>
    </w:p>
    <w:p w14:paraId="7BEB32FB" w14:textId="77777777" w:rsidR="008046EB" w:rsidRDefault="008046EB" w:rsidP="00FB36FC">
      <w:pPr>
        <w:spacing w:after="0"/>
        <w:rPr>
          <w:rFonts w:ascii="Times New Roman" w:hAnsi="Times New Roman" w:cs="Times New Roman"/>
          <w:b/>
          <w:bCs/>
          <w:sz w:val="24"/>
          <w:szCs w:val="24"/>
        </w:rPr>
      </w:pPr>
    </w:p>
    <w:p w14:paraId="3B5E69C9" w14:textId="77777777" w:rsidR="008046EB" w:rsidRDefault="008046EB" w:rsidP="00FB36FC">
      <w:pPr>
        <w:spacing w:after="0"/>
        <w:rPr>
          <w:rFonts w:ascii="Times New Roman" w:hAnsi="Times New Roman" w:cs="Times New Roman"/>
          <w:b/>
          <w:bCs/>
          <w:sz w:val="24"/>
          <w:szCs w:val="24"/>
        </w:rPr>
      </w:pPr>
    </w:p>
    <w:p w14:paraId="037E643E" w14:textId="77777777" w:rsidR="008046EB" w:rsidRDefault="008046EB" w:rsidP="00FB36FC">
      <w:pPr>
        <w:spacing w:after="0"/>
        <w:rPr>
          <w:rFonts w:ascii="Times New Roman" w:hAnsi="Times New Roman" w:cs="Times New Roman"/>
          <w:b/>
          <w:bCs/>
          <w:sz w:val="24"/>
          <w:szCs w:val="24"/>
        </w:rPr>
      </w:pPr>
    </w:p>
    <w:p w14:paraId="602D7767" w14:textId="77777777" w:rsidR="008046EB" w:rsidRDefault="008046EB" w:rsidP="00FB36FC">
      <w:pPr>
        <w:spacing w:after="0"/>
        <w:rPr>
          <w:rFonts w:ascii="Times New Roman" w:hAnsi="Times New Roman" w:cs="Times New Roman"/>
          <w:b/>
          <w:bCs/>
          <w:sz w:val="24"/>
          <w:szCs w:val="24"/>
        </w:rPr>
      </w:pPr>
    </w:p>
    <w:p w14:paraId="074D2C4C" w14:textId="77777777" w:rsidR="008046EB" w:rsidRDefault="008046EB" w:rsidP="00FB36FC">
      <w:pPr>
        <w:spacing w:after="0"/>
        <w:rPr>
          <w:rFonts w:ascii="Times New Roman" w:hAnsi="Times New Roman" w:cs="Times New Roman"/>
          <w:b/>
          <w:bCs/>
          <w:sz w:val="24"/>
          <w:szCs w:val="24"/>
        </w:rPr>
      </w:pPr>
    </w:p>
    <w:p w14:paraId="0D067EEC" w14:textId="77777777" w:rsidR="008046EB" w:rsidRDefault="008046EB" w:rsidP="00FB36FC">
      <w:pPr>
        <w:spacing w:after="0"/>
        <w:rPr>
          <w:rFonts w:ascii="Times New Roman" w:hAnsi="Times New Roman" w:cs="Times New Roman"/>
          <w:b/>
          <w:bCs/>
          <w:sz w:val="24"/>
          <w:szCs w:val="24"/>
        </w:rPr>
      </w:pPr>
    </w:p>
    <w:p w14:paraId="240231DF" w14:textId="77777777" w:rsidR="008046EB" w:rsidRDefault="008046EB" w:rsidP="00FB36FC">
      <w:pPr>
        <w:spacing w:after="0"/>
        <w:rPr>
          <w:rFonts w:ascii="Times New Roman" w:hAnsi="Times New Roman" w:cs="Times New Roman"/>
          <w:b/>
          <w:bCs/>
          <w:sz w:val="24"/>
          <w:szCs w:val="24"/>
        </w:rPr>
      </w:pPr>
    </w:p>
    <w:p w14:paraId="47C3BA5D" w14:textId="77777777" w:rsidR="008046EB" w:rsidRDefault="008046EB" w:rsidP="00FB36FC">
      <w:pPr>
        <w:spacing w:after="0"/>
        <w:rPr>
          <w:rFonts w:ascii="Times New Roman" w:hAnsi="Times New Roman" w:cs="Times New Roman"/>
          <w:b/>
          <w:bCs/>
          <w:sz w:val="24"/>
          <w:szCs w:val="24"/>
        </w:rPr>
      </w:pPr>
    </w:p>
    <w:p w14:paraId="0E447FD4" w14:textId="77777777" w:rsidR="008046EB" w:rsidRDefault="008046EB" w:rsidP="00FB36FC">
      <w:pPr>
        <w:spacing w:after="0"/>
        <w:rPr>
          <w:rFonts w:ascii="Times New Roman" w:hAnsi="Times New Roman" w:cs="Times New Roman"/>
          <w:b/>
          <w:bCs/>
          <w:sz w:val="24"/>
          <w:szCs w:val="24"/>
        </w:rPr>
      </w:pPr>
    </w:p>
    <w:p w14:paraId="19998E59" w14:textId="77777777" w:rsidR="008046EB" w:rsidRDefault="008046EB" w:rsidP="00FB36FC">
      <w:pPr>
        <w:spacing w:after="0"/>
        <w:rPr>
          <w:rFonts w:ascii="Times New Roman" w:hAnsi="Times New Roman" w:cs="Times New Roman"/>
          <w:b/>
          <w:bCs/>
          <w:sz w:val="24"/>
          <w:szCs w:val="24"/>
        </w:rPr>
      </w:pPr>
    </w:p>
    <w:p w14:paraId="39A5A226" w14:textId="77777777" w:rsidR="008046EB" w:rsidRDefault="008046EB" w:rsidP="00FB36FC">
      <w:pPr>
        <w:spacing w:after="0"/>
        <w:rPr>
          <w:rFonts w:ascii="Times New Roman" w:hAnsi="Times New Roman" w:cs="Times New Roman"/>
          <w:b/>
          <w:bCs/>
          <w:sz w:val="24"/>
          <w:szCs w:val="24"/>
        </w:rPr>
      </w:pPr>
    </w:p>
    <w:p w14:paraId="1A6105AB" w14:textId="77777777" w:rsidR="008046EB" w:rsidRDefault="008046EB" w:rsidP="00FB36FC">
      <w:pPr>
        <w:spacing w:after="0"/>
        <w:rPr>
          <w:rFonts w:ascii="Times New Roman" w:hAnsi="Times New Roman" w:cs="Times New Roman"/>
          <w:b/>
          <w:bCs/>
          <w:sz w:val="24"/>
          <w:szCs w:val="24"/>
        </w:rPr>
      </w:pPr>
    </w:p>
    <w:p w14:paraId="3D2B31A1" w14:textId="77777777" w:rsidR="008046EB" w:rsidRDefault="008046EB" w:rsidP="00FB36FC">
      <w:pPr>
        <w:spacing w:after="0"/>
        <w:rPr>
          <w:rFonts w:ascii="Times New Roman" w:hAnsi="Times New Roman" w:cs="Times New Roman"/>
          <w:b/>
          <w:bCs/>
          <w:sz w:val="24"/>
          <w:szCs w:val="24"/>
        </w:rPr>
      </w:pPr>
    </w:p>
    <w:p w14:paraId="6E10EF4E" w14:textId="77777777" w:rsidR="008046EB" w:rsidRDefault="008046EB" w:rsidP="00FB36FC">
      <w:pPr>
        <w:spacing w:after="0"/>
        <w:rPr>
          <w:rFonts w:ascii="Times New Roman" w:hAnsi="Times New Roman" w:cs="Times New Roman"/>
          <w:b/>
          <w:bCs/>
          <w:sz w:val="24"/>
          <w:szCs w:val="24"/>
        </w:rPr>
      </w:pPr>
    </w:p>
    <w:p w14:paraId="589F2666" w14:textId="77777777" w:rsidR="008046EB" w:rsidRDefault="008046EB" w:rsidP="00FB36FC">
      <w:pPr>
        <w:spacing w:after="0"/>
        <w:rPr>
          <w:rFonts w:ascii="Times New Roman" w:hAnsi="Times New Roman" w:cs="Times New Roman"/>
          <w:b/>
          <w:bCs/>
          <w:sz w:val="24"/>
          <w:szCs w:val="24"/>
        </w:rPr>
      </w:pPr>
    </w:p>
    <w:p w14:paraId="0FCF6EDB" w14:textId="77777777" w:rsidR="008046EB" w:rsidRDefault="008046EB" w:rsidP="00FB36FC">
      <w:pPr>
        <w:spacing w:after="0"/>
        <w:rPr>
          <w:rFonts w:ascii="Times New Roman" w:hAnsi="Times New Roman" w:cs="Times New Roman"/>
          <w:b/>
          <w:bCs/>
          <w:sz w:val="24"/>
          <w:szCs w:val="24"/>
        </w:rPr>
      </w:pPr>
    </w:p>
    <w:p w14:paraId="60346E3A" w14:textId="77777777" w:rsidR="008046EB" w:rsidRDefault="008046EB" w:rsidP="00FB36FC">
      <w:pPr>
        <w:spacing w:after="0"/>
        <w:rPr>
          <w:rFonts w:ascii="Times New Roman" w:hAnsi="Times New Roman" w:cs="Times New Roman"/>
          <w:b/>
          <w:bCs/>
          <w:sz w:val="24"/>
          <w:szCs w:val="24"/>
        </w:rPr>
      </w:pPr>
    </w:p>
    <w:p w14:paraId="78C78F4F" w14:textId="77777777" w:rsidR="008046EB" w:rsidRDefault="008046EB" w:rsidP="00FB36FC">
      <w:pPr>
        <w:spacing w:after="0"/>
        <w:rPr>
          <w:rFonts w:ascii="Times New Roman" w:hAnsi="Times New Roman" w:cs="Times New Roman"/>
          <w:b/>
          <w:bCs/>
          <w:sz w:val="24"/>
          <w:szCs w:val="24"/>
        </w:rPr>
      </w:pPr>
    </w:p>
    <w:p w14:paraId="7AF6CEC9" w14:textId="77777777" w:rsidR="008046EB" w:rsidRDefault="008046EB" w:rsidP="00FB36FC">
      <w:pPr>
        <w:spacing w:after="0"/>
        <w:rPr>
          <w:rFonts w:ascii="Times New Roman" w:hAnsi="Times New Roman" w:cs="Times New Roman"/>
          <w:b/>
          <w:bCs/>
          <w:sz w:val="24"/>
          <w:szCs w:val="24"/>
        </w:rPr>
      </w:pPr>
    </w:p>
    <w:p w14:paraId="5376C60B" w14:textId="77777777" w:rsidR="008046EB" w:rsidRDefault="008046EB" w:rsidP="00FB36FC">
      <w:pPr>
        <w:spacing w:after="0"/>
        <w:rPr>
          <w:rFonts w:ascii="Times New Roman" w:hAnsi="Times New Roman" w:cs="Times New Roman"/>
          <w:b/>
          <w:bCs/>
          <w:sz w:val="24"/>
          <w:szCs w:val="24"/>
        </w:rPr>
      </w:pPr>
    </w:p>
    <w:p w14:paraId="09CB9022" w14:textId="77777777" w:rsidR="008046EB" w:rsidRDefault="008046EB" w:rsidP="00FB36FC">
      <w:pPr>
        <w:spacing w:after="0"/>
        <w:rPr>
          <w:rFonts w:ascii="Times New Roman" w:hAnsi="Times New Roman" w:cs="Times New Roman"/>
          <w:b/>
          <w:bCs/>
          <w:sz w:val="24"/>
          <w:szCs w:val="24"/>
        </w:rPr>
      </w:pPr>
    </w:p>
    <w:p w14:paraId="7DAA540A" w14:textId="77777777" w:rsidR="008046EB" w:rsidRDefault="008046EB" w:rsidP="00FB36FC">
      <w:pPr>
        <w:spacing w:after="0"/>
        <w:rPr>
          <w:rFonts w:ascii="Times New Roman" w:hAnsi="Times New Roman" w:cs="Times New Roman"/>
          <w:b/>
          <w:bCs/>
          <w:sz w:val="24"/>
          <w:szCs w:val="24"/>
        </w:rPr>
      </w:pPr>
    </w:p>
    <w:p w14:paraId="2C89A063" w14:textId="77777777" w:rsidR="008046EB" w:rsidRDefault="008046EB" w:rsidP="00FB36FC">
      <w:pPr>
        <w:spacing w:after="0"/>
        <w:rPr>
          <w:rFonts w:ascii="Times New Roman" w:hAnsi="Times New Roman" w:cs="Times New Roman"/>
          <w:b/>
          <w:bCs/>
          <w:sz w:val="24"/>
          <w:szCs w:val="24"/>
        </w:rPr>
      </w:pPr>
    </w:p>
    <w:p w14:paraId="7EB4396F" w14:textId="77777777" w:rsidR="008046EB" w:rsidRDefault="008046EB" w:rsidP="00FB36FC">
      <w:pPr>
        <w:spacing w:after="0"/>
        <w:rPr>
          <w:rFonts w:ascii="Times New Roman" w:hAnsi="Times New Roman" w:cs="Times New Roman"/>
          <w:b/>
          <w:bCs/>
          <w:sz w:val="24"/>
          <w:szCs w:val="24"/>
        </w:rPr>
      </w:pPr>
    </w:p>
    <w:p w14:paraId="6A479611" w14:textId="77777777" w:rsidR="008046EB" w:rsidRDefault="008046EB" w:rsidP="00FB36FC">
      <w:pPr>
        <w:spacing w:after="0"/>
        <w:rPr>
          <w:rFonts w:ascii="Times New Roman" w:hAnsi="Times New Roman" w:cs="Times New Roman"/>
          <w:b/>
          <w:bCs/>
          <w:sz w:val="24"/>
          <w:szCs w:val="24"/>
        </w:rPr>
      </w:pPr>
    </w:p>
    <w:p w14:paraId="73FAA2BA" w14:textId="77777777" w:rsidR="008046EB" w:rsidRDefault="008046EB" w:rsidP="00FB36FC">
      <w:pPr>
        <w:spacing w:after="0"/>
        <w:rPr>
          <w:rFonts w:ascii="Times New Roman" w:hAnsi="Times New Roman" w:cs="Times New Roman"/>
          <w:b/>
          <w:bCs/>
          <w:sz w:val="24"/>
          <w:szCs w:val="24"/>
        </w:rPr>
      </w:pPr>
    </w:p>
    <w:p w14:paraId="007B1E60" w14:textId="77777777" w:rsidR="008046EB" w:rsidRDefault="008046EB" w:rsidP="00FB36FC">
      <w:pPr>
        <w:spacing w:after="0"/>
        <w:rPr>
          <w:rFonts w:ascii="Times New Roman" w:hAnsi="Times New Roman" w:cs="Times New Roman"/>
          <w:b/>
          <w:bCs/>
          <w:sz w:val="24"/>
          <w:szCs w:val="24"/>
        </w:rPr>
      </w:pPr>
    </w:p>
    <w:p w14:paraId="1FACE9E4" w14:textId="77777777" w:rsidR="008046EB" w:rsidRDefault="008046EB" w:rsidP="00FB36FC">
      <w:pPr>
        <w:spacing w:after="0"/>
        <w:rPr>
          <w:rFonts w:ascii="Times New Roman" w:hAnsi="Times New Roman" w:cs="Times New Roman"/>
          <w:b/>
          <w:bCs/>
          <w:sz w:val="24"/>
          <w:szCs w:val="24"/>
        </w:rPr>
      </w:pPr>
    </w:p>
    <w:p w14:paraId="4EE21D2D" w14:textId="77777777" w:rsidR="008046EB" w:rsidRDefault="008046EB" w:rsidP="00FB36FC">
      <w:pPr>
        <w:spacing w:after="0"/>
        <w:rPr>
          <w:rFonts w:ascii="Times New Roman" w:hAnsi="Times New Roman" w:cs="Times New Roman"/>
          <w:b/>
          <w:bCs/>
          <w:sz w:val="24"/>
          <w:szCs w:val="24"/>
        </w:rPr>
      </w:pPr>
    </w:p>
    <w:p w14:paraId="5152E448" w14:textId="77777777" w:rsidR="008046EB" w:rsidRPr="008046EB" w:rsidRDefault="00FB36FC" w:rsidP="008046EB">
      <w:pPr>
        <w:ind w:left="-709"/>
        <w:rPr>
          <w:rFonts w:ascii="Times New Roman" w:hAnsi="Times New Roman" w:cs="Times New Roman"/>
          <w:b/>
          <w:bCs/>
          <w:sz w:val="24"/>
          <w:szCs w:val="24"/>
        </w:rPr>
      </w:pPr>
      <w:r>
        <w:rPr>
          <w:rFonts w:ascii="Times New Roman" w:hAnsi="Times New Roman" w:cs="Times New Roman"/>
          <w:bCs/>
          <w:sz w:val="24"/>
          <w:szCs w:val="24"/>
        </w:rPr>
        <w:lastRenderedPageBreak/>
        <w:t xml:space="preserve"> </w:t>
      </w:r>
      <w:r w:rsidR="008046EB" w:rsidRPr="008046EB">
        <w:rPr>
          <w:rFonts w:ascii="Times New Roman" w:hAnsi="Times New Roman" w:cs="Times New Roman"/>
          <w:b/>
          <w:bCs/>
          <w:sz w:val="24"/>
          <w:szCs w:val="24"/>
        </w:rPr>
        <w:t>ALINAN KARARLAR</w:t>
      </w:r>
    </w:p>
    <w:p w14:paraId="740C82C8" w14:textId="77777777" w:rsidR="008046EB" w:rsidRPr="008046EB" w:rsidRDefault="008046EB" w:rsidP="008046EB">
      <w:pPr>
        <w:numPr>
          <w:ilvl w:val="0"/>
          <w:numId w:val="26"/>
        </w:numPr>
        <w:tabs>
          <w:tab w:val="clear" w:pos="720"/>
        </w:tabs>
        <w:spacing w:after="0"/>
        <w:ind w:hanging="294"/>
        <w:rPr>
          <w:rFonts w:ascii="Times New Roman" w:hAnsi="Times New Roman" w:cs="Times New Roman"/>
          <w:bCs/>
          <w:sz w:val="24"/>
          <w:szCs w:val="24"/>
        </w:rPr>
      </w:pPr>
      <w:r w:rsidRPr="008046EB">
        <w:rPr>
          <w:rFonts w:ascii="Times New Roman" w:hAnsi="Times New Roman" w:cs="Times New Roman"/>
          <w:bCs/>
          <w:sz w:val="24"/>
          <w:szCs w:val="24"/>
        </w:rPr>
        <w:t xml:space="preserve">Açılış yapıldı, yoklama alındı; zümre başkanı </w:t>
      </w:r>
      <w:r w:rsidRPr="008046EB">
        <w:rPr>
          <w:rFonts w:ascii="Times New Roman" w:hAnsi="Times New Roman" w:cs="Times New Roman"/>
          <w:b/>
          <w:bCs/>
          <w:sz w:val="24"/>
          <w:szCs w:val="24"/>
        </w:rPr>
        <w:t>………………………</w:t>
      </w:r>
      <w:r w:rsidRPr="008046EB">
        <w:rPr>
          <w:rFonts w:ascii="Times New Roman" w:hAnsi="Times New Roman" w:cs="Times New Roman"/>
          <w:bCs/>
          <w:sz w:val="24"/>
          <w:szCs w:val="24"/>
        </w:rPr>
        <w:t xml:space="preserve">, yazman </w:t>
      </w:r>
      <w:r w:rsidRPr="008046EB">
        <w:rPr>
          <w:rFonts w:ascii="Times New Roman" w:hAnsi="Times New Roman" w:cs="Times New Roman"/>
          <w:b/>
          <w:bCs/>
          <w:sz w:val="24"/>
          <w:szCs w:val="24"/>
        </w:rPr>
        <w:t>………………………</w:t>
      </w:r>
      <w:r w:rsidRPr="008046EB">
        <w:rPr>
          <w:rFonts w:ascii="Times New Roman" w:hAnsi="Times New Roman" w:cs="Times New Roman"/>
          <w:bCs/>
          <w:sz w:val="24"/>
          <w:szCs w:val="24"/>
        </w:rPr>
        <w:t xml:space="preserve"> olarak seçildi.</w:t>
      </w:r>
    </w:p>
    <w:p w14:paraId="1F0230B0"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2024-2025 I. ve II. Dönem zümre kararlarının uygulama sonuçları değerlendirildi; uygun bulunan uygulamaların 2025-2026’da sürdürülmesine karar verildi.</w:t>
      </w:r>
    </w:p>
    <w:p w14:paraId="3212977F"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Planların; mevzuata, okulun amacı ve </w:t>
      </w:r>
      <w:r w:rsidRPr="008046EB">
        <w:rPr>
          <w:rFonts w:ascii="Times New Roman" w:hAnsi="Times New Roman" w:cs="Times New Roman"/>
          <w:b/>
          <w:bCs/>
          <w:sz w:val="24"/>
          <w:szCs w:val="24"/>
        </w:rPr>
        <w:t>Coğrafya Öğretim Programına (2018 ve 2024)</w:t>
      </w:r>
      <w:r w:rsidRPr="008046EB">
        <w:rPr>
          <w:rFonts w:ascii="Times New Roman" w:hAnsi="Times New Roman" w:cs="Times New Roman"/>
          <w:bCs/>
          <w:sz w:val="24"/>
          <w:szCs w:val="24"/>
        </w:rPr>
        <w:t xml:space="preserve"> uygun hazırlanmasına, ünite-kazanım süre ve oranlarının yıllık plana yansıtılmasına, ders planlarının bu yıllık plana göre yürütülmesine karar verildi.</w:t>
      </w:r>
    </w:p>
    <w:p w14:paraId="0E4AA886"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Atatürkçülük konularının </w:t>
      </w:r>
      <w:r w:rsidRPr="008046EB">
        <w:rPr>
          <w:rFonts w:ascii="Times New Roman" w:hAnsi="Times New Roman" w:cs="Times New Roman"/>
          <w:b/>
          <w:bCs/>
          <w:sz w:val="24"/>
          <w:szCs w:val="24"/>
        </w:rPr>
        <w:t>Tebliğler Dergisi 2488</w:t>
      </w:r>
      <w:r w:rsidRPr="008046EB">
        <w:rPr>
          <w:rFonts w:ascii="Times New Roman" w:hAnsi="Times New Roman" w:cs="Times New Roman"/>
          <w:bCs/>
          <w:sz w:val="24"/>
          <w:szCs w:val="24"/>
        </w:rPr>
        <w:t xml:space="preserve"> ve ilgili yönergeye göre yıllık planlara işlenmesine; derslerde belirli gün/haftalara yaygın şekilde vurgulanmasına karar verildi.</w:t>
      </w:r>
    </w:p>
    <w:p w14:paraId="612FD7CC"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9-10. sınıf Coğrafya TYMM (Maarif Modeli)</w:t>
      </w:r>
      <w:r w:rsidRPr="008046EB">
        <w:rPr>
          <w:rFonts w:ascii="Times New Roman" w:hAnsi="Times New Roman" w:cs="Times New Roman"/>
          <w:bCs/>
          <w:sz w:val="24"/>
          <w:szCs w:val="24"/>
        </w:rPr>
        <w:t xml:space="preserve"> kazanım ve içeriklerinin esas alınmasına; mekânsal düşünme, sürdürülebilirlik ve coğrafi okuryazarlık odaklarının derslere yansıtılmasına karar verildi.</w:t>
      </w:r>
    </w:p>
    <w:p w14:paraId="03769304"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Derslerin işlenişinde; tam öğrenme, sunuş, problem çözme, soru-cevap, tartışma, proje, beyin fırtınası, benzetim, alan gezisi, gösteri vb. yöntemlerin konulara uygun </w:t>
      </w:r>
      <w:r w:rsidRPr="008046EB">
        <w:rPr>
          <w:rFonts w:ascii="Times New Roman" w:hAnsi="Times New Roman" w:cs="Times New Roman"/>
          <w:b/>
          <w:bCs/>
          <w:sz w:val="24"/>
          <w:szCs w:val="24"/>
        </w:rPr>
        <w:t>karma kullanımı</w:t>
      </w:r>
      <w:r w:rsidRPr="008046EB">
        <w:rPr>
          <w:rFonts w:ascii="Times New Roman" w:hAnsi="Times New Roman" w:cs="Times New Roman"/>
          <w:bCs/>
          <w:sz w:val="24"/>
          <w:szCs w:val="24"/>
        </w:rPr>
        <w:t xml:space="preserve">na; </w:t>
      </w:r>
      <w:r w:rsidRPr="008046EB">
        <w:rPr>
          <w:rFonts w:ascii="Times New Roman" w:hAnsi="Times New Roman" w:cs="Times New Roman"/>
          <w:b/>
          <w:bCs/>
          <w:sz w:val="24"/>
          <w:szCs w:val="24"/>
        </w:rPr>
        <w:t>OGM Materyal, EBA ve web 2.0</w:t>
      </w:r>
      <w:r w:rsidRPr="008046EB">
        <w:rPr>
          <w:rFonts w:ascii="Times New Roman" w:hAnsi="Times New Roman" w:cs="Times New Roman"/>
          <w:bCs/>
          <w:sz w:val="24"/>
          <w:szCs w:val="24"/>
        </w:rPr>
        <w:t xml:space="preserve"> araçlarının etkin kullanılmasına karar verildi.</w:t>
      </w:r>
    </w:p>
    <w:p w14:paraId="76F2B520"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Özel eğitim ihtiyacı olan öğrenciler için </w:t>
      </w:r>
      <w:r w:rsidRPr="008046EB">
        <w:rPr>
          <w:rFonts w:ascii="Times New Roman" w:hAnsi="Times New Roman" w:cs="Times New Roman"/>
          <w:b/>
          <w:bCs/>
          <w:sz w:val="24"/>
          <w:szCs w:val="24"/>
        </w:rPr>
        <w:t>BEP’lerin güncellenmesine</w:t>
      </w:r>
      <w:r w:rsidRPr="008046EB">
        <w:rPr>
          <w:rFonts w:ascii="Times New Roman" w:hAnsi="Times New Roman" w:cs="Times New Roman"/>
          <w:bCs/>
          <w:sz w:val="24"/>
          <w:szCs w:val="24"/>
        </w:rPr>
        <w:t>; Rehberlik Servisi ile koordinasyon içinde uygulanmasına karar verildi.</w:t>
      </w:r>
    </w:p>
    <w:p w14:paraId="581B8110"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Zümre öğretmenleri arasında </w:t>
      </w:r>
      <w:r w:rsidRPr="008046EB">
        <w:rPr>
          <w:rFonts w:ascii="Times New Roman" w:hAnsi="Times New Roman" w:cs="Times New Roman"/>
          <w:b/>
          <w:bCs/>
          <w:sz w:val="24"/>
          <w:szCs w:val="24"/>
        </w:rPr>
        <w:t>en az bir kez ders ziyareti</w:t>
      </w:r>
      <w:r w:rsidRPr="008046EB">
        <w:rPr>
          <w:rFonts w:ascii="Times New Roman" w:hAnsi="Times New Roman" w:cs="Times New Roman"/>
          <w:bCs/>
          <w:sz w:val="24"/>
          <w:szCs w:val="24"/>
        </w:rPr>
        <w:t xml:space="preserve"> yapılmasına; geri bildirimlerin paylaşılması ve öğretim yöntemlerinin bu doğrultuda geliştirilmesine karar verildi.</w:t>
      </w:r>
    </w:p>
    <w:p w14:paraId="32332725"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Bilim ve teknolojideki gelişmelerin (makale, dergi, dijital araçlar vb.) derslere </w:t>
      </w:r>
      <w:r w:rsidRPr="008046EB">
        <w:rPr>
          <w:rFonts w:ascii="Times New Roman" w:hAnsi="Times New Roman" w:cs="Times New Roman"/>
          <w:b/>
          <w:bCs/>
          <w:sz w:val="24"/>
          <w:szCs w:val="24"/>
        </w:rPr>
        <w:t>güncel içerik</w:t>
      </w:r>
      <w:r w:rsidRPr="008046EB">
        <w:rPr>
          <w:rFonts w:ascii="Times New Roman" w:hAnsi="Times New Roman" w:cs="Times New Roman"/>
          <w:bCs/>
          <w:sz w:val="24"/>
          <w:szCs w:val="24"/>
        </w:rPr>
        <w:t xml:space="preserve"> olarak yansıtılmasına; harita bilgisinde akıllı tahta ve çevrimiçi haritaların kullanılmasına karar verildi.</w:t>
      </w:r>
    </w:p>
    <w:p w14:paraId="6F71723B"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Derslerin verimliliği için </w:t>
      </w:r>
      <w:r w:rsidRPr="008046EB">
        <w:rPr>
          <w:rFonts w:ascii="Times New Roman" w:hAnsi="Times New Roman" w:cs="Times New Roman"/>
          <w:b/>
          <w:bCs/>
          <w:sz w:val="24"/>
          <w:szCs w:val="24"/>
        </w:rPr>
        <w:t>etkileşimli tahta, video ve görsellerin</w:t>
      </w:r>
      <w:r w:rsidRPr="008046EB">
        <w:rPr>
          <w:rFonts w:ascii="Times New Roman" w:hAnsi="Times New Roman" w:cs="Times New Roman"/>
          <w:bCs/>
          <w:sz w:val="24"/>
          <w:szCs w:val="24"/>
        </w:rPr>
        <w:t xml:space="preserve"> aktif kullanımına; EBA üzerinden soru gönderimi ve sonuç takibine; imkânlar dâhilinde </w:t>
      </w:r>
      <w:r w:rsidRPr="008046EB">
        <w:rPr>
          <w:rFonts w:ascii="Times New Roman" w:hAnsi="Times New Roman" w:cs="Times New Roman"/>
          <w:b/>
          <w:bCs/>
          <w:sz w:val="24"/>
          <w:szCs w:val="24"/>
        </w:rPr>
        <w:t>konu odaklı geziler</w:t>
      </w:r>
      <w:r w:rsidRPr="008046EB">
        <w:rPr>
          <w:rFonts w:ascii="Times New Roman" w:hAnsi="Times New Roman" w:cs="Times New Roman"/>
          <w:bCs/>
          <w:sz w:val="24"/>
          <w:szCs w:val="24"/>
        </w:rPr>
        <w:t xml:space="preserve"> düzenlenmesine karar verildi.</w:t>
      </w:r>
    </w:p>
    <w:p w14:paraId="6E383FAF"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Gezilerin </w:t>
      </w:r>
      <w:r w:rsidRPr="008046EB">
        <w:rPr>
          <w:rFonts w:ascii="Times New Roman" w:hAnsi="Times New Roman" w:cs="Times New Roman"/>
          <w:b/>
          <w:bCs/>
          <w:sz w:val="24"/>
          <w:szCs w:val="24"/>
        </w:rPr>
        <w:t>Gezi-İnceleme-Tanıtım Kulübü</w:t>
      </w:r>
      <w:r w:rsidRPr="008046EB">
        <w:rPr>
          <w:rFonts w:ascii="Times New Roman" w:hAnsi="Times New Roman" w:cs="Times New Roman"/>
          <w:bCs/>
          <w:sz w:val="24"/>
          <w:szCs w:val="24"/>
        </w:rPr>
        <w:t xml:space="preserve"> koordinasyonunda, öğrenci </w:t>
      </w:r>
      <w:r w:rsidRPr="008046EB">
        <w:rPr>
          <w:rFonts w:ascii="Times New Roman" w:hAnsi="Times New Roman" w:cs="Times New Roman"/>
          <w:b/>
          <w:bCs/>
          <w:sz w:val="24"/>
          <w:szCs w:val="24"/>
        </w:rPr>
        <w:t>maddî imkânları gözetilerek</w:t>
      </w:r>
      <w:r w:rsidRPr="008046EB">
        <w:rPr>
          <w:rFonts w:ascii="Times New Roman" w:hAnsi="Times New Roman" w:cs="Times New Roman"/>
          <w:bCs/>
          <w:sz w:val="24"/>
          <w:szCs w:val="24"/>
        </w:rPr>
        <w:t xml:space="preserve"> planlanmasına karar verildi.</w:t>
      </w:r>
    </w:p>
    <w:p w14:paraId="7EF01F52"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Ortak/uygulamalı sınavlar sonrası ve dönem sonunda </w:t>
      </w:r>
      <w:r w:rsidRPr="008046EB">
        <w:rPr>
          <w:rFonts w:ascii="Times New Roman" w:hAnsi="Times New Roman" w:cs="Times New Roman"/>
          <w:b/>
          <w:bCs/>
          <w:sz w:val="24"/>
          <w:szCs w:val="24"/>
        </w:rPr>
        <w:t>sınav analizlerinin</w:t>
      </w:r>
      <w:r w:rsidRPr="008046EB">
        <w:rPr>
          <w:rFonts w:ascii="Times New Roman" w:hAnsi="Times New Roman" w:cs="Times New Roman"/>
          <w:bCs/>
          <w:sz w:val="24"/>
          <w:szCs w:val="24"/>
        </w:rPr>
        <w:t xml:space="preserve"> yapılmasına; konu-kazanım eksikliği için </w:t>
      </w:r>
      <w:r w:rsidRPr="008046EB">
        <w:rPr>
          <w:rFonts w:ascii="Times New Roman" w:hAnsi="Times New Roman" w:cs="Times New Roman"/>
          <w:b/>
          <w:bCs/>
          <w:sz w:val="24"/>
          <w:szCs w:val="24"/>
        </w:rPr>
        <w:t>eylem planı</w:t>
      </w:r>
      <w:r w:rsidRPr="008046EB">
        <w:rPr>
          <w:rFonts w:ascii="Times New Roman" w:hAnsi="Times New Roman" w:cs="Times New Roman"/>
          <w:bCs/>
          <w:sz w:val="24"/>
          <w:szCs w:val="24"/>
        </w:rPr>
        <w:t xml:space="preserve"> (ek ders/etüt, tekrar, bireysel plan, izleme-geri bildirim, veli iş birliği) uygulanmasına karar verildi.</w:t>
      </w:r>
    </w:p>
    <w:p w14:paraId="5CEE8BA4"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Okul geneli ortak ve mazeret sınavlarında </w:t>
      </w:r>
      <w:r w:rsidRPr="008046EB">
        <w:rPr>
          <w:rFonts w:ascii="Times New Roman" w:hAnsi="Times New Roman" w:cs="Times New Roman"/>
          <w:b/>
          <w:bCs/>
          <w:sz w:val="24"/>
          <w:szCs w:val="24"/>
        </w:rPr>
        <w:t>kapsam geçerliğine uygun konu-soru dağılım tablosu</w:t>
      </w:r>
      <w:r w:rsidRPr="008046EB">
        <w:rPr>
          <w:rFonts w:ascii="Times New Roman" w:hAnsi="Times New Roman" w:cs="Times New Roman"/>
          <w:bCs/>
          <w:sz w:val="24"/>
          <w:szCs w:val="24"/>
        </w:rPr>
        <w:t xml:space="preserve">, </w:t>
      </w:r>
      <w:r w:rsidRPr="008046EB">
        <w:rPr>
          <w:rFonts w:ascii="Times New Roman" w:hAnsi="Times New Roman" w:cs="Times New Roman"/>
          <w:b/>
          <w:bCs/>
          <w:sz w:val="24"/>
          <w:szCs w:val="24"/>
        </w:rPr>
        <w:t>dereceli puanlama anahtarı/ölçek-kontrol listeleri</w:t>
      </w:r>
      <w:r w:rsidRPr="008046EB">
        <w:rPr>
          <w:rFonts w:ascii="Times New Roman" w:hAnsi="Times New Roman" w:cs="Times New Roman"/>
          <w:bCs/>
          <w:sz w:val="24"/>
          <w:szCs w:val="24"/>
        </w:rPr>
        <w:t xml:space="preserve"> ile soru hazırlanmasına; sınav haftalarının bakanlık takvimine uygun planlanmasına karar verildi.</w:t>
      </w:r>
    </w:p>
    <w:p w14:paraId="46700059"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Ulusal/yerel sınav ve yarışmalara </w:t>
      </w:r>
      <w:r w:rsidRPr="008046EB">
        <w:rPr>
          <w:rFonts w:ascii="Times New Roman" w:hAnsi="Times New Roman" w:cs="Times New Roman"/>
          <w:b/>
          <w:bCs/>
          <w:sz w:val="24"/>
          <w:szCs w:val="24"/>
        </w:rPr>
        <w:t>katılımın teşvik edilmesine</w:t>
      </w:r>
      <w:r w:rsidRPr="008046EB">
        <w:rPr>
          <w:rFonts w:ascii="Times New Roman" w:hAnsi="Times New Roman" w:cs="Times New Roman"/>
          <w:bCs/>
          <w:sz w:val="24"/>
          <w:szCs w:val="24"/>
        </w:rPr>
        <w:t xml:space="preserve">; sonuçların izlenip </w:t>
      </w:r>
      <w:r w:rsidRPr="008046EB">
        <w:rPr>
          <w:rFonts w:ascii="Times New Roman" w:hAnsi="Times New Roman" w:cs="Times New Roman"/>
          <w:b/>
          <w:bCs/>
          <w:sz w:val="24"/>
          <w:szCs w:val="24"/>
        </w:rPr>
        <w:t>iyileştirme tedbirleri</w:t>
      </w:r>
      <w:r w:rsidRPr="008046EB">
        <w:rPr>
          <w:rFonts w:ascii="Times New Roman" w:hAnsi="Times New Roman" w:cs="Times New Roman"/>
          <w:bCs/>
          <w:sz w:val="24"/>
          <w:szCs w:val="24"/>
        </w:rPr>
        <w:t>nin derse yansıtılmasına karar verildi.</w:t>
      </w:r>
    </w:p>
    <w:p w14:paraId="51CA3424"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Proje konularının Kasım 1. haftasında verilmesine</w:t>
      </w:r>
      <w:r w:rsidRPr="008046EB">
        <w:rPr>
          <w:rFonts w:ascii="Times New Roman" w:hAnsi="Times New Roman" w:cs="Times New Roman"/>
          <w:bCs/>
          <w:sz w:val="24"/>
          <w:szCs w:val="24"/>
        </w:rPr>
        <w:t xml:space="preserve">, </w:t>
      </w:r>
      <w:r w:rsidRPr="008046EB">
        <w:rPr>
          <w:rFonts w:ascii="Times New Roman" w:hAnsi="Times New Roman" w:cs="Times New Roman"/>
          <w:b/>
          <w:bCs/>
          <w:sz w:val="24"/>
          <w:szCs w:val="24"/>
        </w:rPr>
        <w:t>Nisan 1. haftasında toplanmasına</w:t>
      </w:r>
      <w:r w:rsidRPr="008046EB">
        <w:rPr>
          <w:rFonts w:ascii="Times New Roman" w:hAnsi="Times New Roman" w:cs="Times New Roman"/>
          <w:bCs/>
          <w:sz w:val="24"/>
          <w:szCs w:val="24"/>
        </w:rPr>
        <w:t xml:space="preserve">; ara kontrol tarihleri (Ocak ilk hafta, Şubat son hafta, Mart son hafta) </w:t>
      </w:r>
      <w:r w:rsidRPr="008046EB">
        <w:rPr>
          <w:rFonts w:ascii="Times New Roman" w:hAnsi="Times New Roman" w:cs="Times New Roman"/>
          <w:bCs/>
          <w:sz w:val="24"/>
          <w:szCs w:val="24"/>
        </w:rPr>
        <w:lastRenderedPageBreak/>
        <w:t xml:space="preserve">uygulanmasına; değerlendirmede </w:t>
      </w:r>
      <w:r w:rsidRPr="008046EB">
        <w:rPr>
          <w:rFonts w:ascii="Times New Roman" w:hAnsi="Times New Roman" w:cs="Times New Roman"/>
          <w:b/>
          <w:bCs/>
          <w:sz w:val="24"/>
          <w:szCs w:val="24"/>
        </w:rPr>
        <w:t>Proje Değerlendirme Ölçeği</w:t>
      </w:r>
      <w:r w:rsidRPr="008046EB">
        <w:rPr>
          <w:rFonts w:ascii="Times New Roman" w:hAnsi="Times New Roman" w:cs="Times New Roman"/>
          <w:bCs/>
          <w:sz w:val="24"/>
          <w:szCs w:val="24"/>
        </w:rPr>
        <w:t>nin kullanılmasına karar verildi.</w:t>
      </w:r>
    </w:p>
    <w:p w14:paraId="553F32CD"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Performans notunun</w:t>
      </w:r>
      <w:r w:rsidRPr="008046EB">
        <w:rPr>
          <w:rFonts w:ascii="Times New Roman" w:hAnsi="Times New Roman" w:cs="Times New Roman"/>
          <w:bCs/>
          <w:sz w:val="24"/>
          <w:szCs w:val="24"/>
        </w:rPr>
        <w:t xml:space="preserve"> her dönem iki kez verilmesine (biri ders içi katılım/araç-gereç vb., diğeri sözlü-yazılı/uygulamalı görev); gerekli hallerde konu çeşitliliğine gidilmesine karar verildi.</w:t>
      </w:r>
    </w:p>
    <w:p w14:paraId="748CC79F"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İş Sağlığı ve Güvenliği</w:t>
      </w:r>
      <w:r w:rsidRPr="008046EB">
        <w:rPr>
          <w:rFonts w:ascii="Times New Roman" w:hAnsi="Times New Roman" w:cs="Times New Roman"/>
          <w:bCs/>
          <w:sz w:val="24"/>
          <w:szCs w:val="24"/>
        </w:rPr>
        <w:t xml:space="preserve"> tedbirlerinin önceliklendirilmesine; acil çıkışların erişilebilir tutulmasına, uyarı-ikaz işaretlerinin tamamlanmasına, yangın söndürücü ve acil aydınlatma kontrollerinin düzenli yapılmasına; laboratuvar/atölye güvenlik kurallarına uyulmasına karar verildi.</w:t>
      </w:r>
    </w:p>
    <w:p w14:paraId="57D32734"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İlçe geneli ortak yazılıların </w:t>
      </w:r>
      <w:r w:rsidRPr="008046EB">
        <w:rPr>
          <w:rFonts w:ascii="Times New Roman" w:hAnsi="Times New Roman" w:cs="Times New Roman"/>
          <w:b/>
          <w:bCs/>
          <w:sz w:val="24"/>
          <w:szCs w:val="24"/>
        </w:rPr>
        <w:t>değerlendirme işlemlerinde</w:t>
      </w:r>
      <w:r w:rsidRPr="008046EB">
        <w:rPr>
          <w:rFonts w:ascii="Times New Roman" w:hAnsi="Times New Roman" w:cs="Times New Roman"/>
          <w:bCs/>
          <w:sz w:val="24"/>
          <w:szCs w:val="24"/>
        </w:rPr>
        <w:t xml:space="preserve"> İlçe MEM talimat ve yönergelerine uyulmasına karar verildi.</w:t>
      </w:r>
    </w:p>
    <w:p w14:paraId="5A93ED40"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Ülke/il geneli </w:t>
      </w:r>
      <w:r w:rsidRPr="008046EB">
        <w:rPr>
          <w:rFonts w:ascii="Times New Roman" w:hAnsi="Times New Roman" w:cs="Times New Roman"/>
          <w:b/>
          <w:bCs/>
          <w:sz w:val="24"/>
          <w:szCs w:val="24"/>
        </w:rPr>
        <w:t>mazeret sınavlarının</w:t>
      </w:r>
      <w:r w:rsidRPr="008046EB">
        <w:rPr>
          <w:rFonts w:ascii="Times New Roman" w:hAnsi="Times New Roman" w:cs="Times New Roman"/>
          <w:bCs/>
          <w:sz w:val="24"/>
          <w:szCs w:val="24"/>
        </w:rPr>
        <w:t xml:space="preserve"> uygulanmasında Ölçme Değerlendirme Merkezi talimatlarına tam uyuma karar verildi.</w:t>
      </w:r>
    </w:p>
    <w:p w14:paraId="780197A6"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Okul geneli </w:t>
      </w:r>
      <w:r w:rsidRPr="008046EB">
        <w:rPr>
          <w:rFonts w:ascii="Times New Roman" w:hAnsi="Times New Roman" w:cs="Times New Roman"/>
          <w:b/>
          <w:bCs/>
          <w:sz w:val="24"/>
          <w:szCs w:val="24"/>
        </w:rPr>
        <w:t>mazeret sınavı</w:t>
      </w:r>
      <w:r w:rsidRPr="008046EB">
        <w:rPr>
          <w:rFonts w:ascii="Times New Roman" w:hAnsi="Times New Roman" w:cs="Times New Roman"/>
          <w:bCs/>
          <w:sz w:val="24"/>
          <w:szCs w:val="24"/>
        </w:rPr>
        <w:t xml:space="preserve"> sorularının ve cevap anahtarlarının ilgili ders öğretmenlerince hazırlanmasına; sınav uygulama ve değerlendirmelerinin </w:t>
      </w:r>
      <w:r w:rsidRPr="008046EB">
        <w:rPr>
          <w:rFonts w:ascii="Times New Roman" w:hAnsi="Times New Roman" w:cs="Times New Roman"/>
          <w:b/>
          <w:bCs/>
          <w:sz w:val="24"/>
          <w:szCs w:val="24"/>
        </w:rPr>
        <w:t>adil, düzenli ve ölçütlere uygun</w:t>
      </w:r>
      <w:r w:rsidRPr="008046EB">
        <w:rPr>
          <w:rFonts w:ascii="Times New Roman" w:hAnsi="Times New Roman" w:cs="Times New Roman"/>
          <w:bCs/>
          <w:sz w:val="24"/>
          <w:szCs w:val="24"/>
        </w:rPr>
        <w:t xml:space="preserve"> yapılmasına karar verildi.</w:t>
      </w:r>
    </w:p>
    <w:p w14:paraId="7023AE9E"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Öğrencilerin </w:t>
      </w:r>
      <w:r w:rsidRPr="008046EB">
        <w:rPr>
          <w:rFonts w:ascii="Times New Roman" w:hAnsi="Times New Roman" w:cs="Times New Roman"/>
          <w:b/>
          <w:bCs/>
          <w:sz w:val="24"/>
          <w:szCs w:val="24"/>
        </w:rPr>
        <w:t>karar verme, problem çözme, eleştirel düşünme</w:t>
      </w:r>
      <w:r w:rsidRPr="008046EB">
        <w:rPr>
          <w:rFonts w:ascii="Times New Roman" w:hAnsi="Times New Roman" w:cs="Times New Roman"/>
          <w:bCs/>
          <w:sz w:val="24"/>
          <w:szCs w:val="24"/>
        </w:rPr>
        <w:t xml:space="preserve"> ile </w:t>
      </w:r>
      <w:r w:rsidRPr="008046EB">
        <w:rPr>
          <w:rFonts w:ascii="Times New Roman" w:hAnsi="Times New Roman" w:cs="Times New Roman"/>
          <w:b/>
          <w:bCs/>
          <w:sz w:val="24"/>
          <w:szCs w:val="24"/>
        </w:rPr>
        <w:t>sosyal-duygusal</w:t>
      </w:r>
      <w:r w:rsidRPr="008046EB">
        <w:rPr>
          <w:rFonts w:ascii="Times New Roman" w:hAnsi="Times New Roman" w:cs="Times New Roman"/>
          <w:bCs/>
          <w:sz w:val="24"/>
          <w:szCs w:val="24"/>
        </w:rPr>
        <w:t xml:space="preserve"> becerilerini geliştirecek etkinlik ve stratejilerin (proje tabanlı öğrenme, tartışma/münazara, atölye vb.) derslere planlı entegrasyonuna karar verildi.</w:t>
      </w:r>
    </w:p>
    <w:p w14:paraId="23EED238"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Millî, manevi ve ahlaki değerlerin</w:t>
      </w:r>
      <w:r w:rsidRPr="008046EB">
        <w:rPr>
          <w:rFonts w:ascii="Times New Roman" w:hAnsi="Times New Roman" w:cs="Times New Roman"/>
          <w:bCs/>
          <w:sz w:val="24"/>
          <w:szCs w:val="24"/>
        </w:rPr>
        <w:t xml:space="preserve"> örtük öğrenme yoluyla eğitim-öğretime entegre edilmesine; millî bayram ve önemli günlere etkin katılımın sağlanmasına; okul/sınıf panoları ve EBA içeriklerinin aktif kullanılmasına karar verildi.</w:t>
      </w:r>
    </w:p>
    <w:p w14:paraId="1C037AB3"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Önleme, müdahale ve yönlendirme komisyonu</w:t>
      </w:r>
      <w:r w:rsidRPr="008046EB">
        <w:rPr>
          <w:rFonts w:ascii="Times New Roman" w:hAnsi="Times New Roman" w:cs="Times New Roman"/>
          <w:bCs/>
          <w:sz w:val="24"/>
          <w:szCs w:val="24"/>
        </w:rPr>
        <w:t xml:space="preserve"> çalışmalarının okul idaresi planlaması doğrultusunda yürütülmesine karar verildi.</w:t>
      </w:r>
    </w:p>
    <w:p w14:paraId="4C86DC06"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Disiplinler arası yaklaşımın</w:t>
      </w:r>
      <w:r w:rsidRPr="008046EB">
        <w:rPr>
          <w:rFonts w:ascii="Times New Roman" w:hAnsi="Times New Roman" w:cs="Times New Roman"/>
          <w:bCs/>
          <w:sz w:val="24"/>
          <w:szCs w:val="24"/>
        </w:rPr>
        <w:t xml:space="preserve"> esas alınmasına; öğrenme alanı-konu-kazanım ve hedeflerin bu yaklaşımla belirlenmesine; ilgili branşlarla (Matematik, Tarih, Biyoloji, Fizik, Kimya, Felsefe, Edebiyat, Rehberlik) ders bazında iş birliği takviminin uygulanmasına karar verildi.</w:t>
      </w:r>
    </w:p>
    <w:p w14:paraId="6CB3B874"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Öğrencilerin </w:t>
      </w:r>
      <w:r w:rsidRPr="008046EB">
        <w:rPr>
          <w:rFonts w:ascii="Times New Roman" w:hAnsi="Times New Roman" w:cs="Times New Roman"/>
          <w:b/>
          <w:bCs/>
          <w:sz w:val="24"/>
          <w:szCs w:val="24"/>
        </w:rPr>
        <w:t>çoklu okuryazarlık</w:t>
      </w:r>
      <w:r w:rsidRPr="008046EB">
        <w:rPr>
          <w:rFonts w:ascii="Times New Roman" w:hAnsi="Times New Roman" w:cs="Times New Roman"/>
          <w:bCs/>
          <w:sz w:val="24"/>
          <w:szCs w:val="24"/>
        </w:rPr>
        <w:t xml:space="preserve"> (dijital, görsel, medya, kültürel, eleştirel) becerilerini geliştirecek yıllık etkinliklerin planlanmasına (örn. sosyal medya bilgilendirme, sanal doğa yürüyüşü raporu, iklim belgeseli, harita tasarımı) karar verildi.</w:t>
      </w:r>
    </w:p>
    <w:p w14:paraId="45B83805"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
          <w:bCs/>
          <w:sz w:val="24"/>
          <w:szCs w:val="24"/>
        </w:rPr>
        <w:t>Sosyal sorumluluk projeleri</w:t>
      </w:r>
      <w:r w:rsidRPr="008046EB">
        <w:rPr>
          <w:rFonts w:ascii="Times New Roman" w:hAnsi="Times New Roman" w:cs="Times New Roman"/>
          <w:bCs/>
          <w:sz w:val="24"/>
          <w:szCs w:val="24"/>
        </w:rPr>
        <w:t>nin (geri dönüşüm kampanyası, yerel ekosistem incelemesi, deprem bilinci eğitimi, doğal kaynakların sürdürülebilir kullanımı vb.) derslerle entegre şekilde yürütülmesine karar verildi.</w:t>
      </w:r>
    </w:p>
    <w:p w14:paraId="4749F7A6"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Başarıyı artırıcı tedbirler kapsamında; </w:t>
      </w:r>
      <w:r w:rsidRPr="008046EB">
        <w:rPr>
          <w:rFonts w:ascii="Times New Roman" w:hAnsi="Times New Roman" w:cs="Times New Roman"/>
          <w:b/>
          <w:bCs/>
          <w:sz w:val="24"/>
          <w:szCs w:val="24"/>
        </w:rPr>
        <w:t>öğrenci-veli-öğretmen iletişiminin</w:t>
      </w:r>
      <w:r w:rsidRPr="008046EB">
        <w:rPr>
          <w:rFonts w:ascii="Times New Roman" w:hAnsi="Times New Roman" w:cs="Times New Roman"/>
          <w:bCs/>
          <w:sz w:val="24"/>
          <w:szCs w:val="24"/>
        </w:rPr>
        <w:t xml:space="preserve"> güçlendirilmesine, çalışma alışkanlıklarının takibine, rehberlik ve </w:t>
      </w:r>
      <w:r w:rsidRPr="008046EB">
        <w:rPr>
          <w:rFonts w:ascii="Times New Roman" w:hAnsi="Times New Roman" w:cs="Times New Roman"/>
          <w:b/>
          <w:bCs/>
          <w:sz w:val="24"/>
          <w:szCs w:val="24"/>
        </w:rPr>
        <w:t>RAM</w:t>
      </w:r>
      <w:r w:rsidRPr="008046EB">
        <w:rPr>
          <w:rFonts w:ascii="Times New Roman" w:hAnsi="Times New Roman" w:cs="Times New Roman"/>
          <w:bCs/>
          <w:sz w:val="24"/>
          <w:szCs w:val="24"/>
        </w:rPr>
        <w:t xml:space="preserve"> ile iş birliğine, telafi/pekiştirme etkinliklerine karar verildi.</w:t>
      </w:r>
    </w:p>
    <w:p w14:paraId="7BAE815B"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Eğitim faaliyetleri için gerekli </w:t>
      </w:r>
      <w:r w:rsidRPr="008046EB">
        <w:rPr>
          <w:rFonts w:ascii="Times New Roman" w:hAnsi="Times New Roman" w:cs="Times New Roman"/>
          <w:b/>
          <w:bCs/>
          <w:sz w:val="24"/>
          <w:szCs w:val="24"/>
        </w:rPr>
        <w:t>araç-gereç ve mali kaynakların</w:t>
      </w:r>
      <w:r w:rsidRPr="008046EB">
        <w:rPr>
          <w:rFonts w:ascii="Times New Roman" w:hAnsi="Times New Roman" w:cs="Times New Roman"/>
          <w:bCs/>
          <w:sz w:val="24"/>
          <w:szCs w:val="24"/>
        </w:rPr>
        <w:t xml:space="preserve"> okul idaresi, yerel idare ve velilerle iş birliği içinde teminine; ihtiyaç doğdukça paydaşlarla koordinasyona karar verildi.</w:t>
      </w:r>
    </w:p>
    <w:p w14:paraId="70A56908" w14:textId="77777777" w:rsidR="008046EB" w:rsidRPr="008046EB" w:rsidRDefault="008046EB" w:rsidP="008046EB">
      <w:pPr>
        <w:numPr>
          <w:ilvl w:val="0"/>
          <w:numId w:val="26"/>
        </w:numPr>
        <w:spacing w:after="0"/>
        <w:rPr>
          <w:rFonts w:ascii="Times New Roman" w:hAnsi="Times New Roman" w:cs="Times New Roman"/>
          <w:bCs/>
          <w:sz w:val="24"/>
          <w:szCs w:val="24"/>
        </w:rPr>
      </w:pPr>
      <w:r w:rsidRPr="008046EB">
        <w:rPr>
          <w:rFonts w:ascii="Times New Roman" w:hAnsi="Times New Roman" w:cs="Times New Roman"/>
          <w:bCs/>
          <w:sz w:val="24"/>
          <w:szCs w:val="24"/>
        </w:rPr>
        <w:t xml:space="preserve">Dilek ve temenniler dinlendi; toplantı </w:t>
      </w:r>
      <w:r w:rsidRPr="008046EB">
        <w:rPr>
          <w:rFonts w:ascii="Times New Roman" w:hAnsi="Times New Roman" w:cs="Times New Roman"/>
          <w:b/>
          <w:bCs/>
          <w:sz w:val="24"/>
          <w:szCs w:val="24"/>
        </w:rPr>
        <w:t>iyi bir eğitim-öğretim yılı</w:t>
      </w:r>
      <w:r w:rsidRPr="008046EB">
        <w:rPr>
          <w:rFonts w:ascii="Times New Roman" w:hAnsi="Times New Roman" w:cs="Times New Roman"/>
          <w:bCs/>
          <w:sz w:val="24"/>
          <w:szCs w:val="24"/>
        </w:rPr>
        <w:t xml:space="preserve"> temennisiyle sonlandırıldı.</w:t>
      </w:r>
    </w:p>
    <w:p w14:paraId="59BCF6BD" w14:textId="14BB442E" w:rsidR="008046EB" w:rsidRDefault="008046EB" w:rsidP="00FB36FC">
      <w:pPr>
        <w:spacing w:after="0"/>
        <w:rPr>
          <w:rFonts w:ascii="Times New Roman" w:hAnsi="Times New Roman" w:cs="Times New Roman"/>
          <w:bCs/>
          <w:sz w:val="24"/>
          <w:szCs w:val="24"/>
        </w:rPr>
      </w:pPr>
    </w:p>
    <w:p w14:paraId="794661A5" w14:textId="53861413" w:rsidR="00FB36FC" w:rsidRPr="00DE41F3" w:rsidRDefault="00FB36FC" w:rsidP="00FB36FC">
      <w:pPr>
        <w:spacing w:after="0"/>
        <w:rPr>
          <w:rFonts w:asciiTheme="minorHAnsi" w:hAnsiTheme="minorHAnsi" w:cstheme="minorHAnsi"/>
          <w:bCs/>
        </w:rPr>
      </w:pPr>
      <w:r>
        <w:rPr>
          <w:rFonts w:ascii="Times New Roman" w:hAnsi="Times New Roman" w:cs="Times New Roman"/>
          <w:bCs/>
          <w:sz w:val="24"/>
          <w:szCs w:val="24"/>
        </w:rPr>
        <w:t xml:space="preserve">   </w:t>
      </w:r>
      <w:r w:rsidR="00C52246" w:rsidRPr="00DE41F3">
        <w:rPr>
          <w:rFonts w:asciiTheme="minorHAnsi" w:hAnsiTheme="minorHAnsi" w:cstheme="minorHAnsi"/>
          <w:bCs/>
        </w:rPr>
        <w:t>...................................</w:t>
      </w:r>
      <w:r w:rsidRPr="00DE41F3">
        <w:rPr>
          <w:rFonts w:asciiTheme="minorHAnsi" w:hAnsiTheme="minorHAnsi" w:cstheme="minorHAnsi"/>
          <w:bCs/>
        </w:rPr>
        <w:tab/>
      </w:r>
      <w:r w:rsidRPr="00DE41F3">
        <w:rPr>
          <w:rFonts w:asciiTheme="minorHAnsi" w:hAnsiTheme="minorHAnsi" w:cstheme="minorHAnsi"/>
          <w:bCs/>
        </w:rPr>
        <w:tab/>
      </w:r>
      <w:r w:rsidR="00C52246" w:rsidRPr="00DE41F3">
        <w:rPr>
          <w:rFonts w:asciiTheme="minorHAnsi" w:hAnsiTheme="minorHAnsi" w:cstheme="minorHAnsi"/>
          <w:bCs/>
        </w:rPr>
        <w:t>...................................</w:t>
      </w:r>
      <w:r w:rsidR="000667EF" w:rsidRPr="00DE41F3">
        <w:rPr>
          <w:rFonts w:asciiTheme="minorHAnsi" w:hAnsiTheme="minorHAnsi" w:cstheme="minorHAnsi"/>
          <w:bCs/>
        </w:rPr>
        <w:t xml:space="preserve">      </w:t>
      </w:r>
      <w:r w:rsidR="000A74EA" w:rsidRPr="00DE41F3">
        <w:rPr>
          <w:rFonts w:asciiTheme="minorHAnsi" w:hAnsiTheme="minorHAnsi" w:cstheme="minorHAnsi"/>
          <w:bCs/>
        </w:rPr>
        <w:tab/>
      </w:r>
      <w:r w:rsidR="00FB5BF6" w:rsidRPr="00DE41F3">
        <w:rPr>
          <w:rFonts w:asciiTheme="minorHAnsi" w:hAnsiTheme="minorHAnsi" w:cstheme="minorHAnsi"/>
          <w:bCs/>
        </w:rPr>
        <w:t xml:space="preserve">      </w:t>
      </w:r>
      <w:r w:rsidR="00C52246" w:rsidRPr="00DE41F3">
        <w:rPr>
          <w:rFonts w:asciiTheme="minorHAnsi" w:hAnsiTheme="minorHAnsi" w:cstheme="minorHAnsi"/>
          <w:bCs/>
        </w:rPr>
        <w:t>...................................</w:t>
      </w:r>
    </w:p>
    <w:p w14:paraId="21D298FE" w14:textId="335C750A" w:rsidR="00FB36FC" w:rsidRPr="00DE41F3" w:rsidRDefault="007802FA" w:rsidP="00FB07FF">
      <w:pPr>
        <w:spacing w:after="0"/>
        <w:rPr>
          <w:rFonts w:asciiTheme="minorHAnsi" w:hAnsiTheme="minorHAnsi" w:cstheme="minorHAnsi"/>
          <w:bCs/>
        </w:rPr>
      </w:pPr>
      <w:r w:rsidRPr="00DE41F3">
        <w:rPr>
          <w:rFonts w:asciiTheme="minorHAnsi" w:hAnsiTheme="minorHAnsi" w:cstheme="minorHAnsi"/>
          <w:bCs/>
        </w:rPr>
        <w:t xml:space="preserve">     </w:t>
      </w:r>
      <w:r w:rsidR="005162CF" w:rsidRPr="00DE41F3">
        <w:rPr>
          <w:rFonts w:asciiTheme="minorHAnsi" w:hAnsiTheme="minorHAnsi" w:cstheme="minorHAnsi"/>
          <w:bCs/>
        </w:rPr>
        <w:t>Coğrafya Öğretmeni</w:t>
      </w:r>
      <w:r w:rsidR="000667EF" w:rsidRPr="00DE41F3">
        <w:rPr>
          <w:rFonts w:asciiTheme="minorHAnsi" w:hAnsiTheme="minorHAnsi" w:cstheme="minorHAnsi"/>
          <w:bCs/>
        </w:rPr>
        <w:t xml:space="preserve">           </w:t>
      </w:r>
      <w:r w:rsidR="00FB36FC" w:rsidRPr="00DE41F3">
        <w:rPr>
          <w:rFonts w:asciiTheme="minorHAnsi" w:hAnsiTheme="minorHAnsi" w:cstheme="minorHAnsi"/>
          <w:bCs/>
        </w:rPr>
        <w:t xml:space="preserve">         Coğrafya Öğretmeni</w:t>
      </w:r>
      <w:r w:rsidR="000667EF" w:rsidRPr="00DE41F3">
        <w:rPr>
          <w:rFonts w:asciiTheme="minorHAnsi" w:hAnsiTheme="minorHAnsi" w:cstheme="minorHAnsi"/>
          <w:bCs/>
        </w:rPr>
        <w:t xml:space="preserve">         </w:t>
      </w:r>
      <w:r w:rsidR="00A842AC" w:rsidRPr="00DE41F3">
        <w:rPr>
          <w:rFonts w:asciiTheme="minorHAnsi" w:hAnsiTheme="minorHAnsi" w:cstheme="minorHAnsi"/>
          <w:bCs/>
        </w:rPr>
        <w:t xml:space="preserve">      </w:t>
      </w:r>
      <w:r w:rsidR="005162CF" w:rsidRPr="00DE41F3">
        <w:rPr>
          <w:rFonts w:asciiTheme="minorHAnsi" w:hAnsiTheme="minorHAnsi" w:cstheme="minorHAnsi"/>
          <w:bCs/>
        </w:rPr>
        <w:tab/>
        <w:t xml:space="preserve">  </w:t>
      </w:r>
      <w:r w:rsidRPr="00DE41F3">
        <w:rPr>
          <w:rFonts w:asciiTheme="minorHAnsi" w:hAnsiTheme="minorHAnsi" w:cstheme="minorHAnsi"/>
          <w:bCs/>
        </w:rPr>
        <w:t xml:space="preserve">     </w:t>
      </w:r>
      <w:r w:rsidR="005162CF" w:rsidRPr="00DE41F3">
        <w:rPr>
          <w:rFonts w:asciiTheme="minorHAnsi" w:hAnsiTheme="minorHAnsi" w:cstheme="minorHAnsi"/>
          <w:bCs/>
        </w:rPr>
        <w:t>Coğrafya Öğretmeni</w:t>
      </w:r>
    </w:p>
    <w:p w14:paraId="54548C3E" w14:textId="77777777" w:rsidR="00FB36FC" w:rsidRPr="00DE41F3" w:rsidRDefault="00FB36FC" w:rsidP="00FB36FC">
      <w:pPr>
        <w:spacing w:after="0"/>
        <w:ind w:left="284" w:hanging="284"/>
        <w:jc w:val="both"/>
        <w:rPr>
          <w:rFonts w:asciiTheme="minorHAnsi" w:hAnsiTheme="minorHAnsi" w:cstheme="minorHAnsi"/>
          <w:bCs/>
        </w:rPr>
      </w:pPr>
    </w:p>
    <w:p w14:paraId="0C23C804" w14:textId="16584B7C" w:rsidR="000667EF" w:rsidRDefault="00A842AC" w:rsidP="00FB36FC">
      <w:pPr>
        <w:spacing w:after="0"/>
        <w:ind w:left="284" w:hanging="284"/>
        <w:jc w:val="both"/>
        <w:rPr>
          <w:rFonts w:asciiTheme="minorHAnsi" w:hAnsiTheme="minorHAnsi" w:cstheme="minorHAnsi"/>
          <w:bCs/>
        </w:rPr>
      </w:pPr>
      <w:r w:rsidRPr="00DE41F3">
        <w:rPr>
          <w:rFonts w:asciiTheme="minorHAnsi" w:hAnsiTheme="minorHAnsi" w:cstheme="minorHAnsi"/>
          <w:bCs/>
        </w:rPr>
        <w:tab/>
      </w:r>
      <w:r w:rsidRPr="00DE41F3">
        <w:rPr>
          <w:rFonts w:asciiTheme="minorHAnsi" w:hAnsiTheme="minorHAnsi" w:cstheme="minorHAnsi"/>
          <w:bCs/>
        </w:rPr>
        <w:tab/>
      </w:r>
      <w:r w:rsidRPr="00DE41F3">
        <w:rPr>
          <w:rFonts w:asciiTheme="minorHAnsi" w:hAnsiTheme="minorHAnsi" w:cstheme="minorHAnsi"/>
          <w:bCs/>
        </w:rPr>
        <w:tab/>
      </w:r>
      <w:r w:rsidRPr="00DE41F3">
        <w:rPr>
          <w:rFonts w:asciiTheme="minorHAnsi" w:hAnsiTheme="minorHAnsi" w:cstheme="minorHAnsi"/>
          <w:bCs/>
        </w:rPr>
        <w:tab/>
        <w:t xml:space="preserve">    </w:t>
      </w:r>
    </w:p>
    <w:p w14:paraId="4CA8D80F" w14:textId="77777777" w:rsidR="008046EB" w:rsidRPr="00DE41F3" w:rsidRDefault="008046EB" w:rsidP="00FB36FC">
      <w:pPr>
        <w:spacing w:after="0"/>
        <w:ind w:left="284" w:hanging="284"/>
        <w:jc w:val="both"/>
        <w:rPr>
          <w:rFonts w:asciiTheme="minorHAnsi" w:hAnsiTheme="minorHAnsi" w:cstheme="minorHAnsi"/>
          <w:bCs/>
        </w:rPr>
      </w:pPr>
    </w:p>
    <w:p w14:paraId="49E04164" w14:textId="0F68E234" w:rsidR="007046A3" w:rsidRPr="00DE41F3" w:rsidRDefault="0044337B" w:rsidP="00FB36FC">
      <w:pPr>
        <w:tabs>
          <w:tab w:val="left" w:pos="2520"/>
        </w:tabs>
        <w:spacing w:after="0"/>
        <w:ind w:left="284" w:hanging="284"/>
        <w:rPr>
          <w:rFonts w:asciiTheme="minorHAnsi" w:hAnsiTheme="minorHAnsi" w:cstheme="minorHAnsi"/>
          <w:bCs/>
          <w:color w:val="000000"/>
        </w:rPr>
      </w:pPr>
      <w:r w:rsidRPr="00DE41F3">
        <w:rPr>
          <w:rFonts w:asciiTheme="minorHAnsi" w:hAnsiTheme="minorHAnsi" w:cstheme="minorHAnsi"/>
          <w:bCs/>
          <w:color w:val="000000"/>
        </w:rPr>
        <w:t xml:space="preserve">                                                           </w:t>
      </w:r>
      <w:r w:rsidR="00DE41F3">
        <w:rPr>
          <w:rFonts w:asciiTheme="minorHAnsi" w:hAnsiTheme="minorHAnsi" w:cstheme="minorHAnsi"/>
          <w:bCs/>
          <w:color w:val="000000"/>
        </w:rPr>
        <w:t xml:space="preserve">          </w:t>
      </w:r>
      <w:r w:rsidRPr="00DE41F3">
        <w:rPr>
          <w:rFonts w:asciiTheme="minorHAnsi" w:hAnsiTheme="minorHAnsi" w:cstheme="minorHAnsi"/>
          <w:bCs/>
          <w:color w:val="000000"/>
        </w:rPr>
        <w:t xml:space="preserve">  </w:t>
      </w:r>
      <w:r w:rsidR="00FB07FF">
        <w:rPr>
          <w:rFonts w:asciiTheme="minorHAnsi" w:hAnsiTheme="minorHAnsi" w:cstheme="minorHAnsi"/>
          <w:bCs/>
          <w:color w:val="000000"/>
        </w:rPr>
        <w:t>...</w:t>
      </w:r>
      <w:r w:rsidR="00FB5BF6" w:rsidRPr="00DE41F3">
        <w:rPr>
          <w:rFonts w:asciiTheme="minorHAnsi" w:hAnsiTheme="minorHAnsi" w:cstheme="minorHAnsi"/>
          <w:bCs/>
          <w:color w:val="000000"/>
        </w:rPr>
        <w:t>/</w:t>
      </w:r>
      <w:r w:rsidR="00E15C44" w:rsidRPr="00DE41F3">
        <w:rPr>
          <w:rFonts w:asciiTheme="minorHAnsi" w:hAnsiTheme="minorHAnsi" w:cstheme="minorHAnsi"/>
          <w:bCs/>
          <w:color w:val="000000"/>
        </w:rPr>
        <w:t>0</w:t>
      </w:r>
      <w:r w:rsidR="00493A85" w:rsidRPr="00DE41F3">
        <w:rPr>
          <w:rFonts w:asciiTheme="minorHAnsi" w:hAnsiTheme="minorHAnsi" w:cstheme="minorHAnsi"/>
          <w:bCs/>
          <w:color w:val="000000"/>
        </w:rPr>
        <w:t>9</w:t>
      </w:r>
      <w:r w:rsidR="00E15C44" w:rsidRPr="00DE41F3">
        <w:rPr>
          <w:rFonts w:asciiTheme="minorHAnsi" w:hAnsiTheme="minorHAnsi" w:cstheme="minorHAnsi"/>
          <w:bCs/>
          <w:color w:val="000000"/>
        </w:rPr>
        <w:t>/20</w:t>
      </w:r>
      <w:r w:rsidR="000A74EA" w:rsidRPr="00DE41F3">
        <w:rPr>
          <w:rFonts w:asciiTheme="minorHAnsi" w:hAnsiTheme="minorHAnsi" w:cstheme="minorHAnsi"/>
          <w:bCs/>
          <w:color w:val="000000"/>
        </w:rPr>
        <w:t>2</w:t>
      </w:r>
      <w:r w:rsidR="00FB07FF">
        <w:rPr>
          <w:rFonts w:asciiTheme="minorHAnsi" w:hAnsiTheme="minorHAnsi" w:cstheme="minorHAnsi"/>
          <w:bCs/>
          <w:color w:val="000000"/>
        </w:rPr>
        <w:t>5</w:t>
      </w:r>
    </w:p>
    <w:p w14:paraId="264EC6EF" w14:textId="2A94F7FD" w:rsidR="007046A3" w:rsidRPr="00DE41F3" w:rsidRDefault="007046A3" w:rsidP="00FB36FC">
      <w:pPr>
        <w:spacing w:after="0"/>
        <w:ind w:left="2832" w:firstLine="708"/>
        <w:rPr>
          <w:rFonts w:asciiTheme="minorHAnsi" w:hAnsiTheme="minorHAnsi" w:cstheme="minorHAnsi"/>
          <w:bCs/>
        </w:rPr>
      </w:pPr>
      <w:r w:rsidRPr="00DE41F3">
        <w:rPr>
          <w:rFonts w:asciiTheme="minorHAnsi" w:hAnsiTheme="minorHAnsi" w:cstheme="minorHAnsi"/>
          <w:bCs/>
        </w:rPr>
        <w:t>UYGUNDUR</w:t>
      </w:r>
    </w:p>
    <w:p w14:paraId="373279CB" w14:textId="42785731" w:rsidR="009069C6" w:rsidRPr="00DE41F3" w:rsidRDefault="0044337B" w:rsidP="00FB36FC">
      <w:pPr>
        <w:spacing w:after="0"/>
        <w:rPr>
          <w:rFonts w:asciiTheme="minorHAnsi" w:hAnsiTheme="minorHAnsi" w:cstheme="minorHAnsi"/>
          <w:bCs/>
        </w:rPr>
      </w:pPr>
      <w:r w:rsidRPr="00DE41F3">
        <w:rPr>
          <w:rFonts w:asciiTheme="minorHAnsi" w:hAnsiTheme="minorHAnsi" w:cstheme="minorHAnsi"/>
          <w:bCs/>
        </w:rPr>
        <w:t xml:space="preserve">                                                    </w:t>
      </w:r>
      <w:r w:rsidR="00DE41F3">
        <w:rPr>
          <w:rFonts w:asciiTheme="minorHAnsi" w:hAnsiTheme="minorHAnsi" w:cstheme="minorHAnsi"/>
          <w:bCs/>
        </w:rPr>
        <w:t xml:space="preserve">               </w:t>
      </w:r>
      <w:r w:rsidRPr="00DE41F3">
        <w:rPr>
          <w:rFonts w:asciiTheme="minorHAnsi" w:hAnsiTheme="minorHAnsi" w:cstheme="minorHAnsi"/>
          <w:bCs/>
        </w:rPr>
        <w:t xml:space="preserve"> </w:t>
      </w:r>
      <w:r w:rsidR="007802FA" w:rsidRPr="00DE41F3">
        <w:rPr>
          <w:rFonts w:asciiTheme="minorHAnsi" w:hAnsiTheme="minorHAnsi" w:cstheme="minorHAnsi"/>
          <w:bCs/>
        </w:rPr>
        <w:t>……………………….</w:t>
      </w:r>
    </w:p>
    <w:p w14:paraId="267738B7" w14:textId="1DB5D4BC" w:rsidR="007046A3" w:rsidRPr="00DE41F3" w:rsidRDefault="007046A3" w:rsidP="00DE41F3">
      <w:pPr>
        <w:spacing w:after="0"/>
        <w:ind w:left="2832" w:firstLine="708"/>
        <w:rPr>
          <w:rFonts w:asciiTheme="minorHAnsi" w:hAnsiTheme="minorHAnsi" w:cstheme="minorHAnsi"/>
          <w:bCs/>
        </w:rPr>
      </w:pPr>
      <w:r w:rsidRPr="00DE41F3">
        <w:rPr>
          <w:rFonts w:asciiTheme="minorHAnsi" w:hAnsiTheme="minorHAnsi" w:cstheme="minorHAnsi"/>
          <w:bCs/>
        </w:rPr>
        <w:t>Okul Müdürü</w:t>
      </w:r>
    </w:p>
    <w:p w14:paraId="476130A2" w14:textId="510641F1" w:rsidR="004E1D80" w:rsidRDefault="00D862FB"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8531B4">
        <w:rPr>
          <w:rFonts w:ascii="Times New Roman" w:hAnsi="Times New Roman" w:cs="Times New Roman"/>
          <w:b/>
          <w:bCs/>
          <w:sz w:val="24"/>
          <w:szCs w:val="24"/>
        </w:rPr>
        <w:lastRenderedPageBreak/>
        <w:t>………………………………</w:t>
      </w:r>
      <w:r w:rsidR="00C05F74" w:rsidRPr="00FA3791">
        <w:rPr>
          <w:rFonts w:ascii="Times New Roman" w:hAnsi="Times New Roman" w:cs="Times New Roman"/>
          <w:b/>
          <w:bCs/>
          <w:sz w:val="24"/>
          <w:szCs w:val="24"/>
        </w:rPr>
        <w:t xml:space="preserve">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 xml:space="preserve">DERSİ </w:t>
      </w:r>
    </w:p>
    <w:p w14:paraId="3B74BB76" w14:textId="78509B42" w:rsidR="00C53324" w:rsidRPr="00FA3791" w:rsidRDefault="00C53324"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jc w:val="center"/>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244DBE">
        <w:trPr>
          <w:cantSplit/>
          <w:trHeight w:val="3060"/>
          <w:jc w:val="center"/>
        </w:trPr>
        <w:tc>
          <w:tcPr>
            <w:tcW w:w="325" w:type="pct"/>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244DBE">
        <w:trPr>
          <w:trHeight w:val="284"/>
          <w:jc w:val="center"/>
        </w:trPr>
        <w:tc>
          <w:tcPr>
            <w:tcW w:w="325" w:type="pct"/>
            <w:vAlign w:val="center"/>
          </w:tcPr>
          <w:p w14:paraId="0C84EEC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244DBE">
        <w:trPr>
          <w:trHeight w:val="284"/>
          <w:jc w:val="center"/>
        </w:trPr>
        <w:tc>
          <w:tcPr>
            <w:tcW w:w="325" w:type="pct"/>
            <w:vAlign w:val="center"/>
          </w:tcPr>
          <w:p w14:paraId="399C266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244DBE">
        <w:trPr>
          <w:trHeight w:val="284"/>
          <w:jc w:val="center"/>
        </w:trPr>
        <w:tc>
          <w:tcPr>
            <w:tcW w:w="325" w:type="pct"/>
            <w:vAlign w:val="center"/>
          </w:tcPr>
          <w:p w14:paraId="7212FD4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244DBE">
        <w:trPr>
          <w:trHeight w:val="284"/>
          <w:jc w:val="center"/>
        </w:trPr>
        <w:tc>
          <w:tcPr>
            <w:tcW w:w="325" w:type="pct"/>
            <w:vAlign w:val="center"/>
          </w:tcPr>
          <w:p w14:paraId="75EB2E75"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244DBE">
        <w:trPr>
          <w:trHeight w:val="284"/>
          <w:jc w:val="center"/>
        </w:trPr>
        <w:tc>
          <w:tcPr>
            <w:tcW w:w="325" w:type="pct"/>
            <w:vAlign w:val="center"/>
          </w:tcPr>
          <w:p w14:paraId="50288E99"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244DBE">
        <w:trPr>
          <w:trHeight w:val="284"/>
          <w:jc w:val="center"/>
        </w:trPr>
        <w:tc>
          <w:tcPr>
            <w:tcW w:w="325" w:type="pct"/>
            <w:vAlign w:val="center"/>
          </w:tcPr>
          <w:p w14:paraId="642777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244DBE">
        <w:trPr>
          <w:trHeight w:val="284"/>
          <w:jc w:val="center"/>
        </w:trPr>
        <w:tc>
          <w:tcPr>
            <w:tcW w:w="325" w:type="pct"/>
            <w:vAlign w:val="center"/>
          </w:tcPr>
          <w:p w14:paraId="08E0A21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244DBE">
        <w:trPr>
          <w:trHeight w:val="284"/>
          <w:jc w:val="center"/>
        </w:trPr>
        <w:tc>
          <w:tcPr>
            <w:tcW w:w="325" w:type="pct"/>
            <w:vAlign w:val="center"/>
          </w:tcPr>
          <w:p w14:paraId="6FEF593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244DBE">
        <w:trPr>
          <w:trHeight w:val="284"/>
          <w:jc w:val="center"/>
        </w:trPr>
        <w:tc>
          <w:tcPr>
            <w:tcW w:w="325" w:type="pct"/>
            <w:vAlign w:val="center"/>
          </w:tcPr>
          <w:p w14:paraId="3CB66482"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244DBE">
        <w:trPr>
          <w:trHeight w:val="284"/>
          <w:jc w:val="center"/>
        </w:trPr>
        <w:tc>
          <w:tcPr>
            <w:tcW w:w="325" w:type="pct"/>
            <w:vAlign w:val="center"/>
          </w:tcPr>
          <w:p w14:paraId="4F5F65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244DBE">
        <w:trPr>
          <w:trHeight w:val="284"/>
          <w:jc w:val="center"/>
        </w:trPr>
        <w:tc>
          <w:tcPr>
            <w:tcW w:w="325" w:type="pct"/>
            <w:vAlign w:val="center"/>
          </w:tcPr>
          <w:p w14:paraId="3E22E48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244DBE">
        <w:trPr>
          <w:trHeight w:val="284"/>
          <w:jc w:val="center"/>
        </w:trPr>
        <w:tc>
          <w:tcPr>
            <w:tcW w:w="325" w:type="pct"/>
            <w:vAlign w:val="center"/>
          </w:tcPr>
          <w:p w14:paraId="1D9C84A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244DBE">
        <w:trPr>
          <w:trHeight w:val="284"/>
          <w:jc w:val="center"/>
        </w:trPr>
        <w:tc>
          <w:tcPr>
            <w:tcW w:w="325" w:type="pct"/>
            <w:vAlign w:val="center"/>
          </w:tcPr>
          <w:p w14:paraId="4CF79766"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244DBE">
        <w:trPr>
          <w:trHeight w:val="284"/>
          <w:jc w:val="center"/>
        </w:trPr>
        <w:tc>
          <w:tcPr>
            <w:tcW w:w="325" w:type="pct"/>
            <w:vAlign w:val="center"/>
          </w:tcPr>
          <w:p w14:paraId="4F40285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244DBE">
        <w:trPr>
          <w:trHeight w:val="284"/>
          <w:jc w:val="center"/>
        </w:trPr>
        <w:tc>
          <w:tcPr>
            <w:tcW w:w="325" w:type="pct"/>
            <w:vAlign w:val="center"/>
          </w:tcPr>
          <w:p w14:paraId="4F10239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244DBE">
        <w:trPr>
          <w:trHeight w:val="284"/>
          <w:jc w:val="center"/>
        </w:trPr>
        <w:tc>
          <w:tcPr>
            <w:tcW w:w="325" w:type="pct"/>
            <w:vAlign w:val="center"/>
          </w:tcPr>
          <w:p w14:paraId="4672B45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244DBE">
        <w:trPr>
          <w:trHeight w:val="284"/>
          <w:jc w:val="center"/>
        </w:trPr>
        <w:tc>
          <w:tcPr>
            <w:tcW w:w="325" w:type="pct"/>
            <w:vAlign w:val="center"/>
          </w:tcPr>
          <w:p w14:paraId="2290289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244DBE">
        <w:trPr>
          <w:trHeight w:val="284"/>
          <w:jc w:val="center"/>
        </w:trPr>
        <w:tc>
          <w:tcPr>
            <w:tcW w:w="325" w:type="pct"/>
            <w:vAlign w:val="center"/>
          </w:tcPr>
          <w:p w14:paraId="1E59D97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244DBE">
        <w:trPr>
          <w:trHeight w:val="284"/>
          <w:jc w:val="center"/>
        </w:trPr>
        <w:tc>
          <w:tcPr>
            <w:tcW w:w="325" w:type="pct"/>
            <w:vAlign w:val="center"/>
          </w:tcPr>
          <w:p w14:paraId="4966111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244DBE">
        <w:trPr>
          <w:trHeight w:val="284"/>
          <w:jc w:val="center"/>
        </w:trPr>
        <w:tc>
          <w:tcPr>
            <w:tcW w:w="325" w:type="pct"/>
            <w:vAlign w:val="center"/>
          </w:tcPr>
          <w:p w14:paraId="7A60B33F"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244DBE">
        <w:trPr>
          <w:trHeight w:val="284"/>
          <w:jc w:val="center"/>
        </w:trPr>
        <w:tc>
          <w:tcPr>
            <w:tcW w:w="325" w:type="pct"/>
            <w:vAlign w:val="center"/>
          </w:tcPr>
          <w:p w14:paraId="6597EC6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244DBE">
        <w:trPr>
          <w:trHeight w:val="284"/>
          <w:jc w:val="center"/>
        </w:trPr>
        <w:tc>
          <w:tcPr>
            <w:tcW w:w="325" w:type="pct"/>
            <w:vAlign w:val="center"/>
          </w:tcPr>
          <w:p w14:paraId="44E7898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244DBE">
        <w:trPr>
          <w:trHeight w:val="284"/>
          <w:jc w:val="center"/>
        </w:trPr>
        <w:tc>
          <w:tcPr>
            <w:tcW w:w="325" w:type="pct"/>
            <w:vAlign w:val="center"/>
          </w:tcPr>
          <w:p w14:paraId="33DD006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244DBE">
        <w:trPr>
          <w:trHeight w:val="284"/>
          <w:jc w:val="center"/>
        </w:trPr>
        <w:tc>
          <w:tcPr>
            <w:tcW w:w="325" w:type="pct"/>
            <w:vAlign w:val="center"/>
          </w:tcPr>
          <w:p w14:paraId="7559D59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244DBE">
        <w:trPr>
          <w:trHeight w:val="284"/>
          <w:jc w:val="center"/>
        </w:trPr>
        <w:tc>
          <w:tcPr>
            <w:tcW w:w="325" w:type="pct"/>
            <w:vAlign w:val="center"/>
          </w:tcPr>
          <w:p w14:paraId="279DB68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244DBE">
        <w:trPr>
          <w:trHeight w:val="284"/>
          <w:jc w:val="center"/>
        </w:trPr>
        <w:tc>
          <w:tcPr>
            <w:tcW w:w="325" w:type="pct"/>
            <w:vAlign w:val="center"/>
          </w:tcPr>
          <w:p w14:paraId="7B8E414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244DBE">
        <w:trPr>
          <w:trHeight w:val="284"/>
          <w:jc w:val="center"/>
        </w:trPr>
        <w:tc>
          <w:tcPr>
            <w:tcW w:w="325" w:type="pct"/>
            <w:vAlign w:val="center"/>
          </w:tcPr>
          <w:p w14:paraId="69A6FF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244DBE">
        <w:trPr>
          <w:trHeight w:val="284"/>
          <w:jc w:val="center"/>
        </w:trPr>
        <w:tc>
          <w:tcPr>
            <w:tcW w:w="325" w:type="pct"/>
            <w:vAlign w:val="center"/>
          </w:tcPr>
          <w:p w14:paraId="788C6B8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244DBE">
        <w:trPr>
          <w:trHeight w:val="284"/>
          <w:jc w:val="center"/>
        </w:trPr>
        <w:tc>
          <w:tcPr>
            <w:tcW w:w="325" w:type="pct"/>
            <w:vAlign w:val="center"/>
          </w:tcPr>
          <w:p w14:paraId="4B1C27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244DBE">
        <w:trPr>
          <w:trHeight w:val="284"/>
          <w:jc w:val="center"/>
        </w:trPr>
        <w:tc>
          <w:tcPr>
            <w:tcW w:w="325" w:type="pct"/>
            <w:vAlign w:val="center"/>
          </w:tcPr>
          <w:p w14:paraId="0E2BFD0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Default="009F4AA9" w:rsidP="00FC7FE9">
      <w:pPr>
        <w:spacing w:after="0" w:line="300" w:lineRule="exact"/>
        <w:rPr>
          <w:rFonts w:ascii="Times New Roman" w:hAnsi="Times New Roman" w:cs="Times New Roman"/>
          <w:b/>
          <w:sz w:val="24"/>
          <w:szCs w:val="24"/>
        </w:rPr>
      </w:pPr>
    </w:p>
    <w:p w14:paraId="6AF982C2" w14:textId="7E6C6BA9" w:rsidR="005956E6" w:rsidRPr="005956E6" w:rsidRDefault="005956E6" w:rsidP="005956E6">
      <w:pPr>
        <w:pStyle w:val="a"/>
        <w:jc w:val="center"/>
        <w:rPr>
          <w:rFonts w:ascii="Times New Roman" w:hAnsi="Times New Roman"/>
          <w:b/>
        </w:rPr>
      </w:pPr>
      <w:r w:rsidRPr="005956E6">
        <w:rPr>
          <w:rFonts w:ascii="Times New Roman" w:hAnsi="Times New Roman"/>
          <w:b/>
        </w:rPr>
        <w:lastRenderedPageBreak/>
        <w:t>…………………………………………………………… LİSESİ PROJE ÖDEVİ DEĞERLENDİRME VE TAKİP FORMU</w:t>
      </w:r>
    </w:p>
    <w:tbl>
      <w:tblPr>
        <w:tblpPr w:leftFromText="141" w:rightFromText="141" w:vertAnchor="page" w:horzAnchor="margin" w:tblpXSpec="center" w:tblpY="2449"/>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5496"/>
        <w:gridCol w:w="1511"/>
      </w:tblGrid>
      <w:tr w:rsidR="005956E6" w:rsidRPr="005956E6" w14:paraId="677F7ACC" w14:textId="77777777" w:rsidTr="001F2D0B">
        <w:trPr>
          <w:trHeight w:val="839"/>
        </w:trPr>
        <w:tc>
          <w:tcPr>
            <w:tcW w:w="2909" w:type="dxa"/>
            <w:vAlign w:val="center"/>
          </w:tcPr>
          <w:p w14:paraId="5541E448" w14:textId="77777777" w:rsidR="005956E6" w:rsidRPr="005956E6" w:rsidRDefault="005956E6" w:rsidP="001F2D0B">
            <w:pPr>
              <w:pStyle w:val="AralkYok"/>
            </w:pPr>
            <w:r w:rsidRPr="005956E6">
              <w:t>ADI  SOYADI:</w:t>
            </w:r>
          </w:p>
          <w:p w14:paraId="5BDF91D8" w14:textId="77777777" w:rsidR="005956E6" w:rsidRPr="005956E6" w:rsidRDefault="005956E6" w:rsidP="001F2D0B">
            <w:pPr>
              <w:pStyle w:val="AralkYok"/>
            </w:pPr>
            <w:r w:rsidRPr="005956E6">
              <w:t>SINIFI:</w:t>
            </w:r>
          </w:p>
          <w:p w14:paraId="1306BB5F" w14:textId="0A8F27CF" w:rsidR="005956E6" w:rsidRPr="005956E6" w:rsidRDefault="005956E6" w:rsidP="001F2D0B">
            <w:pPr>
              <w:pStyle w:val="AralkYok"/>
            </w:pPr>
            <w:r w:rsidRPr="005956E6">
              <w:t xml:space="preserve">NO:              </w:t>
            </w:r>
            <w:r>
              <w:tab/>
            </w:r>
          </w:p>
        </w:tc>
        <w:tc>
          <w:tcPr>
            <w:tcW w:w="5496" w:type="dxa"/>
            <w:vAlign w:val="center"/>
          </w:tcPr>
          <w:p w14:paraId="044EE18A" w14:textId="2FF477F9" w:rsidR="005956E6" w:rsidRPr="001F2D0B" w:rsidRDefault="005956E6" w:rsidP="001F2D0B">
            <w:pPr>
              <w:pStyle w:val="AralkYok"/>
              <w:jc w:val="center"/>
              <w:rPr>
                <w:b/>
                <w:bCs/>
              </w:rPr>
            </w:pPr>
            <w:r w:rsidRPr="001F2D0B">
              <w:rPr>
                <w:b/>
                <w:bCs/>
              </w:rPr>
              <w:t>2024-2025   EĞİTİM-ÖĞRETİM YILI COĞRAFYA DERSİ PROJE ÖDEVİ TAKİP ÇİZELGESİ</w:t>
            </w:r>
          </w:p>
        </w:tc>
        <w:tc>
          <w:tcPr>
            <w:tcW w:w="1511" w:type="dxa"/>
          </w:tcPr>
          <w:p w14:paraId="612F1D2F" w14:textId="77777777" w:rsidR="005956E6" w:rsidRPr="005956E6" w:rsidRDefault="005956E6" w:rsidP="001F2D0B">
            <w:pPr>
              <w:pStyle w:val="AralkYok"/>
              <w:jc w:val="center"/>
            </w:pPr>
            <w:r w:rsidRPr="005956E6">
              <w:t>TOPLAM NOT:</w:t>
            </w:r>
          </w:p>
        </w:tc>
      </w:tr>
      <w:tr w:rsidR="005956E6" w:rsidRPr="005956E6" w14:paraId="7AE6E433" w14:textId="77777777" w:rsidTr="001F2D0B">
        <w:trPr>
          <w:trHeight w:val="985"/>
        </w:trPr>
        <w:tc>
          <w:tcPr>
            <w:tcW w:w="9916" w:type="dxa"/>
            <w:gridSpan w:val="3"/>
          </w:tcPr>
          <w:p w14:paraId="2096E570" w14:textId="77777777" w:rsidR="005956E6" w:rsidRPr="005956E6" w:rsidRDefault="005956E6" w:rsidP="001F2D0B">
            <w:pPr>
              <w:pStyle w:val="AralkYok"/>
            </w:pPr>
          </w:p>
          <w:p w14:paraId="57F5A1D4" w14:textId="77777777" w:rsidR="005956E6" w:rsidRDefault="005956E6" w:rsidP="001F2D0B">
            <w:pPr>
              <w:pStyle w:val="AralkYok"/>
            </w:pPr>
            <w:r w:rsidRPr="005956E6">
              <w:t xml:space="preserve">ÖDEVİN VERİLİŞİ: </w:t>
            </w:r>
            <w:r w:rsidRPr="001F2D0B">
              <w:rPr>
                <w:b/>
                <w:bCs/>
                <w:u w:val="single"/>
              </w:rPr>
              <w:t>KASIM AYININ İLK HAFTASI</w:t>
            </w:r>
            <w:r w:rsidRPr="001F2D0B">
              <w:rPr>
                <w:b/>
                <w:bCs/>
              </w:rPr>
              <w:t xml:space="preserve"> </w:t>
            </w:r>
            <w:r w:rsidRPr="005956E6">
              <w:t xml:space="preserve">          </w:t>
            </w:r>
          </w:p>
          <w:p w14:paraId="30AD140C" w14:textId="273DD7DE" w:rsidR="005956E6" w:rsidRPr="005956E6" w:rsidRDefault="005956E6" w:rsidP="001F2D0B">
            <w:pPr>
              <w:pStyle w:val="AralkYok"/>
            </w:pPr>
            <w:r w:rsidRPr="005956E6">
              <w:t xml:space="preserve">ÖDEVİN TOPLANMASI: </w:t>
            </w:r>
            <w:r w:rsidRPr="001F2D0B">
              <w:rPr>
                <w:b/>
                <w:bCs/>
              </w:rPr>
              <w:t>NİSAN</w:t>
            </w:r>
            <w:r w:rsidRPr="001F2D0B">
              <w:rPr>
                <w:b/>
                <w:bCs/>
                <w:u w:val="single"/>
              </w:rPr>
              <w:t xml:space="preserve"> AYININ İLK HAFTASI</w:t>
            </w:r>
            <w:r w:rsidRPr="005956E6">
              <w:t xml:space="preserve">               </w:t>
            </w:r>
          </w:p>
        </w:tc>
      </w:tr>
    </w:tbl>
    <w:p w14:paraId="011A4D6F" w14:textId="79F8A164" w:rsidR="005956E6" w:rsidRDefault="005956E6" w:rsidP="005956E6">
      <w:pPr>
        <w:rPr>
          <w:b/>
        </w:rPr>
      </w:pPr>
    </w:p>
    <w:tbl>
      <w:tblPr>
        <w:tblpPr w:leftFromText="141" w:rightFromText="141" w:vertAnchor="text" w:horzAnchor="margin" w:tblpXSpec="center" w:tblpY="2523"/>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927"/>
        <w:gridCol w:w="1294"/>
        <w:gridCol w:w="1251"/>
        <w:gridCol w:w="1265"/>
        <w:gridCol w:w="1254"/>
        <w:gridCol w:w="1274"/>
      </w:tblGrid>
      <w:tr w:rsidR="001F2D0B" w:rsidRPr="00743A74" w14:paraId="3AA2326F" w14:textId="77777777" w:rsidTr="001F2D0B">
        <w:trPr>
          <w:trHeight w:val="872"/>
        </w:trPr>
        <w:tc>
          <w:tcPr>
            <w:tcW w:w="2689" w:type="dxa"/>
          </w:tcPr>
          <w:p w14:paraId="451A17EE" w14:textId="77777777" w:rsidR="001F2D0B" w:rsidRPr="001F2D0B" w:rsidRDefault="001F2D0B" w:rsidP="001F2D0B">
            <w:pPr>
              <w:pStyle w:val="AralkYok"/>
              <w:rPr>
                <w:b/>
                <w:bCs/>
              </w:rPr>
            </w:pPr>
          </w:p>
          <w:p w14:paraId="1514DE54" w14:textId="77777777" w:rsidR="001F2D0B" w:rsidRPr="001F2D0B" w:rsidRDefault="001F2D0B" w:rsidP="001F2D0B">
            <w:pPr>
              <w:pStyle w:val="AralkYok"/>
              <w:rPr>
                <w:b/>
                <w:bCs/>
              </w:rPr>
            </w:pPr>
            <w:r w:rsidRPr="001F2D0B">
              <w:rPr>
                <w:b/>
                <w:bCs/>
              </w:rPr>
              <w:t>Kontrol Tarihi</w:t>
            </w:r>
          </w:p>
        </w:tc>
        <w:tc>
          <w:tcPr>
            <w:tcW w:w="880" w:type="dxa"/>
          </w:tcPr>
          <w:p w14:paraId="5CA20053" w14:textId="77777777" w:rsidR="001F2D0B" w:rsidRPr="001F2D0B" w:rsidRDefault="001F2D0B" w:rsidP="001F2D0B">
            <w:pPr>
              <w:pStyle w:val="AralkYok"/>
              <w:jc w:val="center"/>
              <w:rPr>
                <w:b/>
                <w:bCs/>
              </w:rPr>
            </w:pPr>
          </w:p>
          <w:p w14:paraId="4DF358C0" w14:textId="77777777" w:rsidR="001F2D0B" w:rsidRPr="001F2D0B" w:rsidRDefault="001F2D0B" w:rsidP="001F2D0B">
            <w:pPr>
              <w:pStyle w:val="AralkYok"/>
              <w:jc w:val="center"/>
              <w:rPr>
                <w:b/>
                <w:bCs/>
              </w:rPr>
            </w:pPr>
            <w:r w:rsidRPr="001F2D0B">
              <w:rPr>
                <w:b/>
                <w:bCs/>
              </w:rPr>
              <w:t>KASIM</w:t>
            </w:r>
          </w:p>
        </w:tc>
        <w:tc>
          <w:tcPr>
            <w:tcW w:w="1300" w:type="dxa"/>
          </w:tcPr>
          <w:p w14:paraId="0BA0AD79" w14:textId="77777777" w:rsidR="001F2D0B" w:rsidRPr="001F2D0B" w:rsidRDefault="001F2D0B" w:rsidP="001F2D0B">
            <w:pPr>
              <w:pStyle w:val="AralkYok"/>
              <w:jc w:val="center"/>
              <w:rPr>
                <w:b/>
                <w:bCs/>
              </w:rPr>
            </w:pPr>
          </w:p>
          <w:p w14:paraId="2E2BA7C4" w14:textId="77777777" w:rsidR="001F2D0B" w:rsidRPr="001F2D0B" w:rsidRDefault="001F2D0B" w:rsidP="001F2D0B">
            <w:pPr>
              <w:pStyle w:val="AralkYok"/>
              <w:jc w:val="center"/>
              <w:rPr>
                <w:b/>
                <w:bCs/>
              </w:rPr>
            </w:pPr>
            <w:r w:rsidRPr="001F2D0B">
              <w:rPr>
                <w:b/>
                <w:bCs/>
              </w:rPr>
              <w:t>ARALIK</w:t>
            </w:r>
          </w:p>
        </w:tc>
        <w:tc>
          <w:tcPr>
            <w:tcW w:w="1259" w:type="dxa"/>
          </w:tcPr>
          <w:p w14:paraId="5BCFD581" w14:textId="77777777" w:rsidR="001F2D0B" w:rsidRPr="001F2D0B" w:rsidRDefault="001F2D0B" w:rsidP="001F2D0B">
            <w:pPr>
              <w:pStyle w:val="AralkYok"/>
              <w:jc w:val="center"/>
              <w:rPr>
                <w:b/>
                <w:bCs/>
              </w:rPr>
            </w:pPr>
          </w:p>
          <w:p w14:paraId="4F3EA4C2" w14:textId="77777777" w:rsidR="001F2D0B" w:rsidRPr="001F2D0B" w:rsidRDefault="001F2D0B" w:rsidP="001F2D0B">
            <w:pPr>
              <w:pStyle w:val="AralkYok"/>
              <w:jc w:val="center"/>
              <w:rPr>
                <w:b/>
                <w:bCs/>
              </w:rPr>
            </w:pPr>
            <w:r w:rsidRPr="001F2D0B">
              <w:rPr>
                <w:b/>
                <w:bCs/>
              </w:rPr>
              <w:t>OCAK</w:t>
            </w:r>
          </w:p>
        </w:tc>
        <w:tc>
          <w:tcPr>
            <w:tcW w:w="1272" w:type="dxa"/>
          </w:tcPr>
          <w:p w14:paraId="314379B9" w14:textId="77777777" w:rsidR="001F2D0B" w:rsidRPr="001F2D0B" w:rsidRDefault="001F2D0B" w:rsidP="001F2D0B">
            <w:pPr>
              <w:pStyle w:val="AralkYok"/>
              <w:jc w:val="center"/>
              <w:rPr>
                <w:b/>
                <w:bCs/>
              </w:rPr>
            </w:pPr>
          </w:p>
          <w:p w14:paraId="04A1807B" w14:textId="77777777" w:rsidR="001F2D0B" w:rsidRPr="001F2D0B" w:rsidRDefault="001F2D0B" w:rsidP="001F2D0B">
            <w:pPr>
              <w:pStyle w:val="AralkYok"/>
              <w:jc w:val="center"/>
              <w:rPr>
                <w:b/>
                <w:bCs/>
              </w:rPr>
            </w:pPr>
            <w:r w:rsidRPr="001F2D0B">
              <w:rPr>
                <w:b/>
                <w:bCs/>
              </w:rPr>
              <w:t>ŞUBAT</w:t>
            </w:r>
          </w:p>
        </w:tc>
        <w:tc>
          <w:tcPr>
            <w:tcW w:w="1261" w:type="dxa"/>
          </w:tcPr>
          <w:p w14:paraId="42CAB318" w14:textId="77777777" w:rsidR="001F2D0B" w:rsidRPr="001F2D0B" w:rsidRDefault="001F2D0B" w:rsidP="001F2D0B">
            <w:pPr>
              <w:pStyle w:val="AralkYok"/>
              <w:jc w:val="center"/>
              <w:rPr>
                <w:b/>
                <w:bCs/>
              </w:rPr>
            </w:pPr>
          </w:p>
          <w:p w14:paraId="75457356" w14:textId="77777777" w:rsidR="001F2D0B" w:rsidRPr="001F2D0B" w:rsidRDefault="001F2D0B" w:rsidP="001F2D0B">
            <w:pPr>
              <w:pStyle w:val="AralkYok"/>
              <w:jc w:val="center"/>
              <w:rPr>
                <w:b/>
                <w:bCs/>
              </w:rPr>
            </w:pPr>
            <w:r w:rsidRPr="001F2D0B">
              <w:rPr>
                <w:b/>
                <w:bCs/>
              </w:rPr>
              <w:t>MART</w:t>
            </w:r>
          </w:p>
        </w:tc>
        <w:tc>
          <w:tcPr>
            <w:tcW w:w="1276" w:type="dxa"/>
          </w:tcPr>
          <w:p w14:paraId="04669F5C" w14:textId="77777777" w:rsidR="001F2D0B" w:rsidRPr="001F2D0B" w:rsidRDefault="001F2D0B" w:rsidP="001F2D0B">
            <w:pPr>
              <w:pStyle w:val="AralkYok"/>
              <w:rPr>
                <w:b/>
                <w:bCs/>
              </w:rPr>
            </w:pPr>
          </w:p>
          <w:p w14:paraId="6FFC3C4C" w14:textId="77777777" w:rsidR="001F2D0B" w:rsidRPr="001F2D0B" w:rsidRDefault="001F2D0B" w:rsidP="001F2D0B">
            <w:pPr>
              <w:pStyle w:val="AralkYok"/>
              <w:rPr>
                <w:b/>
                <w:bCs/>
              </w:rPr>
            </w:pPr>
            <w:r w:rsidRPr="001F2D0B">
              <w:rPr>
                <w:b/>
                <w:bCs/>
              </w:rPr>
              <w:t>NİSAN</w:t>
            </w:r>
          </w:p>
        </w:tc>
      </w:tr>
      <w:tr w:rsidR="001F2D0B" w:rsidRPr="00743A74" w14:paraId="15679899" w14:textId="77777777" w:rsidTr="001F2D0B">
        <w:trPr>
          <w:trHeight w:val="1317"/>
        </w:trPr>
        <w:tc>
          <w:tcPr>
            <w:tcW w:w="2689" w:type="dxa"/>
          </w:tcPr>
          <w:p w14:paraId="7B75ABDB" w14:textId="77777777" w:rsidR="001F2D0B" w:rsidRPr="001F2D0B" w:rsidRDefault="001F2D0B" w:rsidP="001F2D0B">
            <w:pPr>
              <w:pStyle w:val="AralkYok"/>
              <w:rPr>
                <w:b/>
                <w:bCs/>
              </w:rPr>
            </w:pPr>
          </w:p>
          <w:p w14:paraId="6C4EE119" w14:textId="77777777" w:rsidR="001F2D0B" w:rsidRPr="001F2D0B" w:rsidRDefault="001F2D0B" w:rsidP="001F2D0B">
            <w:pPr>
              <w:pStyle w:val="AralkYok"/>
              <w:rPr>
                <w:b/>
                <w:bCs/>
              </w:rPr>
            </w:pPr>
            <w:r w:rsidRPr="001F2D0B">
              <w:rPr>
                <w:b/>
                <w:bCs/>
              </w:rPr>
              <w:t>Ödevin Bulunduğu Aşama</w:t>
            </w:r>
          </w:p>
          <w:p w14:paraId="291E75B1" w14:textId="77777777" w:rsidR="001F2D0B" w:rsidRPr="001F2D0B" w:rsidRDefault="001F2D0B" w:rsidP="001F2D0B">
            <w:pPr>
              <w:pStyle w:val="AralkYok"/>
              <w:rPr>
                <w:b/>
                <w:bCs/>
              </w:rPr>
            </w:pPr>
            <w:r w:rsidRPr="001F2D0B">
              <w:rPr>
                <w:b/>
                <w:bCs/>
              </w:rPr>
              <w:t>ÖĞRETMENİN GÖRÜŞÜ</w:t>
            </w:r>
          </w:p>
        </w:tc>
        <w:tc>
          <w:tcPr>
            <w:tcW w:w="880" w:type="dxa"/>
          </w:tcPr>
          <w:p w14:paraId="1095D9A6" w14:textId="77777777" w:rsidR="001F2D0B" w:rsidRPr="001F2D0B" w:rsidRDefault="001F2D0B" w:rsidP="001F2D0B">
            <w:pPr>
              <w:pStyle w:val="AralkYok"/>
              <w:rPr>
                <w:b/>
                <w:bCs/>
              </w:rPr>
            </w:pPr>
          </w:p>
          <w:p w14:paraId="5FCB80AE" w14:textId="77777777" w:rsidR="001F2D0B" w:rsidRPr="001F2D0B" w:rsidRDefault="001F2D0B" w:rsidP="001F2D0B">
            <w:pPr>
              <w:pStyle w:val="AralkYok"/>
              <w:rPr>
                <w:b/>
                <w:bCs/>
              </w:rPr>
            </w:pPr>
            <w:r w:rsidRPr="001F2D0B">
              <w:rPr>
                <w:b/>
                <w:bCs/>
              </w:rPr>
              <w:t xml:space="preserve">ÖDEV </w:t>
            </w:r>
          </w:p>
          <w:p w14:paraId="1D148913" w14:textId="77777777" w:rsidR="001F2D0B" w:rsidRPr="001F2D0B" w:rsidRDefault="001F2D0B" w:rsidP="001F2D0B">
            <w:pPr>
              <w:pStyle w:val="AralkYok"/>
              <w:rPr>
                <w:b/>
                <w:bCs/>
              </w:rPr>
            </w:pPr>
            <w:r w:rsidRPr="001F2D0B">
              <w:rPr>
                <w:b/>
                <w:bCs/>
              </w:rPr>
              <w:t>VERİLDİ</w:t>
            </w:r>
          </w:p>
        </w:tc>
        <w:tc>
          <w:tcPr>
            <w:tcW w:w="1300" w:type="dxa"/>
          </w:tcPr>
          <w:p w14:paraId="37DB6D07" w14:textId="77777777" w:rsidR="001F2D0B" w:rsidRPr="001F2D0B" w:rsidRDefault="001F2D0B" w:rsidP="001F2D0B">
            <w:pPr>
              <w:pStyle w:val="AralkYok"/>
              <w:rPr>
                <w:b/>
                <w:bCs/>
              </w:rPr>
            </w:pPr>
          </w:p>
        </w:tc>
        <w:tc>
          <w:tcPr>
            <w:tcW w:w="1259" w:type="dxa"/>
          </w:tcPr>
          <w:p w14:paraId="77F27830" w14:textId="77777777" w:rsidR="001F2D0B" w:rsidRPr="001F2D0B" w:rsidRDefault="001F2D0B" w:rsidP="001F2D0B">
            <w:pPr>
              <w:pStyle w:val="AralkYok"/>
              <w:rPr>
                <w:b/>
                <w:bCs/>
              </w:rPr>
            </w:pPr>
          </w:p>
        </w:tc>
        <w:tc>
          <w:tcPr>
            <w:tcW w:w="1272" w:type="dxa"/>
          </w:tcPr>
          <w:p w14:paraId="2BF9B0B1" w14:textId="77777777" w:rsidR="001F2D0B" w:rsidRPr="001F2D0B" w:rsidRDefault="001F2D0B" w:rsidP="001F2D0B">
            <w:pPr>
              <w:pStyle w:val="AralkYok"/>
              <w:rPr>
                <w:b/>
                <w:bCs/>
              </w:rPr>
            </w:pPr>
          </w:p>
        </w:tc>
        <w:tc>
          <w:tcPr>
            <w:tcW w:w="1261" w:type="dxa"/>
          </w:tcPr>
          <w:p w14:paraId="24FC3578" w14:textId="77777777" w:rsidR="001F2D0B" w:rsidRPr="001F2D0B" w:rsidRDefault="001F2D0B" w:rsidP="001F2D0B">
            <w:pPr>
              <w:pStyle w:val="AralkYok"/>
              <w:rPr>
                <w:b/>
                <w:bCs/>
              </w:rPr>
            </w:pPr>
          </w:p>
        </w:tc>
        <w:tc>
          <w:tcPr>
            <w:tcW w:w="1276" w:type="dxa"/>
          </w:tcPr>
          <w:p w14:paraId="7A9BF4C9" w14:textId="77777777" w:rsidR="001F2D0B" w:rsidRPr="001F2D0B" w:rsidRDefault="001F2D0B" w:rsidP="001F2D0B">
            <w:pPr>
              <w:pStyle w:val="AralkYok"/>
              <w:rPr>
                <w:b/>
                <w:bCs/>
              </w:rPr>
            </w:pPr>
          </w:p>
          <w:p w14:paraId="4C0ACC10" w14:textId="77777777" w:rsidR="001F2D0B" w:rsidRPr="001F2D0B" w:rsidRDefault="001F2D0B" w:rsidP="001F2D0B">
            <w:pPr>
              <w:pStyle w:val="AralkYok"/>
              <w:rPr>
                <w:b/>
                <w:bCs/>
              </w:rPr>
            </w:pPr>
            <w:r w:rsidRPr="001F2D0B">
              <w:rPr>
                <w:b/>
                <w:bCs/>
              </w:rPr>
              <w:t>ÖDEV</w:t>
            </w:r>
          </w:p>
          <w:p w14:paraId="55436431" w14:textId="77777777" w:rsidR="001F2D0B" w:rsidRPr="001F2D0B" w:rsidRDefault="001F2D0B" w:rsidP="001F2D0B">
            <w:pPr>
              <w:pStyle w:val="AralkYok"/>
              <w:rPr>
                <w:b/>
                <w:bCs/>
              </w:rPr>
            </w:pPr>
            <w:r w:rsidRPr="001F2D0B">
              <w:rPr>
                <w:b/>
                <w:bCs/>
              </w:rPr>
              <w:t>TOPLANDI</w:t>
            </w:r>
          </w:p>
        </w:tc>
      </w:tr>
      <w:tr w:rsidR="001F2D0B" w:rsidRPr="00743A74" w14:paraId="3A323B1B" w14:textId="77777777" w:rsidTr="001F2D0B">
        <w:trPr>
          <w:trHeight w:val="486"/>
        </w:trPr>
        <w:tc>
          <w:tcPr>
            <w:tcW w:w="2689" w:type="dxa"/>
            <w:vAlign w:val="center"/>
          </w:tcPr>
          <w:p w14:paraId="4255F588" w14:textId="77777777" w:rsidR="001F2D0B" w:rsidRPr="001F2D0B" w:rsidRDefault="001F2D0B" w:rsidP="001F2D0B">
            <w:pPr>
              <w:pStyle w:val="AralkYok"/>
              <w:rPr>
                <w:b/>
                <w:bCs/>
              </w:rPr>
            </w:pPr>
            <w:r w:rsidRPr="001F2D0B">
              <w:rPr>
                <w:b/>
                <w:bCs/>
              </w:rPr>
              <w:t>KAYNAKLAR</w:t>
            </w:r>
          </w:p>
        </w:tc>
        <w:tc>
          <w:tcPr>
            <w:tcW w:w="7248" w:type="dxa"/>
            <w:gridSpan w:val="6"/>
            <w:vAlign w:val="center"/>
          </w:tcPr>
          <w:p w14:paraId="76B934F9" w14:textId="77777777" w:rsidR="001F2D0B" w:rsidRPr="001F2D0B" w:rsidRDefault="001F2D0B" w:rsidP="001F2D0B">
            <w:pPr>
              <w:pStyle w:val="AralkYok"/>
              <w:rPr>
                <w:b/>
                <w:bCs/>
              </w:rPr>
            </w:pPr>
          </w:p>
        </w:tc>
      </w:tr>
      <w:tr w:rsidR="001F2D0B" w:rsidRPr="00743A74" w14:paraId="24125A3F" w14:textId="77777777" w:rsidTr="001F2D0B">
        <w:trPr>
          <w:trHeight w:val="553"/>
        </w:trPr>
        <w:tc>
          <w:tcPr>
            <w:tcW w:w="2689" w:type="dxa"/>
            <w:vAlign w:val="center"/>
          </w:tcPr>
          <w:p w14:paraId="34123E05" w14:textId="1D161561" w:rsidR="001F2D0B" w:rsidRPr="001F2D0B" w:rsidRDefault="001F2D0B" w:rsidP="001F2D0B">
            <w:pPr>
              <w:pStyle w:val="AralkYok"/>
              <w:rPr>
                <w:b/>
                <w:bCs/>
              </w:rPr>
            </w:pPr>
            <w:r w:rsidRPr="001F2D0B">
              <w:rPr>
                <w:b/>
                <w:bCs/>
              </w:rPr>
              <w:t>ÖĞRENCİNİN</w:t>
            </w:r>
            <w:r>
              <w:rPr>
                <w:b/>
                <w:bCs/>
              </w:rPr>
              <w:t xml:space="preserve"> </w:t>
            </w:r>
            <w:r w:rsidRPr="001F2D0B">
              <w:rPr>
                <w:b/>
                <w:bCs/>
              </w:rPr>
              <w:t>İMZASI</w:t>
            </w:r>
          </w:p>
        </w:tc>
        <w:tc>
          <w:tcPr>
            <w:tcW w:w="880" w:type="dxa"/>
            <w:vAlign w:val="center"/>
          </w:tcPr>
          <w:p w14:paraId="3AE21D09" w14:textId="77777777" w:rsidR="001F2D0B" w:rsidRPr="001F2D0B" w:rsidRDefault="001F2D0B" w:rsidP="001F2D0B">
            <w:pPr>
              <w:pStyle w:val="AralkYok"/>
              <w:rPr>
                <w:b/>
                <w:bCs/>
              </w:rPr>
            </w:pPr>
          </w:p>
        </w:tc>
        <w:tc>
          <w:tcPr>
            <w:tcW w:w="1300" w:type="dxa"/>
            <w:vAlign w:val="center"/>
          </w:tcPr>
          <w:p w14:paraId="0F80A63C" w14:textId="77777777" w:rsidR="001F2D0B" w:rsidRPr="001F2D0B" w:rsidRDefault="001F2D0B" w:rsidP="001F2D0B">
            <w:pPr>
              <w:pStyle w:val="AralkYok"/>
              <w:rPr>
                <w:b/>
                <w:bCs/>
              </w:rPr>
            </w:pPr>
          </w:p>
        </w:tc>
        <w:tc>
          <w:tcPr>
            <w:tcW w:w="1259" w:type="dxa"/>
            <w:vAlign w:val="center"/>
          </w:tcPr>
          <w:p w14:paraId="5575F59B" w14:textId="77777777" w:rsidR="001F2D0B" w:rsidRPr="001F2D0B" w:rsidRDefault="001F2D0B" w:rsidP="001F2D0B">
            <w:pPr>
              <w:pStyle w:val="AralkYok"/>
              <w:rPr>
                <w:b/>
                <w:bCs/>
              </w:rPr>
            </w:pPr>
          </w:p>
        </w:tc>
        <w:tc>
          <w:tcPr>
            <w:tcW w:w="1272" w:type="dxa"/>
            <w:vAlign w:val="center"/>
          </w:tcPr>
          <w:p w14:paraId="295C22C9" w14:textId="77777777" w:rsidR="001F2D0B" w:rsidRPr="001F2D0B" w:rsidRDefault="001F2D0B" w:rsidP="001F2D0B">
            <w:pPr>
              <w:pStyle w:val="AralkYok"/>
              <w:rPr>
                <w:b/>
                <w:bCs/>
              </w:rPr>
            </w:pPr>
          </w:p>
        </w:tc>
        <w:tc>
          <w:tcPr>
            <w:tcW w:w="1261" w:type="dxa"/>
            <w:vAlign w:val="center"/>
          </w:tcPr>
          <w:p w14:paraId="4EAF4CF0" w14:textId="77777777" w:rsidR="001F2D0B" w:rsidRPr="001F2D0B" w:rsidRDefault="001F2D0B" w:rsidP="001F2D0B">
            <w:pPr>
              <w:pStyle w:val="AralkYok"/>
              <w:rPr>
                <w:b/>
                <w:bCs/>
              </w:rPr>
            </w:pPr>
          </w:p>
        </w:tc>
        <w:tc>
          <w:tcPr>
            <w:tcW w:w="1276" w:type="dxa"/>
            <w:vAlign w:val="center"/>
          </w:tcPr>
          <w:p w14:paraId="36277DD0" w14:textId="77777777" w:rsidR="001F2D0B" w:rsidRPr="001F2D0B" w:rsidRDefault="001F2D0B" w:rsidP="001F2D0B">
            <w:pPr>
              <w:pStyle w:val="AralkYok"/>
              <w:rPr>
                <w:b/>
                <w:bCs/>
              </w:rPr>
            </w:pPr>
          </w:p>
        </w:tc>
      </w:tr>
      <w:tr w:rsidR="001F2D0B" w:rsidRPr="00743A74" w14:paraId="09628916" w14:textId="77777777" w:rsidTr="001F2D0B">
        <w:trPr>
          <w:trHeight w:val="561"/>
        </w:trPr>
        <w:tc>
          <w:tcPr>
            <w:tcW w:w="2689" w:type="dxa"/>
            <w:vAlign w:val="center"/>
          </w:tcPr>
          <w:p w14:paraId="45AB0228" w14:textId="7F90E57D" w:rsidR="001F2D0B" w:rsidRPr="001F2D0B" w:rsidRDefault="001F2D0B" w:rsidP="001F2D0B">
            <w:pPr>
              <w:pStyle w:val="AralkYok"/>
              <w:rPr>
                <w:b/>
                <w:bCs/>
              </w:rPr>
            </w:pPr>
            <w:r w:rsidRPr="001F2D0B">
              <w:rPr>
                <w:b/>
                <w:bCs/>
              </w:rPr>
              <w:t>ÖĞRETMENİN</w:t>
            </w:r>
            <w:r>
              <w:rPr>
                <w:b/>
                <w:bCs/>
              </w:rPr>
              <w:t xml:space="preserve"> </w:t>
            </w:r>
            <w:r w:rsidRPr="001F2D0B">
              <w:rPr>
                <w:b/>
                <w:bCs/>
              </w:rPr>
              <w:t>İMZASI</w:t>
            </w:r>
          </w:p>
        </w:tc>
        <w:tc>
          <w:tcPr>
            <w:tcW w:w="880" w:type="dxa"/>
            <w:vAlign w:val="center"/>
          </w:tcPr>
          <w:p w14:paraId="4C7E9511" w14:textId="77777777" w:rsidR="001F2D0B" w:rsidRPr="001F2D0B" w:rsidRDefault="001F2D0B" w:rsidP="001F2D0B">
            <w:pPr>
              <w:pStyle w:val="AralkYok"/>
              <w:rPr>
                <w:b/>
                <w:bCs/>
              </w:rPr>
            </w:pPr>
          </w:p>
        </w:tc>
        <w:tc>
          <w:tcPr>
            <w:tcW w:w="1300" w:type="dxa"/>
            <w:vAlign w:val="center"/>
          </w:tcPr>
          <w:p w14:paraId="2F299387" w14:textId="77777777" w:rsidR="001F2D0B" w:rsidRPr="001F2D0B" w:rsidRDefault="001F2D0B" w:rsidP="001F2D0B">
            <w:pPr>
              <w:pStyle w:val="AralkYok"/>
              <w:rPr>
                <w:b/>
                <w:bCs/>
              </w:rPr>
            </w:pPr>
          </w:p>
        </w:tc>
        <w:tc>
          <w:tcPr>
            <w:tcW w:w="1259" w:type="dxa"/>
            <w:vAlign w:val="center"/>
          </w:tcPr>
          <w:p w14:paraId="690D8086" w14:textId="77777777" w:rsidR="001F2D0B" w:rsidRPr="001F2D0B" w:rsidRDefault="001F2D0B" w:rsidP="001F2D0B">
            <w:pPr>
              <w:pStyle w:val="AralkYok"/>
              <w:rPr>
                <w:b/>
                <w:bCs/>
              </w:rPr>
            </w:pPr>
          </w:p>
        </w:tc>
        <w:tc>
          <w:tcPr>
            <w:tcW w:w="1272" w:type="dxa"/>
            <w:vAlign w:val="center"/>
          </w:tcPr>
          <w:p w14:paraId="460896C1" w14:textId="77777777" w:rsidR="001F2D0B" w:rsidRPr="001F2D0B" w:rsidRDefault="001F2D0B" w:rsidP="001F2D0B">
            <w:pPr>
              <w:pStyle w:val="AralkYok"/>
              <w:rPr>
                <w:b/>
                <w:bCs/>
              </w:rPr>
            </w:pPr>
          </w:p>
        </w:tc>
        <w:tc>
          <w:tcPr>
            <w:tcW w:w="1261" w:type="dxa"/>
            <w:vAlign w:val="center"/>
          </w:tcPr>
          <w:p w14:paraId="528C508A" w14:textId="77777777" w:rsidR="001F2D0B" w:rsidRPr="001F2D0B" w:rsidRDefault="001F2D0B" w:rsidP="001F2D0B">
            <w:pPr>
              <w:pStyle w:val="AralkYok"/>
              <w:rPr>
                <w:b/>
                <w:bCs/>
              </w:rPr>
            </w:pPr>
          </w:p>
        </w:tc>
        <w:tc>
          <w:tcPr>
            <w:tcW w:w="1276" w:type="dxa"/>
            <w:vAlign w:val="center"/>
          </w:tcPr>
          <w:p w14:paraId="6BFAA395" w14:textId="77777777" w:rsidR="001F2D0B" w:rsidRPr="001F2D0B" w:rsidRDefault="001F2D0B" w:rsidP="001F2D0B">
            <w:pPr>
              <w:pStyle w:val="AralkYok"/>
              <w:rPr>
                <w:b/>
                <w:bCs/>
              </w:rPr>
            </w:pPr>
          </w:p>
        </w:tc>
      </w:tr>
    </w:tbl>
    <w:p w14:paraId="2E29A585" w14:textId="77777777" w:rsidR="005956E6" w:rsidRDefault="005956E6" w:rsidP="001F2D0B">
      <w:pPr>
        <w:rPr>
          <w:b/>
          <w:sz w:val="28"/>
          <w:szCs w:val="28"/>
        </w:rPr>
      </w:pPr>
    </w:p>
    <w:p w14:paraId="5C4375C2" w14:textId="77777777" w:rsidR="005956E6" w:rsidRDefault="005956E6" w:rsidP="005956E6">
      <w:pPr>
        <w:jc w:val="center"/>
      </w:pPr>
    </w:p>
    <w:tbl>
      <w:tblPr>
        <w:tblpPr w:leftFromText="141" w:rightFromText="141" w:vertAnchor="text" w:horzAnchor="margin" w:tblpXSpec="center" w:tblpY="147"/>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4"/>
        <w:gridCol w:w="1761"/>
        <w:gridCol w:w="1857"/>
      </w:tblGrid>
      <w:tr w:rsidR="001F2D0B" w:rsidRPr="00743A74" w14:paraId="4A8D8B38" w14:textId="77777777" w:rsidTr="005A5680">
        <w:trPr>
          <w:trHeight w:val="239"/>
        </w:trPr>
        <w:tc>
          <w:tcPr>
            <w:tcW w:w="9962" w:type="dxa"/>
            <w:gridSpan w:val="3"/>
            <w:vAlign w:val="center"/>
          </w:tcPr>
          <w:p w14:paraId="23F5A7EB" w14:textId="77777777" w:rsidR="001F2D0B" w:rsidRDefault="001F2D0B" w:rsidP="005A5680">
            <w:pPr>
              <w:pStyle w:val="AralkYok"/>
              <w:rPr>
                <w:b/>
                <w:bCs/>
              </w:rPr>
            </w:pPr>
          </w:p>
          <w:p w14:paraId="22379CF8" w14:textId="77777777" w:rsidR="001F2D0B" w:rsidRPr="001F2D0B" w:rsidRDefault="001F2D0B" w:rsidP="005A5680">
            <w:pPr>
              <w:pStyle w:val="AralkYok"/>
              <w:rPr>
                <w:b/>
                <w:bCs/>
              </w:rPr>
            </w:pPr>
            <w:r w:rsidRPr="001F2D0B">
              <w:rPr>
                <w:b/>
                <w:bCs/>
              </w:rPr>
              <w:t>ÖDEVİN KONUSU:</w:t>
            </w:r>
          </w:p>
        </w:tc>
      </w:tr>
      <w:tr w:rsidR="001F2D0B" w:rsidRPr="00743A74" w14:paraId="1F71491D" w14:textId="77777777" w:rsidTr="005A5680">
        <w:trPr>
          <w:trHeight w:val="245"/>
        </w:trPr>
        <w:tc>
          <w:tcPr>
            <w:tcW w:w="6344" w:type="dxa"/>
            <w:vAlign w:val="center"/>
          </w:tcPr>
          <w:p w14:paraId="3322B4DE" w14:textId="77777777" w:rsidR="001F2D0B" w:rsidRPr="001F2D0B" w:rsidRDefault="001F2D0B" w:rsidP="005A5680">
            <w:pPr>
              <w:pStyle w:val="AralkYok"/>
              <w:rPr>
                <w:b/>
                <w:bCs/>
              </w:rPr>
            </w:pPr>
            <w:r w:rsidRPr="001F2D0B">
              <w:rPr>
                <w:b/>
                <w:bCs/>
              </w:rPr>
              <w:t>1-) Konunun İçeriği ve Bütünlük</w:t>
            </w:r>
          </w:p>
        </w:tc>
        <w:tc>
          <w:tcPr>
            <w:tcW w:w="1761" w:type="dxa"/>
            <w:vAlign w:val="center"/>
          </w:tcPr>
          <w:p w14:paraId="5581741A" w14:textId="77777777" w:rsidR="001F2D0B" w:rsidRPr="001F2D0B" w:rsidRDefault="001F2D0B" w:rsidP="001F2D0B">
            <w:pPr>
              <w:pStyle w:val="AralkYok"/>
              <w:jc w:val="center"/>
              <w:rPr>
                <w:b/>
                <w:bCs/>
              </w:rPr>
            </w:pPr>
            <w:r w:rsidRPr="001F2D0B">
              <w:rPr>
                <w:b/>
                <w:bCs/>
              </w:rPr>
              <w:t>40</w:t>
            </w:r>
          </w:p>
        </w:tc>
        <w:tc>
          <w:tcPr>
            <w:tcW w:w="1857" w:type="dxa"/>
            <w:vAlign w:val="center"/>
          </w:tcPr>
          <w:p w14:paraId="624FDFE9" w14:textId="77777777" w:rsidR="001F2D0B" w:rsidRDefault="001F2D0B" w:rsidP="005A5680">
            <w:pPr>
              <w:pStyle w:val="AralkYok"/>
            </w:pPr>
          </w:p>
          <w:p w14:paraId="2D4DDF03" w14:textId="77777777" w:rsidR="001F2D0B" w:rsidRPr="00743A74" w:rsidRDefault="001F2D0B" w:rsidP="005A5680">
            <w:pPr>
              <w:pStyle w:val="AralkYok"/>
            </w:pPr>
          </w:p>
        </w:tc>
      </w:tr>
      <w:tr w:rsidR="001F2D0B" w:rsidRPr="00743A74" w14:paraId="355FF3DB" w14:textId="77777777" w:rsidTr="005A5680">
        <w:trPr>
          <w:trHeight w:val="239"/>
        </w:trPr>
        <w:tc>
          <w:tcPr>
            <w:tcW w:w="6344" w:type="dxa"/>
            <w:vAlign w:val="center"/>
          </w:tcPr>
          <w:p w14:paraId="580E9AE6" w14:textId="77777777" w:rsidR="001F2D0B" w:rsidRPr="001F2D0B" w:rsidRDefault="001F2D0B" w:rsidP="005A5680">
            <w:pPr>
              <w:pStyle w:val="AralkYok"/>
              <w:rPr>
                <w:b/>
                <w:bCs/>
              </w:rPr>
            </w:pPr>
            <w:r w:rsidRPr="001F2D0B">
              <w:rPr>
                <w:b/>
                <w:bCs/>
              </w:rPr>
              <w:t>2-) Kaynaklardan Yararlanma</w:t>
            </w:r>
          </w:p>
        </w:tc>
        <w:tc>
          <w:tcPr>
            <w:tcW w:w="1761" w:type="dxa"/>
            <w:vAlign w:val="center"/>
          </w:tcPr>
          <w:p w14:paraId="435960B1" w14:textId="77777777" w:rsidR="001F2D0B" w:rsidRDefault="001F2D0B" w:rsidP="001F2D0B">
            <w:pPr>
              <w:pStyle w:val="AralkYok"/>
              <w:jc w:val="center"/>
              <w:rPr>
                <w:b/>
                <w:bCs/>
              </w:rPr>
            </w:pPr>
          </w:p>
          <w:p w14:paraId="56DF38CC" w14:textId="77777777" w:rsidR="001F2D0B" w:rsidRPr="001F2D0B" w:rsidRDefault="001F2D0B" w:rsidP="001F2D0B">
            <w:pPr>
              <w:pStyle w:val="AralkYok"/>
              <w:jc w:val="center"/>
              <w:rPr>
                <w:b/>
                <w:bCs/>
              </w:rPr>
            </w:pPr>
            <w:r w:rsidRPr="001F2D0B">
              <w:rPr>
                <w:b/>
                <w:bCs/>
              </w:rPr>
              <w:t>20</w:t>
            </w:r>
          </w:p>
        </w:tc>
        <w:tc>
          <w:tcPr>
            <w:tcW w:w="1857" w:type="dxa"/>
            <w:vAlign w:val="center"/>
          </w:tcPr>
          <w:p w14:paraId="4C92C36C" w14:textId="77777777" w:rsidR="001F2D0B" w:rsidRPr="00743A74" w:rsidRDefault="001F2D0B" w:rsidP="005A5680">
            <w:pPr>
              <w:pStyle w:val="AralkYok"/>
            </w:pPr>
          </w:p>
        </w:tc>
      </w:tr>
      <w:tr w:rsidR="001F2D0B" w:rsidRPr="00743A74" w14:paraId="790B59E4" w14:textId="77777777" w:rsidTr="005A5680">
        <w:trPr>
          <w:trHeight w:val="18"/>
        </w:trPr>
        <w:tc>
          <w:tcPr>
            <w:tcW w:w="6344" w:type="dxa"/>
            <w:vAlign w:val="center"/>
          </w:tcPr>
          <w:p w14:paraId="3D1AE86F" w14:textId="77777777" w:rsidR="001F2D0B" w:rsidRPr="001F2D0B" w:rsidRDefault="001F2D0B" w:rsidP="005A5680">
            <w:pPr>
              <w:pStyle w:val="AralkYok"/>
              <w:rPr>
                <w:b/>
                <w:bCs/>
              </w:rPr>
            </w:pPr>
            <w:r w:rsidRPr="001F2D0B">
              <w:rPr>
                <w:b/>
                <w:bCs/>
              </w:rPr>
              <w:t>3-) Zamanında Getirme ve İmla Kurallarına Uyma</w:t>
            </w:r>
          </w:p>
        </w:tc>
        <w:tc>
          <w:tcPr>
            <w:tcW w:w="1761" w:type="dxa"/>
            <w:vAlign w:val="center"/>
          </w:tcPr>
          <w:p w14:paraId="4C53B5ED" w14:textId="77777777" w:rsidR="001F2D0B" w:rsidRDefault="001F2D0B" w:rsidP="001F2D0B">
            <w:pPr>
              <w:pStyle w:val="AralkYok"/>
              <w:jc w:val="center"/>
              <w:rPr>
                <w:b/>
                <w:bCs/>
              </w:rPr>
            </w:pPr>
          </w:p>
          <w:p w14:paraId="42772980" w14:textId="77777777" w:rsidR="001F2D0B" w:rsidRPr="001F2D0B" w:rsidRDefault="001F2D0B" w:rsidP="001F2D0B">
            <w:pPr>
              <w:pStyle w:val="AralkYok"/>
              <w:jc w:val="center"/>
              <w:rPr>
                <w:b/>
                <w:bCs/>
              </w:rPr>
            </w:pPr>
            <w:r w:rsidRPr="001F2D0B">
              <w:rPr>
                <w:b/>
                <w:bCs/>
              </w:rPr>
              <w:t>10</w:t>
            </w:r>
          </w:p>
        </w:tc>
        <w:tc>
          <w:tcPr>
            <w:tcW w:w="1857" w:type="dxa"/>
            <w:vAlign w:val="center"/>
          </w:tcPr>
          <w:p w14:paraId="707FFC9F" w14:textId="77777777" w:rsidR="001F2D0B" w:rsidRPr="00743A74" w:rsidRDefault="001F2D0B" w:rsidP="005A5680">
            <w:pPr>
              <w:pStyle w:val="AralkYok"/>
            </w:pPr>
          </w:p>
        </w:tc>
      </w:tr>
      <w:tr w:rsidR="001F2D0B" w:rsidRPr="00743A74" w14:paraId="60720431" w14:textId="77777777" w:rsidTr="005A5680">
        <w:trPr>
          <w:trHeight w:val="16"/>
        </w:trPr>
        <w:tc>
          <w:tcPr>
            <w:tcW w:w="6344" w:type="dxa"/>
            <w:vAlign w:val="center"/>
          </w:tcPr>
          <w:p w14:paraId="43848307" w14:textId="77777777" w:rsidR="001F2D0B" w:rsidRPr="001F2D0B" w:rsidRDefault="001F2D0B" w:rsidP="005A5680">
            <w:pPr>
              <w:pStyle w:val="AralkYok"/>
              <w:rPr>
                <w:b/>
                <w:bCs/>
              </w:rPr>
            </w:pPr>
            <w:r w:rsidRPr="001F2D0B">
              <w:rPr>
                <w:b/>
                <w:bCs/>
              </w:rPr>
              <w:t>4-) Temizlik, Tertip, Düzen</w:t>
            </w:r>
          </w:p>
        </w:tc>
        <w:tc>
          <w:tcPr>
            <w:tcW w:w="1761" w:type="dxa"/>
            <w:vAlign w:val="center"/>
          </w:tcPr>
          <w:p w14:paraId="4DA37F7B" w14:textId="77777777" w:rsidR="001F2D0B" w:rsidRDefault="001F2D0B" w:rsidP="001F2D0B">
            <w:pPr>
              <w:pStyle w:val="AralkYok"/>
              <w:jc w:val="center"/>
              <w:rPr>
                <w:b/>
                <w:bCs/>
              </w:rPr>
            </w:pPr>
          </w:p>
          <w:p w14:paraId="145E66A8" w14:textId="77777777" w:rsidR="001F2D0B" w:rsidRPr="001F2D0B" w:rsidRDefault="001F2D0B" w:rsidP="001F2D0B">
            <w:pPr>
              <w:pStyle w:val="AralkYok"/>
              <w:jc w:val="center"/>
              <w:rPr>
                <w:b/>
                <w:bCs/>
              </w:rPr>
            </w:pPr>
            <w:r w:rsidRPr="001F2D0B">
              <w:rPr>
                <w:b/>
                <w:bCs/>
              </w:rPr>
              <w:t>20</w:t>
            </w:r>
          </w:p>
        </w:tc>
        <w:tc>
          <w:tcPr>
            <w:tcW w:w="1857" w:type="dxa"/>
            <w:vAlign w:val="center"/>
          </w:tcPr>
          <w:p w14:paraId="0494EDC3" w14:textId="77777777" w:rsidR="001F2D0B" w:rsidRPr="00743A74" w:rsidRDefault="001F2D0B" w:rsidP="005A5680">
            <w:pPr>
              <w:pStyle w:val="AralkYok"/>
            </w:pPr>
          </w:p>
        </w:tc>
      </w:tr>
      <w:tr w:rsidR="001F2D0B" w:rsidRPr="00743A74" w14:paraId="52E27165" w14:textId="77777777" w:rsidTr="005A5680">
        <w:trPr>
          <w:trHeight w:val="38"/>
        </w:trPr>
        <w:tc>
          <w:tcPr>
            <w:tcW w:w="6344" w:type="dxa"/>
            <w:vAlign w:val="center"/>
          </w:tcPr>
          <w:p w14:paraId="1117A80A" w14:textId="77777777" w:rsidR="001F2D0B" w:rsidRPr="001F2D0B" w:rsidRDefault="001F2D0B" w:rsidP="005A5680">
            <w:pPr>
              <w:pStyle w:val="AralkYok"/>
              <w:rPr>
                <w:b/>
                <w:bCs/>
              </w:rPr>
            </w:pPr>
            <w:r w:rsidRPr="001F2D0B">
              <w:rPr>
                <w:b/>
                <w:bCs/>
              </w:rPr>
              <w:t>5-) Çalışmalarını Kontrol Ettirme</w:t>
            </w:r>
          </w:p>
        </w:tc>
        <w:tc>
          <w:tcPr>
            <w:tcW w:w="1761" w:type="dxa"/>
            <w:vAlign w:val="center"/>
          </w:tcPr>
          <w:p w14:paraId="5396521C" w14:textId="77777777" w:rsidR="001F2D0B" w:rsidRDefault="001F2D0B" w:rsidP="001F2D0B">
            <w:pPr>
              <w:pStyle w:val="AralkYok"/>
              <w:jc w:val="center"/>
              <w:rPr>
                <w:b/>
                <w:bCs/>
              </w:rPr>
            </w:pPr>
          </w:p>
          <w:p w14:paraId="48D8EB24" w14:textId="77777777" w:rsidR="001F2D0B" w:rsidRPr="001F2D0B" w:rsidRDefault="001F2D0B" w:rsidP="001F2D0B">
            <w:pPr>
              <w:pStyle w:val="AralkYok"/>
              <w:jc w:val="center"/>
              <w:rPr>
                <w:b/>
                <w:bCs/>
              </w:rPr>
            </w:pPr>
            <w:r w:rsidRPr="001F2D0B">
              <w:rPr>
                <w:b/>
                <w:bCs/>
              </w:rPr>
              <w:t>10</w:t>
            </w:r>
          </w:p>
        </w:tc>
        <w:tc>
          <w:tcPr>
            <w:tcW w:w="1857" w:type="dxa"/>
            <w:vAlign w:val="center"/>
          </w:tcPr>
          <w:p w14:paraId="44C19E4B" w14:textId="77777777" w:rsidR="001F2D0B" w:rsidRPr="00743A74" w:rsidRDefault="001F2D0B" w:rsidP="005A5680">
            <w:pPr>
              <w:pStyle w:val="AralkYok"/>
            </w:pPr>
          </w:p>
        </w:tc>
      </w:tr>
      <w:tr w:rsidR="001F2D0B" w:rsidRPr="00743A74" w14:paraId="698924F7" w14:textId="77777777" w:rsidTr="005A5680">
        <w:trPr>
          <w:trHeight w:val="100"/>
        </w:trPr>
        <w:tc>
          <w:tcPr>
            <w:tcW w:w="6344" w:type="dxa"/>
            <w:vAlign w:val="center"/>
          </w:tcPr>
          <w:p w14:paraId="54251AD7" w14:textId="77777777" w:rsidR="001F2D0B" w:rsidRPr="001F2D0B" w:rsidRDefault="001F2D0B" w:rsidP="005A5680">
            <w:pPr>
              <w:pStyle w:val="AralkYok"/>
              <w:rPr>
                <w:b/>
                <w:bCs/>
              </w:rPr>
            </w:pPr>
            <w:r w:rsidRPr="001F2D0B">
              <w:rPr>
                <w:b/>
                <w:bCs/>
              </w:rPr>
              <w:t xml:space="preserve">                                                       </w:t>
            </w:r>
          </w:p>
          <w:p w14:paraId="2E837A35" w14:textId="77777777" w:rsidR="001F2D0B" w:rsidRPr="001F2D0B" w:rsidRDefault="001F2D0B" w:rsidP="005A5680">
            <w:pPr>
              <w:pStyle w:val="AralkYok"/>
              <w:rPr>
                <w:b/>
                <w:bCs/>
              </w:rPr>
            </w:pPr>
            <w:r w:rsidRPr="001F2D0B">
              <w:rPr>
                <w:b/>
                <w:bCs/>
              </w:rPr>
              <w:t xml:space="preserve">                                                                           TOPLAM  PUAN</w:t>
            </w:r>
          </w:p>
        </w:tc>
        <w:tc>
          <w:tcPr>
            <w:tcW w:w="3618" w:type="dxa"/>
            <w:gridSpan w:val="2"/>
            <w:vAlign w:val="center"/>
          </w:tcPr>
          <w:p w14:paraId="04F3FD67" w14:textId="77777777" w:rsidR="001F2D0B" w:rsidRDefault="001F2D0B" w:rsidP="005A5680">
            <w:pPr>
              <w:pStyle w:val="AralkYok"/>
            </w:pPr>
            <w:r w:rsidRPr="00743A74">
              <w:t xml:space="preserve">                                                  </w:t>
            </w:r>
          </w:p>
          <w:p w14:paraId="1F4D0A19" w14:textId="77777777" w:rsidR="001F2D0B" w:rsidRPr="00743A74" w:rsidRDefault="001F2D0B" w:rsidP="005A5680">
            <w:pPr>
              <w:pStyle w:val="AralkYok"/>
            </w:pPr>
          </w:p>
        </w:tc>
      </w:tr>
    </w:tbl>
    <w:p w14:paraId="4DD29D9E" w14:textId="77777777" w:rsidR="001F2D0B" w:rsidRDefault="001F2D0B" w:rsidP="005956E6">
      <w:pPr>
        <w:jc w:val="center"/>
      </w:pPr>
    </w:p>
    <w:p w14:paraId="2309837F" w14:textId="710BC72D" w:rsidR="005956E6" w:rsidRDefault="005956E6" w:rsidP="005956E6">
      <w:pPr>
        <w:jc w:val="center"/>
      </w:pPr>
      <w:r>
        <w:t xml:space="preserve">………………………                                                                                        </w:t>
      </w:r>
      <w:r w:rsidR="001F2D0B">
        <w:t xml:space="preserve">              …………………….</w:t>
      </w:r>
    </w:p>
    <w:p w14:paraId="6FDAE298" w14:textId="26157DA2" w:rsidR="005956E6" w:rsidRPr="001F2D0B" w:rsidRDefault="005956E6" w:rsidP="001F2D0B">
      <w:pPr>
        <w:jc w:val="center"/>
      </w:pPr>
      <w:r>
        <w:t>Ders Öğretmeni                                                                                                      Okul Müdür</w:t>
      </w:r>
      <w:r w:rsidR="001F2D0B">
        <w:t>ü</w:t>
      </w:r>
    </w:p>
    <w:sectPr w:rsidR="005956E6" w:rsidRPr="001F2D0B" w:rsidSect="002E1ABE">
      <w:footerReference w:type="default" r:id="rId8"/>
      <w:type w:val="continuous"/>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F779" w14:textId="77777777" w:rsidR="00A4298E" w:rsidRDefault="00A4298E" w:rsidP="00202CA4">
      <w:pPr>
        <w:spacing w:after="0" w:line="240" w:lineRule="auto"/>
      </w:pPr>
      <w:r>
        <w:separator/>
      </w:r>
    </w:p>
  </w:endnote>
  <w:endnote w:type="continuationSeparator" w:id="0">
    <w:p w14:paraId="48FAEF9E" w14:textId="77777777" w:rsidR="00A4298E" w:rsidRDefault="00A4298E"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pperplate Gothic Bold">
    <w:altName w:val="Copperplate Gothic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0F982" w14:textId="7B4FAF69" w:rsidR="00FC3F28" w:rsidRDefault="00FC3F28">
    <w:pPr>
      <w:pStyle w:val="AltBilgi"/>
      <w:jc w:val="center"/>
    </w:pPr>
    <w:r>
      <w:fldChar w:fldCharType="begin"/>
    </w:r>
    <w:r>
      <w:instrText xml:space="preserve"> PAGE   \* MERGEFORMAT </w:instrText>
    </w:r>
    <w:r>
      <w:fldChar w:fldCharType="separate"/>
    </w:r>
    <w:r w:rsidR="00273923">
      <w:rPr>
        <w:noProof/>
      </w:rPr>
      <w:t>9</w:t>
    </w:r>
    <w:r>
      <w:rPr>
        <w:noProof/>
      </w:rPr>
      <w:fldChar w:fldCharType="end"/>
    </w:r>
  </w:p>
  <w:p w14:paraId="6300E317" w14:textId="77777777" w:rsidR="00FC3F28" w:rsidRPr="008E202B" w:rsidRDefault="00FC3F28" w:rsidP="008E202B">
    <w:pPr>
      <w:pStyle w:val="AltBilgi"/>
      <w:jc w:val="center"/>
      <w:rPr>
        <w:rFonts w:ascii="Copperplate Gothic Bold" w:hAnsi="Copperplate Gothic Bold" w:cs="Copperplate Gothic Bold"/>
        <w:color w:val="999999"/>
        <w:sz w:val="22"/>
        <w:szCs w:val="22"/>
      </w:rPr>
    </w:pPr>
  </w:p>
  <w:p w14:paraId="3414D4A7" w14:textId="77777777" w:rsidR="00FC3F28" w:rsidRDefault="00FC3F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77544" w14:textId="77777777" w:rsidR="00A4298E" w:rsidRDefault="00A4298E" w:rsidP="00202CA4">
      <w:pPr>
        <w:spacing w:after="0" w:line="240" w:lineRule="auto"/>
      </w:pPr>
      <w:r>
        <w:separator/>
      </w:r>
    </w:p>
  </w:footnote>
  <w:footnote w:type="continuationSeparator" w:id="0">
    <w:p w14:paraId="676AF47C" w14:textId="77777777" w:rsidR="00A4298E" w:rsidRDefault="00A4298E"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4D413D"/>
    <w:multiLevelType w:val="singleLevel"/>
    <w:tmpl w:val="FDD8060E"/>
    <w:lvl w:ilvl="0">
      <w:start w:val="1"/>
      <w:numFmt w:val="decimal"/>
      <w:lvlText w:val="%1)"/>
      <w:lvlJc w:val="left"/>
      <w:pPr>
        <w:tabs>
          <w:tab w:val="num" w:pos="360"/>
        </w:tabs>
        <w:ind w:left="360" w:hanging="360"/>
      </w:pPr>
      <w:rPr>
        <w:b/>
        <w:bCs/>
      </w:rPr>
    </w:lvl>
  </w:abstractNum>
  <w:abstractNum w:abstractNumId="1" w15:restartNumberingAfterBreak="0">
    <w:nsid w:val="E7E1A5AB"/>
    <w:multiLevelType w:val="hybridMultilevel"/>
    <w:tmpl w:val="D3DC5E66"/>
    <w:lvl w:ilvl="0" w:tplc="F3B4E548">
      <w:start w:val="1"/>
      <w:numFmt w:val="decimal"/>
      <w:lvlText w:val="%1."/>
      <w:lvlJc w:val="left"/>
      <w:pPr>
        <w:tabs>
          <w:tab w:val="num" w:pos="720"/>
        </w:tabs>
        <w:ind w:left="720" w:hanging="360"/>
      </w:pPr>
      <w:rPr>
        <w:rFonts w:hint="default"/>
        <w:b/>
        <w:bCs/>
      </w:rPr>
    </w:lvl>
    <w:lvl w:ilvl="1" w:tplc="B0DA4218">
      <w:start w:val="1"/>
      <w:numFmt w:val="bullet"/>
      <w:lvlText w:val="o"/>
      <w:lvlJc w:val="left"/>
      <w:pPr>
        <w:tabs>
          <w:tab w:val="num" w:pos="1440"/>
        </w:tabs>
        <w:ind w:left="1440" w:hanging="360"/>
      </w:pPr>
      <w:rPr>
        <w:rFonts w:ascii="Courier New" w:hAnsi="Courier New" w:cs="Courier New" w:hint="default"/>
      </w:rPr>
    </w:lvl>
    <w:lvl w:ilvl="2" w:tplc="F432AC02">
      <w:start w:val="1"/>
      <w:numFmt w:val="bullet"/>
      <w:lvlText w:val=""/>
      <w:lvlJc w:val="left"/>
      <w:pPr>
        <w:tabs>
          <w:tab w:val="num" w:pos="2160"/>
        </w:tabs>
        <w:ind w:left="2160" w:hanging="360"/>
      </w:pPr>
      <w:rPr>
        <w:rFonts w:ascii="Wingdings" w:hAnsi="Wingdings" w:cs="Wingdings" w:hint="default"/>
      </w:rPr>
    </w:lvl>
    <w:lvl w:ilvl="3" w:tplc="7220C7DA">
      <w:start w:val="1"/>
      <w:numFmt w:val="bullet"/>
      <w:lvlText w:val=""/>
      <w:lvlJc w:val="left"/>
      <w:pPr>
        <w:tabs>
          <w:tab w:val="num" w:pos="2880"/>
        </w:tabs>
        <w:ind w:left="2880" w:hanging="360"/>
      </w:pPr>
      <w:rPr>
        <w:rFonts w:ascii="Symbol" w:hAnsi="Symbol" w:cs="Symbol" w:hint="default"/>
      </w:rPr>
    </w:lvl>
    <w:lvl w:ilvl="4" w:tplc="90243C1E">
      <w:start w:val="1"/>
      <w:numFmt w:val="bullet"/>
      <w:lvlText w:val="o"/>
      <w:lvlJc w:val="left"/>
      <w:pPr>
        <w:tabs>
          <w:tab w:val="num" w:pos="3600"/>
        </w:tabs>
        <w:ind w:left="3600" w:hanging="360"/>
      </w:pPr>
      <w:rPr>
        <w:rFonts w:ascii="Courier New" w:hAnsi="Courier New" w:cs="Courier New" w:hint="default"/>
      </w:rPr>
    </w:lvl>
    <w:lvl w:ilvl="5" w:tplc="99B2CDBE">
      <w:start w:val="1"/>
      <w:numFmt w:val="bullet"/>
      <w:lvlText w:val=""/>
      <w:lvlJc w:val="left"/>
      <w:pPr>
        <w:tabs>
          <w:tab w:val="num" w:pos="4320"/>
        </w:tabs>
        <w:ind w:left="4320" w:hanging="360"/>
      </w:pPr>
      <w:rPr>
        <w:rFonts w:ascii="Wingdings" w:hAnsi="Wingdings" w:cs="Wingdings" w:hint="default"/>
      </w:rPr>
    </w:lvl>
    <w:lvl w:ilvl="6" w:tplc="8C6ED354">
      <w:start w:val="1"/>
      <w:numFmt w:val="bullet"/>
      <w:lvlText w:val=""/>
      <w:lvlJc w:val="left"/>
      <w:pPr>
        <w:tabs>
          <w:tab w:val="num" w:pos="5040"/>
        </w:tabs>
        <w:ind w:left="5040" w:hanging="360"/>
      </w:pPr>
      <w:rPr>
        <w:rFonts w:ascii="Symbol" w:hAnsi="Symbol" w:cs="Symbol" w:hint="default"/>
      </w:rPr>
    </w:lvl>
    <w:lvl w:ilvl="7" w:tplc="D390F05E">
      <w:start w:val="1"/>
      <w:numFmt w:val="bullet"/>
      <w:lvlText w:val="o"/>
      <w:lvlJc w:val="left"/>
      <w:pPr>
        <w:tabs>
          <w:tab w:val="num" w:pos="5760"/>
        </w:tabs>
        <w:ind w:left="5760" w:hanging="360"/>
      </w:pPr>
      <w:rPr>
        <w:rFonts w:ascii="Courier New" w:hAnsi="Courier New" w:cs="Courier New" w:hint="default"/>
      </w:rPr>
    </w:lvl>
    <w:lvl w:ilvl="8" w:tplc="06FC5CD0">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3652FCF"/>
    <w:multiLevelType w:val="multilevel"/>
    <w:tmpl w:val="A33CC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922B9"/>
    <w:multiLevelType w:val="multilevel"/>
    <w:tmpl w:val="AF5CF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13"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2C3E0A"/>
    <w:multiLevelType w:val="hybridMultilevel"/>
    <w:tmpl w:val="7C10FC08"/>
    <w:lvl w:ilvl="0" w:tplc="5510DF86">
      <w:start w:val="1"/>
      <w:numFmt w:val="decimal"/>
      <w:lvlText w:val="%1."/>
      <w:lvlJc w:val="left"/>
      <w:pPr>
        <w:ind w:left="36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394669100">
    <w:abstractNumId w:val="10"/>
  </w:num>
  <w:num w:numId="2" w16cid:durableId="143477733">
    <w:abstractNumId w:val="15"/>
  </w:num>
  <w:num w:numId="3" w16cid:durableId="952789528">
    <w:abstractNumId w:val="20"/>
  </w:num>
  <w:num w:numId="4" w16cid:durableId="1279488687">
    <w:abstractNumId w:val="9"/>
  </w:num>
  <w:num w:numId="5" w16cid:durableId="1568957062">
    <w:abstractNumId w:val="23"/>
  </w:num>
  <w:num w:numId="6" w16cid:durableId="2019119686">
    <w:abstractNumId w:val="16"/>
  </w:num>
  <w:num w:numId="7" w16cid:durableId="1294363721">
    <w:abstractNumId w:val="24"/>
  </w:num>
  <w:num w:numId="8" w16cid:durableId="1928491207">
    <w:abstractNumId w:val="12"/>
  </w:num>
  <w:num w:numId="9" w16cid:durableId="1190334033">
    <w:abstractNumId w:val="6"/>
  </w:num>
  <w:num w:numId="10" w16cid:durableId="2131436271">
    <w:abstractNumId w:val="21"/>
  </w:num>
  <w:num w:numId="11" w16cid:durableId="855267152">
    <w:abstractNumId w:val="25"/>
  </w:num>
  <w:num w:numId="12" w16cid:durableId="1677417699">
    <w:abstractNumId w:val="14"/>
  </w:num>
  <w:num w:numId="13" w16cid:durableId="383720538">
    <w:abstractNumId w:val="19"/>
  </w:num>
  <w:num w:numId="14" w16cid:durableId="1108351991">
    <w:abstractNumId w:val="11"/>
  </w:num>
  <w:num w:numId="15" w16cid:durableId="1360856654">
    <w:abstractNumId w:val="18"/>
  </w:num>
  <w:num w:numId="16" w16cid:durableId="1342076961">
    <w:abstractNumId w:val="22"/>
  </w:num>
  <w:num w:numId="17" w16cid:durableId="789587461">
    <w:abstractNumId w:val="17"/>
  </w:num>
  <w:num w:numId="18" w16cid:durableId="598954957">
    <w:abstractNumId w:val="2"/>
  </w:num>
  <w:num w:numId="19" w16cid:durableId="1948927515">
    <w:abstractNumId w:val="4"/>
  </w:num>
  <w:num w:numId="20" w16cid:durableId="1706633912">
    <w:abstractNumId w:val="3"/>
  </w:num>
  <w:num w:numId="21" w16cid:durableId="1413770211">
    <w:abstractNumId w:val="13"/>
  </w:num>
  <w:num w:numId="22" w16cid:durableId="1380594448">
    <w:abstractNumId w:val="8"/>
  </w:num>
  <w:num w:numId="23" w16cid:durableId="829444057">
    <w:abstractNumId w:val="1"/>
  </w:num>
  <w:num w:numId="24" w16cid:durableId="1440949335">
    <w:abstractNumId w:val="5"/>
  </w:num>
  <w:num w:numId="25" w16cid:durableId="1707365878">
    <w:abstractNumId w:val="0"/>
  </w:num>
  <w:num w:numId="26" w16cid:durableId="18075030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701"/>
    <w:rsid w:val="000030C9"/>
    <w:rsid w:val="00004CA0"/>
    <w:rsid w:val="00005828"/>
    <w:rsid w:val="00017198"/>
    <w:rsid w:val="00033A63"/>
    <w:rsid w:val="00033F78"/>
    <w:rsid w:val="00040A8B"/>
    <w:rsid w:val="00044E62"/>
    <w:rsid w:val="000662F4"/>
    <w:rsid w:val="000667EF"/>
    <w:rsid w:val="00077D41"/>
    <w:rsid w:val="00081703"/>
    <w:rsid w:val="000A2353"/>
    <w:rsid w:val="000A28A5"/>
    <w:rsid w:val="000A74EA"/>
    <w:rsid w:val="000B4F13"/>
    <w:rsid w:val="000C7262"/>
    <w:rsid w:val="000F19AB"/>
    <w:rsid w:val="000F3B48"/>
    <w:rsid w:val="0010067B"/>
    <w:rsid w:val="00100F46"/>
    <w:rsid w:val="00102AF0"/>
    <w:rsid w:val="001142FF"/>
    <w:rsid w:val="00115634"/>
    <w:rsid w:val="00126EA7"/>
    <w:rsid w:val="00136BC2"/>
    <w:rsid w:val="00137769"/>
    <w:rsid w:val="00150FCD"/>
    <w:rsid w:val="001A7274"/>
    <w:rsid w:val="001B215F"/>
    <w:rsid w:val="001B3F28"/>
    <w:rsid w:val="001B5213"/>
    <w:rsid w:val="001D31DD"/>
    <w:rsid w:val="001E0319"/>
    <w:rsid w:val="001E7A26"/>
    <w:rsid w:val="001F2D0B"/>
    <w:rsid w:val="00202CA4"/>
    <w:rsid w:val="00202CB0"/>
    <w:rsid w:val="002360FD"/>
    <w:rsid w:val="00237ADF"/>
    <w:rsid w:val="00237CE6"/>
    <w:rsid w:val="00240F34"/>
    <w:rsid w:val="00244DBE"/>
    <w:rsid w:val="00262EE4"/>
    <w:rsid w:val="002704A3"/>
    <w:rsid w:val="00271D23"/>
    <w:rsid w:val="00273923"/>
    <w:rsid w:val="00275C48"/>
    <w:rsid w:val="00283FBA"/>
    <w:rsid w:val="002B257A"/>
    <w:rsid w:val="002C5F16"/>
    <w:rsid w:val="002E1ABE"/>
    <w:rsid w:val="002E273B"/>
    <w:rsid w:val="002E2C99"/>
    <w:rsid w:val="002E500E"/>
    <w:rsid w:val="002F0CEC"/>
    <w:rsid w:val="00313AD5"/>
    <w:rsid w:val="003359F6"/>
    <w:rsid w:val="0033726A"/>
    <w:rsid w:val="00351436"/>
    <w:rsid w:val="00353931"/>
    <w:rsid w:val="00354C24"/>
    <w:rsid w:val="003643B5"/>
    <w:rsid w:val="003652BA"/>
    <w:rsid w:val="00365D5F"/>
    <w:rsid w:val="00366D92"/>
    <w:rsid w:val="003729EA"/>
    <w:rsid w:val="00375B19"/>
    <w:rsid w:val="00376600"/>
    <w:rsid w:val="00381D6E"/>
    <w:rsid w:val="00382490"/>
    <w:rsid w:val="003845C7"/>
    <w:rsid w:val="0039068E"/>
    <w:rsid w:val="003A3CA0"/>
    <w:rsid w:val="003B18B9"/>
    <w:rsid w:val="003D7381"/>
    <w:rsid w:val="003E2B48"/>
    <w:rsid w:val="003E3FD8"/>
    <w:rsid w:val="004021F5"/>
    <w:rsid w:val="00404455"/>
    <w:rsid w:val="00412D5D"/>
    <w:rsid w:val="00414BDE"/>
    <w:rsid w:val="00421CBE"/>
    <w:rsid w:val="00426EC7"/>
    <w:rsid w:val="00435FD2"/>
    <w:rsid w:val="00442DB6"/>
    <w:rsid w:val="00443217"/>
    <w:rsid w:val="0044337B"/>
    <w:rsid w:val="00444529"/>
    <w:rsid w:val="004468C3"/>
    <w:rsid w:val="00453721"/>
    <w:rsid w:val="00465541"/>
    <w:rsid w:val="00474544"/>
    <w:rsid w:val="00493A85"/>
    <w:rsid w:val="004A1557"/>
    <w:rsid w:val="004A3C7F"/>
    <w:rsid w:val="004A6BD0"/>
    <w:rsid w:val="004B433D"/>
    <w:rsid w:val="004B7EE4"/>
    <w:rsid w:val="004D6244"/>
    <w:rsid w:val="004E1D80"/>
    <w:rsid w:val="004E3CDD"/>
    <w:rsid w:val="004E654F"/>
    <w:rsid w:val="004E69E6"/>
    <w:rsid w:val="005162CF"/>
    <w:rsid w:val="0052029A"/>
    <w:rsid w:val="00524C1C"/>
    <w:rsid w:val="005306CD"/>
    <w:rsid w:val="005319A0"/>
    <w:rsid w:val="005356BD"/>
    <w:rsid w:val="0054484E"/>
    <w:rsid w:val="00550987"/>
    <w:rsid w:val="00552F5C"/>
    <w:rsid w:val="00553D70"/>
    <w:rsid w:val="0057501C"/>
    <w:rsid w:val="00576D33"/>
    <w:rsid w:val="00593A3E"/>
    <w:rsid w:val="005956E6"/>
    <w:rsid w:val="005A3CDE"/>
    <w:rsid w:val="005B74E2"/>
    <w:rsid w:val="005D2D6D"/>
    <w:rsid w:val="005D2EA8"/>
    <w:rsid w:val="005D79EE"/>
    <w:rsid w:val="005E29FD"/>
    <w:rsid w:val="005F0908"/>
    <w:rsid w:val="005F5933"/>
    <w:rsid w:val="00602958"/>
    <w:rsid w:val="00602985"/>
    <w:rsid w:val="0060484F"/>
    <w:rsid w:val="0061225C"/>
    <w:rsid w:val="00637677"/>
    <w:rsid w:val="00637942"/>
    <w:rsid w:val="00643690"/>
    <w:rsid w:val="00643894"/>
    <w:rsid w:val="0066222C"/>
    <w:rsid w:val="006634C2"/>
    <w:rsid w:val="00676148"/>
    <w:rsid w:val="006A58B9"/>
    <w:rsid w:val="006A5A53"/>
    <w:rsid w:val="006B44B7"/>
    <w:rsid w:val="006C3EF0"/>
    <w:rsid w:val="006E4B78"/>
    <w:rsid w:val="006E4CE9"/>
    <w:rsid w:val="00700533"/>
    <w:rsid w:val="00703237"/>
    <w:rsid w:val="007046A3"/>
    <w:rsid w:val="00714359"/>
    <w:rsid w:val="00716724"/>
    <w:rsid w:val="00720208"/>
    <w:rsid w:val="0077726C"/>
    <w:rsid w:val="00777890"/>
    <w:rsid w:val="007802FA"/>
    <w:rsid w:val="00793F51"/>
    <w:rsid w:val="007A020F"/>
    <w:rsid w:val="007A0B8A"/>
    <w:rsid w:val="007B6158"/>
    <w:rsid w:val="007D4902"/>
    <w:rsid w:val="007D575B"/>
    <w:rsid w:val="007E00B0"/>
    <w:rsid w:val="007F1BA9"/>
    <w:rsid w:val="007F680A"/>
    <w:rsid w:val="008046EB"/>
    <w:rsid w:val="00806A8A"/>
    <w:rsid w:val="00812203"/>
    <w:rsid w:val="008214D5"/>
    <w:rsid w:val="00821DD7"/>
    <w:rsid w:val="008279FB"/>
    <w:rsid w:val="00844FB3"/>
    <w:rsid w:val="00851DCF"/>
    <w:rsid w:val="008531B4"/>
    <w:rsid w:val="0086409C"/>
    <w:rsid w:val="00870932"/>
    <w:rsid w:val="00871E7B"/>
    <w:rsid w:val="0087591D"/>
    <w:rsid w:val="00876098"/>
    <w:rsid w:val="0088062E"/>
    <w:rsid w:val="00881BBB"/>
    <w:rsid w:val="008914B0"/>
    <w:rsid w:val="00897E23"/>
    <w:rsid w:val="008A26EA"/>
    <w:rsid w:val="008B14EE"/>
    <w:rsid w:val="008B434E"/>
    <w:rsid w:val="008E202B"/>
    <w:rsid w:val="008E64F1"/>
    <w:rsid w:val="008E7801"/>
    <w:rsid w:val="008F0650"/>
    <w:rsid w:val="008F1040"/>
    <w:rsid w:val="008F7C23"/>
    <w:rsid w:val="009069C6"/>
    <w:rsid w:val="00926BE4"/>
    <w:rsid w:val="009326A6"/>
    <w:rsid w:val="00950A25"/>
    <w:rsid w:val="00970061"/>
    <w:rsid w:val="00971A7C"/>
    <w:rsid w:val="009729F4"/>
    <w:rsid w:val="00974AB4"/>
    <w:rsid w:val="00980B28"/>
    <w:rsid w:val="009B19C2"/>
    <w:rsid w:val="009B27E0"/>
    <w:rsid w:val="009B41F1"/>
    <w:rsid w:val="009C0C9C"/>
    <w:rsid w:val="009C0EC1"/>
    <w:rsid w:val="009C537D"/>
    <w:rsid w:val="009E3AF2"/>
    <w:rsid w:val="009E3F7E"/>
    <w:rsid w:val="009F4AA9"/>
    <w:rsid w:val="00A17A3E"/>
    <w:rsid w:val="00A213DD"/>
    <w:rsid w:val="00A242ED"/>
    <w:rsid w:val="00A32213"/>
    <w:rsid w:val="00A35F0C"/>
    <w:rsid w:val="00A426BD"/>
    <w:rsid w:val="00A4298E"/>
    <w:rsid w:val="00A56701"/>
    <w:rsid w:val="00A57210"/>
    <w:rsid w:val="00A63086"/>
    <w:rsid w:val="00A658BB"/>
    <w:rsid w:val="00A702D7"/>
    <w:rsid w:val="00A74E2A"/>
    <w:rsid w:val="00A842AC"/>
    <w:rsid w:val="00A936AD"/>
    <w:rsid w:val="00A9676D"/>
    <w:rsid w:val="00AB0EAB"/>
    <w:rsid w:val="00AC7A61"/>
    <w:rsid w:val="00AC7EFB"/>
    <w:rsid w:val="00AD7D00"/>
    <w:rsid w:val="00AE4599"/>
    <w:rsid w:val="00AE5333"/>
    <w:rsid w:val="00AF37E0"/>
    <w:rsid w:val="00B02E16"/>
    <w:rsid w:val="00B12433"/>
    <w:rsid w:val="00B2429C"/>
    <w:rsid w:val="00B35E57"/>
    <w:rsid w:val="00B41081"/>
    <w:rsid w:val="00B42DA5"/>
    <w:rsid w:val="00B43EE6"/>
    <w:rsid w:val="00B45A9B"/>
    <w:rsid w:val="00B52733"/>
    <w:rsid w:val="00B55A48"/>
    <w:rsid w:val="00BA7072"/>
    <w:rsid w:val="00BC6AF8"/>
    <w:rsid w:val="00BE1F23"/>
    <w:rsid w:val="00BF1960"/>
    <w:rsid w:val="00BF48D2"/>
    <w:rsid w:val="00BF724A"/>
    <w:rsid w:val="00C000FB"/>
    <w:rsid w:val="00C05F74"/>
    <w:rsid w:val="00C33BC8"/>
    <w:rsid w:val="00C35DDA"/>
    <w:rsid w:val="00C462A6"/>
    <w:rsid w:val="00C46FD9"/>
    <w:rsid w:val="00C51A9B"/>
    <w:rsid w:val="00C52246"/>
    <w:rsid w:val="00C53324"/>
    <w:rsid w:val="00C55F24"/>
    <w:rsid w:val="00C56569"/>
    <w:rsid w:val="00C60E4F"/>
    <w:rsid w:val="00C64D52"/>
    <w:rsid w:val="00C67575"/>
    <w:rsid w:val="00C80AEB"/>
    <w:rsid w:val="00C945E7"/>
    <w:rsid w:val="00CC15F8"/>
    <w:rsid w:val="00CD17F2"/>
    <w:rsid w:val="00CD30E4"/>
    <w:rsid w:val="00CD45F0"/>
    <w:rsid w:val="00CF0DB6"/>
    <w:rsid w:val="00D00F0A"/>
    <w:rsid w:val="00D1428C"/>
    <w:rsid w:val="00D25F47"/>
    <w:rsid w:val="00D261D7"/>
    <w:rsid w:val="00D42345"/>
    <w:rsid w:val="00D463ED"/>
    <w:rsid w:val="00D46F3D"/>
    <w:rsid w:val="00D516F0"/>
    <w:rsid w:val="00D66F69"/>
    <w:rsid w:val="00D82DFB"/>
    <w:rsid w:val="00D8406A"/>
    <w:rsid w:val="00D862FB"/>
    <w:rsid w:val="00D877DB"/>
    <w:rsid w:val="00D94BDB"/>
    <w:rsid w:val="00DA3FB2"/>
    <w:rsid w:val="00DA5CF2"/>
    <w:rsid w:val="00DB7C79"/>
    <w:rsid w:val="00DC1912"/>
    <w:rsid w:val="00DC736C"/>
    <w:rsid w:val="00DC73BE"/>
    <w:rsid w:val="00DD756F"/>
    <w:rsid w:val="00DE41F3"/>
    <w:rsid w:val="00DE4C4C"/>
    <w:rsid w:val="00DE5A7F"/>
    <w:rsid w:val="00DF70A0"/>
    <w:rsid w:val="00E0473E"/>
    <w:rsid w:val="00E13686"/>
    <w:rsid w:val="00E15C44"/>
    <w:rsid w:val="00E22A83"/>
    <w:rsid w:val="00E2423A"/>
    <w:rsid w:val="00E27300"/>
    <w:rsid w:val="00E3322B"/>
    <w:rsid w:val="00E472AB"/>
    <w:rsid w:val="00E5173A"/>
    <w:rsid w:val="00E578E2"/>
    <w:rsid w:val="00E73CD1"/>
    <w:rsid w:val="00E879FB"/>
    <w:rsid w:val="00E93417"/>
    <w:rsid w:val="00EC38E2"/>
    <w:rsid w:val="00EC4ED3"/>
    <w:rsid w:val="00EC641B"/>
    <w:rsid w:val="00EC7EB9"/>
    <w:rsid w:val="00ED4525"/>
    <w:rsid w:val="00EE38EF"/>
    <w:rsid w:val="00F1758C"/>
    <w:rsid w:val="00F2376B"/>
    <w:rsid w:val="00F26ADD"/>
    <w:rsid w:val="00F311F8"/>
    <w:rsid w:val="00F42773"/>
    <w:rsid w:val="00F535FD"/>
    <w:rsid w:val="00F64DC4"/>
    <w:rsid w:val="00F711AA"/>
    <w:rsid w:val="00F712F7"/>
    <w:rsid w:val="00F80501"/>
    <w:rsid w:val="00F903A3"/>
    <w:rsid w:val="00FA2F74"/>
    <w:rsid w:val="00FA3791"/>
    <w:rsid w:val="00FB07FF"/>
    <w:rsid w:val="00FB36FC"/>
    <w:rsid w:val="00FB4106"/>
    <w:rsid w:val="00FB5BF6"/>
    <w:rsid w:val="00FC3F28"/>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1">
    <w:name w:val="heading 1"/>
    <w:basedOn w:val="Normal"/>
    <w:next w:val="Normal"/>
    <w:link w:val="Balk1Char"/>
    <w:qFormat/>
    <w:locked/>
    <w:rsid w:val="008046E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 w:type="paragraph" w:styleId="stBilgi">
    <w:name w:val="header"/>
    <w:basedOn w:val="Normal"/>
    <w:link w:val="stBilgiChar"/>
    <w:uiPriority w:val="99"/>
    <w:unhideWhenUsed/>
    <w:rsid w:val="006436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43690"/>
    <w:rPr>
      <w:rFonts w:cs="Calibri"/>
      <w:sz w:val="22"/>
      <w:szCs w:val="22"/>
    </w:rPr>
  </w:style>
  <w:style w:type="paragraph" w:customStyle="1" w:styleId="a">
    <w:basedOn w:val="Normal"/>
    <w:next w:val="stBilgi"/>
    <w:link w:val="stbilgiChar0"/>
    <w:rsid w:val="005956E6"/>
    <w:pPr>
      <w:tabs>
        <w:tab w:val="center" w:pos="4536"/>
        <w:tab w:val="right" w:pos="9072"/>
      </w:tabs>
      <w:spacing w:after="0" w:line="240" w:lineRule="auto"/>
    </w:pPr>
    <w:rPr>
      <w:rFonts w:cs="Times New Roman"/>
      <w:sz w:val="24"/>
      <w:szCs w:val="24"/>
    </w:rPr>
  </w:style>
  <w:style w:type="character" w:customStyle="1" w:styleId="stbilgiChar0">
    <w:name w:val="Üstbilgi Char"/>
    <w:link w:val="a"/>
    <w:rsid w:val="005956E6"/>
    <w:rPr>
      <w:sz w:val="24"/>
      <w:szCs w:val="24"/>
    </w:rPr>
  </w:style>
  <w:style w:type="paragraph" w:styleId="AralkYok">
    <w:name w:val="No Spacing"/>
    <w:uiPriority w:val="1"/>
    <w:qFormat/>
    <w:rsid w:val="001F2D0B"/>
    <w:rPr>
      <w:rFonts w:cs="Calibri"/>
      <w:sz w:val="22"/>
      <w:szCs w:val="22"/>
    </w:rPr>
  </w:style>
  <w:style w:type="character" w:customStyle="1" w:styleId="Balk1Char">
    <w:name w:val="Başlık 1 Char"/>
    <w:basedOn w:val="VarsaylanParagrafYazTipi"/>
    <w:link w:val="Balk1"/>
    <w:rsid w:val="008046E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1636174662">
      <w:bodyDiv w:val="1"/>
      <w:marLeft w:val="0"/>
      <w:marRight w:val="0"/>
      <w:marTop w:val="0"/>
      <w:marBottom w:val="0"/>
      <w:divBdr>
        <w:top w:val="none" w:sz="0" w:space="0" w:color="auto"/>
        <w:left w:val="none" w:sz="0" w:space="0" w:color="auto"/>
        <w:bottom w:val="none" w:sz="0" w:space="0" w:color="auto"/>
        <w:right w:val="none" w:sz="0" w:space="0" w:color="auto"/>
      </w:divBdr>
    </w:div>
    <w:div w:id="1977056201">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854</TotalTime>
  <Pages>1</Pages>
  <Words>8638</Words>
  <Characters>49241</Characters>
  <Application>Microsoft Office Word</Application>
  <DocSecurity>0</DocSecurity>
  <Lines>410</Lines>
  <Paragraphs>115</Paragraphs>
  <ScaleCrop>false</ScaleCrop>
  <HeadingPairs>
    <vt:vector size="2" baseType="variant">
      <vt:variant>
        <vt:lpstr>Konu Başlığı</vt:lpstr>
      </vt:variant>
      <vt:variant>
        <vt:i4>1</vt:i4>
      </vt:variant>
    </vt:vector>
  </HeadingPairs>
  <TitlesOfParts>
    <vt:vector size="1" baseType="lpstr">
      <vt:lpstr>2024-2025 Coğrafya Sene Başı Zümre</vt:lpstr>
    </vt:vector>
  </TitlesOfParts>
  <Manager>Cografyahocasi.com</Manager>
  <Company>cografyahocasi.com</Company>
  <LinksUpToDate>false</LinksUpToDate>
  <CharactersWithSpaces>57764</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Coğrafya Sene Başı Zümre</dc:title>
  <dc:subject>cografyahocasi.com</dc:subject>
  <dc:creator/>
  <cp:keywords>cografyahocasi.com</cp:keywords>
  <dc:description>cografyahocasi.com</dc:description>
  <cp:lastModifiedBy>Burhan Demir</cp:lastModifiedBy>
  <cp:revision>85</cp:revision>
  <dcterms:created xsi:type="dcterms:W3CDTF">2017-09-07T16:15:00Z</dcterms:created>
  <dcterms:modified xsi:type="dcterms:W3CDTF">2025-08-31T14:11:00Z</dcterms:modified>
  <cp:category>cografyahocasi.com</cp:category>
  <cp:contentStatus>cografyahocasi.com</cp:contentStatus>
</cp:coreProperties>
</file>