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70B321A5"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CD19E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24B9F12C" w:rsidR="00313F64" w:rsidRDefault="00313F64" w:rsidP="00224745">
      <w:pPr>
        <w:rPr>
          <w:sz w:val="24"/>
          <w:szCs w:val="24"/>
        </w:rPr>
      </w:pPr>
      <w:r w:rsidRPr="00313F64">
        <w:rPr>
          <w:sz w:val="24"/>
          <w:szCs w:val="24"/>
        </w:rPr>
        <w:t xml:space="preserve">2025-2026 Eğitim-Öğretim Yılı </w:t>
      </w:r>
      <w:r w:rsidR="00784A9C" w:rsidRPr="00784A9C">
        <w:rPr>
          <w:b/>
          <w:bCs/>
          <w:sz w:val="24"/>
          <w:szCs w:val="24"/>
        </w:rPr>
        <w:t>Bilişim Teknolojileri</w:t>
      </w:r>
      <w:r w:rsidRPr="00784A9C">
        <w:rPr>
          <w:b/>
          <w:bCs/>
          <w:sz w:val="24"/>
          <w:szCs w:val="24"/>
        </w:rPr>
        <w:t xml:space="preserve"> </w:t>
      </w:r>
      <w:r w:rsidR="00784A9C" w:rsidRPr="00784A9C">
        <w:rPr>
          <w:b/>
          <w:bCs/>
          <w:sz w:val="24"/>
          <w:szCs w:val="24"/>
        </w:rPr>
        <w:t xml:space="preserve">ve Yazılım </w:t>
      </w:r>
      <w:r w:rsidRPr="00313F64">
        <w:rPr>
          <w:sz w:val="24"/>
          <w:szCs w:val="24"/>
        </w:rPr>
        <w:t xml:space="preserve">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318D4F94" w14:textId="781E8E21" w:rsidR="004566C6" w:rsidRPr="004566C6" w:rsidRDefault="004566C6" w:rsidP="004566C6">
      <w:pPr>
        <w:pStyle w:val="ListeParagraf"/>
        <w:numPr>
          <w:ilvl w:val="0"/>
          <w:numId w:val="25"/>
        </w:numPr>
        <w:rPr>
          <w:bCs/>
          <w:sz w:val="24"/>
          <w:szCs w:val="24"/>
        </w:rPr>
      </w:pPr>
      <w:r w:rsidRPr="004566C6">
        <w:rPr>
          <w:bCs/>
          <w:sz w:val="24"/>
          <w:szCs w:val="24"/>
        </w:rPr>
        <w:t>Toplantının açılışı ve yoklama</w:t>
      </w:r>
    </w:p>
    <w:p w14:paraId="15329ECF" w14:textId="01D5D3E5" w:rsidR="004566C6" w:rsidRPr="004566C6" w:rsidRDefault="004566C6" w:rsidP="004566C6">
      <w:pPr>
        <w:pStyle w:val="ListeParagraf"/>
        <w:numPr>
          <w:ilvl w:val="0"/>
          <w:numId w:val="25"/>
        </w:numPr>
        <w:rPr>
          <w:bCs/>
          <w:sz w:val="24"/>
          <w:szCs w:val="24"/>
        </w:rPr>
      </w:pPr>
      <w:r w:rsidRPr="004566C6">
        <w:rPr>
          <w:bCs/>
          <w:sz w:val="24"/>
          <w:szCs w:val="24"/>
        </w:rPr>
        <w:t>Bir önceki toplantı kararlarının gözden geçirilmesi</w:t>
      </w:r>
    </w:p>
    <w:p w14:paraId="52032DF6" w14:textId="61F57C0D" w:rsidR="004566C6" w:rsidRPr="004566C6" w:rsidRDefault="004566C6" w:rsidP="004566C6">
      <w:pPr>
        <w:pStyle w:val="ListeParagraf"/>
        <w:numPr>
          <w:ilvl w:val="0"/>
          <w:numId w:val="25"/>
        </w:numPr>
        <w:rPr>
          <w:bCs/>
          <w:sz w:val="24"/>
          <w:szCs w:val="24"/>
        </w:rPr>
      </w:pPr>
      <w:r w:rsidRPr="004566C6">
        <w:rPr>
          <w:bCs/>
          <w:sz w:val="24"/>
          <w:szCs w:val="24"/>
        </w:rPr>
        <w:t>Eğitim-öğretim mevzuatına uygun planlamaların yapılması</w:t>
      </w:r>
    </w:p>
    <w:p w14:paraId="5F070A23" w14:textId="2563920D" w:rsidR="004566C6" w:rsidRPr="004566C6" w:rsidRDefault="004566C6" w:rsidP="004566C6">
      <w:pPr>
        <w:pStyle w:val="ListeParagraf"/>
        <w:numPr>
          <w:ilvl w:val="0"/>
          <w:numId w:val="25"/>
        </w:numPr>
        <w:rPr>
          <w:bCs/>
          <w:sz w:val="24"/>
          <w:szCs w:val="24"/>
        </w:rPr>
      </w:pPr>
      <w:r w:rsidRPr="004566C6">
        <w:rPr>
          <w:bCs/>
          <w:sz w:val="24"/>
          <w:szCs w:val="24"/>
        </w:rPr>
        <w:t>Atatürkçülükle ilgili konuların öğretime entegrasyonu</w:t>
      </w:r>
    </w:p>
    <w:p w14:paraId="2C1CBD67" w14:textId="68E82E33" w:rsidR="004566C6" w:rsidRPr="004566C6" w:rsidRDefault="004566C6" w:rsidP="004566C6">
      <w:pPr>
        <w:pStyle w:val="ListeParagraf"/>
        <w:numPr>
          <w:ilvl w:val="0"/>
          <w:numId w:val="25"/>
        </w:numPr>
        <w:rPr>
          <w:bCs/>
          <w:sz w:val="24"/>
          <w:szCs w:val="24"/>
        </w:rPr>
      </w:pPr>
      <w:r w:rsidRPr="004566C6">
        <w:rPr>
          <w:bCs/>
          <w:sz w:val="24"/>
          <w:szCs w:val="24"/>
        </w:rPr>
        <w:t>Öğretim yöntem ve tekniklerinin belirlenmesi</w:t>
      </w:r>
    </w:p>
    <w:p w14:paraId="659AE657" w14:textId="48EEEF1C" w:rsidR="004566C6" w:rsidRPr="004566C6" w:rsidRDefault="004566C6" w:rsidP="004566C6">
      <w:pPr>
        <w:pStyle w:val="ListeParagraf"/>
        <w:numPr>
          <w:ilvl w:val="0"/>
          <w:numId w:val="25"/>
        </w:numPr>
        <w:rPr>
          <w:bCs/>
          <w:sz w:val="24"/>
          <w:szCs w:val="24"/>
        </w:rPr>
      </w:pPr>
      <w:r w:rsidRPr="004566C6">
        <w:rPr>
          <w:bCs/>
          <w:sz w:val="24"/>
          <w:szCs w:val="24"/>
        </w:rPr>
        <w:t>Özel eğitim gereksinimi duyan öğrenciler için BEP planlarının görüşülmesi</w:t>
      </w:r>
    </w:p>
    <w:p w14:paraId="02839437" w14:textId="080E2099" w:rsidR="004566C6" w:rsidRPr="004566C6" w:rsidRDefault="004566C6" w:rsidP="004566C6">
      <w:pPr>
        <w:pStyle w:val="ListeParagraf"/>
        <w:numPr>
          <w:ilvl w:val="0"/>
          <w:numId w:val="25"/>
        </w:numPr>
        <w:rPr>
          <w:bCs/>
          <w:sz w:val="24"/>
          <w:szCs w:val="24"/>
        </w:rPr>
      </w:pPr>
      <w:r w:rsidRPr="004566C6">
        <w:rPr>
          <w:bCs/>
          <w:sz w:val="24"/>
          <w:szCs w:val="24"/>
        </w:rPr>
        <w:t>Diğer ders öğretmenleriyle işbirliği ve etkinliklerin entegrasyonu</w:t>
      </w:r>
    </w:p>
    <w:p w14:paraId="0CD9B815" w14:textId="06EF5D10" w:rsidR="004566C6" w:rsidRPr="004566C6" w:rsidRDefault="004566C6" w:rsidP="004566C6">
      <w:pPr>
        <w:pStyle w:val="ListeParagraf"/>
        <w:numPr>
          <w:ilvl w:val="0"/>
          <w:numId w:val="25"/>
        </w:numPr>
        <w:rPr>
          <w:bCs/>
          <w:sz w:val="24"/>
          <w:szCs w:val="24"/>
        </w:rPr>
      </w:pPr>
      <w:r w:rsidRPr="004566C6">
        <w:rPr>
          <w:bCs/>
          <w:sz w:val="24"/>
          <w:szCs w:val="24"/>
        </w:rPr>
        <w:t>Bilim ve teknolojideki gelişmelerin öğretim sürecine entegrasyonu</w:t>
      </w:r>
    </w:p>
    <w:p w14:paraId="1777B6A8" w14:textId="65729AA5" w:rsidR="004566C6" w:rsidRPr="004566C6" w:rsidRDefault="004566C6" w:rsidP="004566C6">
      <w:pPr>
        <w:pStyle w:val="ListeParagraf"/>
        <w:numPr>
          <w:ilvl w:val="0"/>
          <w:numId w:val="25"/>
        </w:numPr>
        <w:rPr>
          <w:bCs/>
          <w:sz w:val="24"/>
          <w:szCs w:val="24"/>
        </w:rPr>
      </w:pPr>
      <w:r w:rsidRPr="004566C6">
        <w:rPr>
          <w:bCs/>
          <w:sz w:val="24"/>
          <w:szCs w:val="24"/>
        </w:rPr>
        <w:t>Derslerde kullanılacak araç-gereç ve materyallerin belirlenmesi</w:t>
      </w:r>
    </w:p>
    <w:p w14:paraId="66A6F7E7" w14:textId="1EDF4887" w:rsidR="004566C6" w:rsidRPr="004566C6" w:rsidRDefault="004566C6" w:rsidP="004566C6">
      <w:pPr>
        <w:pStyle w:val="ListeParagraf"/>
        <w:numPr>
          <w:ilvl w:val="0"/>
          <w:numId w:val="25"/>
        </w:numPr>
        <w:rPr>
          <w:bCs/>
          <w:sz w:val="24"/>
          <w:szCs w:val="24"/>
        </w:rPr>
      </w:pPr>
      <w:r w:rsidRPr="004566C6">
        <w:rPr>
          <w:bCs/>
          <w:sz w:val="24"/>
          <w:szCs w:val="24"/>
        </w:rPr>
        <w:t>Deney, proje, gezi ve gözlem etkinliklerinin planlanması</w:t>
      </w:r>
    </w:p>
    <w:p w14:paraId="2E81424E" w14:textId="2A38B66D" w:rsidR="004566C6" w:rsidRPr="004566C6" w:rsidRDefault="004566C6" w:rsidP="004566C6">
      <w:pPr>
        <w:pStyle w:val="ListeParagraf"/>
        <w:numPr>
          <w:ilvl w:val="0"/>
          <w:numId w:val="25"/>
        </w:numPr>
        <w:rPr>
          <w:bCs/>
          <w:sz w:val="24"/>
          <w:szCs w:val="24"/>
        </w:rPr>
      </w:pPr>
      <w:r w:rsidRPr="004566C6">
        <w:rPr>
          <w:bCs/>
          <w:sz w:val="24"/>
          <w:szCs w:val="24"/>
        </w:rPr>
        <w:t>Sınavlar, beceri sınavları ve ortak sınavların planlanması</w:t>
      </w:r>
    </w:p>
    <w:p w14:paraId="2FD9835A" w14:textId="49998AD0" w:rsidR="004566C6" w:rsidRPr="004566C6" w:rsidRDefault="004566C6" w:rsidP="004566C6">
      <w:pPr>
        <w:pStyle w:val="ListeParagraf"/>
        <w:numPr>
          <w:ilvl w:val="0"/>
          <w:numId w:val="25"/>
        </w:numPr>
        <w:rPr>
          <w:bCs/>
          <w:sz w:val="24"/>
          <w:szCs w:val="24"/>
        </w:rPr>
      </w:pPr>
      <w:r w:rsidRPr="004566C6">
        <w:rPr>
          <w:bCs/>
          <w:sz w:val="24"/>
          <w:szCs w:val="24"/>
        </w:rPr>
        <w:t>Öğrencilerin ulusal ve uluslararası düzeyde katıldıkları yarışmaların sonuçlarının değerlendirilmesi</w:t>
      </w:r>
    </w:p>
    <w:p w14:paraId="4690E571" w14:textId="1431F875" w:rsidR="004566C6" w:rsidRPr="004566C6" w:rsidRDefault="004566C6" w:rsidP="004566C6">
      <w:pPr>
        <w:pStyle w:val="ListeParagraf"/>
        <w:numPr>
          <w:ilvl w:val="0"/>
          <w:numId w:val="25"/>
        </w:numPr>
        <w:rPr>
          <w:bCs/>
          <w:sz w:val="24"/>
          <w:szCs w:val="24"/>
        </w:rPr>
      </w:pPr>
      <w:r w:rsidRPr="004566C6">
        <w:rPr>
          <w:bCs/>
          <w:sz w:val="24"/>
          <w:szCs w:val="24"/>
        </w:rPr>
        <w:t>Proje konuları, performans çalışmaları ve ölçme değerlendirme ölçeklerinin belirlenmesi</w:t>
      </w:r>
    </w:p>
    <w:p w14:paraId="3FBF0069" w14:textId="5E0E333F" w:rsidR="004566C6" w:rsidRPr="004566C6" w:rsidRDefault="004566C6" w:rsidP="004566C6">
      <w:pPr>
        <w:pStyle w:val="ListeParagraf"/>
        <w:numPr>
          <w:ilvl w:val="0"/>
          <w:numId w:val="25"/>
        </w:numPr>
        <w:rPr>
          <w:bCs/>
          <w:sz w:val="24"/>
          <w:szCs w:val="24"/>
        </w:rPr>
      </w:pPr>
      <w:r w:rsidRPr="004566C6">
        <w:rPr>
          <w:bCs/>
          <w:sz w:val="24"/>
          <w:szCs w:val="24"/>
        </w:rPr>
        <w:t>İş sağlığı ve güvenliği tedbirlerinin gözden geçirilmesi</w:t>
      </w:r>
    </w:p>
    <w:p w14:paraId="404E1161" w14:textId="3054D9AB" w:rsidR="004566C6" w:rsidRPr="004566C6" w:rsidRDefault="004566C6" w:rsidP="004566C6">
      <w:pPr>
        <w:pStyle w:val="ListeParagraf"/>
        <w:numPr>
          <w:ilvl w:val="0"/>
          <w:numId w:val="25"/>
        </w:numPr>
        <w:rPr>
          <w:bCs/>
          <w:sz w:val="24"/>
          <w:szCs w:val="24"/>
        </w:rPr>
      </w:pPr>
      <w:r>
        <w:rPr>
          <w:bCs/>
          <w:sz w:val="24"/>
          <w:szCs w:val="24"/>
        </w:rPr>
        <w:t xml:space="preserve">5. </w:t>
      </w:r>
      <w:r w:rsidRPr="004566C6">
        <w:rPr>
          <w:bCs/>
          <w:sz w:val="24"/>
          <w:szCs w:val="24"/>
        </w:rPr>
        <w:t>sınıflarda uygulanan maarif modelinin değerlendirilmesi</w:t>
      </w:r>
    </w:p>
    <w:p w14:paraId="0DFD7EB3" w14:textId="008143D4" w:rsidR="004566C6" w:rsidRPr="004566C6" w:rsidRDefault="004566C6" w:rsidP="004566C6">
      <w:pPr>
        <w:pStyle w:val="ListeParagraf"/>
        <w:numPr>
          <w:ilvl w:val="0"/>
          <w:numId w:val="25"/>
        </w:numPr>
        <w:rPr>
          <w:bCs/>
          <w:sz w:val="24"/>
          <w:szCs w:val="24"/>
        </w:rPr>
      </w:pPr>
      <w:r w:rsidRPr="004566C6">
        <w:rPr>
          <w:bCs/>
          <w:sz w:val="24"/>
          <w:szCs w:val="24"/>
        </w:rPr>
        <w:t>Dilek ve temenniler</w:t>
      </w:r>
    </w:p>
    <w:p w14:paraId="50F23EF1" w14:textId="68CFF15F" w:rsidR="004566C6" w:rsidRPr="004566C6" w:rsidRDefault="004566C6" w:rsidP="004566C6">
      <w:pPr>
        <w:pStyle w:val="ListeParagraf"/>
        <w:numPr>
          <w:ilvl w:val="0"/>
          <w:numId w:val="25"/>
        </w:numPr>
        <w:rPr>
          <w:bCs/>
          <w:sz w:val="24"/>
          <w:szCs w:val="24"/>
        </w:rPr>
      </w:pPr>
      <w:r w:rsidRPr="004566C6">
        <w:rPr>
          <w:bCs/>
          <w:sz w:val="24"/>
          <w:szCs w:val="24"/>
        </w:rPr>
        <w:t>Kapanış</w:t>
      </w:r>
    </w:p>
    <w:p w14:paraId="120E328D" w14:textId="77777777" w:rsidR="004566C6" w:rsidRDefault="004566C6" w:rsidP="004566C6">
      <w:pPr>
        <w:rPr>
          <w:bCs/>
          <w:sz w:val="24"/>
          <w:szCs w:val="24"/>
        </w:rPr>
      </w:pPr>
    </w:p>
    <w:p w14:paraId="707A9BE6" w14:textId="77777777" w:rsidR="004566C6" w:rsidRDefault="004566C6" w:rsidP="00530999">
      <w:pPr>
        <w:jc w:val="center"/>
        <w:rPr>
          <w:bCs/>
          <w:sz w:val="24"/>
          <w:szCs w:val="24"/>
        </w:rPr>
      </w:pPr>
    </w:p>
    <w:p w14:paraId="7C9A6220" w14:textId="77777777" w:rsidR="004566C6" w:rsidRDefault="004566C6" w:rsidP="00530999">
      <w:pPr>
        <w:jc w:val="center"/>
        <w:rPr>
          <w:bCs/>
          <w:sz w:val="24"/>
          <w:szCs w:val="24"/>
        </w:rPr>
      </w:pPr>
    </w:p>
    <w:p w14:paraId="23132CA9" w14:textId="2ABBAAF6"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47D16373"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CD19EE">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77777777" w:rsidR="00784A9C" w:rsidRDefault="00784A9C" w:rsidP="003B77D4">
      <w:pPr>
        <w:jc w:val="center"/>
        <w:rPr>
          <w:b/>
          <w:bCs/>
          <w:sz w:val="24"/>
          <w:szCs w:val="24"/>
        </w:rPr>
      </w:pPr>
      <w:r>
        <w:rPr>
          <w:b/>
          <w:bCs/>
          <w:sz w:val="24"/>
          <w:szCs w:val="24"/>
        </w:rPr>
        <w:t>BİLİŞİM TEKNOLOJİLERİ VE YAZILIM</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76BB0F0A" w:rsidR="00275B26" w:rsidRPr="005862B9" w:rsidRDefault="005C0A94" w:rsidP="0085175B">
            <w:pPr>
              <w:rPr>
                <w:sz w:val="24"/>
                <w:szCs w:val="24"/>
              </w:rPr>
            </w:pPr>
            <w:r w:rsidRPr="005C0A94">
              <w:rPr>
                <w:b/>
                <w:bCs/>
                <w:sz w:val="24"/>
                <w:szCs w:val="24"/>
              </w:rPr>
              <w:t>ÖĞRETMEN</w:t>
            </w:r>
            <w:r>
              <w:rPr>
                <w:b/>
                <w:bCs/>
                <w:sz w:val="24"/>
                <w:szCs w:val="24"/>
              </w:rPr>
              <w:t>1</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07774BF7" w14:textId="77777777" w:rsidR="004566C6" w:rsidRPr="004566C6" w:rsidRDefault="004566C6" w:rsidP="004566C6">
      <w:pPr>
        <w:pStyle w:val="ListeParagraf"/>
        <w:numPr>
          <w:ilvl w:val="0"/>
          <w:numId w:val="27"/>
        </w:numPr>
        <w:rPr>
          <w:bCs/>
          <w:sz w:val="24"/>
          <w:szCs w:val="24"/>
        </w:rPr>
      </w:pPr>
      <w:r w:rsidRPr="004566C6">
        <w:rPr>
          <w:bCs/>
          <w:sz w:val="24"/>
          <w:szCs w:val="24"/>
        </w:rPr>
        <w:t>Toplantının açılışı ve yoklama</w:t>
      </w:r>
    </w:p>
    <w:p w14:paraId="06A9F16A" w14:textId="77777777" w:rsidR="004566C6" w:rsidRPr="004566C6" w:rsidRDefault="004566C6" w:rsidP="004566C6">
      <w:pPr>
        <w:pStyle w:val="ListeParagraf"/>
        <w:numPr>
          <w:ilvl w:val="0"/>
          <w:numId w:val="27"/>
        </w:numPr>
        <w:rPr>
          <w:bCs/>
          <w:sz w:val="24"/>
          <w:szCs w:val="24"/>
        </w:rPr>
      </w:pPr>
      <w:r w:rsidRPr="004566C6">
        <w:rPr>
          <w:bCs/>
          <w:sz w:val="24"/>
          <w:szCs w:val="24"/>
        </w:rPr>
        <w:t>Bir önceki toplantı kararlarının gözden geçirilmesi</w:t>
      </w:r>
    </w:p>
    <w:p w14:paraId="409F2934" w14:textId="77777777" w:rsidR="004566C6" w:rsidRPr="004566C6" w:rsidRDefault="004566C6" w:rsidP="004566C6">
      <w:pPr>
        <w:pStyle w:val="ListeParagraf"/>
        <w:numPr>
          <w:ilvl w:val="0"/>
          <w:numId w:val="27"/>
        </w:numPr>
        <w:rPr>
          <w:bCs/>
          <w:sz w:val="24"/>
          <w:szCs w:val="24"/>
        </w:rPr>
      </w:pPr>
      <w:r w:rsidRPr="004566C6">
        <w:rPr>
          <w:bCs/>
          <w:sz w:val="24"/>
          <w:szCs w:val="24"/>
        </w:rPr>
        <w:t>Eğitim-öğretim mevzuatına uygun planlamaların yapılması</w:t>
      </w:r>
    </w:p>
    <w:p w14:paraId="34FC847C" w14:textId="77777777" w:rsidR="004566C6" w:rsidRPr="004566C6" w:rsidRDefault="004566C6" w:rsidP="004566C6">
      <w:pPr>
        <w:pStyle w:val="ListeParagraf"/>
        <w:numPr>
          <w:ilvl w:val="0"/>
          <w:numId w:val="27"/>
        </w:numPr>
        <w:rPr>
          <w:bCs/>
          <w:sz w:val="24"/>
          <w:szCs w:val="24"/>
        </w:rPr>
      </w:pPr>
      <w:r w:rsidRPr="004566C6">
        <w:rPr>
          <w:bCs/>
          <w:sz w:val="24"/>
          <w:szCs w:val="24"/>
        </w:rPr>
        <w:t>Atatürkçülükle ilgili konuların öğretime entegrasyonu</w:t>
      </w:r>
    </w:p>
    <w:p w14:paraId="567365A8" w14:textId="77777777" w:rsidR="004566C6" w:rsidRPr="004566C6" w:rsidRDefault="004566C6" w:rsidP="004566C6">
      <w:pPr>
        <w:pStyle w:val="ListeParagraf"/>
        <w:numPr>
          <w:ilvl w:val="0"/>
          <w:numId w:val="27"/>
        </w:numPr>
        <w:rPr>
          <w:bCs/>
          <w:sz w:val="24"/>
          <w:szCs w:val="24"/>
        </w:rPr>
      </w:pPr>
      <w:r w:rsidRPr="004566C6">
        <w:rPr>
          <w:bCs/>
          <w:sz w:val="24"/>
          <w:szCs w:val="24"/>
        </w:rPr>
        <w:t>Öğretim yöntem ve tekniklerinin belirlenmesi</w:t>
      </w:r>
    </w:p>
    <w:p w14:paraId="240FCB5B" w14:textId="77777777" w:rsidR="004566C6" w:rsidRPr="004566C6" w:rsidRDefault="004566C6" w:rsidP="004566C6">
      <w:pPr>
        <w:pStyle w:val="ListeParagraf"/>
        <w:numPr>
          <w:ilvl w:val="0"/>
          <w:numId w:val="27"/>
        </w:numPr>
        <w:rPr>
          <w:bCs/>
          <w:sz w:val="24"/>
          <w:szCs w:val="24"/>
        </w:rPr>
      </w:pPr>
      <w:r w:rsidRPr="004566C6">
        <w:rPr>
          <w:bCs/>
          <w:sz w:val="24"/>
          <w:szCs w:val="24"/>
        </w:rPr>
        <w:t>Özel eğitim gereksinimi duyan öğrenciler için BEP planlarının görüşülmesi</w:t>
      </w:r>
    </w:p>
    <w:p w14:paraId="0CF91610" w14:textId="77777777" w:rsidR="004566C6" w:rsidRPr="004566C6" w:rsidRDefault="004566C6" w:rsidP="004566C6">
      <w:pPr>
        <w:pStyle w:val="ListeParagraf"/>
        <w:numPr>
          <w:ilvl w:val="0"/>
          <w:numId w:val="27"/>
        </w:numPr>
        <w:rPr>
          <w:bCs/>
          <w:sz w:val="24"/>
          <w:szCs w:val="24"/>
        </w:rPr>
      </w:pPr>
      <w:r w:rsidRPr="004566C6">
        <w:rPr>
          <w:bCs/>
          <w:sz w:val="24"/>
          <w:szCs w:val="24"/>
        </w:rPr>
        <w:t>Diğer ders öğretmenleriyle işbirliği ve etkinliklerin entegrasyonu</w:t>
      </w:r>
    </w:p>
    <w:p w14:paraId="4AD01989" w14:textId="77777777" w:rsidR="004566C6" w:rsidRPr="004566C6" w:rsidRDefault="004566C6" w:rsidP="004566C6">
      <w:pPr>
        <w:pStyle w:val="ListeParagraf"/>
        <w:numPr>
          <w:ilvl w:val="0"/>
          <w:numId w:val="27"/>
        </w:numPr>
        <w:rPr>
          <w:bCs/>
          <w:sz w:val="24"/>
          <w:szCs w:val="24"/>
        </w:rPr>
      </w:pPr>
      <w:r w:rsidRPr="004566C6">
        <w:rPr>
          <w:bCs/>
          <w:sz w:val="24"/>
          <w:szCs w:val="24"/>
        </w:rPr>
        <w:t>Bilim ve teknolojideki gelişmelerin öğretim sürecine entegrasyonu</w:t>
      </w:r>
    </w:p>
    <w:p w14:paraId="2C707FAD" w14:textId="77777777" w:rsidR="004566C6" w:rsidRPr="004566C6" w:rsidRDefault="004566C6" w:rsidP="004566C6">
      <w:pPr>
        <w:pStyle w:val="ListeParagraf"/>
        <w:numPr>
          <w:ilvl w:val="0"/>
          <w:numId w:val="27"/>
        </w:numPr>
        <w:rPr>
          <w:bCs/>
          <w:sz w:val="24"/>
          <w:szCs w:val="24"/>
        </w:rPr>
      </w:pPr>
      <w:r w:rsidRPr="004566C6">
        <w:rPr>
          <w:bCs/>
          <w:sz w:val="24"/>
          <w:szCs w:val="24"/>
        </w:rPr>
        <w:t>Derslerde kullanılacak araç-gereç ve materyallerin belirlenmesi</w:t>
      </w:r>
    </w:p>
    <w:p w14:paraId="72DEE0B1" w14:textId="77777777" w:rsidR="004566C6" w:rsidRPr="004566C6" w:rsidRDefault="004566C6" w:rsidP="004566C6">
      <w:pPr>
        <w:pStyle w:val="ListeParagraf"/>
        <w:numPr>
          <w:ilvl w:val="0"/>
          <w:numId w:val="27"/>
        </w:numPr>
        <w:rPr>
          <w:bCs/>
          <w:sz w:val="24"/>
          <w:szCs w:val="24"/>
        </w:rPr>
      </w:pPr>
      <w:r w:rsidRPr="004566C6">
        <w:rPr>
          <w:bCs/>
          <w:sz w:val="24"/>
          <w:szCs w:val="24"/>
        </w:rPr>
        <w:t>Deney, proje, gezi ve gözlem etkinliklerinin planlanması</w:t>
      </w:r>
    </w:p>
    <w:p w14:paraId="6B5EE620" w14:textId="77777777" w:rsidR="004566C6" w:rsidRPr="004566C6" w:rsidRDefault="004566C6" w:rsidP="004566C6">
      <w:pPr>
        <w:pStyle w:val="ListeParagraf"/>
        <w:numPr>
          <w:ilvl w:val="0"/>
          <w:numId w:val="27"/>
        </w:numPr>
        <w:rPr>
          <w:bCs/>
          <w:sz w:val="24"/>
          <w:szCs w:val="24"/>
        </w:rPr>
      </w:pPr>
      <w:r w:rsidRPr="004566C6">
        <w:rPr>
          <w:bCs/>
          <w:sz w:val="24"/>
          <w:szCs w:val="24"/>
        </w:rPr>
        <w:t>Sınavlar, beceri sınavları ve ortak sınavların planlanması</w:t>
      </w:r>
    </w:p>
    <w:p w14:paraId="32AF5555" w14:textId="77777777" w:rsidR="004566C6" w:rsidRPr="004566C6" w:rsidRDefault="004566C6" w:rsidP="004566C6">
      <w:pPr>
        <w:pStyle w:val="ListeParagraf"/>
        <w:numPr>
          <w:ilvl w:val="0"/>
          <w:numId w:val="27"/>
        </w:numPr>
        <w:rPr>
          <w:bCs/>
          <w:sz w:val="24"/>
          <w:szCs w:val="24"/>
        </w:rPr>
      </w:pPr>
      <w:r w:rsidRPr="004566C6">
        <w:rPr>
          <w:bCs/>
          <w:sz w:val="24"/>
          <w:szCs w:val="24"/>
        </w:rPr>
        <w:t>Öğrencilerin ulusal ve uluslararası düzeyde katıldıkları yarışmaların sonuçlarının değerlendirilmesi</w:t>
      </w:r>
    </w:p>
    <w:p w14:paraId="0B697387" w14:textId="77777777" w:rsidR="004566C6" w:rsidRPr="004566C6" w:rsidRDefault="004566C6" w:rsidP="004566C6">
      <w:pPr>
        <w:pStyle w:val="ListeParagraf"/>
        <w:numPr>
          <w:ilvl w:val="0"/>
          <w:numId w:val="27"/>
        </w:numPr>
        <w:rPr>
          <w:bCs/>
          <w:sz w:val="24"/>
          <w:szCs w:val="24"/>
        </w:rPr>
      </w:pPr>
      <w:r w:rsidRPr="004566C6">
        <w:rPr>
          <w:bCs/>
          <w:sz w:val="24"/>
          <w:szCs w:val="24"/>
        </w:rPr>
        <w:t>Proje konuları, performans çalışmaları ve ölçme değerlendirme ölçeklerinin belirlenmesi</w:t>
      </w:r>
    </w:p>
    <w:p w14:paraId="6781A6C1" w14:textId="77777777" w:rsidR="004566C6" w:rsidRPr="004566C6" w:rsidRDefault="004566C6" w:rsidP="004566C6">
      <w:pPr>
        <w:pStyle w:val="ListeParagraf"/>
        <w:numPr>
          <w:ilvl w:val="0"/>
          <w:numId w:val="27"/>
        </w:numPr>
        <w:rPr>
          <w:bCs/>
          <w:sz w:val="24"/>
          <w:szCs w:val="24"/>
        </w:rPr>
      </w:pPr>
      <w:r w:rsidRPr="004566C6">
        <w:rPr>
          <w:bCs/>
          <w:sz w:val="24"/>
          <w:szCs w:val="24"/>
        </w:rPr>
        <w:t>İş sağlığı ve güvenliği tedbirlerinin gözden geçirilmesi</w:t>
      </w:r>
    </w:p>
    <w:p w14:paraId="73E73A76" w14:textId="77777777" w:rsidR="004566C6" w:rsidRPr="004566C6" w:rsidRDefault="004566C6" w:rsidP="004566C6">
      <w:pPr>
        <w:pStyle w:val="ListeParagraf"/>
        <w:numPr>
          <w:ilvl w:val="0"/>
          <w:numId w:val="27"/>
        </w:numPr>
        <w:rPr>
          <w:bCs/>
          <w:sz w:val="24"/>
          <w:szCs w:val="24"/>
        </w:rPr>
      </w:pPr>
      <w:r>
        <w:rPr>
          <w:bCs/>
          <w:sz w:val="24"/>
          <w:szCs w:val="24"/>
        </w:rPr>
        <w:t xml:space="preserve">5. </w:t>
      </w:r>
      <w:r w:rsidRPr="004566C6">
        <w:rPr>
          <w:bCs/>
          <w:sz w:val="24"/>
          <w:szCs w:val="24"/>
        </w:rPr>
        <w:t>sınıflarda uygulanan maarif modelinin değerlendirilmesi</w:t>
      </w:r>
    </w:p>
    <w:p w14:paraId="08BAC6D8" w14:textId="77777777" w:rsidR="004566C6" w:rsidRPr="004566C6" w:rsidRDefault="004566C6" w:rsidP="004566C6">
      <w:pPr>
        <w:pStyle w:val="ListeParagraf"/>
        <w:numPr>
          <w:ilvl w:val="0"/>
          <w:numId w:val="27"/>
        </w:numPr>
        <w:rPr>
          <w:bCs/>
          <w:sz w:val="24"/>
          <w:szCs w:val="24"/>
        </w:rPr>
      </w:pPr>
      <w:r w:rsidRPr="004566C6">
        <w:rPr>
          <w:bCs/>
          <w:sz w:val="24"/>
          <w:szCs w:val="24"/>
        </w:rPr>
        <w:t>Dilek ve temenniler</w:t>
      </w:r>
    </w:p>
    <w:p w14:paraId="006AF742" w14:textId="77777777" w:rsidR="004566C6" w:rsidRPr="004566C6" w:rsidRDefault="004566C6" w:rsidP="004566C6">
      <w:pPr>
        <w:pStyle w:val="ListeParagraf"/>
        <w:numPr>
          <w:ilvl w:val="0"/>
          <w:numId w:val="27"/>
        </w:numPr>
        <w:rPr>
          <w:bCs/>
          <w:sz w:val="24"/>
          <w:szCs w:val="24"/>
        </w:rPr>
      </w:pPr>
      <w:r w:rsidRPr="004566C6">
        <w:rPr>
          <w:bCs/>
          <w:sz w:val="24"/>
          <w:szCs w:val="24"/>
        </w:rPr>
        <w:t>Kapanış</w:t>
      </w:r>
    </w:p>
    <w:p w14:paraId="029B85EB" w14:textId="77777777" w:rsidR="007E14D7" w:rsidRDefault="007E14D7" w:rsidP="009205E4">
      <w:pPr>
        <w:rPr>
          <w:b/>
          <w:bCs/>
          <w:sz w:val="24"/>
          <w:szCs w:val="24"/>
        </w:rPr>
      </w:pPr>
    </w:p>
    <w:p w14:paraId="1C9C6033" w14:textId="77777777" w:rsidR="004566C6" w:rsidRDefault="004566C6" w:rsidP="009205E4">
      <w:pPr>
        <w:rPr>
          <w:b/>
          <w:bCs/>
          <w:sz w:val="24"/>
          <w:szCs w:val="24"/>
        </w:rPr>
      </w:pPr>
    </w:p>
    <w:p w14:paraId="01B7DE10" w14:textId="77777777" w:rsidR="004566C6" w:rsidRDefault="004566C6" w:rsidP="009205E4">
      <w:pPr>
        <w:rPr>
          <w:b/>
          <w:bCs/>
          <w:sz w:val="24"/>
          <w:szCs w:val="24"/>
        </w:rPr>
      </w:pPr>
    </w:p>
    <w:p w14:paraId="67E0A7CE" w14:textId="77777777" w:rsidR="004566C6" w:rsidRDefault="004566C6" w:rsidP="009205E4">
      <w:pPr>
        <w:rPr>
          <w:b/>
          <w:bCs/>
          <w:sz w:val="24"/>
          <w:szCs w:val="24"/>
        </w:rPr>
      </w:pPr>
    </w:p>
    <w:p w14:paraId="7DBDFA35" w14:textId="77777777" w:rsidR="004566C6" w:rsidRDefault="004566C6" w:rsidP="009205E4">
      <w:pPr>
        <w:rPr>
          <w:b/>
          <w:bCs/>
          <w:sz w:val="24"/>
          <w:szCs w:val="24"/>
        </w:rPr>
      </w:pPr>
    </w:p>
    <w:p w14:paraId="0EDF3564" w14:textId="77777777" w:rsidR="004566C6" w:rsidRDefault="004566C6" w:rsidP="009205E4">
      <w:pPr>
        <w:rPr>
          <w:b/>
          <w:bCs/>
          <w:sz w:val="24"/>
          <w:szCs w:val="24"/>
        </w:rPr>
      </w:pPr>
    </w:p>
    <w:p w14:paraId="1616B829" w14:textId="77777777" w:rsidR="004566C6" w:rsidRDefault="004566C6" w:rsidP="009205E4">
      <w:pPr>
        <w:rPr>
          <w:b/>
          <w:bCs/>
          <w:sz w:val="24"/>
          <w:szCs w:val="24"/>
        </w:rPr>
      </w:pPr>
    </w:p>
    <w:p w14:paraId="25699EE3" w14:textId="77777777" w:rsidR="004566C6" w:rsidRDefault="004566C6" w:rsidP="009205E4">
      <w:pPr>
        <w:rPr>
          <w:b/>
          <w:bCs/>
          <w:sz w:val="24"/>
          <w:szCs w:val="24"/>
        </w:rPr>
      </w:pPr>
    </w:p>
    <w:p w14:paraId="2B9AC207" w14:textId="77777777" w:rsidR="004566C6" w:rsidRDefault="004566C6" w:rsidP="009205E4">
      <w:pPr>
        <w:rPr>
          <w:b/>
          <w:bCs/>
          <w:sz w:val="24"/>
          <w:szCs w:val="24"/>
        </w:rPr>
      </w:pPr>
    </w:p>
    <w:p w14:paraId="39E04E98" w14:textId="77777777" w:rsidR="004566C6" w:rsidRDefault="004566C6" w:rsidP="009205E4">
      <w:pPr>
        <w:rPr>
          <w:b/>
          <w:bCs/>
          <w:sz w:val="24"/>
          <w:szCs w:val="24"/>
        </w:rPr>
      </w:pPr>
    </w:p>
    <w:p w14:paraId="06AAC4B2" w14:textId="77777777" w:rsidR="00752FFF" w:rsidRDefault="00752FFF" w:rsidP="009205E4">
      <w:pPr>
        <w:rPr>
          <w:b/>
          <w:bCs/>
          <w:sz w:val="24"/>
          <w:szCs w:val="24"/>
        </w:rPr>
      </w:pPr>
    </w:p>
    <w:p w14:paraId="7EC3D54D" w14:textId="77777777" w:rsidR="00CD19EE" w:rsidRDefault="00CD19EE" w:rsidP="009205E4">
      <w:pPr>
        <w:rPr>
          <w:b/>
          <w:bCs/>
          <w:sz w:val="24"/>
          <w:szCs w:val="24"/>
        </w:rPr>
      </w:pPr>
    </w:p>
    <w:p w14:paraId="1E603064" w14:textId="77777777" w:rsidR="00CD19EE" w:rsidRDefault="00CD19EE" w:rsidP="009205E4">
      <w:pPr>
        <w:rPr>
          <w:b/>
          <w:bCs/>
          <w:sz w:val="24"/>
          <w:szCs w:val="24"/>
        </w:rPr>
      </w:pPr>
    </w:p>
    <w:p w14:paraId="3E914358" w14:textId="77777777" w:rsidR="00CD19EE" w:rsidRDefault="00CD19EE" w:rsidP="009205E4">
      <w:pPr>
        <w:rPr>
          <w:b/>
          <w:bCs/>
          <w:sz w:val="24"/>
          <w:szCs w:val="24"/>
        </w:rPr>
      </w:pPr>
    </w:p>
    <w:p w14:paraId="29F7D3D7" w14:textId="77777777" w:rsidR="00CD19EE" w:rsidRDefault="00CD19EE" w:rsidP="009205E4">
      <w:pPr>
        <w:rPr>
          <w:b/>
          <w:bCs/>
          <w:sz w:val="24"/>
          <w:szCs w:val="24"/>
        </w:rPr>
      </w:pPr>
    </w:p>
    <w:p w14:paraId="5C5C4FC2" w14:textId="77777777" w:rsidR="00752FFF" w:rsidRDefault="00752FFF" w:rsidP="009205E4">
      <w:pPr>
        <w:rPr>
          <w:b/>
          <w:bCs/>
          <w:sz w:val="24"/>
          <w:szCs w:val="24"/>
        </w:rPr>
      </w:pPr>
    </w:p>
    <w:p w14:paraId="37D4A488" w14:textId="77777777" w:rsidR="002A1789" w:rsidRDefault="002A1789" w:rsidP="002A1789">
      <w:pPr>
        <w:rPr>
          <w:b/>
          <w:bCs/>
          <w:sz w:val="24"/>
          <w:szCs w:val="24"/>
        </w:rPr>
      </w:pPr>
      <w:r w:rsidRPr="002A1789">
        <w:rPr>
          <w:b/>
          <w:bCs/>
          <w:sz w:val="24"/>
          <w:szCs w:val="24"/>
        </w:rPr>
        <w:t>GÜNDEM MADDELERİNİN GÖRÜŞÜLMESİ</w:t>
      </w:r>
    </w:p>
    <w:p w14:paraId="2A8CA221" w14:textId="77777777" w:rsidR="004566C6" w:rsidRPr="004566C6" w:rsidRDefault="004566C6" w:rsidP="004566C6">
      <w:pPr>
        <w:rPr>
          <w:sz w:val="24"/>
          <w:szCs w:val="24"/>
        </w:rPr>
      </w:pPr>
      <w:r w:rsidRPr="004566C6">
        <w:rPr>
          <w:b/>
          <w:bCs/>
          <w:sz w:val="24"/>
          <w:szCs w:val="24"/>
        </w:rPr>
        <w:t>1. Toplantının açılışı ve yoklama</w:t>
      </w:r>
      <w:r w:rsidRPr="004566C6">
        <w:rPr>
          <w:sz w:val="24"/>
          <w:szCs w:val="24"/>
        </w:rPr>
        <w:br/>
        <w:t xml:space="preserve">Toplantı, ....../02/2026 tarihinde saat 12:00’da başlatılmıştır. Zümre, okulda ilgili dersin tek öğretmen tarafından yürütülmesi nedeniyle 1 öğretmenli olarak gerçekleştirilmiştir. Toplantının II. dönemde öğretim süreçlerini planlı ve ölçülebilir şekilde yürütmek amacıyla yapıldığı belirtilmiştir. Yoklama alınmış ve toplantıya </w:t>
      </w:r>
      <w:r w:rsidRPr="004566C6">
        <w:rPr>
          <w:b/>
          <w:bCs/>
          <w:sz w:val="24"/>
          <w:szCs w:val="24"/>
        </w:rPr>
        <w:t>ÖĞRETMEN1</w:t>
      </w:r>
      <w:r w:rsidRPr="004566C6">
        <w:rPr>
          <w:sz w:val="24"/>
          <w:szCs w:val="24"/>
        </w:rPr>
        <w:t>’in katıldığı tespit edilmiştir. Gündem maddelerinin sırasıyla görüşüleceği ifade edilmiştir.</w:t>
      </w:r>
    </w:p>
    <w:p w14:paraId="022054CA" w14:textId="77777777" w:rsidR="004566C6" w:rsidRDefault="004566C6" w:rsidP="004566C6">
      <w:pPr>
        <w:rPr>
          <w:b/>
          <w:bCs/>
          <w:sz w:val="24"/>
          <w:szCs w:val="24"/>
        </w:rPr>
      </w:pPr>
    </w:p>
    <w:p w14:paraId="7034841B" w14:textId="3821C21B" w:rsidR="004566C6" w:rsidRPr="004566C6" w:rsidRDefault="004566C6" w:rsidP="004566C6">
      <w:pPr>
        <w:rPr>
          <w:sz w:val="24"/>
          <w:szCs w:val="24"/>
        </w:rPr>
      </w:pPr>
      <w:r w:rsidRPr="004566C6">
        <w:rPr>
          <w:b/>
          <w:bCs/>
          <w:sz w:val="24"/>
          <w:szCs w:val="24"/>
        </w:rPr>
        <w:t>2. Bir önceki toplantı kararlarının gözden geçirilmesi</w:t>
      </w:r>
      <w:r w:rsidRPr="004566C6">
        <w:rPr>
          <w:sz w:val="24"/>
          <w:szCs w:val="24"/>
        </w:rPr>
        <w:br/>
        <w:t>Bir önceki toplantıda alınan kararlar okunarak uygulanma durumu değerlendirilmiştir. Uygulamada karşılaşılan güçlüklerin daha çok öğrenci hazırbulunuşluk farkları ve zaman yönetimiyle ilgili olduğu belirlenmiştir. Etkinliklerin sınıf düzeyine göre basamaklandırılmasının olumlu sonuç verdiği görülmüştür. Ölçme-değerlendirmede kullanılan rubrik ve kontrol listelerinin öğrenciye açıklanmasının süreci kolaylaştırdığı ifade edilmiştir. II. dönemde aynı yaklaşımın geliştirilerek sürdürülmesi gerektiği değerlendirilmiştir.</w:t>
      </w:r>
    </w:p>
    <w:p w14:paraId="0CD53A12" w14:textId="77777777" w:rsidR="004566C6" w:rsidRDefault="004566C6" w:rsidP="004566C6">
      <w:pPr>
        <w:rPr>
          <w:b/>
          <w:bCs/>
          <w:sz w:val="24"/>
          <w:szCs w:val="24"/>
        </w:rPr>
      </w:pPr>
    </w:p>
    <w:p w14:paraId="29BD01E3" w14:textId="2D6167BB" w:rsidR="004566C6" w:rsidRPr="004566C6" w:rsidRDefault="004566C6" w:rsidP="004566C6">
      <w:pPr>
        <w:rPr>
          <w:sz w:val="24"/>
          <w:szCs w:val="24"/>
        </w:rPr>
      </w:pPr>
      <w:r w:rsidRPr="004566C6">
        <w:rPr>
          <w:b/>
          <w:bCs/>
          <w:sz w:val="24"/>
          <w:szCs w:val="24"/>
        </w:rPr>
        <w:t>3. Eğitim-öğretim mevzuatına uygun planlamaların yapılması</w:t>
      </w:r>
      <w:r w:rsidRPr="004566C6">
        <w:rPr>
          <w:sz w:val="24"/>
          <w:szCs w:val="24"/>
        </w:rPr>
        <w:br/>
        <w:t>II. dönem planlamalarının yürürlükteki mevzuat ve öğretim programı esaslarına uygun yürütülmesi gerektiği görüşülmüştür. Yıllık plan, ders planı ve kazanım-zaman dengesinin açık biçimde gösterilmesi kararlaştırılmıştır. Dönem içindeki resmi günler, okul etkinlikleri ve olası ders kayıpları dikkate alınarak esnek bir iş takvimi oluşturulmasının gerekli olduğu belirtilmiştir. Ölçme-değerlendirme tarihleri ile etkinlik takviminin çakışmaması için önceden plan yapılmasının önemi vurgulanmıştır. Planlamada öğrenci farklılıklarına göre farklılaştırılmış görevlerin yer alması gerektiği ifade edilmiştir.</w:t>
      </w:r>
    </w:p>
    <w:p w14:paraId="7D56AB03" w14:textId="77777777" w:rsidR="004566C6" w:rsidRDefault="004566C6" w:rsidP="004566C6">
      <w:pPr>
        <w:rPr>
          <w:b/>
          <w:bCs/>
          <w:sz w:val="24"/>
          <w:szCs w:val="24"/>
        </w:rPr>
      </w:pPr>
    </w:p>
    <w:p w14:paraId="52FE2187" w14:textId="6B217371" w:rsidR="004566C6" w:rsidRPr="004566C6" w:rsidRDefault="004566C6" w:rsidP="004566C6">
      <w:pPr>
        <w:rPr>
          <w:sz w:val="24"/>
          <w:szCs w:val="24"/>
        </w:rPr>
      </w:pPr>
      <w:r w:rsidRPr="004566C6">
        <w:rPr>
          <w:b/>
          <w:bCs/>
          <w:sz w:val="24"/>
          <w:szCs w:val="24"/>
        </w:rPr>
        <w:t>4. Atatürkçülükle ilgili konuların öğretime entegrasyonu</w:t>
      </w:r>
      <w:r w:rsidRPr="004566C6">
        <w:rPr>
          <w:sz w:val="24"/>
          <w:szCs w:val="24"/>
        </w:rPr>
        <w:br/>
        <w:t>Atatürk ilke ve inkılaplarıyla ilişkilendirilebilecek konu ve kazanımlar gözden geçirilmiştir. Yıllık ve günlük planlarda ilgili bağlantıların açık biçimde belirtilmesi gerektiği değerlendirilmiştir. Ders içi etkinliklerde değerler eğitimi ile birlikte vatandaşlık bilinci ve sorumluluk boyutunun desteklenmesi gerektiği ifade edilmiştir. Konu bütünlüğünü bozmadan, uygun ünitelerde kısa etkinlikler ve metin/örnek olaylarla ilişkilendirme yapılması uygun görülmüştür. Öğrencilerin yaş düzeyine uygun dil ve materyal kullanılmasına dikkat edilmesi gerektiği belirtilmiştir.</w:t>
      </w:r>
    </w:p>
    <w:p w14:paraId="65B77741" w14:textId="77777777" w:rsidR="004566C6" w:rsidRDefault="004566C6" w:rsidP="004566C6">
      <w:pPr>
        <w:rPr>
          <w:b/>
          <w:bCs/>
          <w:sz w:val="24"/>
          <w:szCs w:val="24"/>
        </w:rPr>
      </w:pPr>
    </w:p>
    <w:p w14:paraId="7A591D7E" w14:textId="00EB80C3" w:rsidR="004566C6" w:rsidRPr="004566C6" w:rsidRDefault="004566C6" w:rsidP="004566C6">
      <w:pPr>
        <w:rPr>
          <w:sz w:val="24"/>
          <w:szCs w:val="24"/>
        </w:rPr>
      </w:pPr>
      <w:r w:rsidRPr="004566C6">
        <w:rPr>
          <w:b/>
          <w:bCs/>
          <w:sz w:val="24"/>
          <w:szCs w:val="24"/>
        </w:rPr>
        <w:t>5. Öğretim yöntem ve tekniklerinin belirlenmesi</w:t>
      </w:r>
      <w:r w:rsidRPr="004566C6">
        <w:rPr>
          <w:sz w:val="24"/>
          <w:szCs w:val="24"/>
        </w:rPr>
        <w:br/>
        <w:t>II. dönemde kullanılacak yöntem ve teknikler, öğrencilerin katılımını artıracak şekilde ele alınmıştır. Etkinlik temelli, uygulamalı ve süreç odaklı yaklaşımın derse uygun olduğu değerlendirilmiştir. Sınıf içi işbirlikli çalışmaların, bireysel sorumluluğu destekleyecek görev dağılımıyla uygulanması gerektiği vurgulanmıştır. Ölçme-değerlendirme ile öğretim yöntemlerinin uyumlu olması için her ünitede ürün/süreç çıktısı planlanması gerektiği ifade edilmiştir. Farklı öğrenme hızlarına sahip öğrenciler için destekleyici ve zenginleştirici görevlerin birlikte planlanması uygun görülmüştür.</w:t>
      </w:r>
    </w:p>
    <w:p w14:paraId="6767D4F8" w14:textId="77777777" w:rsidR="004566C6" w:rsidRDefault="004566C6" w:rsidP="004566C6">
      <w:pPr>
        <w:rPr>
          <w:sz w:val="24"/>
          <w:szCs w:val="24"/>
        </w:rPr>
      </w:pPr>
      <w:r w:rsidRPr="004566C6">
        <w:rPr>
          <w:b/>
          <w:bCs/>
          <w:sz w:val="24"/>
          <w:szCs w:val="24"/>
        </w:rPr>
        <w:t>6. Özel eğitim gereksinimi duyan öğrenciler için BEP planlarının görüşülmesi</w:t>
      </w:r>
      <w:r w:rsidRPr="004566C6">
        <w:rPr>
          <w:sz w:val="24"/>
          <w:szCs w:val="24"/>
        </w:rPr>
        <w:br/>
      </w:r>
    </w:p>
    <w:p w14:paraId="47CD68BA" w14:textId="4A66DE38" w:rsidR="004566C6" w:rsidRPr="004566C6" w:rsidRDefault="004566C6" w:rsidP="004566C6">
      <w:pPr>
        <w:rPr>
          <w:sz w:val="24"/>
          <w:szCs w:val="24"/>
        </w:rPr>
      </w:pPr>
      <w:r w:rsidRPr="004566C6">
        <w:rPr>
          <w:sz w:val="24"/>
          <w:szCs w:val="24"/>
        </w:rPr>
        <w:t>Kaynaştırma/BEP kapsamındaki öğrencilerin ders içi ihtiyaçları değerlendirilmiştir. Kazanımlara ulaşmada uyarlama yapılacak alanların (süre, materyal, görev düzeyi, değerlendirme biçimi) belirlenmesi gerektiği ifade edilmiştir. Uygulamalarda adım adım yönergeler, görsel destekler ve kısa kontrol listeleri kullanılmasının yararlı olacağı belirtilmiştir. Değerlendirmede öğrencinin performansını gerçekçi biçimde yansıtacak ölçütler belirlenmesi gerektiği vurgulanmıştır. Rehberlik servisi ve sınıf rehber öğretmeniyle iletişim içinde izleme yapılmasının önemi belirtilmiştir.</w:t>
      </w:r>
    </w:p>
    <w:p w14:paraId="2E378E73" w14:textId="77777777" w:rsidR="004566C6" w:rsidRPr="004566C6" w:rsidRDefault="004566C6" w:rsidP="004566C6">
      <w:pPr>
        <w:rPr>
          <w:sz w:val="24"/>
          <w:szCs w:val="24"/>
        </w:rPr>
      </w:pPr>
      <w:r w:rsidRPr="004566C6">
        <w:rPr>
          <w:b/>
          <w:bCs/>
          <w:sz w:val="24"/>
          <w:szCs w:val="24"/>
        </w:rPr>
        <w:lastRenderedPageBreak/>
        <w:t>7. Diğer ders öğretmenleriyle işbirliği ve etkinliklerin entegrasyonu</w:t>
      </w:r>
      <w:r w:rsidRPr="004566C6">
        <w:rPr>
          <w:sz w:val="24"/>
          <w:szCs w:val="24"/>
        </w:rPr>
        <w:br/>
        <w:t>Disiplinler arası etkinliklerin öğrenci motivasyonunu artırdığı değerlendirilmiştir. Diğer derslerle ortak tema veya proje yürütülecekse zaman planlamasının önceden yapılması gerektiği ifade edilmiştir. Öğrencilerin ürün ortaya koyacağı çalışmalarda görev paylaşımı ve süreç takibinin netleştirilmesi gerektiği belirtilmiştir. Okulun genel etkinlik takvimiyle uyumlu hareket edilmesinin önemli olduğu vurgulanmıştır. Ortak çalışmalarda ölçme-değerlendirme ölçütlerinin de önceden belirlenmesi gerektiği ifade edilmiştir.</w:t>
      </w:r>
    </w:p>
    <w:p w14:paraId="721870F8" w14:textId="77777777" w:rsidR="004566C6" w:rsidRDefault="004566C6" w:rsidP="004566C6">
      <w:pPr>
        <w:rPr>
          <w:b/>
          <w:bCs/>
          <w:sz w:val="24"/>
          <w:szCs w:val="24"/>
        </w:rPr>
      </w:pPr>
    </w:p>
    <w:p w14:paraId="24609451" w14:textId="15622B01" w:rsidR="004566C6" w:rsidRPr="004566C6" w:rsidRDefault="004566C6" w:rsidP="004566C6">
      <w:pPr>
        <w:rPr>
          <w:sz w:val="24"/>
          <w:szCs w:val="24"/>
        </w:rPr>
      </w:pPr>
      <w:r w:rsidRPr="004566C6">
        <w:rPr>
          <w:b/>
          <w:bCs/>
          <w:sz w:val="24"/>
          <w:szCs w:val="24"/>
        </w:rPr>
        <w:t>8. Bilim ve teknolojideki gelişmelerin öğretim sürecine entegrasyonu</w:t>
      </w:r>
      <w:r w:rsidRPr="004566C6">
        <w:rPr>
          <w:sz w:val="24"/>
          <w:szCs w:val="24"/>
        </w:rPr>
        <w:br/>
        <w:t>Güncel bilimsel/teknolojik gelişmelerin ders içeriğine uygun şekilde yansıtılması görüşülmüştür. Güvenli dijital kaynak kullanımı ve doğru bilgiye erişim becerilerinin özellikle desteklenmesi gerektiği değerlendirilmiştir. EBA ve diğer resmi/donanımlı platformların derslerde etkin kullanımının sürdürüleceği belirtilmiştir. Öğrencilerin üretken ve sorumlu teknoloji kullanımına yönelik kısa uygulamalarla farkındalık kazandırılması uygun görülmüştür. Kullanılacak dijital araçların yaş düzeyine uygun ve veri güvenliği açısından risk oluşturmayan türde olmasına dikkat edilmesi gerektiği ifade edilmiştir.</w:t>
      </w:r>
    </w:p>
    <w:p w14:paraId="1CC9BA3D" w14:textId="77777777" w:rsidR="004566C6" w:rsidRDefault="004566C6" w:rsidP="004566C6">
      <w:pPr>
        <w:rPr>
          <w:b/>
          <w:bCs/>
          <w:sz w:val="24"/>
          <w:szCs w:val="24"/>
        </w:rPr>
      </w:pPr>
    </w:p>
    <w:p w14:paraId="2826A64B" w14:textId="2EB2CF5C" w:rsidR="004566C6" w:rsidRPr="004566C6" w:rsidRDefault="004566C6" w:rsidP="004566C6">
      <w:pPr>
        <w:rPr>
          <w:sz w:val="24"/>
          <w:szCs w:val="24"/>
        </w:rPr>
      </w:pPr>
      <w:r w:rsidRPr="004566C6">
        <w:rPr>
          <w:b/>
          <w:bCs/>
          <w:sz w:val="24"/>
          <w:szCs w:val="24"/>
        </w:rPr>
        <w:t>9. Derslerde kullanılacak araç-gereç ve materyallerin belirlenmesi</w:t>
      </w:r>
      <w:r w:rsidRPr="004566C6">
        <w:rPr>
          <w:sz w:val="24"/>
          <w:szCs w:val="24"/>
        </w:rPr>
        <w:br/>
        <w:t>II. dönemde kullanılacak araç-gereç ve materyallerin listelenmesi gerektiği görüşülmüştür. Sınıf ortamına göre alternatif materyal planı yapılmasının (çevrim dışı etkinlik, basılı şablon, örnek dosya) gerekli olduğu belirtilmiştir. Öğrencilerin derse hazırlıklı gelmesini desteklemek için gerekli materyallerin önceden duyurulmasının önemli olduğu vurgulanmıştır. Ortak kullanılacak materyallerin düzenli saklanması ve erişilebilir tutulması gerektiği ifade edilmiştir. İhtiyaçların okul yönetimine yazılı olarak iletilmesinin uygun olacağı belirtilmiştir.</w:t>
      </w:r>
    </w:p>
    <w:p w14:paraId="039B8B60" w14:textId="77777777" w:rsidR="004566C6" w:rsidRDefault="004566C6" w:rsidP="004566C6">
      <w:pPr>
        <w:rPr>
          <w:b/>
          <w:bCs/>
          <w:sz w:val="24"/>
          <w:szCs w:val="24"/>
        </w:rPr>
      </w:pPr>
    </w:p>
    <w:p w14:paraId="6DC64DEE" w14:textId="01FA8A62" w:rsidR="004566C6" w:rsidRPr="004566C6" w:rsidRDefault="004566C6" w:rsidP="004566C6">
      <w:pPr>
        <w:rPr>
          <w:sz w:val="24"/>
          <w:szCs w:val="24"/>
        </w:rPr>
      </w:pPr>
      <w:r w:rsidRPr="004566C6">
        <w:rPr>
          <w:b/>
          <w:bCs/>
          <w:sz w:val="24"/>
          <w:szCs w:val="24"/>
        </w:rPr>
        <w:t>10. Deney, proje, gezi ve gözlem etkinliklerinin planlanması</w:t>
      </w:r>
      <w:r w:rsidRPr="004566C6">
        <w:rPr>
          <w:sz w:val="24"/>
          <w:szCs w:val="24"/>
        </w:rPr>
        <w:br/>
        <w:t>Dersin kazanımlarına uygun proje ve gözlem etkinliklerinin II. dönemde planlanabileceği değerlendirilmiştir. Okul içi etkinliklerin daha uygulanabilir olduğu; okul dışı etkinliklerde izin, güvenlik ve mali kaynak boyutlarının önceden netleştirilmesi gerektiği belirtilmiştir. Etkinliklerin öğrencinin yaş düzeyi ve güvenliği açısından uygun içerikte olması gerektiği vurgulanmıştır. Proje süreçlerinde aşamalı teslim ve ara kontrol yapılmasının ürün kalitesini artıracağı ifade edilmiştir. Gözlem/etkinlik sonrasında kısa değerlendirme raporu veya ürün dosyası oluşturulmasının yararlı olacağı belirtilmiştir.</w:t>
      </w:r>
    </w:p>
    <w:p w14:paraId="5936A363" w14:textId="77777777" w:rsidR="004566C6" w:rsidRDefault="004566C6" w:rsidP="004566C6">
      <w:pPr>
        <w:rPr>
          <w:b/>
          <w:bCs/>
          <w:sz w:val="24"/>
          <w:szCs w:val="24"/>
        </w:rPr>
      </w:pPr>
    </w:p>
    <w:p w14:paraId="6BA896A0" w14:textId="013E9715" w:rsidR="004566C6" w:rsidRPr="004566C6" w:rsidRDefault="004566C6" w:rsidP="004566C6">
      <w:pPr>
        <w:rPr>
          <w:sz w:val="24"/>
          <w:szCs w:val="24"/>
        </w:rPr>
      </w:pPr>
      <w:r w:rsidRPr="004566C6">
        <w:rPr>
          <w:b/>
          <w:bCs/>
          <w:sz w:val="24"/>
          <w:szCs w:val="24"/>
        </w:rPr>
        <w:t>11. Sınavlar, beceri sınavları ve ortak sınavların planlanması</w:t>
      </w:r>
      <w:r w:rsidRPr="004566C6">
        <w:rPr>
          <w:sz w:val="24"/>
          <w:szCs w:val="24"/>
        </w:rPr>
        <w:br/>
        <w:t>II. dönemde yapılacak ölçme-değerlendirme uygulamalarının takvimi ele alınmıştır. Ortak sınav uygulaması varsa konu-kazanım dağılımının programa uygun hazırlanması gerektiği belirtilmiştir. Beceri temelli değerlendirmelerde rubrik ve kontrol listesi kullanılmasının zorunlu olduğu vurgulanmıştır. Mazeret değerlendirmelerinde eşdeğer kazanımları ölçecek alternatif uygulamalar hazırlanması gerektiği ifade edilmiştir. Sınav sonrası analiz yapılarak eksik kazanımlar için kısa telafi planı uygulanmasının uygun olacağı değerlendirilmiştir.</w:t>
      </w:r>
    </w:p>
    <w:p w14:paraId="0EC5E5B2" w14:textId="77777777" w:rsidR="004566C6" w:rsidRDefault="004566C6" w:rsidP="004566C6">
      <w:pPr>
        <w:rPr>
          <w:b/>
          <w:bCs/>
          <w:sz w:val="24"/>
          <w:szCs w:val="24"/>
        </w:rPr>
      </w:pPr>
    </w:p>
    <w:p w14:paraId="3DA75902" w14:textId="2026E257" w:rsidR="004566C6" w:rsidRPr="004566C6" w:rsidRDefault="004566C6" w:rsidP="004566C6">
      <w:pPr>
        <w:rPr>
          <w:sz w:val="24"/>
          <w:szCs w:val="24"/>
        </w:rPr>
      </w:pPr>
      <w:r w:rsidRPr="004566C6">
        <w:rPr>
          <w:b/>
          <w:bCs/>
          <w:sz w:val="24"/>
          <w:szCs w:val="24"/>
        </w:rPr>
        <w:t>12. Yarışmaların sonuçlarının değerlendirilmesi</w:t>
      </w:r>
      <w:r w:rsidRPr="004566C6">
        <w:rPr>
          <w:sz w:val="24"/>
          <w:szCs w:val="24"/>
        </w:rPr>
        <w:br/>
        <w:t>Öğrencilerin katıldığı yarışma/etkinlikler varsa sonuçların öğretim sürecine katkısı değerlendirilmiştir. Başarı durumunun güçlü yönleri ve geliştirilmesi gereken beceriler açısından incelenmesi gerektiği ifade edilmiştir. Katılım sağlanmayan alanlarda okul koşullarına uygun seçeneklerin araştırılmasının yararlı olacağı belirtilmiştir. Yarışma süreçlerinin öğrenciyi yormayacak şekilde planlanması gerektiği vurgulanmıştır. Katılım için veli izinleri ve gerekli kaynakların önceden belirlenmesinin önemli olduğu ifade edilmiştir.</w:t>
      </w:r>
    </w:p>
    <w:p w14:paraId="580E7652" w14:textId="77777777" w:rsidR="004566C6" w:rsidRPr="004566C6" w:rsidRDefault="004566C6" w:rsidP="004566C6">
      <w:pPr>
        <w:rPr>
          <w:sz w:val="24"/>
          <w:szCs w:val="24"/>
        </w:rPr>
      </w:pPr>
      <w:r w:rsidRPr="004566C6">
        <w:rPr>
          <w:b/>
          <w:bCs/>
          <w:sz w:val="24"/>
          <w:szCs w:val="24"/>
        </w:rPr>
        <w:lastRenderedPageBreak/>
        <w:t>13. Proje konuları, performans çalışmaları ve ölçme-değerlendirme ölçekleri</w:t>
      </w:r>
      <w:r w:rsidRPr="004566C6">
        <w:rPr>
          <w:sz w:val="24"/>
          <w:szCs w:val="24"/>
        </w:rPr>
        <w:br/>
        <w:t>Proje ve performans konularının öğretim programındaki kazanımlarla uyumlu seçilmesi gerektiği görüşülmüştür. Konuların öğrencinin seviyesine uygun, uygulanabilir ve ölçülebilir olması gerektiği vurgulanmıştır. Teslim takvimi, değerlendirme ölçütleri ve beklenen ürün formatının öğrencilere açıkça duyurulması gerektiği belirtilmiştir. Değerlendirmede rubrik/kontrol listesi kullanılacağı ve öğrenciye geri bildirim verileceği ifade edilmiştir. Özgünlük, kaynak kullanımı ve süreç takibinin değerlendirme kapsamında ele alınmasının uygun olacağı belirtilmiştir.</w:t>
      </w:r>
    </w:p>
    <w:p w14:paraId="6042960A" w14:textId="77777777" w:rsidR="004566C6" w:rsidRDefault="004566C6" w:rsidP="004566C6">
      <w:pPr>
        <w:rPr>
          <w:b/>
          <w:bCs/>
          <w:sz w:val="24"/>
          <w:szCs w:val="24"/>
        </w:rPr>
      </w:pPr>
    </w:p>
    <w:p w14:paraId="3DDE0467" w14:textId="59099915" w:rsidR="004566C6" w:rsidRPr="004566C6" w:rsidRDefault="004566C6" w:rsidP="004566C6">
      <w:pPr>
        <w:rPr>
          <w:sz w:val="24"/>
          <w:szCs w:val="24"/>
        </w:rPr>
      </w:pPr>
      <w:r w:rsidRPr="004566C6">
        <w:rPr>
          <w:b/>
          <w:bCs/>
          <w:sz w:val="24"/>
          <w:szCs w:val="24"/>
        </w:rPr>
        <w:t>14. İş sağlığı ve güvenliği tedbirlerinin gözden geçirilmesi</w:t>
      </w:r>
      <w:r w:rsidRPr="004566C6">
        <w:rPr>
          <w:sz w:val="24"/>
          <w:szCs w:val="24"/>
        </w:rPr>
        <w:br/>
        <w:t>Sınıf ve okul ortamında iş sağlığı ve güvenliği tedbirleri değerlendirilmiştir. Ders sırasında kullanılan araç-gereçlerin güvenli kullanım kurallarının öğrencilere hatırlatılması gerektiği belirtilmiştir. Acil durumlarda izlenecek prosedürlerin sınıf düzeyine uygun şekilde tekrar edilmesi gerektiği vurgulanmıştır. Sınıf içi düzenin (kablo, priz, kesici-delici materyal, elektrikli araçlar vb.) kontrol edilmesinin önemli olduğu ifade edilmiştir. Uygulamalı etkinliklerde öğretmen gözetiminin kesintisiz sağlanması gerektiği belirtilmiştir.</w:t>
      </w:r>
    </w:p>
    <w:p w14:paraId="3B0666CC" w14:textId="77777777" w:rsidR="004566C6" w:rsidRDefault="004566C6" w:rsidP="004566C6">
      <w:pPr>
        <w:rPr>
          <w:b/>
          <w:bCs/>
          <w:sz w:val="24"/>
          <w:szCs w:val="24"/>
        </w:rPr>
      </w:pPr>
    </w:p>
    <w:p w14:paraId="095BAA61" w14:textId="7582EE8C" w:rsidR="004566C6" w:rsidRPr="004566C6" w:rsidRDefault="004566C6" w:rsidP="004566C6">
      <w:pPr>
        <w:rPr>
          <w:sz w:val="24"/>
          <w:szCs w:val="24"/>
        </w:rPr>
      </w:pPr>
      <w:r w:rsidRPr="004566C6">
        <w:rPr>
          <w:b/>
          <w:bCs/>
          <w:sz w:val="24"/>
          <w:szCs w:val="24"/>
        </w:rPr>
        <w:t>15. 5. sınıflarda uygulanan maarif modelinin değerlendirilmesi</w:t>
      </w:r>
      <w:r w:rsidRPr="004566C6">
        <w:rPr>
          <w:sz w:val="24"/>
          <w:szCs w:val="24"/>
        </w:rPr>
        <w:br/>
        <w:t>5. sınıflarda uygulanan Türkiye Yüzyılı Maarif Modeli yaklaşımı, dersin hedefleri açısından değerlendirilmiştir. Beceri temelli, süreç odaklı ve ürün çıkarma yaklaşımının derse uygun olduğu ifade edilmiştir. Öğrencilerin süreçte daha aktif olması için görevlerin kısa adımlara bölünerek ilerlenmesinin yararlı olacağı belirtilmiştir. İzleme ve geri bildirim mekanizmasının düzenli işletilmesi gerektiği vurgulanmıştır. Uygulama sonuçlarına göre dönem içinde plan güncellemesi yapılabileceği değerlendirilmiştir.</w:t>
      </w:r>
    </w:p>
    <w:p w14:paraId="16A33729" w14:textId="77777777" w:rsidR="004566C6" w:rsidRDefault="004566C6" w:rsidP="004566C6">
      <w:pPr>
        <w:rPr>
          <w:b/>
          <w:bCs/>
          <w:sz w:val="24"/>
          <w:szCs w:val="24"/>
        </w:rPr>
      </w:pPr>
    </w:p>
    <w:p w14:paraId="1CA3FF3E" w14:textId="7FA27659" w:rsidR="004566C6" w:rsidRPr="004566C6" w:rsidRDefault="004566C6" w:rsidP="004566C6">
      <w:pPr>
        <w:rPr>
          <w:sz w:val="24"/>
          <w:szCs w:val="24"/>
        </w:rPr>
      </w:pPr>
      <w:r w:rsidRPr="004566C6">
        <w:rPr>
          <w:b/>
          <w:bCs/>
          <w:sz w:val="24"/>
          <w:szCs w:val="24"/>
        </w:rPr>
        <w:t>16. Dilek ve temenniler</w:t>
      </w:r>
      <w:r w:rsidRPr="004566C6">
        <w:rPr>
          <w:sz w:val="24"/>
          <w:szCs w:val="24"/>
        </w:rPr>
        <w:br/>
        <w:t>II. dönemde dersin düzenli yürütülmesi için planlamaya sadık kalınmasının önemi ifade edilmiştir. Öğrenci motivasyonunu artırmak için küçük ürünler ve kısa sunumlarla öğrenmenin görünür kılınması gerektiği belirtilmiştir. Ölçme-değerlendirmede şeffaflık ve tutarlılığın sürdürülmesi gerektiği vurgulanmıştır. Materyal ihtiyaçlarının zamanında karşılanması için okul yönetimiyle koordinasyonun devam etmesi temenni edilmiştir. Dönem sonunda uygulanacak genel değerlendirme ile bir sonraki yıla yönelik iyileştirme alanlarının belirlenmesi uygun görülmüştür.</w:t>
      </w:r>
    </w:p>
    <w:p w14:paraId="0C9F2B5C" w14:textId="77777777" w:rsidR="004566C6" w:rsidRDefault="004566C6" w:rsidP="004566C6">
      <w:pPr>
        <w:rPr>
          <w:b/>
          <w:bCs/>
          <w:sz w:val="24"/>
          <w:szCs w:val="24"/>
        </w:rPr>
      </w:pPr>
    </w:p>
    <w:p w14:paraId="5A83A33F" w14:textId="0E87D911" w:rsidR="004566C6" w:rsidRPr="004566C6" w:rsidRDefault="004566C6" w:rsidP="004566C6">
      <w:pPr>
        <w:rPr>
          <w:sz w:val="24"/>
          <w:szCs w:val="24"/>
        </w:rPr>
      </w:pPr>
      <w:r w:rsidRPr="004566C6">
        <w:rPr>
          <w:b/>
          <w:bCs/>
          <w:sz w:val="24"/>
          <w:szCs w:val="24"/>
        </w:rPr>
        <w:t>17. Kapanış</w:t>
      </w:r>
      <w:r w:rsidRPr="004566C6">
        <w:rPr>
          <w:sz w:val="24"/>
          <w:szCs w:val="24"/>
        </w:rPr>
        <w:br/>
        <w:t>Gündemdeki maddeler tamamlanmıştır. Toplantı tutanağı okunarak kontrol edilmiş ve imza altına alınmıştır. Toplantıda alınan kararların II. dönem boyunca izlenerek uygulanacağı belirtilmiştir. Görüşülecek başka konu olmadığından toplantı sonlandırılmıştır.</w:t>
      </w:r>
    </w:p>
    <w:p w14:paraId="071A8ACC" w14:textId="514F1527" w:rsidR="004566C6" w:rsidRDefault="004566C6" w:rsidP="004566C6">
      <w:pPr>
        <w:rPr>
          <w:sz w:val="24"/>
          <w:szCs w:val="24"/>
        </w:rPr>
      </w:pPr>
    </w:p>
    <w:p w14:paraId="1E63084D" w14:textId="77777777" w:rsidR="004566C6" w:rsidRDefault="004566C6" w:rsidP="004566C6">
      <w:pPr>
        <w:rPr>
          <w:sz w:val="24"/>
          <w:szCs w:val="24"/>
        </w:rPr>
      </w:pPr>
    </w:p>
    <w:p w14:paraId="0157E844" w14:textId="77777777" w:rsidR="004566C6" w:rsidRDefault="004566C6" w:rsidP="004566C6">
      <w:pPr>
        <w:rPr>
          <w:sz w:val="24"/>
          <w:szCs w:val="24"/>
        </w:rPr>
      </w:pPr>
    </w:p>
    <w:p w14:paraId="646A13CE" w14:textId="77777777" w:rsidR="004566C6" w:rsidRDefault="004566C6" w:rsidP="004566C6">
      <w:pPr>
        <w:rPr>
          <w:sz w:val="24"/>
          <w:szCs w:val="24"/>
        </w:rPr>
      </w:pPr>
    </w:p>
    <w:p w14:paraId="4E5BD261" w14:textId="77777777" w:rsidR="004566C6" w:rsidRDefault="004566C6" w:rsidP="004566C6">
      <w:pPr>
        <w:rPr>
          <w:sz w:val="24"/>
          <w:szCs w:val="24"/>
        </w:rPr>
      </w:pPr>
    </w:p>
    <w:p w14:paraId="0332A5CE" w14:textId="77777777" w:rsidR="004566C6" w:rsidRDefault="004566C6" w:rsidP="004566C6">
      <w:pPr>
        <w:rPr>
          <w:sz w:val="24"/>
          <w:szCs w:val="24"/>
        </w:rPr>
      </w:pPr>
    </w:p>
    <w:p w14:paraId="7098437B" w14:textId="77777777" w:rsidR="004566C6" w:rsidRDefault="004566C6" w:rsidP="004566C6">
      <w:pPr>
        <w:rPr>
          <w:sz w:val="24"/>
          <w:szCs w:val="24"/>
        </w:rPr>
      </w:pPr>
    </w:p>
    <w:p w14:paraId="69E3B5F9" w14:textId="77777777" w:rsidR="004566C6" w:rsidRDefault="004566C6" w:rsidP="004566C6">
      <w:pPr>
        <w:rPr>
          <w:sz w:val="24"/>
          <w:szCs w:val="24"/>
        </w:rPr>
      </w:pPr>
    </w:p>
    <w:p w14:paraId="3AB82B9E" w14:textId="77777777" w:rsidR="004566C6" w:rsidRDefault="004566C6" w:rsidP="004566C6">
      <w:pPr>
        <w:rPr>
          <w:sz w:val="24"/>
          <w:szCs w:val="24"/>
        </w:rPr>
      </w:pPr>
    </w:p>
    <w:p w14:paraId="098A31AC" w14:textId="77777777" w:rsidR="004566C6" w:rsidRDefault="004566C6" w:rsidP="004566C6">
      <w:pPr>
        <w:rPr>
          <w:sz w:val="24"/>
          <w:szCs w:val="24"/>
        </w:rPr>
      </w:pPr>
    </w:p>
    <w:p w14:paraId="43951D18" w14:textId="77777777" w:rsidR="004566C6" w:rsidRDefault="004566C6" w:rsidP="004566C6">
      <w:pPr>
        <w:rPr>
          <w:sz w:val="24"/>
          <w:szCs w:val="24"/>
        </w:rPr>
      </w:pPr>
    </w:p>
    <w:p w14:paraId="2D22307D" w14:textId="77777777" w:rsidR="004566C6" w:rsidRDefault="004566C6" w:rsidP="004566C6">
      <w:pPr>
        <w:rPr>
          <w:sz w:val="24"/>
          <w:szCs w:val="24"/>
        </w:rPr>
      </w:pPr>
    </w:p>
    <w:p w14:paraId="22B8DCA4" w14:textId="77777777" w:rsidR="004566C6" w:rsidRPr="004566C6" w:rsidRDefault="004566C6" w:rsidP="004566C6">
      <w:pPr>
        <w:rPr>
          <w:sz w:val="24"/>
          <w:szCs w:val="24"/>
        </w:rPr>
      </w:pPr>
    </w:p>
    <w:p w14:paraId="204B5E99" w14:textId="77777777" w:rsidR="004566C6" w:rsidRPr="004566C6" w:rsidRDefault="004566C6" w:rsidP="004566C6">
      <w:pPr>
        <w:rPr>
          <w:b/>
          <w:bCs/>
          <w:sz w:val="24"/>
          <w:szCs w:val="24"/>
        </w:rPr>
      </w:pPr>
      <w:r w:rsidRPr="004566C6">
        <w:rPr>
          <w:b/>
          <w:bCs/>
          <w:sz w:val="24"/>
          <w:szCs w:val="24"/>
        </w:rPr>
        <w:lastRenderedPageBreak/>
        <w:t>ALINAN KARARLAR</w:t>
      </w:r>
    </w:p>
    <w:p w14:paraId="0678C6B0" w14:textId="77777777" w:rsidR="004566C6" w:rsidRPr="004566C6" w:rsidRDefault="004566C6" w:rsidP="004566C6">
      <w:pPr>
        <w:numPr>
          <w:ilvl w:val="0"/>
          <w:numId w:val="28"/>
        </w:numPr>
        <w:rPr>
          <w:sz w:val="24"/>
          <w:szCs w:val="24"/>
        </w:rPr>
      </w:pPr>
      <w:r w:rsidRPr="004566C6">
        <w:rPr>
          <w:sz w:val="24"/>
          <w:szCs w:val="24"/>
        </w:rPr>
        <w:t xml:space="preserve">Toplantının 1 öğretmenli olarak yürütülmesine ve zümre başkanlığı/yazmanlığın </w:t>
      </w:r>
      <w:r w:rsidRPr="004566C6">
        <w:rPr>
          <w:b/>
          <w:bCs/>
          <w:sz w:val="24"/>
          <w:szCs w:val="24"/>
        </w:rPr>
        <w:t>ÖĞRETMEN1</w:t>
      </w:r>
      <w:r w:rsidRPr="004566C6">
        <w:rPr>
          <w:sz w:val="24"/>
          <w:szCs w:val="24"/>
        </w:rPr>
        <w:t xml:space="preserve"> tarafından yapılmasına kararlaştırdı.</w:t>
      </w:r>
    </w:p>
    <w:p w14:paraId="626AFCC4" w14:textId="77777777" w:rsidR="004566C6" w:rsidRPr="004566C6" w:rsidRDefault="004566C6" w:rsidP="004566C6">
      <w:pPr>
        <w:numPr>
          <w:ilvl w:val="0"/>
          <w:numId w:val="28"/>
        </w:numPr>
        <w:rPr>
          <w:sz w:val="24"/>
          <w:szCs w:val="24"/>
        </w:rPr>
      </w:pPr>
      <w:r w:rsidRPr="004566C6">
        <w:rPr>
          <w:sz w:val="24"/>
          <w:szCs w:val="24"/>
        </w:rPr>
        <w:t>Bir önceki toplantı kararlarının uygulanma durumunun izlenmesine ve aksayan yönlere yönelik iyileştirme yapılmasına kararlaştırdı.</w:t>
      </w:r>
    </w:p>
    <w:p w14:paraId="3D6FD933" w14:textId="77777777" w:rsidR="004566C6" w:rsidRPr="004566C6" w:rsidRDefault="004566C6" w:rsidP="004566C6">
      <w:pPr>
        <w:numPr>
          <w:ilvl w:val="0"/>
          <w:numId w:val="28"/>
        </w:numPr>
        <w:rPr>
          <w:sz w:val="24"/>
          <w:szCs w:val="24"/>
        </w:rPr>
      </w:pPr>
      <w:r w:rsidRPr="004566C6">
        <w:rPr>
          <w:sz w:val="24"/>
          <w:szCs w:val="24"/>
        </w:rPr>
        <w:t>II. dönem planlarının mevzuat ve öğretim programına uygun şekilde hazırlanıp uygulanmasına kararlaştırdı.</w:t>
      </w:r>
    </w:p>
    <w:p w14:paraId="06EC45E2" w14:textId="77777777" w:rsidR="004566C6" w:rsidRPr="004566C6" w:rsidRDefault="004566C6" w:rsidP="004566C6">
      <w:pPr>
        <w:numPr>
          <w:ilvl w:val="0"/>
          <w:numId w:val="28"/>
        </w:numPr>
        <w:rPr>
          <w:sz w:val="24"/>
          <w:szCs w:val="24"/>
        </w:rPr>
      </w:pPr>
      <w:r w:rsidRPr="004566C6">
        <w:rPr>
          <w:sz w:val="24"/>
          <w:szCs w:val="24"/>
        </w:rPr>
        <w:t>Atatürkçülükle ilgili uygun konu ve kazanımların yıllık/ders planlarına açık şekilde entegre edilmesine kararlaştırdı.</w:t>
      </w:r>
    </w:p>
    <w:p w14:paraId="3141A61A" w14:textId="77777777" w:rsidR="004566C6" w:rsidRPr="004566C6" w:rsidRDefault="004566C6" w:rsidP="004566C6">
      <w:pPr>
        <w:numPr>
          <w:ilvl w:val="0"/>
          <w:numId w:val="28"/>
        </w:numPr>
        <w:rPr>
          <w:sz w:val="24"/>
          <w:szCs w:val="24"/>
        </w:rPr>
      </w:pPr>
      <w:r w:rsidRPr="004566C6">
        <w:rPr>
          <w:sz w:val="24"/>
          <w:szCs w:val="24"/>
        </w:rPr>
        <w:t>Öğretim yöntem ve tekniklerinde etkinlik temelli ve beceri odaklı yaklaşımın sürdürülmesine kararlaştırdı.</w:t>
      </w:r>
    </w:p>
    <w:p w14:paraId="3E8DF35C" w14:textId="77777777" w:rsidR="004566C6" w:rsidRPr="004566C6" w:rsidRDefault="004566C6" w:rsidP="004566C6">
      <w:pPr>
        <w:numPr>
          <w:ilvl w:val="0"/>
          <w:numId w:val="28"/>
        </w:numPr>
        <w:rPr>
          <w:sz w:val="24"/>
          <w:szCs w:val="24"/>
        </w:rPr>
      </w:pPr>
      <w:r w:rsidRPr="004566C6">
        <w:rPr>
          <w:sz w:val="24"/>
          <w:szCs w:val="24"/>
        </w:rPr>
        <w:t>BEP kapsamındaki öğrenciler için uyarlama ve farklılaştırma uygulamalarının planlanmasına ve izlenmesine kararlaştırdı.</w:t>
      </w:r>
    </w:p>
    <w:p w14:paraId="66BDE7F0" w14:textId="77777777" w:rsidR="004566C6" w:rsidRPr="004566C6" w:rsidRDefault="004566C6" w:rsidP="004566C6">
      <w:pPr>
        <w:numPr>
          <w:ilvl w:val="0"/>
          <w:numId w:val="28"/>
        </w:numPr>
        <w:rPr>
          <w:sz w:val="24"/>
          <w:szCs w:val="24"/>
        </w:rPr>
      </w:pPr>
      <w:r w:rsidRPr="004566C6">
        <w:rPr>
          <w:sz w:val="24"/>
          <w:szCs w:val="24"/>
        </w:rPr>
        <w:t>Disiplinler arası çalışmalar için diğer ders öğretmenleriyle iş birliği yapılmasına ve etkinliklerin takvime bağlanmasına kararlaştırdı.</w:t>
      </w:r>
    </w:p>
    <w:p w14:paraId="1E77C206" w14:textId="77777777" w:rsidR="004566C6" w:rsidRPr="004566C6" w:rsidRDefault="004566C6" w:rsidP="004566C6">
      <w:pPr>
        <w:numPr>
          <w:ilvl w:val="0"/>
          <w:numId w:val="28"/>
        </w:numPr>
        <w:rPr>
          <w:sz w:val="24"/>
          <w:szCs w:val="24"/>
        </w:rPr>
      </w:pPr>
      <w:r w:rsidRPr="004566C6">
        <w:rPr>
          <w:sz w:val="24"/>
          <w:szCs w:val="24"/>
        </w:rPr>
        <w:t>Bilim ve teknolojideki güncel gelişmelerin, güvenli kaynaklar kullanılarak öğretime yansıtılmasına kararlaştırdı.</w:t>
      </w:r>
    </w:p>
    <w:p w14:paraId="735B1FDE" w14:textId="77777777" w:rsidR="004566C6" w:rsidRPr="004566C6" w:rsidRDefault="004566C6" w:rsidP="004566C6">
      <w:pPr>
        <w:numPr>
          <w:ilvl w:val="0"/>
          <w:numId w:val="28"/>
        </w:numPr>
        <w:rPr>
          <w:sz w:val="24"/>
          <w:szCs w:val="24"/>
        </w:rPr>
      </w:pPr>
      <w:r w:rsidRPr="004566C6">
        <w:rPr>
          <w:sz w:val="24"/>
          <w:szCs w:val="24"/>
        </w:rPr>
        <w:t>Ders materyali ve araç-gereç ihtiyaçlarının belirlenerek okul yönetimine bildirilmesine kararlaştırdı.</w:t>
      </w:r>
    </w:p>
    <w:p w14:paraId="09E270A0" w14:textId="77777777" w:rsidR="004566C6" w:rsidRPr="004566C6" w:rsidRDefault="004566C6" w:rsidP="004566C6">
      <w:pPr>
        <w:numPr>
          <w:ilvl w:val="0"/>
          <w:numId w:val="28"/>
        </w:numPr>
        <w:rPr>
          <w:sz w:val="24"/>
          <w:szCs w:val="24"/>
        </w:rPr>
      </w:pPr>
      <w:r w:rsidRPr="004566C6">
        <w:rPr>
          <w:sz w:val="24"/>
          <w:szCs w:val="24"/>
        </w:rPr>
        <w:t>Proje/gezi-gözlem gibi etkinliklerin güvenlik, izin ve kaynak boyutları planlanarak uygulanmasına kararlaştırdı.</w:t>
      </w:r>
    </w:p>
    <w:p w14:paraId="4F077008" w14:textId="77777777" w:rsidR="004566C6" w:rsidRPr="004566C6" w:rsidRDefault="004566C6" w:rsidP="004566C6">
      <w:pPr>
        <w:numPr>
          <w:ilvl w:val="0"/>
          <w:numId w:val="28"/>
        </w:numPr>
        <w:rPr>
          <w:sz w:val="24"/>
          <w:szCs w:val="24"/>
        </w:rPr>
      </w:pPr>
      <w:r w:rsidRPr="004566C6">
        <w:rPr>
          <w:sz w:val="24"/>
          <w:szCs w:val="24"/>
        </w:rPr>
        <w:t>Sınav ve beceri değerlendirmelerinde rubrik/kontrol listesi kullanılmasına ve sınav sonrası analiz yapılmasına kararlaştırdı.</w:t>
      </w:r>
    </w:p>
    <w:p w14:paraId="6B61CECD" w14:textId="77777777" w:rsidR="004566C6" w:rsidRPr="004566C6" w:rsidRDefault="004566C6" w:rsidP="004566C6">
      <w:pPr>
        <w:numPr>
          <w:ilvl w:val="0"/>
          <w:numId w:val="28"/>
        </w:numPr>
        <w:rPr>
          <w:sz w:val="24"/>
          <w:szCs w:val="24"/>
        </w:rPr>
      </w:pPr>
      <w:r w:rsidRPr="004566C6">
        <w:rPr>
          <w:sz w:val="24"/>
          <w:szCs w:val="24"/>
        </w:rPr>
        <w:t>Yarışma/etkinlik katılımlarının sonuçlarının değerlendirilmesine ve uygun görülen katılımlar için planlama yapılmasına kararlaştırdı.</w:t>
      </w:r>
    </w:p>
    <w:p w14:paraId="22477DE5" w14:textId="77777777" w:rsidR="004566C6" w:rsidRPr="004566C6" w:rsidRDefault="004566C6" w:rsidP="004566C6">
      <w:pPr>
        <w:numPr>
          <w:ilvl w:val="0"/>
          <w:numId w:val="28"/>
        </w:numPr>
        <w:rPr>
          <w:sz w:val="24"/>
          <w:szCs w:val="24"/>
        </w:rPr>
      </w:pPr>
      <w:r w:rsidRPr="004566C6">
        <w:rPr>
          <w:sz w:val="24"/>
          <w:szCs w:val="24"/>
        </w:rPr>
        <w:t>Proje ve performans konularının takvimi ile ölçme-değerlendirme ölçeklerinin önceden belirlenip duyurulmasına kararlaştırdı.</w:t>
      </w:r>
    </w:p>
    <w:p w14:paraId="2BB57191" w14:textId="77777777" w:rsidR="004566C6" w:rsidRPr="004566C6" w:rsidRDefault="004566C6" w:rsidP="004566C6">
      <w:pPr>
        <w:numPr>
          <w:ilvl w:val="0"/>
          <w:numId w:val="28"/>
        </w:numPr>
        <w:rPr>
          <w:sz w:val="24"/>
          <w:szCs w:val="24"/>
        </w:rPr>
      </w:pPr>
      <w:r w:rsidRPr="004566C6">
        <w:rPr>
          <w:sz w:val="24"/>
          <w:szCs w:val="24"/>
        </w:rPr>
        <w:t>İş sağlığı ve güvenliği tedbirlerinin ders süreçlerinde uygulanmasına ve sınıf ortamının düzenli kontrol edilmesine kararlaştırdı.</w:t>
      </w:r>
    </w:p>
    <w:p w14:paraId="29216974" w14:textId="3FA00DED" w:rsidR="004566C6" w:rsidRPr="004566C6" w:rsidRDefault="004566C6" w:rsidP="004566C6">
      <w:pPr>
        <w:numPr>
          <w:ilvl w:val="0"/>
          <w:numId w:val="28"/>
        </w:numPr>
        <w:rPr>
          <w:sz w:val="24"/>
          <w:szCs w:val="24"/>
        </w:rPr>
      </w:pPr>
      <w:r>
        <w:rPr>
          <w:sz w:val="24"/>
          <w:szCs w:val="24"/>
        </w:rPr>
        <w:t>5</w:t>
      </w:r>
      <w:r w:rsidRPr="004566C6">
        <w:rPr>
          <w:sz w:val="24"/>
          <w:szCs w:val="24"/>
        </w:rPr>
        <w:t>sınıflarda Maarif Modeli uygulamalarının izlenmesine ve ihtiyaç halinde plan güncellemesi yapılmasına kararlaştırdı.</w:t>
      </w:r>
    </w:p>
    <w:p w14:paraId="2DBBB8BB" w14:textId="77777777" w:rsidR="00DC5817" w:rsidRPr="00DC5817" w:rsidRDefault="00DC5817" w:rsidP="002A1789">
      <w:pPr>
        <w:rPr>
          <w:sz w:val="24"/>
          <w:szCs w:val="24"/>
        </w:rPr>
      </w:pPr>
    </w:p>
    <w:p w14:paraId="0D4A0D12" w14:textId="77777777" w:rsidR="00CD19EE" w:rsidRDefault="00CD19EE" w:rsidP="00CD19EE">
      <w:pPr>
        <w:rPr>
          <w:b/>
          <w:bCs/>
          <w:sz w:val="24"/>
          <w:szCs w:val="24"/>
        </w:rPr>
      </w:pPr>
    </w:p>
    <w:tbl>
      <w:tblPr>
        <w:tblStyle w:val="TabloKlavuzu"/>
        <w:tblW w:w="10159" w:type="dxa"/>
        <w:tblLook w:val="04A0" w:firstRow="1" w:lastRow="0" w:firstColumn="1" w:lastColumn="0" w:noHBand="0" w:noVBand="1"/>
      </w:tblPr>
      <w:tblGrid>
        <w:gridCol w:w="875"/>
        <w:gridCol w:w="2022"/>
        <w:gridCol w:w="3849"/>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05730C3D" w:rsidR="000830DD" w:rsidRPr="00A806EF" w:rsidRDefault="00DC5817" w:rsidP="00AC1EFC">
            <w:pPr>
              <w:jc w:val="center"/>
              <w:rPr>
                <w:bCs/>
                <w:sz w:val="24"/>
                <w:szCs w:val="24"/>
              </w:rPr>
            </w:pPr>
            <w:r w:rsidRPr="00DC5817">
              <w:rPr>
                <w:sz w:val="24"/>
                <w:szCs w:val="24"/>
              </w:rPr>
              <w:t>Bilişim Teknolojileri ve Yazılım</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B7290" w14:textId="77777777" w:rsidR="002D7B4E" w:rsidRDefault="002D7B4E" w:rsidP="00CD19EE">
      <w:pPr>
        <w:spacing w:line="240" w:lineRule="auto"/>
      </w:pPr>
      <w:r>
        <w:separator/>
      </w:r>
    </w:p>
  </w:endnote>
  <w:endnote w:type="continuationSeparator" w:id="0">
    <w:p w14:paraId="6082BA27" w14:textId="77777777" w:rsidR="002D7B4E" w:rsidRDefault="002D7B4E"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42716" w14:textId="77777777" w:rsidR="002D7B4E" w:rsidRDefault="002D7B4E" w:rsidP="00CD19EE">
      <w:pPr>
        <w:spacing w:line="240" w:lineRule="auto"/>
      </w:pPr>
      <w:r>
        <w:separator/>
      </w:r>
    </w:p>
  </w:footnote>
  <w:footnote w:type="continuationSeparator" w:id="0">
    <w:p w14:paraId="3E847906" w14:textId="77777777" w:rsidR="002D7B4E" w:rsidRDefault="002D7B4E"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0C1001"/>
    <w:multiLevelType w:val="multilevel"/>
    <w:tmpl w:val="6C2EB4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2D1D75"/>
    <w:multiLevelType w:val="hybridMultilevel"/>
    <w:tmpl w:val="6FFE0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814CCC"/>
    <w:multiLevelType w:val="multilevel"/>
    <w:tmpl w:val="FC48E22C"/>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E2141C"/>
    <w:multiLevelType w:val="hybridMultilevel"/>
    <w:tmpl w:val="6FFE06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3C5F01"/>
    <w:multiLevelType w:val="multilevel"/>
    <w:tmpl w:val="FAD0C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EB61E58"/>
    <w:multiLevelType w:val="hybridMultilevel"/>
    <w:tmpl w:val="029440DA"/>
    <w:lvl w:ilvl="0" w:tplc="BE50AD4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27"/>
  </w:num>
  <w:num w:numId="2" w16cid:durableId="1529755602">
    <w:abstractNumId w:val="0"/>
  </w:num>
  <w:num w:numId="3" w16cid:durableId="122577230">
    <w:abstractNumId w:val="11"/>
  </w:num>
  <w:num w:numId="4" w16cid:durableId="879128532">
    <w:abstractNumId w:val="25"/>
  </w:num>
  <w:num w:numId="5" w16cid:durableId="541674441">
    <w:abstractNumId w:val="12"/>
  </w:num>
  <w:num w:numId="6" w16cid:durableId="379520266">
    <w:abstractNumId w:val="17"/>
  </w:num>
  <w:num w:numId="7" w16cid:durableId="418796036">
    <w:abstractNumId w:val="7"/>
  </w:num>
  <w:num w:numId="8" w16cid:durableId="1718972669">
    <w:abstractNumId w:val="20"/>
  </w:num>
  <w:num w:numId="9" w16cid:durableId="1022123268">
    <w:abstractNumId w:val="4"/>
  </w:num>
  <w:num w:numId="10" w16cid:durableId="106655583">
    <w:abstractNumId w:val="9"/>
  </w:num>
  <w:num w:numId="11" w16cid:durableId="808862704">
    <w:abstractNumId w:val="2"/>
  </w:num>
  <w:num w:numId="12" w16cid:durableId="790976220">
    <w:abstractNumId w:val="14"/>
  </w:num>
  <w:num w:numId="13" w16cid:durableId="1257326045">
    <w:abstractNumId w:val="1"/>
  </w:num>
  <w:num w:numId="14" w16cid:durableId="2070105838">
    <w:abstractNumId w:val="10"/>
  </w:num>
  <w:num w:numId="15" w16cid:durableId="532111357">
    <w:abstractNumId w:val="22"/>
  </w:num>
  <w:num w:numId="16" w16cid:durableId="1131901484">
    <w:abstractNumId w:val="24"/>
  </w:num>
  <w:num w:numId="17" w16cid:durableId="2092004706">
    <w:abstractNumId w:val="15"/>
  </w:num>
  <w:num w:numId="18" w16cid:durableId="912160530">
    <w:abstractNumId w:val="13"/>
  </w:num>
  <w:num w:numId="19" w16cid:durableId="1144471679">
    <w:abstractNumId w:val="8"/>
  </w:num>
  <w:num w:numId="20" w16cid:durableId="1412048340">
    <w:abstractNumId w:val="3"/>
  </w:num>
  <w:num w:numId="21" w16cid:durableId="2067802365">
    <w:abstractNumId w:val="5"/>
  </w:num>
  <w:num w:numId="22" w16cid:durableId="1921331849">
    <w:abstractNumId w:val="16"/>
  </w:num>
  <w:num w:numId="23" w16cid:durableId="271011869">
    <w:abstractNumId w:val="23"/>
  </w:num>
  <w:num w:numId="24" w16cid:durableId="1501581516">
    <w:abstractNumId w:val="6"/>
  </w:num>
  <w:num w:numId="25" w16cid:durableId="1267806423">
    <w:abstractNumId w:val="21"/>
  </w:num>
  <w:num w:numId="26" w16cid:durableId="762262653">
    <w:abstractNumId w:val="26"/>
  </w:num>
  <w:num w:numId="27" w16cid:durableId="1153982954">
    <w:abstractNumId w:val="18"/>
  </w:num>
  <w:num w:numId="28" w16cid:durableId="607466858">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2A32"/>
    <w:rsid w:val="000F4CF5"/>
    <w:rsid w:val="00124204"/>
    <w:rsid w:val="0012596F"/>
    <w:rsid w:val="00157F4D"/>
    <w:rsid w:val="00162077"/>
    <w:rsid w:val="00175C48"/>
    <w:rsid w:val="001908C5"/>
    <w:rsid w:val="001A75E2"/>
    <w:rsid w:val="001A7BA7"/>
    <w:rsid w:val="001B24A3"/>
    <w:rsid w:val="001C0E59"/>
    <w:rsid w:val="001D1B4A"/>
    <w:rsid w:val="001D653D"/>
    <w:rsid w:val="00214D44"/>
    <w:rsid w:val="00224745"/>
    <w:rsid w:val="00225C22"/>
    <w:rsid w:val="00242DBB"/>
    <w:rsid w:val="002532C3"/>
    <w:rsid w:val="002625DB"/>
    <w:rsid w:val="00275B26"/>
    <w:rsid w:val="00296BD9"/>
    <w:rsid w:val="002A1789"/>
    <w:rsid w:val="002B2C57"/>
    <w:rsid w:val="002C57DE"/>
    <w:rsid w:val="002D7B4E"/>
    <w:rsid w:val="002E0FF6"/>
    <w:rsid w:val="002E1A63"/>
    <w:rsid w:val="00302860"/>
    <w:rsid w:val="00313F64"/>
    <w:rsid w:val="0032350E"/>
    <w:rsid w:val="00332235"/>
    <w:rsid w:val="0033464C"/>
    <w:rsid w:val="00354960"/>
    <w:rsid w:val="0039076D"/>
    <w:rsid w:val="003A62D0"/>
    <w:rsid w:val="003A76AC"/>
    <w:rsid w:val="003B454A"/>
    <w:rsid w:val="003B46A5"/>
    <w:rsid w:val="003B77D4"/>
    <w:rsid w:val="003C6FDE"/>
    <w:rsid w:val="00416C65"/>
    <w:rsid w:val="00436221"/>
    <w:rsid w:val="004566C6"/>
    <w:rsid w:val="00476806"/>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E3951"/>
    <w:rsid w:val="00647E18"/>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D7370"/>
    <w:rsid w:val="009F529C"/>
    <w:rsid w:val="00A2799E"/>
    <w:rsid w:val="00A3020A"/>
    <w:rsid w:val="00A42946"/>
    <w:rsid w:val="00A644DD"/>
    <w:rsid w:val="00AA2A12"/>
    <w:rsid w:val="00AA5F50"/>
    <w:rsid w:val="00AA6216"/>
    <w:rsid w:val="00AB4B7B"/>
    <w:rsid w:val="00AC4799"/>
    <w:rsid w:val="00B3185E"/>
    <w:rsid w:val="00B47F10"/>
    <w:rsid w:val="00B70169"/>
    <w:rsid w:val="00B84E7E"/>
    <w:rsid w:val="00B9381F"/>
    <w:rsid w:val="00BF3F5C"/>
    <w:rsid w:val="00C01643"/>
    <w:rsid w:val="00C50E02"/>
    <w:rsid w:val="00C62688"/>
    <w:rsid w:val="00C629BB"/>
    <w:rsid w:val="00C66C69"/>
    <w:rsid w:val="00C76F68"/>
    <w:rsid w:val="00C9176F"/>
    <w:rsid w:val="00CA362B"/>
    <w:rsid w:val="00CB37D2"/>
    <w:rsid w:val="00CD19EE"/>
    <w:rsid w:val="00D06F42"/>
    <w:rsid w:val="00D226F9"/>
    <w:rsid w:val="00D30693"/>
    <w:rsid w:val="00D43DF8"/>
    <w:rsid w:val="00D451FD"/>
    <w:rsid w:val="00D91B1A"/>
    <w:rsid w:val="00D94D30"/>
    <w:rsid w:val="00DA0D55"/>
    <w:rsid w:val="00DC5817"/>
    <w:rsid w:val="00E26ED2"/>
    <w:rsid w:val="00E65597"/>
    <w:rsid w:val="00EA2FB1"/>
    <w:rsid w:val="00ED18F2"/>
    <w:rsid w:val="00ED1E9F"/>
    <w:rsid w:val="00F019B2"/>
    <w:rsid w:val="00F12C6E"/>
    <w:rsid w:val="00F3737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6</Pages>
  <Words>2227</Words>
  <Characters>12698</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56</cp:revision>
  <dcterms:created xsi:type="dcterms:W3CDTF">2025-02-09T21:37:00Z</dcterms:created>
  <dcterms:modified xsi:type="dcterms:W3CDTF">2026-01-27T14:33:00Z</dcterms:modified>
</cp:coreProperties>
</file>