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F17ABE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4528F9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7" w:type="dxa"/>
        <w:tblInd w:w="-147" w:type="dxa"/>
        <w:tblLook w:val="04A0" w:firstRow="1" w:lastRow="0" w:firstColumn="1" w:lastColumn="0" w:noHBand="0" w:noVBand="1"/>
      </w:tblPr>
      <w:tblGrid>
        <w:gridCol w:w="1369"/>
        <w:gridCol w:w="1368"/>
        <w:gridCol w:w="1368"/>
        <w:gridCol w:w="1369"/>
        <w:gridCol w:w="1368"/>
        <w:gridCol w:w="1368"/>
        <w:gridCol w:w="2307"/>
      </w:tblGrid>
      <w:tr w:rsidR="00A22B4C" w14:paraId="5F4B3517" w14:textId="77777777" w:rsidTr="00A22B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9" w:type="dxa"/>
          </w:tcPr>
          <w:p w14:paraId="35C724D5" w14:textId="77777777" w:rsidR="00A22B4C" w:rsidRPr="00360852" w:rsidRDefault="00A22B4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9FF842D" w:rsidR="00A22B4C" w:rsidRPr="00360852" w:rsidRDefault="00A22B4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8" w:type="dxa"/>
          </w:tcPr>
          <w:p w14:paraId="394139A1" w14:textId="77777777" w:rsidR="00A22B4C" w:rsidRPr="00C23F75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56D0CBF" w:rsidR="00A22B4C" w:rsidRPr="00C23F75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8" w:type="dxa"/>
          </w:tcPr>
          <w:p w14:paraId="17A9D2C9" w14:textId="77777777" w:rsidR="00A22B4C" w:rsidRPr="00C23F75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935BAAF" w:rsidR="00A22B4C" w:rsidRPr="00C23F75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9" w:type="dxa"/>
          </w:tcPr>
          <w:p w14:paraId="7742A56B" w14:textId="77777777" w:rsidR="00A22B4C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CED0FDB" w:rsidR="00A22B4C" w:rsidRPr="00360852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8" w:type="dxa"/>
          </w:tcPr>
          <w:p w14:paraId="342AF2B1" w14:textId="77777777" w:rsidR="00A22B4C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F437918" w:rsidR="00A22B4C" w:rsidRPr="00360852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8" w:type="dxa"/>
          </w:tcPr>
          <w:p w14:paraId="3D0F0A33" w14:textId="77777777" w:rsidR="00A22B4C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D25758F" w:rsidR="00A22B4C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 Puan)</w:t>
            </w:r>
          </w:p>
        </w:tc>
        <w:tc>
          <w:tcPr>
            <w:tcW w:w="2307" w:type="dxa"/>
          </w:tcPr>
          <w:p w14:paraId="319DC1CE" w14:textId="48461E0D" w:rsidR="00A22B4C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22B4C" w:rsidRDefault="00A22B4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22B4C" w14:paraId="4025E7B9" w14:textId="77777777" w:rsidTr="00A22B4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9" w:type="dxa"/>
          </w:tcPr>
          <w:p w14:paraId="63409D01" w14:textId="4F879921" w:rsidR="00A22B4C" w:rsidRPr="00360852" w:rsidRDefault="00A22B4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8" w:type="dxa"/>
          </w:tcPr>
          <w:p w14:paraId="40D40D8C" w14:textId="77777777" w:rsidR="00A22B4C" w:rsidRPr="00360852" w:rsidRDefault="00A22B4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8" w:type="dxa"/>
          </w:tcPr>
          <w:p w14:paraId="22189A10" w14:textId="77777777" w:rsidR="00A22B4C" w:rsidRPr="00360852" w:rsidRDefault="00A22B4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9" w:type="dxa"/>
          </w:tcPr>
          <w:p w14:paraId="24DB285D" w14:textId="77777777" w:rsidR="00A22B4C" w:rsidRPr="00360852" w:rsidRDefault="00A22B4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8" w:type="dxa"/>
          </w:tcPr>
          <w:p w14:paraId="06A83561" w14:textId="77777777" w:rsidR="00A22B4C" w:rsidRPr="00360852" w:rsidRDefault="00A22B4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8" w:type="dxa"/>
          </w:tcPr>
          <w:p w14:paraId="44667371" w14:textId="51092D0C" w:rsidR="00A22B4C" w:rsidRDefault="00A22B4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2307" w:type="dxa"/>
          </w:tcPr>
          <w:p w14:paraId="296C7088" w14:textId="091797CE" w:rsidR="00A22B4C" w:rsidRPr="00421441" w:rsidRDefault="00A22B4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60AD4965" w14:textId="77777777" w:rsidR="00A22B4C" w:rsidRDefault="00A22B4C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22B4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“Sizi yeryüzünün halifeleri kılan, size verdiği nimetler hususunda sizi denemek için kiminizi kiminizden derecelerle üstün kılan odur. Şüphesiz Rabb’in, cezası çabuk olandır. Gerçekten o; bağışlayan, merhamet edendir.” (En’âm suresi, 165. ayet) </w:t>
            </w:r>
          </w:p>
          <w:p w14:paraId="6A0E8B6C" w14:textId="77777777" w:rsidR="00A22B4C" w:rsidRPr="00A22B4C" w:rsidRDefault="00A22B4C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22B4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ayetlerde insanın hangi yönü vurgulanmıştır?</w:t>
            </w:r>
          </w:p>
          <w:p w14:paraId="3EC8B1F7" w14:textId="72E5843A" w:rsidR="00A22B4C" w:rsidRDefault="00A22B4C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48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F8C84AF" w14:textId="77777777" w:rsidR="00A22B4C" w:rsidRDefault="00A22B4C" w:rsidP="002C14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11E73D" w14:textId="77777777" w:rsidR="00A546BF" w:rsidRDefault="00A546BF" w:rsidP="002C14C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AE516C" w14:textId="77777777" w:rsidR="002C14CE" w:rsidRDefault="002C14C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3316CE" w:rsidRPr="00074731" w:rsidRDefault="003316C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8C2567B" w14:textId="77777777" w:rsidR="00CB65F8" w:rsidRPr="00CB65F8" w:rsidRDefault="00CB65F8" w:rsidP="00CB65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65F8">
              <w:rPr>
                <w:rFonts w:ascii="Times New Roman" w:hAnsi="Times New Roman" w:cs="Times New Roman"/>
                <w:noProof/>
                <w:sz w:val="24"/>
                <w:szCs w:val="24"/>
              </w:rPr>
              <w:t>Bir felsefe kulübünde “Sonsuzu bilmek mümkün mü?” başlıklı oturum düzenlenir. Katılımcılar, insanın aklı ve duyularının evrene dair pek çok ipucu verdiğini; ancak bu araçların sınırlı olduğu için mutlak ve sonsuz olanı tüm yönleriyle kavramada yetersiz kalabileceğini tartışır. Oturumda, Allah’ın kendini tanıtması (vahiy) ve bu bilgiyi insanlara ulaştıran güvenilir bir rehber (peygamber/ilahi kitap) olmadan, insanın yalnızca akıl ve duyularla tam ve doğru bir bilgiye ulaşamayacağı görüşü öne çıkar. Bu yaklaşımın, insanın kavrayışını aşan alanlarda ilahi bildirim ile açıklık sağladığı belirtilir.</w:t>
            </w:r>
          </w:p>
          <w:p w14:paraId="66DE7BA2" w14:textId="699A6888" w:rsidR="007464CF" w:rsidRDefault="00CB65F8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65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metne göre </w:t>
            </w:r>
            <w:r w:rsidRPr="00CB65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insanın Allah’ı tanımasında etkili olan unsurları</w:t>
            </w:r>
            <w:r w:rsidRPr="00CB65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açıklayınız.</w:t>
            </w:r>
            <w:r w:rsidRPr="00CB65F8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</w:r>
            <w:r w:rsidR="007464CF" w:rsidRPr="00DC48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7464CF"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2C80D18" w14:textId="77777777" w:rsidR="00825955" w:rsidRDefault="00825955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A17444" w14:textId="77777777" w:rsidR="007464CF" w:rsidRDefault="007464CF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56E2C2" w14:textId="77777777" w:rsidR="007464CF" w:rsidRDefault="007464CF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768FEB9" w:rsidR="007464CF" w:rsidRPr="00074731" w:rsidRDefault="007464CF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132D88B4" w14:textId="77777777" w:rsidR="00CB65F8" w:rsidRPr="00CB65F8" w:rsidRDefault="00CB65F8" w:rsidP="00CB65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65F8">
              <w:rPr>
                <w:rFonts w:ascii="Times New Roman" w:hAnsi="Times New Roman" w:cs="Times New Roman"/>
                <w:noProof/>
                <w:sz w:val="24"/>
                <w:szCs w:val="24"/>
              </w:rPr>
              <w:t>“İnsan, bildiği şeye göre hisseder ve davranır. Yanlış bilgi; yanlış tutum ve alışkanlıklara, doğru bilgi ise doğru davranışlara kapı açar. Akıl ve duyular pek çok konuda yol gösterir; ancak karmaşık ahlaki durumlarda güvenilir ve nihai bir ölçü gerekir. İslam’a göre bu ölçü vahiydir. Vahiy, doğru bilgiyi sunar; peygamber ise bu bilgiyi tebliğ eder, açıklar (tebyin) ve örnek yaşayışıyla (sünnet) hayata taşır.”</w:t>
            </w:r>
          </w:p>
          <w:p w14:paraId="54E21577" w14:textId="63E46700" w:rsidR="00CB65F8" w:rsidRPr="00CB65F8" w:rsidRDefault="00CB65F8" w:rsidP="00CB65F8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CB65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metinden hareketle insanın doğru davranış geliştirmesinde vahyin ve peygamberin rolünü açıklayınız.</w:t>
            </w:r>
            <w:r w:rsidRPr="00CB65F8">
              <w:rPr>
                <w:rFonts w:ascii="Segoe UI Symbol" w:hAnsi="Segoe UI Symbol" w:cs="Segoe UI Symbol"/>
                <w:noProof/>
                <w:sz w:val="24"/>
                <w:szCs w:val="24"/>
              </w:rPr>
              <w:br/>
              <w:t>✎…</w:t>
            </w:r>
          </w:p>
          <w:p w14:paraId="2EDE200A" w14:textId="77777777" w:rsidR="006D582F" w:rsidRDefault="006D582F" w:rsidP="007464CF">
            <w:pPr>
              <w:rPr>
                <w:rFonts w:ascii="Cambria Math" w:hAnsi="Cambria Math" w:cs="Cambria Math"/>
                <w:noProof/>
                <w:sz w:val="24"/>
                <w:szCs w:val="24"/>
              </w:rPr>
            </w:pPr>
          </w:p>
          <w:p w14:paraId="0E9AF7A5" w14:textId="77777777" w:rsidR="00BD6793" w:rsidRDefault="00BD6793" w:rsidP="007464CF">
            <w:pPr>
              <w:rPr>
                <w:rFonts w:ascii="Cambria Math" w:hAnsi="Cambria Math" w:cs="Cambria Math"/>
                <w:noProof/>
                <w:sz w:val="24"/>
                <w:szCs w:val="24"/>
              </w:rPr>
            </w:pPr>
          </w:p>
          <w:p w14:paraId="38704134" w14:textId="77777777" w:rsidR="006D582F" w:rsidRDefault="006D582F" w:rsidP="007464CF">
            <w:pPr>
              <w:rPr>
                <w:rFonts w:ascii="Cambria Math" w:hAnsi="Cambria Math" w:cs="Cambria Math"/>
                <w:noProof/>
                <w:sz w:val="24"/>
                <w:szCs w:val="24"/>
              </w:rPr>
            </w:pPr>
          </w:p>
          <w:p w14:paraId="00BFFFC2" w14:textId="77777777" w:rsidR="00CB65F8" w:rsidRDefault="00CB65F8" w:rsidP="007464CF">
            <w:pPr>
              <w:rPr>
                <w:rFonts w:ascii="Cambria Math" w:hAnsi="Cambria Math" w:cs="Cambria Math"/>
                <w:noProof/>
                <w:sz w:val="24"/>
                <w:szCs w:val="24"/>
              </w:rPr>
            </w:pPr>
          </w:p>
          <w:p w14:paraId="4378CBFF" w14:textId="77777777" w:rsidR="00CB65F8" w:rsidRDefault="00CB65F8" w:rsidP="007464CF">
            <w:pPr>
              <w:rPr>
                <w:rFonts w:ascii="Cambria Math" w:hAnsi="Cambria Math" w:cs="Cambria Math"/>
                <w:noProof/>
                <w:sz w:val="24"/>
                <w:szCs w:val="24"/>
              </w:rPr>
            </w:pPr>
          </w:p>
          <w:p w14:paraId="2BF0A1F2" w14:textId="77777777" w:rsidR="00CB65F8" w:rsidRDefault="00CB65F8" w:rsidP="007464CF">
            <w:pPr>
              <w:rPr>
                <w:rFonts w:ascii="Cambria Math" w:hAnsi="Cambria Math" w:cs="Cambria Math"/>
                <w:noProof/>
                <w:sz w:val="24"/>
                <w:szCs w:val="24"/>
              </w:rPr>
            </w:pPr>
          </w:p>
          <w:p w14:paraId="0899D823" w14:textId="77777777" w:rsidR="00CB65F8" w:rsidRDefault="00CB65F8" w:rsidP="007464CF">
            <w:pPr>
              <w:rPr>
                <w:rFonts w:ascii="Cambria Math" w:hAnsi="Cambria Math" w:cs="Cambria Math"/>
                <w:noProof/>
                <w:sz w:val="24"/>
                <w:szCs w:val="24"/>
              </w:rPr>
            </w:pPr>
          </w:p>
          <w:p w14:paraId="47164276" w14:textId="4730578B" w:rsidR="007464CF" w:rsidRPr="00074731" w:rsidRDefault="007464C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6BF97E05" w14:textId="77777777" w:rsidR="00CB65F8" w:rsidRPr="00CB65F8" w:rsidRDefault="00CB65F8" w:rsidP="00CB65F8">
            <w:pPr>
              <w:pStyle w:val="ListeParagraf"/>
              <w:numPr>
                <w:ilvl w:val="0"/>
                <w:numId w:val="98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65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“Rabb’iniz şöyle buyurdu: ‘Bana dua edin ki duanızı kabul edeyim.’” (Mü’min suresi, 60. ayet) </w:t>
            </w:r>
          </w:p>
          <w:p w14:paraId="70432FEE" w14:textId="77777777" w:rsidR="00CB65F8" w:rsidRPr="00CB65F8" w:rsidRDefault="00CB65F8" w:rsidP="00CB65F8">
            <w:pPr>
              <w:pStyle w:val="ListeParagraf"/>
              <w:numPr>
                <w:ilvl w:val="0"/>
                <w:numId w:val="98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65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“Rabb’inize yalvara yakara ve sessizce dua edin. Çünkü o, haddi aşanları sevmez.” (A‘râf suresi, 55. ayet) </w:t>
            </w:r>
          </w:p>
          <w:p w14:paraId="202D8CE3" w14:textId="5D6469FE" w:rsidR="00CB65F8" w:rsidRPr="00CB65F8" w:rsidRDefault="00CB65F8" w:rsidP="00CB65F8">
            <w:pPr>
              <w:pStyle w:val="ListeParagraf"/>
              <w:numPr>
                <w:ilvl w:val="0"/>
                <w:numId w:val="98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65F8">
              <w:rPr>
                <w:rFonts w:ascii="Times New Roman" w:hAnsi="Times New Roman" w:cs="Times New Roman"/>
                <w:noProof/>
                <w:sz w:val="24"/>
                <w:szCs w:val="24"/>
              </w:rPr>
              <w:t>“Darda kalanların, kendisine yalvardıkları zaman duasını kabul eden ve onları sıkıntıdan kurtaran kim?” (Neml suresi, 62. ayet)</w:t>
            </w:r>
          </w:p>
          <w:p w14:paraId="541ADA65" w14:textId="3076FED0" w:rsidR="00CB65F8" w:rsidRPr="00CB65F8" w:rsidRDefault="00CB65F8" w:rsidP="00601A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B65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B65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Verilen ayetlerden “dua” </w:t>
            </w:r>
            <w:r w:rsidRPr="00CB65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ile ilgili çıkarılabilecek yargılardan ikisini yazınız.</w:t>
            </w:r>
          </w:p>
          <w:p w14:paraId="1012B012" w14:textId="77777777" w:rsidR="00CB65F8" w:rsidRDefault="00BD6793" w:rsidP="00CB65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D679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="00CB65F8"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CB65F8"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3D27F6D4" w14:textId="37F94EF9" w:rsidR="00BD6793" w:rsidRDefault="00BD6793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39602E" w14:textId="77777777" w:rsidR="00A546BF" w:rsidRDefault="00A546BF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B136BD" w14:textId="203B284B" w:rsidR="00543955" w:rsidRDefault="00CB65F8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2F219CA" w14:textId="77777777" w:rsidR="00543955" w:rsidRDefault="00543955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6D582F" w:rsidRPr="00074731" w:rsidRDefault="006D582F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13EE32FE" w14:textId="77777777" w:rsidR="00A546BF" w:rsidRPr="00A546BF" w:rsidRDefault="00CB65F8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46BF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="00A546BF" w:rsidRPr="00A546BF">
              <w:rPr>
                <w:rFonts w:ascii="Times New Roman" w:hAnsi="Times New Roman" w:cs="Times New Roman"/>
                <w:noProof/>
                <w:sz w:val="24"/>
                <w:szCs w:val="24"/>
              </w:rPr>
              <w:t>“Kul bir hata yaptığı zaman kalbinde siyah bir iz meydana gelir. Eğer kişi; o hatadan nefsini uzaklaştırır, af talep eder ve tövbede bulunursa kalbi cilalanarak leke silinir. Aynı günahı işlemeye devam ederse kalpteki leke artırılır. Hatta bir zaman gelir, kalbi tamamen kaplar.”</w:t>
            </w:r>
          </w:p>
          <w:p w14:paraId="227748E6" w14:textId="3EE57DC8" w:rsidR="00CB65F8" w:rsidRPr="00A546BF" w:rsidRDefault="00A546B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546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Bu hadise göre tövbenin kalpteki lekeleri nasıl temizlediğini kısaca açıklayınız.</w:t>
            </w:r>
          </w:p>
          <w:p w14:paraId="72301FE7" w14:textId="67722EB8" w:rsidR="006D582F" w:rsidRDefault="006D582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5B01C514" w14:textId="77777777" w:rsidR="006D582F" w:rsidRDefault="006D582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0004FC" w14:textId="77777777" w:rsidR="00A546BF" w:rsidRDefault="00A546B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984D23" w14:textId="77777777" w:rsidR="00A546BF" w:rsidRDefault="00A546B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6321AA" w14:textId="77777777" w:rsidR="00A546BF" w:rsidRDefault="00A546B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43275D" w14:textId="77777777" w:rsidR="00A546BF" w:rsidRDefault="00A546B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72AA38" w14:textId="77777777" w:rsidR="00A546BF" w:rsidRDefault="00A546B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1EAD0B" w14:textId="77777777" w:rsidR="00A546BF" w:rsidRDefault="00A546B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77EA80C" w:rsidR="006D582F" w:rsidRPr="00074731" w:rsidRDefault="006D582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4E35D257" w14:textId="77777777" w:rsidR="00A546BF" w:rsidRPr="00A546BF" w:rsidRDefault="00A546BF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46B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“Geceleyin uyumanız, gündüz de </w:t>
            </w:r>
            <w:r w:rsidRPr="00A546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lütfundan nasibinizi aramanız</w:t>
            </w:r>
            <w:r w:rsidRPr="00A546B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Allah’ın varlığının kanıtlarındandır. Dinleyen bir toplum için elbette dersler vardır.” (Rum suresi, 23. ayet) </w:t>
            </w:r>
          </w:p>
          <w:p w14:paraId="562CB5A7" w14:textId="01D3305F" w:rsidR="006A4068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546B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 altı çizili ifade ile anlatılmak isteneni açıklayınız.</w:t>
            </w:r>
          </w:p>
          <w:p w14:paraId="4B9618A4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CD3C07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8C2705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BB72F4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15DFF1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4D3543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264063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D0E4D1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AA43B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1F42F7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E89E9" w14:textId="77777777" w:rsidR="00A546BF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B14E576" w:rsidR="00A546BF" w:rsidRPr="00074731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6013A39" w14:textId="37FB3161" w:rsidR="00B75C9A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7A939165" w14:textId="77777777" w:rsidR="00543955" w:rsidRDefault="0054395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BF8871F" w14:textId="77777777" w:rsidR="00A546BF" w:rsidRDefault="00A546BF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2388E75" w14:textId="77777777" w:rsidR="00A546BF" w:rsidRDefault="00A546BF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0C32C9F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6C738B88" w14:textId="77777777" w:rsidR="00A546BF" w:rsidRPr="00A546BF" w:rsidRDefault="00A546BF" w:rsidP="00A546B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27BCC5DC" w14:textId="77777777" w:rsidR="00A546BF" w:rsidRPr="00A546BF" w:rsidRDefault="00A546BF" w:rsidP="00A546BF">
      <w:p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Vurgu:</w:t>
      </w:r>
    </w:p>
    <w:p w14:paraId="0FFF60AB" w14:textId="77777777" w:rsidR="00A546BF" w:rsidRPr="00A546BF" w:rsidRDefault="00A546BF" w:rsidP="00A546BF">
      <w:pPr>
        <w:numPr>
          <w:ilvl w:val="0"/>
          <w:numId w:val="99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İnsanın yeryüzünde “halife/emanetçi” oluşu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→ sorumluluk ve görev bilinci.</w:t>
      </w:r>
    </w:p>
    <w:p w14:paraId="532C2822" w14:textId="77777777" w:rsidR="00A546BF" w:rsidRPr="00A546BF" w:rsidRDefault="00A546BF" w:rsidP="00A546BF">
      <w:pPr>
        <w:numPr>
          <w:ilvl w:val="0"/>
          <w:numId w:val="99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İmtihan edilmesi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(nimetlerle denenme) ve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hesap verebilirliği</w:t>
      </w:r>
      <w:r w:rsidRPr="00A546BF">
        <w:rPr>
          <w:rFonts w:ascii="Times New Roman" w:hAnsi="Times New Roman" w:cs="Times New Roman"/>
          <w:iCs/>
          <w:sz w:val="24"/>
          <w:szCs w:val="24"/>
        </w:rPr>
        <w:t>.</w:t>
      </w:r>
    </w:p>
    <w:p w14:paraId="600C7A0A" w14:textId="77777777" w:rsidR="00A546BF" w:rsidRPr="00A546BF" w:rsidRDefault="00A546BF" w:rsidP="00A546BF">
      <w:pPr>
        <w:numPr>
          <w:ilvl w:val="0"/>
          <w:numId w:val="99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iCs/>
          <w:sz w:val="24"/>
          <w:szCs w:val="24"/>
        </w:rPr>
        <w:t xml:space="preserve">Allah’ın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cezada adil, affetmede merhametli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oluşuna güvenip doğruya yönelme.</w:t>
      </w:r>
    </w:p>
    <w:p w14:paraId="59B2BBBB" w14:textId="77777777" w:rsidR="00A546BF" w:rsidRPr="00A546BF" w:rsidRDefault="00A546BF" w:rsidP="00A546BF">
      <w:p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iCs/>
          <w:sz w:val="24"/>
          <w:szCs w:val="24"/>
        </w:rPr>
        <w:pict w14:anchorId="06D7C40E">
          <v:rect id="_x0000_i1068" style="width:0;height:1.5pt" o:hralign="center" o:hrstd="t" o:hr="t" fillcolor="#a0a0a0" stroked="f"/>
        </w:pict>
      </w:r>
    </w:p>
    <w:p w14:paraId="38D8D691" w14:textId="77777777" w:rsidR="00A546BF" w:rsidRPr="00A546BF" w:rsidRDefault="00A546BF" w:rsidP="00A546B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71AC4626" w14:textId="77777777" w:rsidR="00A546BF" w:rsidRPr="00A546BF" w:rsidRDefault="00A546BF" w:rsidP="00A546BF">
      <w:p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Allah’ı tanımada etkili unsurlar:</w:t>
      </w:r>
    </w:p>
    <w:p w14:paraId="790C18F6" w14:textId="77777777" w:rsidR="00A546BF" w:rsidRPr="00A546BF" w:rsidRDefault="00A546BF" w:rsidP="00A546BF">
      <w:pPr>
        <w:numPr>
          <w:ilvl w:val="0"/>
          <w:numId w:val="100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Akıl ve duyular: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Kâinattan delil toplar; fakat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sınırlıdır</w:t>
      </w:r>
      <w:r w:rsidRPr="00A546BF">
        <w:rPr>
          <w:rFonts w:ascii="Times New Roman" w:hAnsi="Times New Roman" w:cs="Times New Roman"/>
          <w:iCs/>
          <w:sz w:val="24"/>
          <w:szCs w:val="24"/>
        </w:rPr>
        <w:t>.</w:t>
      </w:r>
    </w:p>
    <w:p w14:paraId="60268AA1" w14:textId="77777777" w:rsidR="00A546BF" w:rsidRPr="00A546BF" w:rsidRDefault="00A546BF" w:rsidP="00A546BF">
      <w:pPr>
        <w:numPr>
          <w:ilvl w:val="0"/>
          <w:numId w:val="100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Vahiy (Allah’ın kendini tanıtması):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Son sözü ve ölçüyü verir.</w:t>
      </w:r>
    </w:p>
    <w:p w14:paraId="41A126AB" w14:textId="77777777" w:rsidR="00A546BF" w:rsidRPr="00A546BF" w:rsidRDefault="00A546BF" w:rsidP="00A546BF">
      <w:pPr>
        <w:numPr>
          <w:ilvl w:val="0"/>
          <w:numId w:val="100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Peygamber/ilahi kitap rehberliği: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Vahyi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açıklar (tebyin)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örnek yaşantıyla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gösterir.</w:t>
      </w:r>
    </w:p>
    <w:p w14:paraId="5E554257" w14:textId="77777777" w:rsidR="00A546BF" w:rsidRPr="00A546BF" w:rsidRDefault="00A546BF" w:rsidP="00A546BF">
      <w:p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iCs/>
          <w:sz w:val="24"/>
          <w:szCs w:val="24"/>
        </w:rPr>
        <w:pict w14:anchorId="1E88FBEB">
          <v:rect id="_x0000_i1069" style="width:0;height:1.5pt" o:hralign="center" o:hrstd="t" o:hr="t" fillcolor="#a0a0a0" stroked="f"/>
        </w:pict>
      </w:r>
    </w:p>
    <w:p w14:paraId="07DEE3BE" w14:textId="77777777" w:rsidR="00A546BF" w:rsidRPr="00A546BF" w:rsidRDefault="00A546BF" w:rsidP="00A546B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0CD3A53A" w14:textId="77777777" w:rsidR="00A546BF" w:rsidRPr="00A546BF" w:rsidRDefault="00A546BF" w:rsidP="00A546BF">
      <w:p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Vahyin ve Peygamberin rolü (doğru davranış):</w:t>
      </w:r>
    </w:p>
    <w:p w14:paraId="2E765433" w14:textId="77777777" w:rsidR="00A546BF" w:rsidRPr="00A546BF" w:rsidRDefault="00A546BF" w:rsidP="00A546BF">
      <w:pPr>
        <w:numPr>
          <w:ilvl w:val="0"/>
          <w:numId w:val="101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Vahiy = nihai ölçü: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Doğru–yanlışı belirleyen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ilkeler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sunar.</w:t>
      </w:r>
    </w:p>
    <w:p w14:paraId="0C88EFDD" w14:textId="77777777" w:rsidR="00A546BF" w:rsidRPr="00A546BF" w:rsidRDefault="00A546BF" w:rsidP="00A546BF">
      <w:pPr>
        <w:numPr>
          <w:ilvl w:val="0"/>
          <w:numId w:val="101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Peygamber = canlı örnek: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Mesajı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tebliğ eder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açıklar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uygular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(sünnet); böylece bilgi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davranışa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dönüşür.</w:t>
      </w:r>
    </w:p>
    <w:p w14:paraId="7C66A1C3" w14:textId="77777777" w:rsidR="00A546BF" w:rsidRPr="00A546BF" w:rsidRDefault="00A546BF" w:rsidP="00A546BF">
      <w:p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iCs/>
          <w:sz w:val="24"/>
          <w:szCs w:val="24"/>
        </w:rPr>
        <w:pict w14:anchorId="08352E02">
          <v:rect id="_x0000_i1070" style="width:0;height:1.5pt" o:hralign="center" o:hrstd="t" o:hr="t" fillcolor="#a0a0a0" stroked="f"/>
        </w:pict>
      </w:r>
    </w:p>
    <w:p w14:paraId="0858A3B0" w14:textId="77777777" w:rsidR="00A546BF" w:rsidRPr="00A546BF" w:rsidRDefault="00A546BF" w:rsidP="00A546B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4B8C5581" w14:textId="77777777" w:rsidR="00A546BF" w:rsidRPr="00A546BF" w:rsidRDefault="00A546BF" w:rsidP="00A546BF">
      <w:p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Dua ile ilgili çıkarımlar (iki yargı):</w:t>
      </w:r>
    </w:p>
    <w:p w14:paraId="61B9030A" w14:textId="77777777" w:rsidR="00A546BF" w:rsidRPr="00A546BF" w:rsidRDefault="00A546BF" w:rsidP="00A546BF">
      <w:pPr>
        <w:numPr>
          <w:ilvl w:val="0"/>
          <w:numId w:val="102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Dua emredilmiştir ve kabulü Allah’tandır.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(Mü’min 60; Neml 62)</w:t>
      </w:r>
    </w:p>
    <w:p w14:paraId="11B673EC" w14:textId="77777777" w:rsidR="00A546BF" w:rsidRPr="00A546BF" w:rsidRDefault="00A546BF" w:rsidP="00A546BF">
      <w:pPr>
        <w:numPr>
          <w:ilvl w:val="0"/>
          <w:numId w:val="102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Dua ihlâsla/saygıyla yapılmalıdır; taşkınlık yok.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(A‘râf 55 → “yalvara yakara ve sessizce”)</w:t>
      </w:r>
    </w:p>
    <w:p w14:paraId="1F89DDAF" w14:textId="77777777" w:rsidR="00A546BF" w:rsidRPr="00A546BF" w:rsidRDefault="00A546BF" w:rsidP="00A546BF">
      <w:p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iCs/>
          <w:sz w:val="24"/>
          <w:szCs w:val="24"/>
        </w:rPr>
        <w:pict w14:anchorId="7B32A8B6">
          <v:rect id="_x0000_i1071" style="width:0;height:1.5pt" o:hralign="center" o:hrstd="t" o:hr="t" fillcolor="#a0a0a0" stroked="f"/>
        </w:pict>
      </w:r>
    </w:p>
    <w:p w14:paraId="070A37DA" w14:textId="77777777" w:rsidR="00A546BF" w:rsidRPr="00A546BF" w:rsidRDefault="00A546BF" w:rsidP="00A546B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2E0D5F4B" w14:textId="77777777" w:rsidR="00A546BF" w:rsidRPr="00A546BF" w:rsidRDefault="00A546BF" w:rsidP="00A546BF">
      <w:p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Tövbenin kalbi temizlemesi:</w:t>
      </w:r>
    </w:p>
    <w:p w14:paraId="520D8375" w14:textId="77777777" w:rsidR="00A546BF" w:rsidRPr="00A546BF" w:rsidRDefault="00A546BF" w:rsidP="00A546BF">
      <w:pPr>
        <w:numPr>
          <w:ilvl w:val="0"/>
          <w:numId w:val="103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iCs/>
          <w:sz w:val="24"/>
          <w:szCs w:val="24"/>
        </w:rPr>
        <w:t xml:space="preserve">Günah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lekesi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pişmanlık (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nedamet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),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günahı terk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istiğfar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telafi/salih amel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ile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“cilalanır”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; süreklileşen günah ise lekeyi büyütür. Tövbe, kalbi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manevî olarak arındırır</w:t>
      </w:r>
      <w:r w:rsidRPr="00A546BF">
        <w:rPr>
          <w:rFonts w:ascii="Times New Roman" w:hAnsi="Times New Roman" w:cs="Times New Roman"/>
          <w:iCs/>
          <w:sz w:val="24"/>
          <w:szCs w:val="24"/>
        </w:rPr>
        <w:t>.</w:t>
      </w:r>
    </w:p>
    <w:p w14:paraId="6B78F6B8" w14:textId="77777777" w:rsidR="00A546BF" w:rsidRPr="00A546BF" w:rsidRDefault="00A546BF" w:rsidP="00A546BF">
      <w:p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iCs/>
          <w:sz w:val="24"/>
          <w:szCs w:val="24"/>
        </w:rPr>
        <w:pict w14:anchorId="617F51D7">
          <v:rect id="_x0000_i1072" style="width:0;height:1.5pt" o:hralign="center" o:hrstd="t" o:hr="t" fillcolor="#a0a0a0" stroked="f"/>
        </w:pict>
      </w:r>
    </w:p>
    <w:p w14:paraId="1A9DDB2B" w14:textId="77777777" w:rsidR="00A546BF" w:rsidRPr="00A546BF" w:rsidRDefault="00A546BF" w:rsidP="00A546B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34EDD0DF" w14:textId="77777777" w:rsidR="00A546BF" w:rsidRPr="00A546BF" w:rsidRDefault="00A546BF" w:rsidP="00A546BF">
      <w:p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Ayette verilmek istenen mesaj:</w:t>
      </w:r>
    </w:p>
    <w:p w14:paraId="2272C318" w14:textId="77777777" w:rsidR="00A546BF" w:rsidRPr="00A546BF" w:rsidRDefault="00A546BF" w:rsidP="00A546BF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Gece–gündüz düzeni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ve insanın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rızık için çalışması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Allah’ın varlık ve kudretine delildir</w:t>
      </w:r>
      <w:r w:rsidRPr="00A546BF">
        <w:rPr>
          <w:rFonts w:ascii="Times New Roman" w:hAnsi="Times New Roman" w:cs="Times New Roman"/>
          <w:iCs/>
          <w:sz w:val="24"/>
          <w:szCs w:val="24"/>
        </w:rPr>
        <w:t>.</w:t>
      </w:r>
    </w:p>
    <w:p w14:paraId="11402FEE" w14:textId="14C61DEF" w:rsidR="00A546BF" w:rsidRPr="00A546BF" w:rsidRDefault="00A546BF" w:rsidP="004F182E">
      <w:pPr>
        <w:numPr>
          <w:ilvl w:val="0"/>
          <w:numId w:val="104"/>
        </w:numPr>
        <w:rPr>
          <w:rFonts w:ascii="Times New Roman" w:hAnsi="Times New Roman" w:cs="Times New Roman"/>
          <w:iCs/>
          <w:sz w:val="24"/>
          <w:szCs w:val="24"/>
        </w:rPr>
      </w:pPr>
      <w:r w:rsidRPr="00A546BF">
        <w:rPr>
          <w:rFonts w:ascii="Times New Roman" w:hAnsi="Times New Roman" w:cs="Times New Roman"/>
          <w:iCs/>
          <w:sz w:val="24"/>
          <w:szCs w:val="24"/>
        </w:rPr>
        <w:t xml:space="preserve">İnsan, bu işaretlerden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ibret almalı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; “dinleyen/kulak veren” bir toplum, bu düzenden </w:t>
      </w:r>
      <w:r w:rsidRPr="00A546BF">
        <w:rPr>
          <w:rFonts w:ascii="Times New Roman" w:hAnsi="Times New Roman" w:cs="Times New Roman"/>
          <w:b/>
          <w:bCs/>
          <w:iCs/>
          <w:sz w:val="24"/>
          <w:szCs w:val="24"/>
        </w:rPr>
        <w:t>mana</w:t>
      </w:r>
      <w:r w:rsidRPr="00A546BF">
        <w:rPr>
          <w:rFonts w:ascii="Times New Roman" w:hAnsi="Times New Roman" w:cs="Times New Roman"/>
          <w:iCs/>
          <w:sz w:val="24"/>
          <w:szCs w:val="24"/>
        </w:rPr>
        <w:t xml:space="preserve"> çıkarır.</w:t>
      </w:r>
    </w:p>
    <w:sectPr w:rsidR="00A546BF" w:rsidRPr="00A546BF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7955C" w14:textId="77777777" w:rsidR="0036503C" w:rsidRDefault="0036503C" w:rsidP="00804A3F">
      <w:pPr>
        <w:spacing w:after="0" w:line="240" w:lineRule="auto"/>
      </w:pPr>
      <w:r>
        <w:separator/>
      </w:r>
    </w:p>
  </w:endnote>
  <w:endnote w:type="continuationSeparator" w:id="0">
    <w:p w14:paraId="2CD3FA58" w14:textId="77777777" w:rsidR="0036503C" w:rsidRDefault="003650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6E27E" w14:textId="77777777" w:rsidR="0036503C" w:rsidRDefault="0036503C" w:rsidP="00804A3F">
      <w:pPr>
        <w:spacing w:after="0" w:line="240" w:lineRule="auto"/>
      </w:pPr>
      <w:r>
        <w:separator/>
      </w:r>
    </w:p>
  </w:footnote>
  <w:footnote w:type="continuationSeparator" w:id="0">
    <w:p w14:paraId="6E724BDE" w14:textId="77777777" w:rsidR="0036503C" w:rsidRDefault="003650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70"/>
  </w:num>
  <w:num w:numId="2" w16cid:durableId="208080215">
    <w:abstractNumId w:val="11"/>
  </w:num>
  <w:num w:numId="3" w16cid:durableId="235281856">
    <w:abstractNumId w:val="10"/>
  </w:num>
  <w:num w:numId="4" w16cid:durableId="1996033104">
    <w:abstractNumId w:val="13"/>
  </w:num>
  <w:num w:numId="5" w16cid:durableId="1112289200">
    <w:abstractNumId w:val="82"/>
  </w:num>
  <w:num w:numId="6" w16cid:durableId="968169975">
    <w:abstractNumId w:val="28"/>
  </w:num>
  <w:num w:numId="7" w16cid:durableId="456992595">
    <w:abstractNumId w:val="52"/>
  </w:num>
  <w:num w:numId="8" w16cid:durableId="1749762881">
    <w:abstractNumId w:val="73"/>
  </w:num>
  <w:num w:numId="9" w16cid:durableId="1832600645">
    <w:abstractNumId w:val="56"/>
  </w:num>
  <w:num w:numId="10" w16cid:durableId="922883674">
    <w:abstractNumId w:val="49"/>
  </w:num>
  <w:num w:numId="11" w16cid:durableId="1445491754">
    <w:abstractNumId w:val="48"/>
  </w:num>
  <w:num w:numId="12" w16cid:durableId="1245456617">
    <w:abstractNumId w:val="67"/>
  </w:num>
  <w:num w:numId="13" w16cid:durableId="1846675026">
    <w:abstractNumId w:val="35"/>
  </w:num>
  <w:num w:numId="14" w16cid:durableId="536285521">
    <w:abstractNumId w:val="74"/>
  </w:num>
  <w:num w:numId="15" w16cid:durableId="1465197742">
    <w:abstractNumId w:val="80"/>
  </w:num>
  <w:num w:numId="16" w16cid:durableId="1031105708">
    <w:abstractNumId w:val="55"/>
  </w:num>
  <w:num w:numId="17" w16cid:durableId="860094962">
    <w:abstractNumId w:val="27"/>
  </w:num>
  <w:num w:numId="18" w16cid:durableId="1659529005">
    <w:abstractNumId w:val="59"/>
  </w:num>
  <w:num w:numId="19" w16cid:durableId="1427339693">
    <w:abstractNumId w:val="3"/>
  </w:num>
  <w:num w:numId="20" w16cid:durableId="1788961906">
    <w:abstractNumId w:val="57"/>
  </w:num>
  <w:num w:numId="21" w16cid:durableId="770125906">
    <w:abstractNumId w:val="34"/>
  </w:num>
  <w:num w:numId="22" w16cid:durableId="2110152442">
    <w:abstractNumId w:val="91"/>
  </w:num>
  <w:num w:numId="23" w16cid:durableId="1213928227">
    <w:abstractNumId w:val="79"/>
  </w:num>
  <w:num w:numId="24" w16cid:durableId="1233085524">
    <w:abstractNumId w:val="75"/>
  </w:num>
  <w:num w:numId="25" w16cid:durableId="1413623156">
    <w:abstractNumId w:val="32"/>
  </w:num>
  <w:num w:numId="26" w16cid:durableId="1605307138">
    <w:abstractNumId w:val="0"/>
  </w:num>
  <w:num w:numId="27" w16cid:durableId="2120251976">
    <w:abstractNumId w:val="2"/>
  </w:num>
  <w:num w:numId="28" w16cid:durableId="78602802">
    <w:abstractNumId w:val="5"/>
  </w:num>
  <w:num w:numId="29" w16cid:durableId="646932857">
    <w:abstractNumId w:val="18"/>
  </w:num>
  <w:num w:numId="30" w16cid:durableId="1148747651">
    <w:abstractNumId w:val="22"/>
  </w:num>
  <w:num w:numId="31" w16cid:durableId="872230568">
    <w:abstractNumId w:val="39"/>
  </w:num>
  <w:num w:numId="32" w16cid:durableId="1340548862">
    <w:abstractNumId w:val="12"/>
  </w:num>
  <w:num w:numId="33" w16cid:durableId="1722511680">
    <w:abstractNumId w:val="71"/>
  </w:num>
  <w:num w:numId="34" w16cid:durableId="1544175479">
    <w:abstractNumId w:val="99"/>
  </w:num>
  <w:num w:numId="35" w16cid:durableId="229539526">
    <w:abstractNumId w:val="86"/>
  </w:num>
  <w:num w:numId="36" w16cid:durableId="392318124">
    <w:abstractNumId w:val="60"/>
  </w:num>
  <w:num w:numId="37" w16cid:durableId="317153924">
    <w:abstractNumId w:val="14"/>
  </w:num>
  <w:num w:numId="38" w16cid:durableId="747309103">
    <w:abstractNumId w:val="26"/>
  </w:num>
  <w:num w:numId="39" w16cid:durableId="1695032115">
    <w:abstractNumId w:val="7"/>
  </w:num>
  <w:num w:numId="40" w16cid:durableId="2073961668">
    <w:abstractNumId w:val="25"/>
  </w:num>
  <w:num w:numId="41" w16cid:durableId="77680516">
    <w:abstractNumId w:val="68"/>
  </w:num>
  <w:num w:numId="42" w16cid:durableId="602961315">
    <w:abstractNumId w:val="53"/>
  </w:num>
  <w:num w:numId="43" w16cid:durableId="1695880111">
    <w:abstractNumId w:val="58"/>
  </w:num>
  <w:num w:numId="44" w16cid:durableId="579365873">
    <w:abstractNumId w:val="54"/>
  </w:num>
  <w:num w:numId="45" w16cid:durableId="830681961">
    <w:abstractNumId w:val="21"/>
  </w:num>
  <w:num w:numId="46" w16cid:durableId="1736120529">
    <w:abstractNumId w:val="61"/>
  </w:num>
  <w:num w:numId="47" w16cid:durableId="1981035959">
    <w:abstractNumId w:val="84"/>
  </w:num>
  <w:num w:numId="48" w16cid:durableId="629820603">
    <w:abstractNumId w:val="89"/>
  </w:num>
  <w:num w:numId="49" w16cid:durableId="1115562136">
    <w:abstractNumId w:val="88"/>
  </w:num>
  <w:num w:numId="50" w16cid:durableId="1718503535">
    <w:abstractNumId w:val="40"/>
  </w:num>
  <w:num w:numId="51" w16cid:durableId="1576476355">
    <w:abstractNumId w:val="6"/>
  </w:num>
  <w:num w:numId="52" w16cid:durableId="1534921197">
    <w:abstractNumId w:val="76"/>
  </w:num>
  <w:num w:numId="53" w16cid:durableId="1262452003">
    <w:abstractNumId w:val="94"/>
  </w:num>
  <w:num w:numId="54" w16cid:durableId="1634602496">
    <w:abstractNumId w:val="19"/>
  </w:num>
  <w:num w:numId="55" w16cid:durableId="790511157">
    <w:abstractNumId w:val="45"/>
  </w:num>
  <w:num w:numId="56" w16cid:durableId="68235855">
    <w:abstractNumId w:val="50"/>
  </w:num>
  <w:num w:numId="57" w16cid:durableId="1633444538">
    <w:abstractNumId w:val="62"/>
  </w:num>
  <w:num w:numId="58" w16cid:durableId="821241585">
    <w:abstractNumId w:val="69"/>
  </w:num>
  <w:num w:numId="59" w16cid:durableId="126315788">
    <w:abstractNumId w:val="44"/>
  </w:num>
  <w:num w:numId="60" w16cid:durableId="455413731">
    <w:abstractNumId w:val="36"/>
  </w:num>
  <w:num w:numId="61" w16cid:durableId="1708796292">
    <w:abstractNumId w:val="41"/>
  </w:num>
  <w:num w:numId="62" w16cid:durableId="795682028">
    <w:abstractNumId w:val="77"/>
  </w:num>
  <w:num w:numId="63" w16cid:durableId="1877698951">
    <w:abstractNumId w:val="38"/>
  </w:num>
  <w:num w:numId="64" w16cid:durableId="805782852">
    <w:abstractNumId w:val="46"/>
  </w:num>
  <w:num w:numId="65" w16cid:durableId="1403485461">
    <w:abstractNumId w:val="98"/>
  </w:num>
  <w:num w:numId="66" w16cid:durableId="1403717901">
    <w:abstractNumId w:val="90"/>
  </w:num>
  <w:num w:numId="67" w16cid:durableId="1513882256">
    <w:abstractNumId w:val="23"/>
  </w:num>
  <w:num w:numId="68" w16cid:durableId="141583603">
    <w:abstractNumId w:val="103"/>
  </w:num>
  <w:num w:numId="69" w16cid:durableId="1517429103">
    <w:abstractNumId w:val="102"/>
  </w:num>
  <w:num w:numId="70" w16cid:durableId="955334455">
    <w:abstractNumId w:val="100"/>
  </w:num>
  <w:num w:numId="71" w16cid:durableId="1549564607">
    <w:abstractNumId w:val="97"/>
  </w:num>
  <w:num w:numId="72" w16cid:durableId="550193398">
    <w:abstractNumId w:val="66"/>
  </w:num>
  <w:num w:numId="73" w16cid:durableId="1406417354">
    <w:abstractNumId w:val="51"/>
  </w:num>
  <w:num w:numId="74" w16cid:durableId="95252474">
    <w:abstractNumId w:val="64"/>
  </w:num>
  <w:num w:numId="75" w16cid:durableId="1674606161">
    <w:abstractNumId w:val="20"/>
  </w:num>
  <w:num w:numId="76" w16cid:durableId="1670212829">
    <w:abstractNumId w:val="15"/>
  </w:num>
  <w:num w:numId="77" w16cid:durableId="1658725465">
    <w:abstractNumId w:val="17"/>
  </w:num>
  <w:num w:numId="78" w16cid:durableId="1944145840">
    <w:abstractNumId w:val="37"/>
  </w:num>
  <w:num w:numId="79" w16cid:durableId="200368100">
    <w:abstractNumId w:val="65"/>
  </w:num>
  <w:num w:numId="80" w16cid:durableId="736824901">
    <w:abstractNumId w:val="85"/>
  </w:num>
  <w:num w:numId="81" w16cid:durableId="214708196">
    <w:abstractNumId w:val="33"/>
  </w:num>
  <w:num w:numId="82" w16cid:durableId="101415461">
    <w:abstractNumId w:val="83"/>
  </w:num>
  <w:num w:numId="83" w16cid:durableId="2103605996">
    <w:abstractNumId w:val="24"/>
  </w:num>
  <w:num w:numId="84" w16cid:durableId="1828205860">
    <w:abstractNumId w:val="93"/>
  </w:num>
  <w:num w:numId="85" w16cid:durableId="1954511390">
    <w:abstractNumId w:val="30"/>
  </w:num>
  <w:num w:numId="86" w16cid:durableId="1415085735">
    <w:abstractNumId w:val="92"/>
  </w:num>
  <w:num w:numId="87" w16cid:durableId="1838375494">
    <w:abstractNumId w:val="96"/>
  </w:num>
  <w:num w:numId="88" w16cid:durableId="2084060401">
    <w:abstractNumId w:val="87"/>
  </w:num>
  <w:num w:numId="89" w16cid:durableId="1636376143">
    <w:abstractNumId w:val="42"/>
  </w:num>
  <w:num w:numId="90" w16cid:durableId="1912226577">
    <w:abstractNumId w:val="81"/>
  </w:num>
  <w:num w:numId="91" w16cid:durableId="2058621285">
    <w:abstractNumId w:val="31"/>
  </w:num>
  <w:num w:numId="92" w16cid:durableId="973675406">
    <w:abstractNumId w:val="101"/>
  </w:num>
  <w:num w:numId="93" w16cid:durableId="966860548">
    <w:abstractNumId w:val="63"/>
  </w:num>
  <w:num w:numId="94" w16cid:durableId="1484852141">
    <w:abstractNumId w:val="29"/>
  </w:num>
  <w:num w:numId="95" w16cid:durableId="331565891">
    <w:abstractNumId w:val="9"/>
  </w:num>
  <w:num w:numId="96" w16cid:durableId="640767444">
    <w:abstractNumId w:val="1"/>
  </w:num>
  <w:num w:numId="97" w16cid:durableId="1337153363">
    <w:abstractNumId w:val="78"/>
  </w:num>
  <w:num w:numId="98" w16cid:durableId="1597598394">
    <w:abstractNumId w:val="47"/>
  </w:num>
  <w:num w:numId="99" w16cid:durableId="1843204112">
    <w:abstractNumId w:val="8"/>
  </w:num>
  <w:num w:numId="100" w16cid:durableId="25572165">
    <w:abstractNumId w:val="95"/>
  </w:num>
  <w:num w:numId="101" w16cid:durableId="591207319">
    <w:abstractNumId w:val="16"/>
  </w:num>
  <w:num w:numId="102" w16cid:durableId="1309167290">
    <w:abstractNumId w:val="43"/>
  </w:num>
  <w:num w:numId="103" w16cid:durableId="833909466">
    <w:abstractNumId w:val="4"/>
  </w:num>
  <w:num w:numId="104" w16cid:durableId="390470416">
    <w:abstractNumId w:val="7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16CE"/>
    <w:rsid w:val="0033215A"/>
    <w:rsid w:val="003408F7"/>
    <w:rsid w:val="003424B4"/>
    <w:rsid w:val="00342BC2"/>
    <w:rsid w:val="00344A8C"/>
    <w:rsid w:val="003463C5"/>
    <w:rsid w:val="003474AE"/>
    <w:rsid w:val="00361409"/>
    <w:rsid w:val="0036503C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3870"/>
    <w:rsid w:val="00AF3889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30EC7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2025-10-04T20:37:00Z</dcterms:created>
  <dcterms:modified xsi:type="dcterms:W3CDTF">2025-10-04T21:02:00Z</dcterms:modified>
</cp:coreProperties>
</file>