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3087FFA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80D5C">
        <w:rPr>
          <w:rFonts w:cstheme="minorHAnsi"/>
          <w:sz w:val="20"/>
          <w:szCs w:val="20"/>
        </w:rPr>
        <w:t xml:space="preserve">             </w:t>
      </w:r>
      <w:r w:rsidR="00825955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58" w:type="dxa"/>
        <w:tblInd w:w="-147" w:type="dxa"/>
        <w:tblLook w:val="04A0" w:firstRow="1" w:lastRow="0" w:firstColumn="1" w:lastColumn="0" w:noHBand="0" w:noVBand="1"/>
      </w:tblPr>
      <w:tblGrid>
        <w:gridCol w:w="1515"/>
        <w:gridCol w:w="1633"/>
        <w:gridCol w:w="1503"/>
        <w:gridCol w:w="1634"/>
        <w:gridCol w:w="1503"/>
        <w:gridCol w:w="1636"/>
        <w:gridCol w:w="1134"/>
      </w:tblGrid>
      <w:tr w:rsidR="00825955" w14:paraId="5F4B3517" w14:textId="77777777" w:rsidTr="008259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</w:tcPr>
          <w:p w14:paraId="35C724D5" w14:textId="77777777" w:rsidR="00825955" w:rsidRPr="00360852" w:rsidRDefault="00825955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FF842D" w:rsidR="00825955" w:rsidRPr="00360852" w:rsidRDefault="00825955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3" w:type="dxa"/>
          </w:tcPr>
          <w:p w14:paraId="394139A1" w14:textId="77777777" w:rsidR="00825955" w:rsidRPr="00C23F7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56D0CBF" w:rsidR="00825955" w:rsidRPr="00C23F7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3" w:type="dxa"/>
          </w:tcPr>
          <w:p w14:paraId="17A9D2C9" w14:textId="77777777" w:rsidR="00825955" w:rsidRPr="00C23F7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825955" w:rsidRPr="00C23F7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4" w:type="dxa"/>
          </w:tcPr>
          <w:p w14:paraId="7742A56B" w14:textId="77777777" w:rsidR="0082595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DA9D81A" w:rsidR="00825955" w:rsidRPr="00360852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55550D"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03" w:type="dxa"/>
          </w:tcPr>
          <w:p w14:paraId="342AF2B1" w14:textId="77777777" w:rsidR="0082595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7438849" w:rsidR="00825955" w:rsidRPr="00360852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636" w:type="dxa"/>
          </w:tcPr>
          <w:p w14:paraId="3D0F0A33" w14:textId="77777777" w:rsidR="0082595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55F6471" w:rsidR="0082595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5550D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19DC1CE" w14:textId="5D8D0BF7" w:rsidR="0082595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25955" w:rsidRDefault="00825955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25955" w14:paraId="4025E7B9" w14:textId="77777777" w:rsidTr="00825955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5" w:type="dxa"/>
          </w:tcPr>
          <w:p w14:paraId="63409D01" w14:textId="4F879921" w:rsidR="00825955" w:rsidRPr="00360852" w:rsidRDefault="00825955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3" w:type="dxa"/>
          </w:tcPr>
          <w:p w14:paraId="40D40D8C" w14:textId="77777777" w:rsidR="00825955" w:rsidRPr="00360852" w:rsidRDefault="0082595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3" w:type="dxa"/>
          </w:tcPr>
          <w:p w14:paraId="22189A10" w14:textId="77777777" w:rsidR="00825955" w:rsidRPr="00360852" w:rsidRDefault="0082595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4" w:type="dxa"/>
          </w:tcPr>
          <w:p w14:paraId="24DB285D" w14:textId="77777777" w:rsidR="00825955" w:rsidRPr="00360852" w:rsidRDefault="0082595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03" w:type="dxa"/>
          </w:tcPr>
          <w:p w14:paraId="06A83561" w14:textId="77777777" w:rsidR="00825955" w:rsidRPr="00360852" w:rsidRDefault="0082595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636" w:type="dxa"/>
          </w:tcPr>
          <w:p w14:paraId="44667371" w14:textId="51092D0C" w:rsidR="00825955" w:rsidRDefault="0082595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34" w:type="dxa"/>
          </w:tcPr>
          <w:p w14:paraId="296C7088" w14:textId="2E4F0EAD" w:rsidR="00825955" w:rsidRPr="00421441" w:rsidRDefault="00825955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11D0F1D0" w14:textId="77777777" w:rsidR="00DC48A8" w:rsidRDefault="00DC48A8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Bir bilim haberi, bir yandan orak hücre anemisi gibi tek gen hastalıklarında gen düzeltme ile umut verici sonuçlar alındığını; öte yandan kuraklığa ve mantar hastalıklarına dayanıklı yeni bitki hatlarının gen düzenleme ile geliştirildiğini bildiriyor.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Bu örneklerden hareketle </w:t>
            </w:r>
            <w:r w:rsidRPr="00DC48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gen düzenleme teknolojilerinin (örn. CRISPR-Cas9)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insanlık için sağladığı </w:t>
            </w:r>
            <w:r w:rsidRPr="00DC48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iki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faydayı, her biri için </w:t>
            </w:r>
            <w:r w:rsidRPr="00DC48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kısa bir gerekçe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yazarak açıklayınız.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61B27941" w14:textId="7249BC7D" w:rsidR="00EE29E2" w:rsidRDefault="00DC48A8" w:rsidP="003F6F6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0EC83212" w14:textId="77777777" w:rsidR="00EE29E2" w:rsidRDefault="00EE29E2" w:rsidP="003F6F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3008117" w:rsidR="00AF3889" w:rsidRPr="00074731" w:rsidRDefault="00AF3889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7CD8D5CA" w14:textId="4318E1AA" w:rsidR="00825955" w:rsidRDefault="00DC48A8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üniversite kimya mühendisliği laboratuvarında çalışan bir ekip, </w:t>
            </w:r>
            <w:r w:rsidRPr="00DC48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kanser hedefli yeni bir ilaç taşıyıcı nanotanecik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geliştirmek amacıyla hipotezler oluşturup bir dizi deney yürütmüştür. Ancak bazı deney sonuçları beklenmedik biçimde ilk öngörülerle çelişmiştir.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48A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Araştırmacının, deney sonuçlarına göre bilimsel etiğe uygun olarak nasıl bir yol izlemesi gerektiğini tüm süreçleri düşünerek açıklayınız.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DC48A8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DC48A8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CB54730" w14:textId="77777777" w:rsidR="00825955" w:rsidRDefault="00825955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A77C54" w14:textId="77777777" w:rsidR="00DC48A8" w:rsidRDefault="00DC48A8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5BC1E9" w14:textId="77777777" w:rsidR="00DC48A8" w:rsidRDefault="00DC48A8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C390CD" w14:textId="77777777" w:rsidR="00825955" w:rsidRDefault="00825955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B257BB4" w14:textId="77777777" w:rsidR="00825955" w:rsidRDefault="00825955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7226110C" w:rsidR="00825955" w:rsidRPr="00074731" w:rsidRDefault="00825955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0E02DD1" w14:textId="50874D96" w:rsidR="00825955" w:rsidRDefault="006A4068" w:rsidP="00EE29E2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>Bilimsel araştırmalarda karşılaşılan etik dışı davranışlara 5 örnek veriniz.</w:t>
            </w:r>
          </w:p>
          <w:p w14:paraId="1DFDE255" w14:textId="784A3AAC" w:rsidR="00394070" w:rsidRDefault="00394070" w:rsidP="00EE29E2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615180E1" w14:textId="77777777" w:rsidR="006A4068" w:rsidRDefault="006A4068" w:rsidP="00EE29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6F02FB1" w14:textId="77777777" w:rsidR="006A4068" w:rsidRDefault="006A4068" w:rsidP="006A406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7CC8B8A1" w14:textId="77777777" w:rsidR="006A4068" w:rsidRDefault="006A4068" w:rsidP="006A40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6284C0" w14:textId="77777777" w:rsidR="006A4068" w:rsidRDefault="006A4068" w:rsidP="006A406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6CF3E31D" w14:textId="77777777" w:rsidR="006A4068" w:rsidRDefault="006A4068" w:rsidP="006A40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98B7F5D" w14:textId="77777777" w:rsidR="006A4068" w:rsidRDefault="006A4068" w:rsidP="006A406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77501D5F" w14:textId="77777777" w:rsidR="006A4068" w:rsidRDefault="006A4068" w:rsidP="006A40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18CEEF" w14:textId="0A88DA69" w:rsidR="006A4068" w:rsidRDefault="006A4068" w:rsidP="00081201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21975F97" w14:textId="77777777" w:rsidR="006A4068" w:rsidRDefault="006A4068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AFB802B" w14:textId="77777777" w:rsidR="006A4068" w:rsidRDefault="006A4068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A2B9CC7" w:rsidR="00F7408C" w:rsidRPr="00074731" w:rsidRDefault="00F7408C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6D687912" w14:textId="77777777" w:rsidR="006A4068" w:rsidRDefault="006A4068" w:rsidP="006A40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Bir biyolog, bir bitki türünün büyüme hızını etkileyen çevresel faktörler üzerine bir araştırma yürütmüştür. Ancak, deneyler sonucunda elde ettiği veriler, önceden belirlediği varsayımlar ile çelişmektedir. </w:t>
            </w:r>
          </w:p>
          <w:p w14:paraId="4613D6AB" w14:textId="4AD5213A" w:rsidR="0055550D" w:rsidRDefault="006A4068" w:rsidP="006A40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durumda biyoloğun, elde ettiği sonuçları bilimsel yöntem ve etik çerçevesinde nasıl değerlendirmesi ve araştırma sürecinde hangi adımları atması gerektiğini açıklayınız.</w:t>
            </w:r>
            <w:r w:rsidR="0055550D" w:rsidRPr="0055550D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55550D" w:rsidRPr="0055550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55550D" w:rsidRPr="0055550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29F6178" w14:textId="77777777" w:rsidR="006A4068" w:rsidRPr="0055550D" w:rsidRDefault="006A4068" w:rsidP="006A40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E8D77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0FB7C7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743CF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DBF953" w14:textId="77777777" w:rsidR="006A4068" w:rsidRDefault="006A4068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5F4F142" w14:textId="77777777" w:rsidR="006A4068" w:rsidRDefault="006A4068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C1E14A8" w:rsidR="00EE29E2" w:rsidRPr="00074731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6212E2A1" w14:textId="68E93E9A" w:rsidR="006A4068" w:rsidRDefault="006A4068" w:rsidP="008259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Canlıların ortak gözlemlenebilen özelliklerini tabloda verilen canlı örnekleri üzerinden açıklayınız.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6A4068" w14:paraId="3491829E" w14:textId="77777777" w:rsidTr="006A4068">
              <w:tc>
                <w:tcPr>
                  <w:tcW w:w="5279" w:type="dxa"/>
                  <w:shd w:val="clear" w:color="auto" w:fill="FFF2CC" w:themeFill="accent4" w:themeFillTint="33"/>
                </w:tcPr>
                <w:p w14:paraId="58A71137" w14:textId="0139F9C2" w:rsidR="006A4068" w:rsidRPr="006A4068" w:rsidRDefault="006A4068" w:rsidP="006A406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6A4068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Tavşan</w:t>
                  </w:r>
                </w:p>
              </w:tc>
              <w:tc>
                <w:tcPr>
                  <w:tcW w:w="5279" w:type="dxa"/>
                  <w:shd w:val="clear" w:color="auto" w:fill="FFF2CC" w:themeFill="accent4" w:themeFillTint="33"/>
                </w:tcPr>
                <w:p w14:paraId="1C4C4220" w14:textId="4EE113B0" w:rsidR="006A4068" w:rsidRPr="006A4068" w:rsidRDefault="006A4068" w:rsidP="006A4068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</w:pPr>
                  <w:r w:rsidRPr="006A4068">
                    <w:rPr>
                      <w:rFonts w:ascii="Times New Roman" w:hAnsi="Times New Roman" w:cs="Times New Roman"/>
                      <w:b/>
                      <w:bCs/>
                      <w:noProof/>
                      <w:sz w:val="28"/>
                      <w:szCs w:val="28"/>
                    </w:rPr>
                    <w:t>Mısır</w:t>
                  </w:r>
                </w:p>
              </w:tc>
            </w:tr>
            <w:tr w:rsidR="006A4068" w14:paraId="2EEAB2DC" w14:textId="77777777" w:rsidTr="006A4068">
              <w:tc>
                <w:tcPr>
                  <w:tcW w:w="5279" w:type="dxa"/>
                </w:tcPr>
                <w:p w14:paraId="008247E7" w14:textId="77777777" w:rsidR="006A4068" w:rsidRDefault="006A4068" w:rsidP="006A406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5550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5550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  <w:p w14:paraId="20615628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2C2B1782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6916EF87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23D5E14C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73D0E4C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718395DC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9540FA7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4D4CBBB1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210D15CD" w14:textId="77777777" w:rsidR="006A4068" w:rsidRDefault="006A4068" w:rsidP="006A4068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55550D">
                    <w:rPr>
                      <w:rFonts w:ascii="Segoe UI Symbol" w:hAnsi="Segoe UI Symbol" w:cs="Segoe UI Symbol"/>
                      <w:noProof/>
                      <w:sz w:val="24"/>
                      <w:szCs w:val="24"/>
                    </w:rPr>
                    <w:t>✎</w:t>
                  </w:r>
                  <w:r w:rsidRPr="0055550D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</w:t>
                  </w:r>
                </w:p>
                <w:p w14:paraId="13C95C68" w14:textId="77777777" w:rsidR="006A4068" w:rsidRDefault="006A4068" w:rsidP="0082595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46B02811" w14:textId="370A8B66" w:rsidR="0055550D" w:rsidRPr="00074731" w:rsidRDefault="0055550D" w:rsidP="0082595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511B256C" w14:textId="0904B39E" w:rsidR="006A4068" w:rsidRDefault="006A4068" w:rsidP="006A40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Arda çevresindeki bazı canlıları belirli aralıklarla gözlemleyip şu notları aldı</w:t>
            </w:r>
            <w:r w:rsidRPr="006A40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1D2D1943" w14:textId="77777777" w:rsidR="006A4068" w:rsidRDefault="006A4068" w:rsidP="006A4068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>Akşamları yakılan verandadaki lambaya doğru güvelerin hızla toplandığını gördü.</w:t>
            </w:r>
          </w:p>
          <w:p w14:paraId="25E9DEB9" w14:textId="77777777" w:rsidR="006A4068" w:rsidRDefault="006A4068" w:rsidP="006A4068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>Evlerinin önündeki çınar ağaçlarının ilkbaharda filizlenip sonbaharda yaprak döktüğünü kaydetti.</w:t>
            </w:r>
          </w:p>
          <w:p w14:paraId="3BFC6FE8" w14:textId="77777777" w:rsidR="006A4068" w:rsidRDefault="006A4068" w:rsidP="006A4068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>Sokaktaki kedilerin tüy renkleri ve desenlerinin (tekir, siyah, van vb.) birbirinden çok farklı olduğunu fark etti.</w:t>
            </w:r>
          </w:p>
          <w:p w14:paraId="774CF348" w14:textId="77777777" w:rsidR="006A4068" w:rsidRDefault="006A4068" w:rsidP="006A4068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>Göletteki kurbağaların perdeli ayaklarıyla suda güçlü sıçrayışlar yaptığını gözledi.</w:t>
            </w:r>
          </w:p>
          <w:p w14:paraId="1A02C083" w14:textId="5F7F5B6F" w:rsidR="006A4068" w:rsidRPr="006A4068" w:rsidRDefault="006A4068" w:rsidP="00983CDD">
            <w:pPr>
              <w:pStyle w:val="ListeParagraf"/>
              <w:numPr>
                <w:ilvl w:val="0"/>
                <w:numId w:val="46"/>
              </w:num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noProof/>
                <w:sz w:val="24"/>
                <w:szCs w:val="24"/>
              </w:rPr>
              <w:t>Komşunun tavuğunun yumurtlayıp bir süre kuluçkada yattıktan sonra yumurtalardan civcivlerin çıktığını izledi.</w:t>
            </w:r>
          </w:p>
          <w:p w14:paraId="3645EFA4" w14:textId="77777777" w:rsidR="006A4068" w:rsidRPr="006A4068" w:rsidRDefault="006A4068" w:rsidP="006A40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A40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Arda’nın not ettiği her bir gözlemin canlıların hangi ortak özellikleri ile ilişkili olduğunu yazınız.</w:t>
            </w:r>
          </w:p>
          <w:p w14:paraId="1C3CFB6D" w14:textId="77777777" w:rsidR="006A4068" w:rsidRDefault="006A4068" w:rsidP="006A40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5550D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55550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9C59372" w14:textId="77777777" w:rsidR="0055550D" w:rsidRDefault="0055550D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CFF1899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74BE06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8D840B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54052C5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5C3F32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84D0DC6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EDDF89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397230" w14:textId="77777777" w:rsidR="006A4068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6A4068" w:rsidRPr="00074731" w:rsidRDefault="006A4068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6013A39" w14:textId="37FB3161" w:rsidR="00B75C9A" w:rsidRDefault="005E47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p w14:paraId="2673982C" w14:textId="77777777" w:rsidR="006A4068" w:rsidRDefault="006A406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3ADFEE3F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70339C80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t>S1</w:t>
      </w:r>
    </w:p>
    <w:p w14:paraId="0707D709" w14:textId="77777777" w:rsidR="00BD54FD" w:rsidRPr="00BD54FD" w:rsidRDefault="00BD54FD" w:rsidP="00BD54FD">
      <w:pPr>
        <w:numPr>
          <w:ilvl w:val="0"/>
          <w:numId w:val="47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Hastalıkların tedavisi/önlenmesi: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Tek gen hastalıklarında (ör. orak hücre) hata yapan DNA dizisi doğrudan düzeltilerek hastalığın kök nedeni hedeflenir; kalıcı iyileşme olasılığını artırır.</w:t>
      </w:r>
    </w:p>
    <w:p w14:paraId="52D1238C" w14:textId="77777777" w:rsidR="00BD54FD" w:rsidRPr="00BD54FD" w:rsidRDefault="00BD54FD" w:rsidP="00BD54FD">
      <w:pPr>
        <w:numPr>
          <w:ilvl w:val="0"/>
          <w:numId w:val="47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Tarım ve gıda güvenliği: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Bitkilerde kuraklık/mantar direnci ve verim–besleyicilik artışı sağlanır; ilaç/pestisit ihtiyacı azalır, sürdürülebilir üretim güçlenir.</w:t>
      </w:r>
    </w:p>
    <w:p w14:paraId="3C4DA34D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pict w14:anchorId="433B17C0">
          <v:rect id="_x0000_i1113" style="width:0;height:1.5pt" o:hralign="center" o:hrstd="t" o:hr="t" fillcolor="#a0a0a0" stroked="f"/>
        </w:pict>
      </w:r>
    </w:p>
    <w:p w14:paraId="097E9AF7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t>S2</w:t>
      </w:r>
    </w:p>
    <w:p w14:paraId="590BAEF9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Yöntem ve veriyi kontrol et: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Cihaz kalibrasyonu, reaktifler, örnek hazırlama, kontaminasyon; pozitif/negatif kontrol ekle.</w:t>
      </w:r>
    </w:p>
    <w:p w14:paraId="30447DF8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Tekrar ve bağımsız doğrulama: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Önceden yazılmış protokolle replikasyon yap; mümkünse başka bir grup teyit etsin.</w:t>
      </w:r>
    </w:p>
    <w:p w14:paraId="4EA16211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İstatistiksel sağlamlık: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Güç analizi, hata payları, çoklu karşılaştırma düzeltmeleri; p-hacking’ten kaçın.</w:t>
      </w:r>
    </w:p>
    <w:p w14:paraId="203C1140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Şeffaflık: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Ham veri, analiz kodu ve protokolleri düzenli tut ve erişime aç; tüm sonuçları (uyumsuz olanlar dâhil) raporla.</w:t>
      </w:r>
    </w:p>
    <w:p w14:paraId="3B6E8D61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Hipotezi güncelle: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Alternatif açıklamaları değerlendir; gerekirse hipotezi revize et/sınırlarını belirt.</w:t>
      </w:r>
    </w:p>
    <w:p w14:paraId="1B32A6DF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Etik/izinler: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İnsan–hayvan etik onayları ve veri gizliliği kurallarına uy; çıkar çatışmalarını beyan et.</w:t>
      </w:r>
    </w:p>
    <w:p w14:paraId="01386A52" w14:textId="77777777" w:rsidR="00BD54FD" w:rsidRPr="00BD54FD" w:rsidRDefault="00BD54FD" w:rsidP="00BD54FD">
      <w:pPr>
        <w:numPr>
          <w:ilvl w:val="0"/>
          <w:numId w:val="48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Yayın etiği: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Gerekirse düzeltme/geri çekme süreçlerini işlet; meslektaş geri bildirimlerine veriyle yanıt ver.</w:t>
      </w:r>
    </w:p>
    <w:p w14:paraId="6C536CD4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pict w14:anchorId="4D0AF3FF">
          <v:rect id="_x0000_i1114" style="width:0;height:1.5pt" o:hralign="center" o:hrstd="t" o:hr="t" fillcolor="#a0a0a0" stroked="f"/>
        </w:pict>
      </w:r>
    </w:p>
    <w:p w14:paraId="57830530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t>S3</w:t>
      </w:r>
      <w:r w:rsidRPr="00BD54FD">
        <w:rPr>
          <w:rFonts w:ascii="Times New Roman" w:hAnsi="Times New Roman" w:cs="Times New Roman"/>
          <w:iCs/>
          <w:sz w:val="24"/>
          <w:szCs w:val="24"/>
        </w:rPr>
        <w:br/>
        <w:t>Etik dışı davranış örnekleri (beş tanesi):</w:t>
      </w:r>
    </w:p>
    <w:p w14:paraId="586AF7B3" w14:textId="77777777" w:rsidR="00BD54FD" w:rsidRPr="00BD54FD" w:rsidRDefault="00BD54FD" w:rsidP="00BD54FD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Veri uydurma (fabrication).</w:t>
      </w:r>
    </w:p>
    <w:p w14:paraId="1AAD7222" w14:textId="77777777" w:rsidR="00BD54FD" w:rsidRPr="00BD54FD" w:rsidRDefault="00BD54FD" w:rsidP="00BD54FD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Veri tahrifatı (falsification).</w:t>
      </w:r>
    </w:p>
    <w:p w14:paraId="0B004F9B" w14:textId="77777777" w:rsidR="00BD54FD" w:rsidRPr="00BD54FD" w:rsidRDefault="00BD54FD" w:rsidP="00BD54FD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İntihal (plagiarism).</w:t>
      </w:r>
    </w:p>
    <w:p w14:paraId="25FAAB34" w14:textId="77777777" w:rsidR="00BD54FD" w:rsidRPr="00BD54FD" w:rsidRDefault="00BD54FD" w:rsidP="00BD54FD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Çifte yayın/salami dilimleme.</w:t>
      </w:r>
    </w:p>
    <w:p w14:paraId="1C869EB8" w14:textId="77777777" w:rsidR="00BD54FD" w:rsidRPr="00BD54FD" w:rsidRDefault="00BD54FD" w:rsidP="00BD54FD">
      <w:pPr>
        <w:numPr>
          <w:ilvl w:val="0"/>
          <w:numId w:val="49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Yazar suistimali (hediye/ hayalet yazarlık).</w:t>
      </w:r>
    </w:p>
    <w:p w14:paraId="7383AE7D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pict w14:anchorId="383F4FE9">
          <v:rect id="_x0000_i1115" style="width:0;height:1.5pt" o:hralign="center" o:hrstd="t" o:hr="t" fillcolor="#a0a0a0" stroked="f"/>
        </w:pict>
      </w:r>
    </w:p>
    <w:p w14:paraId="1DC9F3B6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t>S4</w:t>
      </w:r>
    </w:p>
    <w:p w14:paraId="67976229" w14:textId="77777777" w:rsidR="00BD54FD" w:rsidRPr="00BD54FD" w:rsidRDefault="00BD54FD" w:rsidP="00BD54FD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Durumu nesnel değerlendir: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Varsayımla çelişen veriyi saklama; yöntem–cihaz–örnek zincirini kontrol et.</w:t>
      </w:r>
    </w:p>
    <w:p w14:paraId="359D9EF4" w14:textId="77777777" w:rsidR="00BD54FD" w:rsidRPr="00BD54FD" w:rsidRDefault="00BD54FD" w:rsidP="00BD54FD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Deneyi tekrar et: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Aynı ve farklı koşullarda replikasyon; uygun kontrol gruplarıyla.</w:t>
      </w:r>
    </w:p>
    <w:p w14:paraId="7AE7CB3B" w14:textId="77777777" w:rsidR="00BD54FD" w:rsidRPr="00BD54FD" w:rsidRDefault="00BD54FD" w:rsidP="00BD54FD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İstatistik ve hata kaynakları: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Ölçüm hatası, örneklem büyüklüğü, varsayım kontrolleri.</w:t>
      </w:r>
    </w:p>
    <w:p w14:paraId="296C9969" w14:textId="77777777" w:rsidR="00BD54FD" w:rsidRPr="00BD54FD" w:rsidRDefault="00BD54FD" w:rsidP="00BD54FD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Hipotezi gözden geçir: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Veriye göre hipotezi revize et veya reddet; kısıtları açıkça yaz.</w:t>
      </w:r>
    </w:p>
    <w:p w14:paraId="4646181A" w14:textId="77777777" w:rsidR="00BD54FD" w:rsidRPr="00BD54FD" w:rsidRDefault="00BD54FD" w:rsidP="00BD54FD">
      <w:pPr>
        <w:numPr>
          <w:ilvl w:val="0"/>
          <w:numId w:val="50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Şeffaf raporlama: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Ham veri/analizleri paylaş; etik onay ve çıkar çatışmalarını beyan et; sonuçlar negatif olsa da yayımla.</w:t>
      </w:r>
    </w:p>
    <w:p w14:paraId="0A1777D0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pict w14:anchorId="6FE9620D">
          <v:rect id="_x0000_i1116" style="width:0;height:1.5pt" o:hralign="center" o:hrstd="t" o:hr="t" fillcolor="#a0a0a0" stroked="f"/>
        </w:pict>
      </w:r>
    </w:p>
    <w:p w14:paraId="415C1C49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t>S5</w:t>
      </w:r>
      <w:r w:rsidRPr="00BD54FD">
        <w:rPr>
          <w:rFonts w:ascii="Times New Roman" w:hAnsi="Times New Roman" w:cs="Times New Roman"/>
          <w:iCs/>
          <w:sz w:val="24"/>
          <w:szCs w:val="24"/>
        </w:rPr>
        <w:br/>
      </w: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Tavşan</w:t>
      </w:r>
    </w:p>
    <w:p w14:paraId="05B5FF6E" w14:textId="77777777" w:rsidR="00BD54FD" w:rsidRPr="00BD54FD" w:rsidRDefault="00BD54FD" w:rsidP="00BD54FD">
      <w:pPr>
        <w:numPr>
          <w:ilvl w:val="0"/>
          <w:numId w:val="51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Beslenme–enerji: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Organik besinleri sindirir, hücresel solunumla enerji üretir.</w:t>
      </w:r>
    </w:p>
    <w:p w14:paraId="3214C972" w14:textId="77777777" w:rsidR="00BD54FD" w:rsidRPr="00BD54FD" w:rsidRDefault="00BD54FD" w:rsidP="00BD54FD">
      <w:pPr>
        <w:numPr>
          <w:ilvl w:val="0"/>
          <w:numId w:val="51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Büyüme–gelişme: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Yavrudan ergine gelişir.</w:t>
      </w:r>
    </w:p>
    <w:p w14:paraId="6280F3E0" w14:textId="77777777" w:rsidR="00BD54FD" w:rsidRPr="00BD54FD" w:rsidRDefault="00BD54FD" w:rsidP="00BD54FD">
      <w:pPr>
        <w:numPr>
          <w:ilvl w:val="0"/>
          <w:numId w:val="51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Üreme: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Eşeyli ürer, yavru bakımı vardır.</w:t>
      </w:r>
    </w:p>
    <w:p w14:paraId="0818D3EF" w14:textId="77777777" w:rsidR="00BD54FD" w:rsidRPr="00BD54FD" w:rsidRDefault="00BD54FD" w:rsidP="00BD54FD">
      <w:pPr>
        <w:numPr>
          <w:ilvl w:val="0"/>
          <w:numId w:val="51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Uyarana tepki: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Işığa/sese/tehlikeye davranışsal tepki verir.</w:t>
      </w:r>
    </w:p>
    <w:p w14:paraId="3B873F75" w14:textId="77777777" w:rsidR="00BD54FD" w:rsidRPr="00BD54FD" w:rsidRDefault="00BD54FD" w:rsidP="00BD54FD">
      <w:pPr>
        <w:numPr>
          <w:ilvl w:val="0"/>
          <w:numId w:val="51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Boşaltım: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CO₂ ve azotlu atıkları uzaklaştırır.</w:t>
      </w:r>
    </w:p>
    <w:p w14:paraId="4E9A37DB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Mısır (Zea mays)</w:t>
      </w:r>
    </w:p>
    <w:p w14:paraId="0D5DA9EC" w14:textId="77777777" w:rsidR="00BD54FD" w:rsidRPr="00BD54FD" w:rsidRDefault="00BD54FD" w:rsidP="00BD54FD">
      <w:pPr>
        <w:numPr>
          <w:ilvl w:val="0"/>
          <w:numId w:val="52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Beslenme–enerji: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Fotosentezle glikoz üretir, nişasta depolar.</w:t>
      </w:r>
    </w:p>
    <w:p w14:paraId="5D4C82A6" w14:textId="77777777" w:rsidR="00BD54FD" w:rsidRPr="00BD54FD" w:rsidRDefault="00BD54FD" w:rsidP="00BD54FD">
      <w:pPr>
        <w:numPr>
          <w:ilvl w:val="0"/>
          <w:numId w:val="52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Büyüme–gelişme: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Tohumdan fide ve olgun bitkiye gelişir.</w:t>
      </w:r>
    </w:p>
    <w:p w14:paraId="5B3CF1D2" w14:textId="77777777" w:rsidR="00BD54FD" w:rsidRPr="00BD54FD" w:rsidRDefault="00BD54FD" w:rsidP="00BD54FD">
      <w:pPr>
        <w:numPr>
          <w:ilvl w:val="0"/>
          <w:numId w:val="52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Üreme: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Çiçek–tozlaşma–tohum oluşturur.</w:t>
      </w:r>
    </w:p>
    <w:p w14:paraId="4C15E51F" w14:textId="77777777" w:rsidR="00BD54FD" w:rsidRPr="00BD54FD" w:rsidRDefault="00BD54FD" w:rsidP="00BD54FD">
      <w:pPr>
        <w:numPr>
          <w:ilvl w:val="0"/>
          <w:numId w:val="52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Uyarana tepki: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Işığa yönelim (fototropizma), stomaların açılıp kapanması.</w:t>
      </w:r>
    </w:p>
    <w:p w14:paraId="7F03BC4F" w14:textId="77777777" w:rsidR="00BD54FD" w:rsidRPr="00BD54FD" w:rsidRDefault="00BD54FD" w:rsidP="00BD54FD">
      <w:pPr>
        <w:numPr>
          <w:ilvl w:val="0"/>
          <w:numId w:val="52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Boşaltım/denge: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Fazla suyu terleme (transpirasyon) ile atar.</w:t>
      </w:r>
    </w:p>
    <w:p w14:paraId="4D5C3209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pict w14:anchorId="676386B4">
          <v:rect id="_x0000_i1117" style="width:0;height:1.5pt" o:hralign="center" o:hrstd="t" o:hr="t" fillcolor="#a0a0a0" stroked="f"/>
        </w:pict>
      </w:r>
    </w:p>
    <w:p w14:paraId="64F86F8A" w14:textId="77777777" w:rsidR="00BD54FD" w:rsidRPr="00BD54FD" w:rsidRDefault="00BD54FD" w:rsidP="00BD54FD">
      <w:p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iCs/>
          <w:sz w:val="24"/>
          <w:szCs w:val="24"/>
        </w:rPr>
        <w:t>S6</w:t>
      </w:r>
    </w:p>
    <w:p w14:paraId="29DBED08" w14:textId="77777777" w:rsidR="00BD54FD" w:rsidRPr="00BD54FD" w:rsidRDefault="00BD54FD" w:rsidP="00BD54FD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Güvelerin ışığa toplanması: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Uyarana tepki/hareket (pozitif fototaksis).</w:t>
      </w:r>
    </w:p>
    <w:p w14:paraId="752114F5" w14:textId="77777777" w:rsidR="00BD54FD" w:rsidRPr="00BD54FD" w:rsidRDefault="00BD54FD" w:rsidP="00BD54FD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Çınarın yaprak dökmesi: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Uyarana tepki + mevsimsel adaptasyon (ışık/sıcaklık değişimine uyum).</w:t>
      </w:r>
    </w:p>
    <w:p w14:paraId="112DFF08" w14:textId="77777777" w:rsidR="00BD54FD" w:rsidRPr="00BD54FD" w:rsidRDefault="00BD54FD" w:rsidP="00BD54FD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Kedilerde desen–renk farkı: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Genetik çeşitlilik (kalıtsal varyasyon).</w:t>
      </w:r>
    </w:p>
    <w:p w14:paraId="2C9D8B7B" w14:textId="77777777" w:rsidR="00BD54FD" w:rsidRPr="00BD54FD" w:rsidRDefault="00BD54FD" w:rsidP="00BD54FD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Kurbağanın perdeli ayağı: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Adaptasyon (suda hareketi kolaylaştıran yapısal uyum).</w:t>
      </w:r>
    </w:p>
    <w:p w14:paraId="32FCC2A7" w14:textId="77777777" w:rsidR="00BD54FD" w:rsidRPr="00BD54FD" w:rsidRDefault="00BD54FD" w:rsidP="00BD54FD">
      <w:pPr>
        <w:numPr>
          <w:ilvl w:val="0"/>
          <w:numId w:val="53"/>
        </w:numPr>
        <w:rPr>
          <w:rFonts w:ascii="Times New Roman" w:hAnsi="Times New Roman" w:cs="Times New Roman"/>
          <w:iCs/>
          <w:sz w:val="24"/>
          <w:szCs w:val="24"/>
        </w:rPr>
      </w:pPr>
      <w:r w:rsidRPr="00BD54FD">
        <w:rPr>
          <w:rFonts w:ascii="Times New Roman" w:hAnsi="Times New Roman" w:cs="Times New Roman"/>
          <w:b/>
          <w:bCs/>
          <w:iCs/>
          <w:sz w:val="24"/>
          <w:szCs w:val="24"/>
        </w:rPr>
        <w:t>Tavuğun kuluçkası ve civciv çıkışı:</w:t>
      </w:r>
      <w:r w:rsidRPr="00BD54FD">
        <w:rPr>
          <w:rFonts w:ascii="Times New Roman" w:hAnsi="Times New Roman" w:cs="Times New Roman"/>
          <w:iCs/>
          <w:sz w:val="24"/>
          <w:szCs w:val="24"/>
        </w:rPr>
        <w:t xml:space="preserve"> Üreme ve büyüme–gelişme.</w:t>
      </w:r>
    </w:p>
    <w:p w14:paraId="022D670A" w14:textId="77777777" w:rsidR="00BD54FD" w:rsidRDefault="00BD54FD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BD54FD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3B0E2" w14:textId="77777777" w:rsidR="00B3744C" w:rsidRDefault="00B3744C" w:rsidP="00804A3F">
      <w:pPr>
        <w:spacing w:after="0" w:line="240" w:lineRule="auto"/>
      </w:pPr>
      <w:r>
        <w:separator/>
      </w:r>
    </w:p>
  </w:endnote>
  <w:endnote w:type="continuationSeparator" w:id="0">
    <w:p w14:paraId="1952D63C" w14:textId="77777777" w:rsidR="00B3744C" w:rsidRDefault="00B3744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25B40" w14:textId="77777777" w:rsidR="00B3744C" w:rsidRDefault="00B3744C" w:rsidP="00804A3F">
      <w:pPr>
        <w:spacing w:after="0" w:line="240" w:lineRule="auto"/>
      </w:pPr>
      <w:r>
        <w:separator/>
      </w:r>
    </w:p>
  </w:footnote>
  <w:footnote w:type="continuationSeparator" w:id="0">
    <w:p w14:paraId="45E41D3B" w14:textId="77777777" w:rsidR="00B3744C" w:rsidRDefault="00B3744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B52A63"/>
    <w:multiLevelType w:val="multilevel"/>
    <w:tmpl w:val="A1060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F618A5"/>
    <w:multiLevelType w:val="hybridMultilevel"/>
    <w:tmpl w:val="4B6E3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61F5301"/>
    <w:multiLevelType w:val="multilevel"/>
    <w:tmpl w:val="154A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EC22B4"/>
    <w:multiLevelType w:val="hybridMultilevel"/>
    <w:tmpl w:val="497C6968"/>
    <w:lvl w:ilvl="0" w:tplc="23F6F7BA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839F5"/>
    <w:multiLevelType w:val="hybridMultilevel"/>
    <w:tmpl w:val="62C24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F512EE"/>
    <w:multiLevelType w:val="multilevel"/>
    <w:tmpl w:val="D48ED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4B1AA0"/>
    <w:multiLevelType w:val="multilevel"/>
    <w:tmpl w:val="5B982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59451D"/>
    <w:multiLevelType w:val="hybridMultilevel"/>
    <w:tmpl w:val="3BE66D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E199C"/>
    <w:multiLevelType w:val="hybridMultilevel"/>
    <w:tmpl w:val="4CE8B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4F82EF7"/>
    <w:multiLevelType w:val="hybridMultilevel"/>
    <w:tmpl w:val="085ABE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69D4030"/>
    <w:multiLevelType w:val="multilevel"/>
    <w:tmpl w:val="51B29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F70285"/>
    <w:multiLevelType w:val="hybridMultilevel"/>
    <w:tmpl w:val="ADD68AB2"/>
    <w:lvl w:ilvl="0" w:tplc="23F6F7BA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FDA2388"/>
    <w:multiLevelType w:val="hybridMultilevel"/>
    <w:tmpl w:val="80B623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475665A"/>
    <w:multiLevelType w:val="multilevel"/>
    <w:tmpl w:val="CA26BF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EED7935"/>
    <w:multiLevelType w:val="multilevel"/>
    <w:tmpl w:val="6ADE3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3D354B"/>
    <w:multiLevelType w:val="multilevel"/>
    <w:tmpl w:val="7DF6B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9B6377C"/>
    <w:multiLevelType w:val="multilevel"/>
    <w:tmpl w:val="AAE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E1579EC"/>
    <w:multiLevelType w:val="multilevel"/>
    <w:tmpl w:val="2C4E1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E255EB6"/>
    <w:multiLevelType w:val="multilevel"/>
    <w:tmpl w:val="834C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72D63E85"/>
    <w:multiLevelType w:val="multilevel"/>
    <w:tmpl w:val="683C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7596FAB"/>
    <w:multiLevelType w:val="multilevel"/>
    <w:tmpl w:val="8FCE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37"/>
  </w:num>
  <w:num w:numId="2" w16cid:durableId="208080215">
    <w:abstractNumId w:val="7"/>
  </w:num>
  <w:num w:numId="3" w16cid:durableId="235281856">
    <w:abstractNumId w:val="6"/>
  </w:num>
  <w:num w:numId="4" w16cid:durableId="1996033104">
    <w:abstractNumId w:val="9"/>
  </w:num>
  <w:num w:numId="5" w16cid:durableId="1112289200">
    <w:abstractNumId w:val="45"/>
  </w:num>
  <w:num w:numId="6" w16cid:durableId="968169975">
    <w:abstractNumId w:val="17"/>
  </w:num>
  <w:num w:numId="7" w16cid:durableId="456992595">
    <w:abstractNumId w:val="25"/>
  </w:num>
  <w:num w:numId="8" w16cid:durableId="1749762881">
    <w:abstractNumId w:val="39"/>
  </w:num>
  <w:num w:numId="9" w16cid:durableId="1832600645">
    <w:abstractNumId w:val="29"/>
  </w:num>
  <w:num w:numId="10" w16cid:durableId="922883674">
    <w:abstractNumId w:val="24"/>
  </w:num>
  <w:num w:numId="11" w16cid:durableId="1445491754">
    <w:abstractNumId w:val="23"/>
  </w:num>
  <w:num w:numId="12" w16cid:durableId="1245456617">
    <w:abstractNumId w:val="35"/>
  </w:num>
  <w:num w:numId="13" w16cid:durableId="1846675026">
    <w:abstractNumId w:val="20"/>
  </w:num>
  <w:num w:numId="14" w16cid:durableId="536285521">
    <w:abstractNumId w:val="40"/>
  </w:num>
  <w:num w:numId="15" w16cid:durableId="1465197742">
    <w:abstractNumId w:val="44"/>
  </w:num>
  <w:num w:numId="16" w16cid:durableId="1031105708">
    <w:abstractNumId w:val="28"/>
  </w:num>
  <w:num w:numId="17" w16cid:durableId="860094962">
    <w:abstractNumId w:val="16"/>
  </w:num>
  <w:num w:numId="18" w16cid:durableId="1659529005">
    <w:abstractNumId w:val="32"/>
  </w:num>
  <w:num w:numId="19" w16cid:durableId="1427339693">
    <w:abstractNumId w:val="2"/>
  </w:num>
  <w:num w:numId="20" w16cid:durableId="1788961906">
    <w:abstractNumId w:val="30"/>
  </w:num>
  <w:num w:numId="21" w16cid:durableId="770125906">
    <w:abstractNumId w:val="19"/>
  </w:num>
  <w:num w:numId="22" w16cid:durableId="2110152442">
    <w:abstractNumId w:val="50"/>
  </w:num>
  <w:num w:numId="23" w16cid:durableId="1213928227">
    <w:abstractNumId w:val="43"/>
  </w:num>
  <w:num w:numId="24" w16cid:durableId="1233085524">
    <w:abstractNumId w:val="41"/>
  </w:num>
  <w:num w:numId="25" w16cid:durableId="1413623156">
    <w:abstractNumId w:val="18"/>
  </w:num>
  <w:num w:numId="26" w16cid:durableId="1605307138">
    <w:abstractNumId w:val="0"/>
  </w:num>
  <w:num w:numId="27" w16cid:durableId="2120251976">
    <w:abstractNumId w:val="1"/>
  </w:num>
  <w:num w:numId="28" w16cid:durableId="78602802">
    <w:abstractNumId w:val="3"/>
  </w:num>
  <w:num w:numId="29" w16cid:durableId="646932857">
    <w:abstractNumId w:val="11"/>
  </w:num>
  <w:num w:numId="30" w16cid:durableId="1148747651">
    <w:abstractNumId w:val="13"/>
  </w:num>
  <w:num w:numId="31" w16cid:durableId="872230568">
    <w:abstractNumId w:val="21"/>
  </w:num>
  <w:num w:numId="32" w16cid:durableId="1340548862">
    <w:abstractNumId w:val="8"/>
  </w:num>
  <w:num w:numId="33" w16cid:durableId="1722511680">
    <w:abstractNumId w:val="38"/>
  </w:num>
  <w:num w:numId="34" w16cid:durableId="1544175479">
    <w:abstractNumId w:val="52"/>
  </w:num>
  <w:num w:numId="35" w16cid:durableId="229539526">
    <w:abstractNumId w:val="47"/>
  </w:num>
  <w:num w:numId="36" w16cid:durableId="392318124">
    <w:abstractNumId w:val="33"/>
  </w:num>
  <w:num w:numId="37" w16cid:durableId="317153924">
    <w:abstractNumId w:val="10"/>
  </w:num>
  <w:num w:numId="38" w16cid:durableId="747309103">
    <w:abstractNumId w:val="15"/>
  </w:num>
  <w:num w:numId="39" w16cid:durableId="1695032115">
    <w:abstractNumId w:val="5"/>
  </w:num>
  <w:num w:numId="40" w16cid:durableId="2073961668">
    <w:abstractNumId w:val="14"/>
  </w:num>
  <w:num w:numId="41" w16cid:durableId="77680516">
    <w:abstractNumId w:val="36"/>
  </w:num>
  <w:num w:numId="42" w16cid:durableId="602961315">
    <w:abstractNumId w:val="26"/>
  </w:num>
  <w:num w:numId="43" w16cid:durableId="1695880111">
    <w:abstractNumId w:val="31"/>
  </w:num>
  <w:num w:numId="44" w16cid:durableId="579365873">
    <w:abstractNumId w:val="27"/>
  </w:num>
  <w:num w:numId="45" w16cid:durableId="830681961">
    <w:abstractNumId w:val="12"/>
  </w:num>
  <w:num w:numId="46" w16cid:durableId="1736120529">
    <w:abstractNumId w:val="34"/>
  </w:num>
  <w:num w:numId="47" w16cid:durableId="1981035959">
    <w:abstractNumId w:val="46"/>
  </w:num>
  <w:num w:numId="48" w16cid:durableId="629820603">
    <w:abstractNumId w:val="49"/>
  </w:num>
  <w:num w:numId="49" w16cid:durableId="1115562136">
    <w:abstractNumId w:val="48"/>
  </w:num>
  <w:num w:numId="50" w16cid:durableId="1718503535">
    <w:abstractNumId w:val="22"/>
  </w:num>
  <w:num w:numId="51" w16cid:durableId="1576476355">
    <w:abstractNumId w:val="4"/>
  </w:num>
  <w:num w:numId="52" w16cid:durableId="1534921197">
    <w:abstractNumId w:val="42"/>
  </w:num>
  <w:num w:numId="53" w16cid:durableId="1262452003">
    <w:abstractNumId w:val="5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5DA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50D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4068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25955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40B5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3496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388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3744C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D5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C48A8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1115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857</Words>
  <Characters>4891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2025-10-04T08:35:00Z</dcterms:created>
  <dcterms:modified xsi:type="dcterms:W3CDTF">2025-10-04T09:04:00Z</dcterms:modified>
</cp:coreProperties>
</file>