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3C5F86E" w:rsidR="00613A0E" w:rsidRPr="00205A70" w:rsidRDefault="00452B80" w:rsidP="00452B80">
                            <w:pPr>
                              <w:rPr>
                                <w:b/>
                                <w:sz w:val="24"/>
                                <w:szCs w:val="24"/>
                              </w:rPr>
                            </w:pPr>
                            <w:r>
                              <w:rPr>
                                <w:b/>
                                <w:sz w:val="24"/>
                                <w:szCs w:val="24"/>
                              </w:rPr>
                              <w:t xml:space="preserve">    </w:t>
                            </w:r>
                            <w:r w:rsidR="00FE01B8">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3C5F86E" w:rsidR="00613A0E" w:rsidRPr="00205A70" w:rsidRDefault="00452B80" w:rsidP="00452B80">
                      <w:pPr>
                        <w:rPr>
                          <w:b/>
                          <w:sz w:val="24"/>
                          <w:szCs w:val="24"/>
                        </w:rPr>
                      </w:pPr>
                      <w:r>
                        <w:rPr>
                          <w:b/>
                          <w:sz w:val="24"/>
                          <w:szCs w:val="24"/>
                        </w:rPr>
                        <w:t xml:space="preserve">    </w:t>
                      </w:r>
                      <w:r w:rsidR="00FE01B8">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4C94C6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C370C6">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370C6">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C370C6">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4" w:type="dxa"/>
        <w:tblInd w:w="-147" w:type="dxa"/>
        <w:tblLook w:val="04A0" w:firstRow="1" w:lastRow="0" w:firstColumn="1" w:lastColumn="0" w:noHBand="0" w:noVBand="1"/>
      </w:tblPr>
      <w:tblGrid>
        <w:gridCol w:w="1068"/>
        <w:gridCol w:w="1068"/>
        <w:gridCol w:w="1069"/>
        <w:gridCol w:w="1068"/>
        <w:gridCol w:w="1069"/>
        <w:gridCol w:w="1068"/>
        <w:gridCol w:w="1068"/>
        <w:gridCol w:w="1069"/>
        <w:gridCol w:w="1068"/>
        <w:gridCol w:w="1069"/>
      </w:tblGrid>
      <w:tr w:rsidR="00B9397C" w14:paraId="5F4B3517" w14:textId="77777777" w:rsidTr="00C370C6">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068"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08CBA34E" w:rsidR="00B9397C" w:rsidRPr="00360852" w:rsidRDefault="00B9397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68"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C15E21"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9"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BC0D2D"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D4F07">
              <w:rPr>
                <w:sz w:val="18"/>
                <w:szCs w:val="18"/>
              </w:rPr>
              <w:t>0</w:t>
            </w:r>
            <w:r w:rsidRPr="00C23F75">
              <w:rPr>
                <w:sz w:val="18"/>
                <w:szCs w:val="18"/>
              </w:rPr>
              <w:t xml:space="preserve"> Puan)</w:t>
            </w:r>
          </w:p>
        </w:tc>
        <w:tc>
          <w:tcPr>
            <w:tcW w:w="1068"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488AFB"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D4F07">
              <w:rPr>
                <w:sz w:val="18"/>
                <w:szCs w:val="18"/>
              </w:rPr>
              <w:t>0</w:t>
            </w:r>
            <w:r w:rsidRPr="00DA47A3">
              <w:rPr>
                <w:sz w:val="18"/>
                <w:szCs w:val="18"/>
              </w:rPr>
              <w:t xml:space="preserve"> Puan)</w:t>
            </w:r>
          </w:p>
        </w:tc>
        <w:tc>
          <w:tcPr>
            <w:tcW w:w="1069"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6E51EF3"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D4F07">
              <w:rPr>
                <w:sz w:val="18"/>
                <w:szCs w:val="18"/>
              </w:rPr>
              <w:t>5</w:t>
            </w:r>
            <w:r w:rsidRPr="00DA47A3">
              <w:rPr>
                <w:sz w:val="18"/>
                <w:szCs w:val="18"/>
              </w:rPr>
              <w:t xml:space="preserve"> Puan)</w:t>
            </w:r>
          </w:p>
        </w:tc>
        <w:tc>
          <w:tcPr>
            <w:tcW w:w="1068"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68"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9"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013045F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D4F07">
              <w:rPr>
                <w:sz w:val="18"/>
                <w:szCs w:val="18"/>
              </w:rPr>
              <w:t>5</w:t>
            </w:r>
            <w:r>
              <w:rPr>
                <w:sz w:val="18"/>
                <w:szCs w:val="18"/>
              </w:rPr>
              <w:t xml:space="preserve"> Puan)</w:t>
            </w:r>
          </w:p>
        </w:tc>
        <w:tc>
          <w:tcPr>
            <w:tcW w:w="1068"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4DFDF64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FE01B8">
              <w:rPr>
                <w:sz w:val="18"/>
                <w:szCs w:val="18"/>
              </w:rPr>
              <w:t>0</w:t>
            </w:r>
            <w:r>
              <w:rPr>
                <w:sz w:val="18"/>
                <w:szCs w:val="18"/>
              </w:rPr>
              <w:t xml:space="preserve"> Puan)</w:t>
            </w:r>
          </w:p>
        </w:tc>
        <w:tc>
          <w:tcPr>
            <w:tcW w:w="1069"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C370C6">
        <w:trPr>
          <w:trHeight w:val="191"/>
        </w:trPr>
        <w:tc>
          <w:tcPr>
            <w:cnfStyle w:val="001000000000" w:firstRow="0" w:lastRow="0" w:firstColumn="1" w:lastColumn="0" w:oddVBand="0" w:evenVBand="0" w:oddHBand="0" w:evenHBand="0" w:firstRowFirstColumn="0" w:firstRowLastColumn="0" w:lastRowFirstColumn="0" w:lastRowLastColumn="0"/>
            <w:tcW w:w="1068" w:type="dxa"/>
          </w:tcPr>
          <w:p w14:paraId="63409D01" w14:textId="4F879921" w:rsidR="00B9397C" w:rsidRPr="00360852" w:rsidRDefault="00B9397C" w:rsidP="005E478A">
            <w:pPr>
              <w:jc w:val="center"/>
              <w:rPr>
                <w:sz w:val="18"/>
                <w:szCs w:val="18"/>
              </w:rPr>
            </w:pPr>
            <w:r w:rsidRPr="00421441">
              <w:rPr>
                <w:sz w:val="18"/>
                <w:szCs w:val="18"/>
              </w:rPr>
              <w:t>…………</w:t>
            </w:r>
          </w:p>
        </w:tc>
        <w:tc>
          <w:tcPr>
            <w:tcW w:w="1068"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9"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8"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9"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8"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8"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9"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8" w:type="dxa"/>
          </w:tcPr>
          <w:p w14:paraId="30FD8C7B" w14:textId="2F077B9F" w:rsidR="00B9397C" w:rsidRDefault="003C4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9"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A37EA" w:rsidRDefault="00924C00" w:rsidP="003A3DF4">
            <w:pPr>
              <w:rPr>
                <w:rFonts w:ascii="Times New Roman" w:hAnsi="Times New Roman" w:cs="Times New Roman"/>
                <w:sz w:val="24"/>
                <w:szCs w:val="24"/>
              </w:rPr>
            </w:pPr>
            <w:r w:rsidRPr="008A37E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A37EA"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C016345" w14:textId="77777777" w:rsidR="00AE2FEB" w:rsidRDefault="00AE2FEB" w:rsidP="00EB217F">
            <w:pPr>
              <w:shd w:val="clear" w:color="auto" w:fill="FFFFFF"/>
              <w:spacing w:line="240" w:lineRule="auto"/>
              <w:rPr>
                <w:rFonts w:ascii="Times New Roman" w:eastAsia="Arial" w:hAnsi="Times New Roman" w:cs="Times New Roman"/>
                <w:noProof/>
                <w:sz w:val="24"/>
                <w:szCs w:val="24"/>
              </w:rPr>
            </w:pPr>
            <w:r w:rsidRPr="00AE2FEB">
              <w:rPr>
                <w:rFonts w:ascii="Times New Roman" w:eastAsia="Arial" w:hAnsi="Times New Roman" w:cs="Times New Roman"/>
                <w:noProof/>
                <w:sz w:val="24"/>
                <w:szCs w:val="24"/>
              </w:rPr>
              <w:t xml:space="preserve">“Ey Peygamber! Biz seni bir şahit, bir müjdeleyici, bir uyarıcı, Allah’ın izniyle kendi yoluna çağıran bir davetçi ve aydınlatıcı bir kandil olarak gönderdik.” (Ahzab suresi, 45-46. ayetler.) </w:t>
            </w:r>
          </w:p>
          <w:p w14:paraId="0940FF0D" w14:textId="0C6A1056" w:rsidR="00582425" w:rsidRDefault="00AE2FEB" w:rsidP="00EB217F">
            <w:pPr>
              <w:shd w:val="clear" w:color="auto" w:fill="FFFFFF"/>
              <w:spacing w:line="240" w:lineRule="auto"/>
              <w:rPr>
                <w:rFonts w:ascii="Times New Roman" w:eastAsia="Arial" w:hAnsi="Times New Roman" w:cs="Times New Roman"/>
                <w:noProof/>
                <w:sz w:val="24"/>
                <w:szCs w:val="24"/>
              </w:rPr>
            </w:pPr>
            <w:r w:rsidRPr="00AE2FEB">
              <w:rPr>
                <w:rFonts w:ascii="Times New Roman" w:eastAsia="Arial" w:hAnsi="Times New Roman" w:cs="Times New Roman"/>
                <w:noProof/>
                <w:sz w:val="24"/>
                <w:szCs w:val="24"/>
              </w:rPr>
              <w:t>Yukarıdaki ayetleri Hz. Muhammed’in (sav) peygamberlik vazifeleri açısından değerlendiriniz.</w:t>
            </w:r>
          </w:p>
          <w:p w14:paraId="5C503765" w14:textId="77777777" w:rsidR="00AE2FEB" w:rsidRPr="008A37EA" w:rsidRDefault="00AE2FEB" w:rsidP="00EB217F">
            <w:pPr>
              <w:shd w:val="clear" w:color="auto" w:fill="FFFFFF"/>
              <w:spacing w:line="240" w:lineRule="auto"/>
              <w:rPr>
                <w:rFonts w:ascii="Times New Roman" w:hAnsi="Times New Roman" w:cs="Times New Roman"/>
                <w:noProof/>
                <w:sz w:val="24"/>
                <w:szCs w:val="24"/>
              </w:rPr>
            </w:pPr>
          </w:p>
          <w:p w14:paraId="2C9DCA6C" w14:textId="7611283F" w:rsidR="008B6BA0" w:rsidRPr="008A37EA" w:rsidRDefault="00153E7B" w:rsidP="00EB217F">
            <w:pPr>
              <w:shd w:val="clear" w:color="auto" w:fill="FFFFFF"/>
              <w:spacing w:line="240" w:lineRule="auto"/>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7C9090C2" w14:textId="77777777" w:rsidR="008B6BA0" w:rsidRPr="008A37EA" w:rsidRDefault="008B6BA0" w:rsidP="00EB217F">
            <w:pPr>
              <w:shd w:val="clear" w:color="auto" w:fill="FFFFFF"/>
              <w:spacing w:line="240" w:lineRule="auto"/>
              <w:rPr>
                <w:rFonts w:ascii="Times New Roman" w:hAnsi="Times New Roman" w:cs="Times New Roman"/>
                <w:noProof/>
                <w:sz w:val="24"/>
                <w:szCs w:val="24"/>
              </w:rPr>
            </w:pPr>
          </w:p>
          <w:p w14:paraId="62F22FBD" w14:textId="77777777" w:rsidR="003036A5" w:rsidRPr="008A37EA"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8A37EA"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A37EA" w:rsidRDefault="00924C00" w:rsidP="00B4403F">
            <w:pPr>
              <w:rPr>
                <w:rFonts w:ascii="Times New Roman" w:hAnsi="Times New Roman" w:cs="Times New Roman"/>
                <w:sz w:val="24"/>
                <w:szCs w:val="24"/>
              </w:rPr>
            </w:pPr>
            <w:r w:rsidRPr="008A37E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A37EA"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7ED9D90" w14:textId="77777777" w:rsidR="00AE2FEB" w:rsidRDefault="00AE2FEB" w:rsidP="00266D02">
            <w:pPr>
              <w:shd w:val="clear" w:color="auto" w:fill="FFFFFF"/>
              <w:spacing w:line="240" w:lineRule="auto"/>
              <w:rPr>
                <w:rFonts w:ascii="Times New Roman" w:hAnsi="Times New Roman" w:cs="Times New Roman"/>
                <w:noProof/>
                <w:sz w:val="24"/>
                <w:szCs w:val="24"/>
              </w:rPr>
            </w:pPr>
            <w:r w:rsidRPr="00AE2FEB">
              <w:rPr>
                <w:rFonts w:ascii="Times New Roman" w:hAnsi="Times New Roman" w:cs="Times New Roman"/>
                <w:noProof/>
                <w:sz w:val="24"/>
                <w:szCs w:val="24"/>
              </w:rPr>
              <w:t xml:space="preserve">“Sözün en güzeli Allah’ın kitabıdır. Rehberliğin en güzeli ise Muhammed’in rehberliğidir.” (Ahmed bin Hanbel, Müsned, III, 320.) </w:t>
            </w:r>
          </w:p>
          <w:p w14:paraId="3F62A4C2" w14:textId="6A33026A" w:rsidR="00AE2FEB" w:rsidRPr="00AE2FEB" w:rsidRDefault="00AE2FEB" w:rsidP="00266D02">
            <w:pPr>
              <w:shd w:val="clear" w:color="auto" w:fill="FFFFFF"/>
              <w:spacing w:line="240" w:lineRule="auto"/>
              <w:rPr>
                <w:rFonts w:ascii="Times New Roman" w:hAnsi="Times New Roman" w:cs="Times New Roman"/>
                <w:b/>
                <w:bCs/>
                <w:noProof/>
                <w:sz w:val="24"/>
                <w:szCs w:val="24"/>
              </w:rPr>
            </w:pPr>
            <w:r w:rsidRPr="00AE2FEB">
              <w:rPr>
                <w:rFonts w:ascii="Times New Roman" w:hAnsi="Times New Roman" w:cs="Times New Roman"/>
                <w:b/>
                <w:bCs/>
                <w:noProof/>
                <w:sz w:val="24"/>
                <w:szCs w:val="24"/>
              </w:rPr>
              <w:t>Yukarıdaki hadiste verilmek istenen mesaj</w:t>
            </w:r>
            <w:r w:rsidRPr="00AE2FEB">
              <w:rPr>
                <w:rFonts w:ascii="Times New Roman" w:hAnsi="Times New Roman" w:cs="Times New Roman"/>
                <w:b/>
                <w:bCs/>
                <w:noProof/>
                <w:sz w:val="24"/>
                <w:szCs w:val="24"/>
              </w:rPr>
              <w:t>ı yazınız.</w:t>
            </w:r>
          </w:p>
          <w:p w14:paraId="14475A15" w14:textId="587FF18D" w:rsidR="00266D02" w:rsidRPr="008A37EA" w:rsidRDefault="00266D02" w:rsidP="00266D02">
            <w:pPr>
              <w:shd w:val="clear" w:color="auto" w:fill="FFFFFF"/>
              <w:spacing w:line="240" w:lineRule="auto"/>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2F1A8ED7" w14:textId="77777777" w:rsidR="00525177" w:rsidRPr="008A37EA" w:rsidRDefault="00525177" w:rsidP="003036A5">
            <w:pPr>
              <w:shd w:val="clear" w:color="auto" w:fill="FFFFFF"/>
              <w:spacing w:line="240" w:lineRule="auto"/>
              <w:rPr>
                <w:rFonts w:ascii="Times New Roman" w:hAnsi="Times New Roman" w:cs="Times New Roman"/>
                <w:noProof/>
                <w:sz w:val="24"/>
                <w:szCs w:val="24"/>
              </w:rPr>
            </w:pPr>
          </w:p>
          <w:p w14:paraId="09132166" w14:textId="77777777" w:rsidR="00266D02" w:rsidRPr="008A37EA" w:rsidRDefault="00266D02" w:rsidP="003036A5">
            <w:pPr>
              <w:shd w:val="clear" w:color="auto" w:fill="FFFFFF"/>
              <w:spacing w:line="240" w:lineRule="auto"/>
              <w:rPr>
                <w:rFonts w:ascii="Times New Roman" w:hAnsi="Times New Roman" w:cs="Times New Roman"/>
                <w:noProof/>
                <w:sz w:val="24"/>
                <w:szCs w:val="24"/>
              </w:rPr>
            </w:pPr>
          </w:p>
          <w:p w14:paraId="54B8ECE9" w14:textId="77777777" w:rsidR="0033241D" w:rsidRPr="008A37EA" w:rsidRDefault="0033241D" w:rsidP="0033241D">
            <w:pPr>
              <w:rPr>
                <w:rFonts w:ascii="Times New Roman" w:hAnsi="Times New Roman" w:cs="Times New Roman"/>
                <w:noProof/>
                <w:sz w:val="24"/>
                <w:szCs w:val="24"/>
              </w:rPr>
            </w:pPr>
          </w:p>
          <w:p w14:paraId="04855ED2" w14:textId="77777777" w:rsidR="008B6BA0" w:rsidRPr="008A37EA" w:rsidRDefault="008B6BA0" w:rsidP="0033241D">
            <w:pPr>
              <w:rPr>
                <w:rFonts w:ascii="Times New Roman" w:hAnsi="Times New Roman" w:cs="Times New Roman"/>
                <w:noProof/>
                <w:sz w:val="24"/>
                <w:szCs w:val="24"/>
              </w:rPr>
            </w:pPr>
          </w:p>
          <w:p w14:paraId="24F570A5" w14:textId="69599FD7" w:rsidR="004530CC" w:rsidRPr="008A37EA"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A37EA" w:rsidRDefault="00924C00" w:rsidP="00B4403F">
            <w:pPr>
              <w:rPr>
                <w:rFonts w:ascii="Times New Roman" w:hAnsi="Times New Roman" w:cs="Times New Roman"/>
                <w:sz w:val="24"/>
                <w:szCs w:val="24"/>
              </w:rPr>
            </w:pPr>
            <w:r w:rsidRPr="008A37E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A37EA"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6480F6C" w14:textId="0A68C687" w:rsidR="00A60677" w:rsidRDefault="00AE2FEB" w:rsidP="003036A5">
            <w:pPr>
              <w:shd w:val="clear" w:color="auto" w:fill="FFFFFF"/>
              <w:spacing w:line="240" w:lineRule="auto"/>
              <w:rPr>
                <w:rFonts w:ascii="Times New Roman" w:eastAsia="Arial" w:hAnsi="Times New Roman" w:cs="Times New Roman"/>
                <w:noProof/>
                <w:sz w:val="24"/>
                <w:szCs w:val="24"/>
              </w:rPr>
            </w:pPr>
            <w:r w:rsidRPr="00AE2FEB">
              <w:rPr>
                <w:rFonts w:ascii="Times New Roman" w:eastAsia="Arial" w:hAnsi="Times New Roman" w:cs="Times New Roman"/>
                <w:noProof/>
                <w:sz w:val="24"/>
                <w:szCs w:val="24"/>
              </w:rPr>
              <w:t>“Nitekim kendi aranızdan, size ayetlerimizi okuyan, sizi her kötülükten arındıran, size kitap ve hikmeti öğreten, ayrıca bilmediklerinizi de öğreten bir peygamber gönderdik.”</w:t>
            </w:r>
          </w:p>
          <w:p w14:paraId="1AE964FB" w14:textId="5CA89AD8" w:rsidR="00AE2FEB" w:rsidRPr="008A37EA" w:rsidRDefault="00AE2FEB" w:rsidP="003036A5">
            <w:pPr>
              <w:shd w:val="clear" w:color="auto" w:fill="FFFFFF"/>
              <w:spacing w:line="240" w:lineRule="auto"/>
              <w:rPr>
                <w:rFonts w:ascii="Times New Roman" w:hAnsi="Times New Roman" w:cs="Times New Roman"/>
                <w:b/>
                <w:bCs/>
                <w:noProof/>
                <w:sz w:val="24"/>
                <w:szCs w:val="24"/>
              </w:rPr>
            </w:pPr>
            <w:r w:rsidRPr="00AE2FEB">
              <w:rPr>
                <w:rFonts w:ascii="Times New Roman" w:hAnsi="Times New Roman" w:cs="Times New Roman"/>
                <w:b/>
                <w:bCs/>
                <w:noProof/>
                <w:sz w:val="24"/>
                <w:szCs w:val="24"/>
              </w:rPr>
              <w:t>Hz. Muhammed’in (sav) tezkiye vazifesini yerine getirirken dikkat ettiği hususlar</w:t>
            </w:r>
            <w:r>
              <w:rPr>
                <w:rFonts w:ascii="Times New Roman" w:hAnsi="Times New Roman" w:cs="Times New Roman"/>
                <w:b/>
                <w:bCs/>
                <w:noProof/>
                <w:sz w:val="24"/>
                <w:szCs w:val="24"/>
              </w:rPr>
              <w:t>dan ikisini yazınız.</w:t>
            </w:r>
          </w:p>
          <w:p w14:paraId="6394DAF3" w14:textId="77777777" w:rsidR="00FE01B8" w:rsidRPr="008A37EA" w:rsidRDefault="00FE01B8" w:rsidP="00FE01B8">
            <w:pPr>
              <w:shd w:val="clear" w:color="auto" w:fill="FFFFFF"/>
              <w:spacing w:line="240" w:lineRule="auto"/>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4143DD7D" w14:textId="77777777" w:rsidR="00FE01B8" w:rsidRPr="008A37EA" w:rsidRDefault="00FE01B8" w:rsidP="003036A5">
            <w:pPr>
              <w:shd w:val="clear" w:color="auto" w:fill="FFFFFF"/>
              <w:spacing w:line="240" w:lineRule="auto"/>
              <w:rPr>
                <w:rFonts w:ascii="Times New Roman" w:hAnsi="Times New Roman" w:cs="Times New Roman"/>
                <w:b/>
                <w:bCs/>
                <w:noProof/>
                <w:sz w:val="24"/>
                <w:szCs w:val="24"/>
              </w:rPr>
            </w:pPr>
          </w:p>
          <w:p w14:paraId="0CC9A338" w14:textId="2BA01846" w:rsidR="008B6BA0" w:rsidRPr="008A37EA" w:rsidRDefault="00AE2FEB" w:rsidP="003036A5">
            <w:pPr>
              <w:shd w:val="clear" w:color="auto" w:fill="FFFFFF"/>
              <w:spacing w:line="240" w:lineRule="auto"/>
              <w:rPr>
                <w:rFonts w:ascii="Times New Roman" w:hAnsi="Times New Roman" w:cs="Times New Roman"/>
                <w:b/>
                <w:bCs/>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47164276" w14:textId="59E7B163" w:rsidR="008B6BA0" w:rsidRPr="008A37EA" w:rsidRDefault="008B6BA0"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A37EA" w:rsidRDefault="00825928" w:rsidP="00825928">
            <w:pPr>
              <w:rPr>
                <w:rFonts w:ascii="Times New Roman" w:hAnsi="Times New Roman" w:cs="Times New Roman"/>
                <w:sz w:val="24"/>
                <w:szCs w:val="24"/>
              </w:rPr>
            </w:pPr>
            <w:r w:rsidRPr="008A37E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8A37EA"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7BDEF26" w14:textId="77777777" w:rsidR="00AE2FEB" w:rsidRDefault="00AE2FEB" w:rsidP="00FE01B8">
            <w:pPr>
              <w:shd w:val="clear" w:color="auto" w:fill="FFFFFF"/>
              <w:spacing w:line="240" w:lineRule="auto"/>
              <w:rPr>
                <w:rFonts w:ascii="Times New Roman" w:hAnsi="Times New Roman" w:cs="Times New Roman"/>
                <w:sz w:val="24"/>
                <w:szCs w:val="24"/>
                <w:shd w:val="clear" w:color="auto" w:fill="FFFFFF"/>
              </w:rPr>
            </w:pPr>
            <w:r w:rsidRPr="00AE2FEB">
              <w:rPr>
                <w:rFonts w:ascii="Times New Roman" w:hAnsi="Times New Roman" w:cs="Times New Roman"/>
                <w:sz w:val="24"/>
                <w:szCs w:val="24"/>
                <w:shd w:val="clear" w:color="auto" w:fill="FFFFFF"/>
              </w:rPr>
              <w:t xml:space="preserve">Peygamber Efendimiz, bir gün hutbeden sonra ayağa kalkarak kıbleye yöneldi ve tekbir aldı. İnsanlar da kalkıp arkasında namaza durdu. Peygamberimiz Kur’an okudu, sonra rükû yaptı. İnsanlar da onunla birlikte rükû yaptılar. Peygamber Efendimiz, namazı bitirince insanlara döndü ve “Ey insanlar! Bana uymanız ve nasıl namaz kıldığımı öğrenebilmeniz için böyle yaptım.” buyurdu. (bk. Buhari, Salat, 18.) </w:t>
            </w:r>
          </w:p>
          <w:p w14:paraId="59E4F900" w14:textId="422F1E52" w:rsidR="00AE2FEB" w:rsidRPr="007F1684" w:rsidRDefault="00AE2FEB" w:rsidP="00FE01B8">
            <w:pPr>
              <w:shd w:val="clear" w:color="auto" w:fill="FFFFFF"/>
              <w:spacing w:line="240" w:lineRule="auto"/>
              <w:rPr>
                <w:rFonts w:ascii="Times New Roman" w:hAnsi="Times New Roman" w:cs="Times New Roman"/>
                <w:b/>
                <w:bCs/>
                <w:sz w:val="24"/>
                <w:szCs w:val="24"/>
                <w:shd w:val="clear" w:color="auto" w:fill="FFFFFF"/>
              </w:rPr>
            </w:pPr>
            <w:r w:rsidRPr="007F1684">
              <w:rPr>
                <w:rFonts w:ascii="Times New Roman" w:hAnsi="Times New Roman" w:cs="Times New Roman"/>
                <w:b/>
                <w:bCs/>
                <w:sz w:val="24"/>
                <w:szCs w:val="24"/>
                <w:shd w:val="clear" w:color="auto" w:fill="FFFFFF"/>
              </w:rPr>
              <w:t>Hz. Muhammed’in (sav) temsil görevi</w:t>
            </w:r>
            <w:r w:rsidR="007F1684" w:rsidRPr="007F1684">
              <w:rPr>
                <w:rFonts w:ascii="Times New Roman" w:hAnsi="Times New Roman" w:cs="Times New Roman"/>
                <w:b/>
                <w:bCs/>
                <w:sz w:val="24"/>
                <w:szCs w:val="24"/>
                <w:shd w:val="clear" w:color="auto" w:fill="FFFFFF"/>
              </w:rPr>
              <w:t>ni yukarıdaki hadis kapsamında kısaca açıklayınız.</w:t>
            </w:r>
          </w:p>
          <w:p w14:paraId="712E4E67" w14:textId="6C8C3548" w:rsidR="00FE01B8" w:rsidRPr="008A37EA" w:rsidRDefault="00FE01B8" w:rsidP="00FE01B8">
            <w:pPr>
              <w:shd w:val="clear" w:color="auto" w:fill="FFFFFF"/>
              <w:spacing w:line="240" w:lineRule="auto"/>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7DA73588" w14:textId="77777777" w:rsidR="00837C18" w:rsidRPr="008A37EA" w:rsidRDefault="00837C18" w:rsidP="004530CC">
            <w:pPr>
              <w:shd w:val="clear" w:color="auto" w:fill="FFFFFF"/>
              <w:spacing w:line="240" w:lineRule="auto"/>
              <w:rPr>
                <w:rFonts w:ascii="Times New Roman" w:hAnsi="Times New Roman" w:cs="Times New Roman"/>
                <w:noProof/>
                <w:sz w:val="24"/>
                <w:szCs w:val="24"/>
              </w:rPr>
            </w:pPr>
          </w:p>
          <w:p w14:paraId="1E9CEF4F" w14:textId="77777777" w:rsidR="00266D02" w:rsidRPr="008A37EA" w:rsidRDefault="00266D02" w:rsidP="004530CC">
            <w:pPr>
              <w:shd w:val="clear" w:color="auto" w:fill="FFFFFF"/>
              <w:spacing w:line="240" w:lineRule="auto"/>
              <w:rPr>
                <w:rFonts w:ascii="Times New Roman" w:hAnsi="Times New Roman" w:cs="Times New Roman"/>
                <w:noProof/>
                <w:sz w:val="24"/>
                <w:szCs w:val="24"/>
              </w:rPr>
            </w:pPr>
          </w:p>
          <w:p w14:paraId="100C991B" w14:textId="77777777" w:rsidR="00FE01B8" w:rsidRPr="008A37EA" w:rsidRDefault="00FE01B8" w:rsidP="004530CC">
            <w:pPr>
              <w:shd w:val="clear" w:color="auto" w:fill="FFFFFF"/>
              <w:spacing w:line="240" w:lineRule="auto"/>
              <w:rPr>
                <w:rFonts w:ascii="Times New Roman" w:hAnsi="Times New Roman" w:cs="Times New Roman"/>
                <w:noProof/>
                <w:sz w:val="24"/>
                <w:szCs w:val="24"/>
              </w:rPr>
            </w:pPr>
          </w:p>
          <w:p w14:paraId="3460DBFD" w14:textId="77777777" w:rsidR="00153E7B" w:rsidRPr="008A37EA" w:rsidRDefault="00153E7B" w:rsidP="004530CC">
            <w:pPr>
              <w:shd w:val="clear" w:color="auto" w:fill="FFFFFF"/>
              <w:spacing w:line="240" w:lineRule="auto"/>
              <w:rPr>
                <w:rFonts w:ascii="Times New Roman" w:hAnsi="Times New Roman" w:cs="Times New Roman"/>
                <w:noProof/>
                <w:sz w:val="24"/>
                <w:szCs w:val="24"/>
              </w:rPr>
            </w:pPr>
          </w:p>
          <w:p w14:paraId="0C80DED7" w14:textId="77777777" w:rsidR="00153E7B" w:rsidRPr="008A37EA" w:rsidRDefault="00153E7B" w:rsidP="004530CC">
            <w:pPr>
              <w:shd w:val="clear" w:color="auto" w:fill="FFFFFF"/>
              <w:spacing w:line="240" w:lineRule="auto"/>
              <w:rPr>
                <w:rFonts w:ascii="Times New Roman" w:hAnsi="Times New Roman" w:cs="Times New Roman"/>
                <w:noProof/>
                <w:sz w:val="24"/>
                <w:szCs w:val="24"/>
              </w:rPr>
            </w:pPr>
          </w:p>
          <w:p w14:paraId="608C293F" w14:textId="77777777" w:rsidR="00340C4E" w:rsidRPr="008A37EA"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8A37EA"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A37EA" w:rsidRDefault="00825928" w:rsidP="00825928">
            <w:pPr>
              <w:rPr>
                <w:rFonts w:ascii="Times New Roman" w:hAnsi="Times New Roman" w:cs="Times New Roman"/>
                <w:sz w:val="24"/>
                <w:szCs w:val="24"/>
              </w:rPr>
            </w:pPr>
            <w:r w:rsidRPr="008A37E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8A37EA"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7B3120B" w14:textId="60816E1F" w:rsidR="00265CA7" w:rsidRDefault="00265CA7" w:rsidP="00FE01B8">
            <w:pPr>
              <w:rPr>
                <w:rFonts w:ascii="Times New Roman" w:hAnsi="Times New Roman" w:cs="Times New Roman"/>
                <w:noProof/>
                <w:sz w:val="24"/>
                <w:szCs w:val="24"/>
              </w:rPr>
            </w:pPr>
            <w:r w:rsidRPr="00265CA7">
              <w:rPr>
                <w:rFonts w:ascii="Times New Roman" w:hAnsi="Times New Roman" w:cs="Times New Roman"/>
                <w:noProof/>
                <w:sz w:val="24"/>
                <w:szCs w:val="24"/>
              </w:rPr>
              <w:t>Hz. Muhammed (sav) tarafından konulan dinî hükümler</w:t>
            </w:r>
            <w:r>
              <w:rPr>
                <w:rFonts w:ascii="Times New Roman" w:hAnsi="Times New Roman" w:cs="Times New Roman"/>
                <w:noProof/>
                <w:sz w:val="24"/>
                <w:szCs w:val="24"/>
              </w:rPr>
              <w:t>e üç örnek yazınız.</w:t>
            </w:r>
          </w:p>
          <w:p w14:paraId="5AB23774" w14:textId="49F2EE76" w:rsidR="00FE01B8" w:rsidRPr="008A37EA" w:rsidRDefault="00FE01B8" w:rsidP="00FE01B8">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r w:rsidR="00153E7B" w:rsidRPr="008A37EA">
              <w:rPr>
                <w:rFonts w:ascii="Times New Roman" w:hAnsi="Times New Roman" w:cs="Times New Roman"/>
                <w:noProof/>
                <w:sz w:val="24"/>
                <w:szCs w:val="24"/>
              </w:rPr>
              <w:t>.</w:t>
            </w:r>
          </w:p>
          <w:p w14:paraId="02063137" w14:textId="77777777" w:rsidR="00FE01B8" w:rsidRPr="008A37EA" w:rsidRDefault="00FE01B8" w:rsidP="00FE01B8">
            <w:pPr>
              <w:rPr>
                <w:rFonts w:ascii="Times New Roman" w:hAnsi="Times New Roman" w:cs="Times New Roman"/>
                <w:noProof/>
                <w:sz w:val="24"/>
                <w:szCs w:val="24"/>
              </w:rPr>
            </w:pPr>
          </w:p>
          <w:p w14:paraId="059F9C69" w14:textId="77777777" w:rsidR="00153E7B" w:rsidRPr="008A37EA" w:rsidRDefault="00153E7B" w:rsidP="00153E7B">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51E36F42" w14:textId="77777777" w:rsidR="00153E7B" w:rsidRPr="008A37EA" w:rsidRDefault="00153E7B" w:rsidP="00153E7B">
            <w:pPr>
              <w:rPr>
                <w:rFonts w:ascii="Times New Roman" w:hAnsi="Times New Roman" w:cs="Times New Roman"/>
                <w:noProof/>
                <w:sz w:val="24"/>
                <w:szCs w:val="24"/>
              </w:rPr>
            </w:pPr>
          </w:p>
          <w:p w14:paraId="5BFB85D1" w14:textId="2D0ABF77" w:rsidR="00153E7B" w:rsidRPr="008A37EA" w:rsidRDefault="00153E7B" w:rsidP="00153E7B">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02C8356F" w14:textId="77777777" w:rsidR="00DD3C14" w:rsidRPr="008A37EA" w:rsidRDefault="00DD3C14"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8A37EA"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A37EA" w:rsidRDefault="00825928" w:rsidP="00825928">
            <w:pPr>
              <w:rPr>
                <w:rFonts w:ascii="Times New Roman" w:hAnsi="Times New Roman" w:cs="Times New Roman"/>
                <w:sz w:val="24"/>
                <w:szCs w:val="24"/>
              </w:rPr>
            </w:pPr>
            <w:r w:rsidRPr="008A37E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A37EA"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593DB3C" w14:textId="589B5E1A" w:rsidR="00265CA7" w:rsidRDefault="00265CA7" w:rsidP="00825928">
            <w:pPr>
              <w:rPr>
                <w:rFonts w:ascii="Times New Roman" w:hAnsi="Times New Roman" w:cs="Times New Roman"/>
                <w:noProof/>
                <w:sz w:val="24"/>
                <w:szCs w:val="24"/>
              </w:rPr>
            </w:pPr>
            <w:r w:rsidRPr="00265CA7">
              <w:rPr>
                <w:rFonts w:ascii="Times New Roman" w:hAnsi="Times New Roman" w:cs="Times New Roman"/>
                <w:noProof/>
                <w:sz w:val="24"/>
                <w:szCs w:val="24"/>
              </w:rPr>
              <w:t>“Namazlara ve orta namaza devam edin. Allah’a saygı ve bağlılık içinde namaz kılın…”</w:t>
            </w:r>
            <w:r>
              <w:rPr>
                <w:rFonts w:ascii="Times New Roman" w:hAnsi="Times New Roman" w:cs="Times New Roman"/>
                <w:noProof/>
                <w:sz w:val="24"/>
                <w:szCs w:val="24"/>
              </w:rPr>
              <w:t xml:space="preserve"> </w:t>
            </w:r>
            <w:r w:rsidRPr="00265CA7">
              <w:rPr>
                <w:rFonts w:ascii="Times New Roman" w:hAnsi="Times New Roman" w:cs="Times New Roman"/>
                <w:noProof/>
                <w:sz w:val="24"/>
                <w:szCs w:val="24"/>
              </w:rPr>
              <w:t>Bakara suresi, 238. ayet.</w:t>
            </w:r>
          </w:p>
          <w:p w14:paraId="60DABED8" w14:textId="0E3A8C83" w:rsidR="00265CA7" w:rsidRPr="00265CA7" w:rsidRDefault="00265CA7" w:rsidP="00825928">
            <w:pPr>
              <w:rPr>
                <w:rFonts w:ascii="Times New Roman" w:hAnsi="Times New Roman" w:cs="Times New Roman"/>
                <w:b/>
                <w:bCs/>
                <w:noProof/>
                <w:sz w:val="24"/>
                <w:szCs w:val="24"/>
              </w:rPr>
            </w:pPr>
            <w:r w:rsidRPr="00265CA7">
              <w:rPr>
                <w:rFonts w:ascii="Times New Roman" w:hAnsi="Times New Roman" w:cs="Times New Roman"/>
                <w:b/>
                <w:bCs/>
                <w:noProof/>
                <w:sz w:val="24"/>
                <w:szCs w:val="24"/>
              </w:rPr>
              <w:t xml:space="preserve">Yukarıdaki hadisi Hz. Peygamber’in tebyin görevi açısından </w:t>
            </w:r>
            <w:r w:rsidRPr="00265CA7">
              <w:rPr>
                <w:rFonts w:ascii="Times New Roman" w:hAnsi="Times New Roman" w:cs="Times New Roman"/>
                <w:b/>
                <w:bCs/>
                <w:noProof/>
                <w:sz w:val="24"/>
                <w:szCs w:val="24"/>
              </w:rPr>
              <w:t>açıklayınız.</w:t>
            </w:r>
          </w:p>
          <w:p w14:paraId="29A7CB39" w14:textId="03621A33" w:rsidR="00C7236C" w:rsidRPr="008A37EA" w:rsidRDefault="00266D02" w:rsidP="00825928">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r w:rsidR="00816B5E" w:rsidRPr="008A37EA">
              <w:rPr>
                <w:rFonts w:ascii="Times New Roman" w:hAnsi="Times New Roman" w:cs="Times New Roman"/>
                <w:noProof/>
                <w:sz w:val="24"/>
                <w:szCs w:val="24"/>
              </w:rPr>
              <w:t xml:space="preserve">                                           </w:t>
            </w:r>
          </w:p>
          <w:p w14:paraId="76C20832" w14:textId="77777777" w:rsidR="00816B5E" w:rsidRPr="008A37EA" w:rsidRDefault="00816B5E" w:rsidP="00825928">
            <w:pPr>
              <w:rPr>
                <w:rFonts w:ascii="Times New Roman" w:hAnsi="Times New Roman" w:cs="Times New Roman"/>
                <w:noProof/>
                <w:sz w:val="24"/>
                <w:szCs w:val="24"/>
              </w:rPr>
            </w:pPr>
          </w:p>
          <w:p w14:paraId="74DDACB9" w14:textId="77777777" w:rsidR="008B6BA0" w:rsidRDefault="008B6BA0" w:rsidP="00825928">
            <w:pPr>
              <w:rPr>
                <w:rFonts w:ascii="Times New Roman" w:hAnsi="Times New Roman" w:cs="Times New Roman"/>
                <w:noProof/>
                <w:sz w:val="24"/>
                <w:szCs w:val="24"/>
              </w:rPr>
            </w:pPr>
          </w:p>
          <w:p w14:paraId="5DFAA1B9" w14:textId="77777777" w:rsidR="008A37EA" w:rsidRPr="008A37EA" w:rsidRDefault="008A37EA" w:rsidP="00825928">
            <w:pPr>
              <w:rPr>
                <w:rFonts w:ascii="Times New Roman" w:hAnsi="Times New Roman" w:cs="Times New Roman"/>
                <w:noProof/>
                <w:sz w:val="24"/>
                <w:szCs w:val="24"/>
              </w:rPr>
            </w:pPr>
          </w:p>
          <w:p w14:paraId="3990799D" w14:textId="77777777" w:rsidR="00266D02" w:rsidRPr="008A37EA" w:rsidRDefault="00266D02" w:rsidP="00825928">
            <w:pPr>
              <w:rPr>
                <w:rFonts w:ascii="Times New Roman" w:hAnsi="Times New Roman" w:cs="Times New Roman"/>
                <w:b/>
                <w:bCs/>
                <w:noProof/>
                <w:sz w:val="24"/>
                <w:szCs w:val="24"/>
              </w:rPr>
            </w:pPr>
          </w:p>
          <w:p w14:paraId="732C7794" w14:textId="77777777" w:rsidR="008B6BA0" w:rsidRPr="008A37EA" w:rsidRDefault="008B6BA0" w:rsidP="00825928">
            <w:pPr>
              <w:rPr>
                <w:rFonts w:ascii="Times New Roman" w:hAnsi="Times New Roman" w:cs="Times New Roman"/>
                <w:b/>
                <w:bCs/>
                <w:noProof/>
                <w:sz w:val="24"/>
                <w:szCs w:val="24"/>
              </w:rPr>
            </w:pPr>
          </w:p>
          <w:p w14:paraId="59CF6E8D" w14:textId="6941CE3F" w:rsidR="008D7782" w:rsidRPr="008A37EA"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8A37EA" w:rsidRDefault="00825928" w:rsidP="00825928">
            <w:pPr>
              <w:rPr>
                <w:rFonts w:ascii="Times New Roman" w:hAnsi="Times New Roman" w:cs="Times New Roman"/>
                <w:sz w:val="24"/>
                <w:szCs w:val="24"/>
              </w:rPr>
            </w:pPr>
            <w:r w:rsidRPr="008A37EA">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8A37EA"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6B710A94" w14:textId="1D68139F" w:rsidR="00265CA7" w:rsidRDefault="00265CA7" w:rsidP="00816B5E">
            <w:pPr>
              <w:rPr>
                <w:rFonts w:ascii="Times New Roman" w:hAnsi="Times New Roman" w:cs="Times New Roman"/>
                <w:noProof/>
                <w:sz w:val="24"/>
                <w:szCs w:val="24"/>
              </w:rPr>
            </w:pPr>
            <w:r w:rsidRPr="00265CA7">
              <w:rPr>
                <w:rFonts w:ascii="Times New Roman" w:hAnsi="Times New Roman" w:cs="Times New Roman"/>
                <w:noProof/>
                <w:sz w:val="24"/>
                <w:szCs w:val="24"/>
              </w:rPr>
              <w:t>Hicret’in sebeplerin</w:t>
            </w:r>
            <w:r>
              <w:rPr>
                <w:rFonts w:ascii="Times New Roman" w:hAnsi="Times New Roman" w:cs="Times New Roman"/>
                <w:noProof/>
                <w:sz w:val="24"/>
                <w:szCs w:val="24"/>
              </w:rPr>
              <w:t>den ikisini yazınız.</w:t>
            </w:r>
          </w:p>
          <w:p w14:paraId="24752250" w14:textId="29CE53C9" w:rsidR="00816B5E" w:rsidRPr="008A37EA" w:rsidRDefault="00816B5E" w:rsidP="00816B5E">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37834543" w14:textId="77777777" w:rsidR="008B6BA0" w:rsidRDefault="008B6BA0" w:rsidP="00754889">
            <w:pPr>
              <w:rPr>
                <w:rFonts w:ascii="Times New Roman" w:hAnsi="Times New Roman" w:cs="Times New Roman"/>
                <w:b/>
                <w:bCs/>
                <w:noProof/>
                <w:sz w:val="24"/>
                <w:szCs w:val="24"/>
              </w:rPr>
            </w:pPr>
          </w:p>
          <w:p w14:paraId="3EFED601" w14:textId="48EDD596" w:rsidR="008B6BA0" w:rsidRPr="008A37EA" w:rsidRDefault="00265CA7" w:rsidP="00754889">
            <w:pPr>
              <w:rPr>
                <w:rFonts w:ascii="Times New Roman" w:hAnsi="Times New Roman" w:cs="Times New Roman"/>
                <w:b/>
                <w:bCs/>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0CD42CBE" w14:textId="77777777" w:rsidR="00DD3C14" w:rsidRPr="008A37EA" w:rsidRDefault="00DD3C14" w:rsidP="00754889">
            <w:pPr>
              <w:rPr>
                <w:rFonts w:ascii="Times New Roman" w:hAnsi="Times New Roman" w:cs="Times New Roman"/>
                <w:b/>
                <w:bCs/>
                <w:noProof/>
                <w:sz w:val="24"/>
                <w:szCs w:val="24"/>
              </w:rPr>
            </w:pPr>
          </w:p>
          <w:p w14:paraId="1F9BA9A3" w14:textId="542A47B1" w:rsidR="00B9397C" w:rsidRPr="008A37EA"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8A37EA" w:rsidRDefault="0033241D" w:rsidP="0012505C">
            <w:pPr>
              <w:rPr>
                <w:rFonts w:ascii="Times New Roman" w:hAnsi="Times New Roman" w:cs="Times New Roman"/>
                <w:sz w:val="24"/>
                <w:szCs w:val="24"/>
              </w:rPr>
            </w:pPr>
            <w:r w:rsidRPr="008A37EA">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8A37EA"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08371787" w14:textId="0653BDC0" w:rsidR="00265CA7" w:rsidRDefault="00265CA7" w:rsidP="0012505C">
            <w:pPr>
              <w:rPr>
                <w:rFonts w:ascii="Times New Roman" w:eastAsia="Arial" w:hAnsi="Times New Roman" w:cs="Times New Roman"/>
                <w:noProof/>
                <w:sz w:val="24"/>
                <w:szCs w:val="24"/>
              </w:rPr>
            </w:pPr>
            <w:r w:rsidRPr="00265CA7">
              <w:rPr>
                <w:rFonts w:ascii="Times New Roman" w:eastAsia="Arial" w:hAnsi="Times New Roman" w:cs="Times New Roman"/>
                <w:noProof/>
                <w:sz w:val="24"/>
                <w:szCs w:val="24"/>
              </w:rPr>
              <w:t xml:space="preserve">Veda Hutbesi’nde </w:t>
            </w:r>
            <w:r>
              <w:rPr>
                <w:rFonts w:ascii="Times New Roman" w:eastAsia="Arial" w:hAnsi="Times New Roman" w:cs="Times New Roman"/>
                <w:noProof/>
                <w:sz w:val="24"/>
                <w:szCs w:val="24"/>
              </w:rPr>
              <w:t>y</w:t>
            </w:r>
            <w:r w:rsidRPr="00265CA7">
              <w:rPr>
                <w:rFonts w:ascii="Times New Roman" w:eastAsia="Arial" w:hAnsi="Times New Roman" w:cs="Times New Roman"/>
                <w:noProof/>
                <w:sz w:val="24"/>
                <w:szCs w:val="24"/>
              </w:rPr>
              <w:t xml:space="preserve">er </w:t>
            </w:r>
            <w:r>
              <w:rPr>
                <w:rFonts w:ascii="Times New Roman" w:eastAsia="Arial" w:hAnsi="Times New Roman" w:cs="Times New Roman"/>
                <w:noProof/>
                <w:sz w:val="24"/>
                <w:szCs w:val="24"/>
              </w:rPr>
              <w:t>a</w:t>
            </w:r>
            <w:r w:rsidRPr="00265CA7">
              <w:rPr>
                <w:rFonts w:ascii="Times New Roman" w:eastAsia="Arial" w:hAnsi="Times New Roman" w:cs="Times New Roman"/>
                <w:noProof/>
                <w:sz w:val="24"/>
                <w:szCs w:val="24"/>
              </w:rPr>
              <w:t xml:space="preserve">lan </w:t>
            </w:r>
            <w:r>
              <w:rPr>
                <w:rFonts w:ascii="Times New Roman" w:eastAsia="Arial" w:hAnsi="Times New Roman" w:cs="Times New Roman"/>
                <w:noProof/>
                <w:sz w:val="24"/>
                <w:szCs w:val="24"/>
              </w:rPr>
              <w:t>b</w:t>
            </w:r>
            <w:r w:rsidRPr="00265CA7">
              <w:rPr>
                <w:rFonts w:ascii="Times New Roman" w:eastAsia="Arial" w:hAnsi="Times New Roman" w:cs="Times New Roman"/>
                <w:noProof/>
                <w:sz w:val="24"/>
                <w:szCs w:val="24"/>
              </w:rPr>
              <w:t xml:space="preserve">azı </w:t>
            </w:r>
            <w:r>
              <w:rPr>
                <w:rFonts w:ascii="Times New Roman" w:eastAsia="Arial" w:hAnsi="Times New Roman" w:cs="Times New Roman"/>
                <w:noProof/>
                <w:sz w:val="24"/>
                <w:szCs w:val="24"/>
              </w:rPr>
              <w:t>e</w:t>
            </w:r>
            <w:r w:rsidRPr="00265CA7">
              <w:rPr>
                <w:rFonts w:ascii="Times New Roman" w:eastAsia="Arial" w:hAnsi="Times New Roman" w:cs="Times New Roman"/>
                <w:noProof/>
                <w:sz w:val="24"/>
                <w:szCs w:val="24"/>
              </w:rPr>
              <w:t xml:space="preserve">vrensel </w:t>
            </w:r>
            <w:r>
              <w:rPr>
                <w:rFonts w:ascii="Times New Roman" w:eastAsia="Arial" w:hAnsi="Times New Roman" w:cs="Times New Roman"/>
                <w:noProof/>
                <w:sz w:val="24"/>
                <w:szCs w:val="24"/>
              </w:rPr>
              <w:t>i</w:t>
            </w:r>
            <w:r w:rsidRPr="00265CA7">
              <w:rPr>
                <w:rFonts w:ascii="Times New Roman" w:eastAsia="Arial" w:hAnsi="Times New Roman" w:cs="Times New Roman"/>
                <w:noProof/>
                <w:sz w:val="24"/>
                <w:szCs w:val="24"/>
              </w:rPr>
              <w:t>lkeler</w:t>
            </w:r>
            <w:r>
              <w:rPr>
                <w:rFonts w:ascii="Times New Roman" w:eastAsia="Arial" w:hAnsi="Times New Roman" w:cs="Times New Roman"/>
                <w:noProof/>
                <w:sz w:val="24"/>
                <w:szCs w:val="24"/>
              </w:rPr>
              <w:t>den üçünü yazınız</w:t>
            </w:r>
          </w:p>
          <w:p w14:paraId="7B0C1E28" w14:textId="6F9A2980" w:rsidR="00C7236C" w:rsidRPr="008A37EA" w:rsidRDefault="00266D02" w:rsidP="0012505C">
            <w:pPr>
              <w:rPr>
                <w:rFonts w:ascii="Times New Roman" w:hAnsi="Times New Roman" w:cs="Times New Roman"/>
                <w:b/>
                <w:bCs/>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0CEE6BD8" w14:textId="77777777" w:rsidR="0033241D" w:rsidRPr="008A37EA" w:rsidRDefault="0033241D" w:rsidP="0012505C">
            <w:pPr>
              <w:rPr>
                <w:rFonts w:ascii="Times New Roman" w:hAnsi="Times New Roman" w:cs="Times New Roman"/>
                <w:b/>
                <w:bCs/>
                <w:noProof/>
                <w:sz w:val="24"/>
                <w:szCs w:val="24"/>
              </w:rPr>
            </w:pPr>
          </w:p>
          <w:p w14:paraId="56736790" w14:textId="77777777" w:rsidR="00FE01B8" w:rsidRDefault="00FE01B8" w:rsidP="00FE01B8">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5EC8087C" w14:textId="77777777" w:rsidR="00265CA7" w:rsidRPr="008A37EA" w:rsidRDefault="00265CA7" w:rsidP="00FE01B8">
            <w:pPr>
              <w:rPr>
                <w:rFonts w:ascii="Times New Roman" w:hAnsi="Times New Roman" w:cs="Times New Roman"/>
                <w:b/>
                <w:bCs/>
                <w:noProof/>
                <w:sz w:val="24"/>
                <w:szCs w:val="24"/>
              </w:rPr>
            </w:pPr>
          </w:p>
          <w:p w14:paraId="2C52C512" w14:textId="3AFA77DB" w:rsidR="00A60677" w:rsidRPr="008A37EA" w:rsidRDefault="00265CA7" w:rsidP="0012505C">
            <w:pPr>
              <w:rPr>
                <w:rFonts w:ascii="Times New Roman" w:hAnsi="Times New Roman" w:cs="Times New Roman"/>
                <w:b/>
                <w:bCs/>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532B7701" w14:textId="77777777" w:rsidR="00A60677" w:rsidRPr="008A37EA" w:rsidRDefault="00A60677"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8A37EA" w:rsidRDefault="00B9397C" w:rsidP="00E26E1C">
            <w:pPr>
              <w:rPr>
                <w:rFonts w:ascii="Times New Roman" w:hAnsi="Times New Roman" w:cs="Times New Roman"/>
                <w:sz w:val="24"/>
                <w:szCs w:val="24"/>
              </w:rPr>
            </w:pPr>
            <w:r w:rsidRPr="008A37EA">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8A37EA"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2397FAE" w14:textId="59599B33" w:rsidR="00265CA7" w:rsidRDefault="00265CA7" w:rsidP="00265CA7">
            <w:pPr>
              <w:tabs>
                <w:tab w:val="left" w:pos="4020"/>
              </w:tabs>
              <w:rPr>
                <w:rFonts w:ascii="Times New Roman" w:hAnsi="Times New Roman" w:cs="Times New Roman"/>
                <w:noProof/>
                <w:sz w:val="24"/>
                <w:szCs w:val="24"/>
              </w:rPr>
            </w:pPr>
            <w:r w:rsidRPr="00265CA7">
              <w:rPr>
                <w:rFonts w:ascii="Times New Roman" w:hAnsi="Times New Roman" w:cs="Times New Roman"/>
                <w:noProof/>
                <w:sz w:val="24"/>
                <w:szCs w:val="24"/>
              </w:rPr>
              <w:t xml:space="preserve">“Önce en yakın akrabanı uyar.”Şuara suresi, 214. ayet.  </w:t>
            </w:r>
          </w:p>
          <w:p w14:paraId="3669E5D0" w14:textId="4A9DD9A8" w:rsidR="00265CA7" w:rsidRDefault="00265CA7" w:rsidP="00E26E1C">
            <w:pPr>
              <w:rPr>
                <w:rFonts w:ascii="Times New Roman" w:hAnsi="Times New Roman" w:cs="Times New Roman"/>
                <w:noProof/>
                <w:sz w:val="24"/>
                <w:szCs w:val="24"/>
              </w:rPr>
            </w:pPr>
            <w:r w:rsidRPr="00265CA7">
              <w:rPr>
                <w:rFonts w:ascii="Times New Roman" w:hAnsi="Times New Roman" w:cs="Times New Roman"/>
                <w:noProof/>
                <w:sz w:val="24"/>
                <w:szCs w:val="24"/>
              </w:rPr>
              <w:t>“Ey Muhammed! Şimdi sen, sana emrolunanı açıkça ortaya koy ve Allah’a ortak koşanlara aldırış etme.”</w:t>
            </w:r>
            <w:r>
              <w:rPr>
                <w:rFonts w:ascii="Times New Roman" w:hAnsi="Times New Roman" w:cs="Times New Roman"/>
                <w:noProof/>
                <w:sz w:val="24"/>
                <w:szCs w:val="24"/>
              </w:rPr>
              <w:t xml:space="preserve"> </w:t>
            </w:r>
            <w:r w:rsidRPr="00265CA7">
              <w:rPr>
                <w:rFonts w:ascii="Times New Roman" w:hAnsi="Times New Roman" w:cs="Times New Roman"/>
                <w:noProof/>
                <w:sz w:val="24"/>
                <w:szCs w:val="24"/>
              </w:rPr>
              <w:t xml:space="preserve">Hicr suresi, 94. </w:t>
            </w:r>
            <w:r w:rsidRPr="00265CA7">
              <w:rPr>
                <w:rFonts w:ascii="Times New Roman" w:hAnsi="Times New Roman" w:cs="Times New Roman"/>
                <w:noProof/>
                <w:sz w:val="24"/>
                <w:szCs w:val="24"/>
              </w:rPr>
              <w:t>A</w:t>
            </w:r>
            <w:r w:rsidRPr="00265CA7">
              <w:rPr>
                <w:rFonts w:ascii="Times New Roman" w:hAnsi="Times New Roman" w:cs="Times New Roman"/>
                <w:noProof/>
                <w:sz w:val="24"/>
                <w:szCs w:val="24"/>
              </w:rPr>
              <w:t>yet</w:t>
            </w:r>
          </w:p>
          <w:p w14:paraId="107681EC" w14:textId="3BA8B936" w:rsidR="00265CA7" w:rsidRPr="00265CA7" w:rsidRDefault="00265CA7" w:rsidP="00E26E1C">
            <w:pPr>
              <w:rPr>
                <w:rFonts w:ascii="Times New Roman" w:hAnsi="Times New Roman" w:cs="Times New Roman"/>
                <w:b/>
                <w:bCs/>
                <w:noProof/>
                <w:sz w:val="24"/>
                <w:szCs w:val="24"/>
              </w:rPr>
            </w:pPr>
            <w:r w:rsidRPr="00265CA7">
              <w:rPr>
                <w:rFonts w:ascii="Times New Roman" w:hAnsi="Times New Roman" w:cs="Times New Roman"/>
                <w:b/>
                <w:bCs/>
                <w:noProof/>
                <w:sz w:val="24"/>
                <w:szCs w:val="24"/>
              </w:rPr>
              <w:t>Yukarıdaki ayetleri Hz. Muhammed’in (sav) tebliğ görevi açısından yorumlayınız.</w:t>
            </w:r>
          </w:p>
          <w:p w14:paraId="017F8640" w14:textId="1FCDD4D0" w:rsidR="00B9397C" w:rsidRPr="008A37EA" w:rsidRDefault="00266D02" w:rsidP="00E26E1C">
            <w:pPr>
              <w:rPr>
                <w:rFonts w:ascii="Times New Roman" w:hAnsi="Times New Roman" w:cs="Times New Roman"/>
                <w:noProof/>
                <w:sz w:val="24"/>
                <w:szCs w:val="24"/>
              </w:rPr>
            </w:pPr>
            <w:r w:rsidRPr="008A37EA">
              <w:rPr>
                <w:rFonts w:ascii="Segoe UI Symbol" w:hAnsi="Segoe UI Symbol" w:cs="Segoe UI Symbol"/>
                <w:noProof/>
                <w:sz w:val="24"/>
                <w:szCs w:val="24"/>
              </w:rPr>
              <w:t>✎</w:t>
            </w:r>
            <w:r w:rsidRPr="008A37EA">
              <w:rPr>
                <w:rFonts w:ascii="Times New Roman" w:hAnsi="Times New Roman" w:cs="Times New Roman"/>
                <w:noProof/>
                <w:sz w:val="24"/>
                <w:szCs w:val="24"/>
              </w:rPr>
              <w:t>..</w:t>
            </w:r>
          </w:p>
          <w:p w14:paraId="7CD191D4" w14:textId="77777777" w:rsidR="008B6BA0" w:rsidRDefault="008B6BA0" w:rsidP="00E26E1C">
            <w:pPr>
              <w:rPr>
                <w:rFonts w:ascii="Times New Roman" w:hAnsi="Times New Roman" w:cs="Times New Roman"/>
                <w:noProof/>
                <w:sz w:val="24"/>
                <w:szCs w:val="24"/>
              </w:rPr>
            </w:pPr>
          </w:p>
          <w:p w14:paraId="1AE10C8C" w14:textId="77777777" w:rsidR="00265CA7" w:rsidRDefault="00265CA7" w:rsidP="00E26E1C">
            <w:pPr>
              <w:rPr>
                <w:rFonts w:ascii="Times New Roman" w:hAnsi="Times New Roman" w:cs="Times New Roman"/>
                <w:noProof/>
                <w:sz w:val="24"/>
                <w:szCs w:val="24"/>
              </w:rPr>
            </w:pPr>
          </w:p>
          <w:p w14:paraId="4BA554E3" w14:textId="77777777" w:rsidR="008A37EA" w:rsidRPr="008A37EA" w:rsidRDefault="008A37EA" w:rsidP="00E26E1C">
            <w:pPr>
              <w:rPr>
                <w:rFonts w:ascii="Times New Roman" w:hAnsi="Times New Roman" w:cs="Times New Roman"/>
                <w:noProof/>
                <w:sz w:val="24"/>
                <w:szCs w:val="24"/>
              </w:rPr>
            </w:pPr>
          </w:p>
          <w:p w14:paraId="04E8461C" w14:textId="77777777" w:rsidR="008D7782" w:rsidRPr="008A37EA" w:rsidRDefault="008D7782" w:rsidP="00E26E1C">
            <w:pPr>
              <w:rPr>
                <w:rFonts w:ascii="Times New Roman" w:hAnsi="Times New Roman" w:cs="Times New Roman"/>
                <w:noProof/>
                <w:sz w:val="24"/>
                <w:szCs w:val="24"/>
              </w:rPr>
            </w:pPr>
          </w:p>
          <w:p w14:paraId="4888D14E" w14:textId="77777777" w:rsidR="00B9397C" w:rsidRPr="008A37EA" w:rsidRDefault="00B9397C" w:rsidP="00E26E1C">
            <w:pPr>
              <w:rPr>
                <w:rFonts w:ascii="Times New Roman" w:hAnsi="Times New Roman" w:cs="Times New Roman"/>
                <w:b/>
                <w:bCs/>
                <w:noProof/>
                <w:sz w:val="24"/>
                <w:szCs w:val="24"/>
              </w:rPr>
            </w:pPr>
          </w:p>
          <w:p w14:paraId="43D286B9" w14:textId="77777777" w:rsidR="00B9397C" w:rsidRPr="008A37EA"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26822040" w14:textId="70DBC72D"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7749177" w14:textId="6BE74E87" w:rsidR="00C80715" w:rsidRDefault="00C80715" w:rsidP="00EF1D31">
      <w:pPr>
        <w:rPr>
          <w:rFonts w:ascii="Times New Roman" w:hAnsi="Times New Roman" w:cs="Times New Roman"/>
          <w:b/>
          <w:bCs/>
          <w:iCs/>
          <w:sz w:val="24"/>
          <w:szCs w:val="24"/>
        </w:rPr>
      </w:pPr>
      <w:r w:rsidRPr="00C80715">
        <w:rPr>
          <w:rFonts w:ascii="Times New Roman" w:hAnsi="Times New Roman" w:cs="Times New Roman"/>
          <w:iCs/>
          <w:sz w:val="24"/>
          <w:szCs w:val="24"/>
        </w:rPr>
        <w:pict w14:anchorId="2DFD5D0C">
          <v:rect id="_x0000_i1105" style="width:0;height:1.5pt" o:hralign="center" o:hrstd="t" o:hr="t" fillcolor="#a0a0a0" stroked="f"/>
        </w:pict>
      </w:r>
    </w:p>
    <w:p w14:paraId="150BD84B"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S1</w:t>
      </w:r>
      <w:r w:rsidRPr="00C80715">
        <w:rPr>
          <w:rFonts w:ascii="Times New Roman" w:hAnsi="Times New Roman" w:cs="Times New Roman"/>
          <w:iCs/>
          <w:sz w:val="24"/>
          <w:szCs w:val="24"/>
        </w:rPr>
        <w:br/>
        <w:t>Bu ayetlerde Hz. Muhammed’in (sav) peygamberlik görevleri; insanların söz ve davranışlarına şahitlik etmek, iman edenlere cennetle müjde vermek, inkâr edenleri ve günahkârları uyarmak, Allah’ın izniyle insanları O’nun yoluna çağırmak ve hayatıyla insanlara ışık tutan bir rehber olmak şeklinde anlatılmaktadır.</w:t>
      </w:r>
    </w:p>
    <w:p w14:paraId="02757F34"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0D5153C9">
          <v:rect id="_x0000_i1089" style="width:0;height:1.5pt" o:hralign="center" o:hrstd="t" o:hr="t" fillcolor="#a0a0a0" stroked="f"/>
        </w:pict>
      </w:r>
    </w:p>
    <w:p w14:paraId="709DAC14"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S2</w:t>
      </w:r>
      <w:r w:rsidRPr="00C80715">
        <w:rPr>
          <w:rFonts w:ascii="Times New Roman" w:hAnsi="Times New Roman" w:cs="Times New Roman"/>
          <w:iCs/>
          <w:sz w:val="24"/>
          <w:szCs w:val="24"/>
        </w:rPr>
        <w:br/>
        <w:t>Bu hadiste, insan için en güvenilir sözün Kur’an, en doğru yol göstericinin ise Hz. Muhammed’in (sav) sünneti olduğu; Müslümanların hayatlarını Kur’an ve sünnete göre düzenlemeleri gerektiği vurgulanmaktadır.</w:t>
      </w:r>
    </w:p>
    <w:p w14:paraId="6BDF7254"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04080A95">
          <v:rect id="_x0000_i1090" style="width:0;height:1.5pt" o:hralign="center" o:hrstd="t" o:hr="t" fillcolor="#a0a0a0" stroked="f"/>
        </w:pict>
      </w:r>
    </w:p>
    <w:p w14:paraId="7631E30B"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S3</w:t>
      </w:r>
      <w:r w:rsidRPr="00C80715">
        <w:rPr>
          <w:rFonts w:ascii="Times New Roman" w:hAnsi="Times New Roman" w:cs="Times New Roman"/>
          <w:iCs/>
          <w:sz w:val="24"/>
          <w:szCs w:val="24"/>
        </w:rPr>
        <w:br/>
        <w:t>Hz. Muhammed (sav) tezkiye görevini yerine getirirken:</w:t>
      </w:r>
    </w:p>
    <w:p w14:paraId="72E017CD" w14:textId="77777777" w:rsidR="00C80715" w:rsidRPr="00C80715" w:rsidRDefault="00C80715" w:rsidP="00C80715">
      <w:pPr>
        <w:numPr>
          <w:ilvl w:val="0"/>
          <w:numId w:val="5"/>
        </w:numPr>
        <w:rPr>
          <w:rFonts w:ascii="Times New Roman" w:hAnsi="Times New Roman" w:cs="Times New Roman"/>
          <w:iCs/>
          <w:sz w:val="24"/>
          <w:szCs w:val="24"/>
        </w:rPr>
      </w:pPr>
      <w:r w:rsidRPr="00C80715">
        <w:rPr>
          <w:rFonts w:ascii="Times New Roman" w:hAnsi="Times New Roman" w:cs="Times New Roman"/>
          <w:iCs/>
          <w:sz w:val="24"/>
          <w:szCs w:val="24"/>
        </w:rPr>
        <w:t>İnsanların imanını şirkten, batıl inançlardan temizleyip tevhid inancını yerleştirmeye dikkat etmiştir.</w:t>
      </w:r>
    </w:p>
    <w:p w14:paraId="19FE0897" w14:textId="77777777" w:rsidR="00C80715" w:rsidRPr="00C80715" w:rsidRDefault="00C80715" w:rsidP="00C80715">
      <w:pPr>
        <w:numPr>
          <w:ilvl w:val="0"/>
          <w:numId w:val="5"/>
        </w:numPr>
        <w:rPr>
          <w:rFonts w:ascii="Times New Roman" w:hAnsi="Times New Roman" w:cs="Times New Roman"/>
          <w:iCs/>
          <w:sz w:val="24"/>
          <w:szCs w:val="24"/>
        </w:rPr>
      </w:pPr>
      <w:r w:rsidRPr="00C80715">
        <w:rPr>
          <w:rFonts w:ascii="Times New Roman" w:hAnsi="Times New Roman" w:cs="Times New Roman"/>
          <w:iCs/>
          <w:sz w:val="24"/>
          <w:szCs w:val="24"/>
        </w:rPr>
        <w:t>Kötü ahlaktan (yalan, zulüm, haksızlık, içki, kumar vb.) uzaklaştırıp güzel ahlâk (doğruluk, adalet, merhamet, cömertlik) kazandırmaya özen göstermiştir.</w:t>
      </w:r>
    </w:p>
    <w:p w14:paraId="419C38BC"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438AB153">
          <v:rect id="_x0000_i1091" style="width:0;height:1.5pt" o:hralign="center" o:hrstd="t" o:hr="t" fillcolor="#a0a0a0" stroked="f"/>
        </w:pict>
      </w:r>
    </w:p>
    <w:p w14:paraId="213960C3"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S4</w:t>
      </w:r>
      <w:r w:rsidRPr="00C80715">
        <w:rPr>
          <w:rFonts w:ascii="Times New Roman" w:hAnsi="Times New Roman" w:cs="Times New Roman"/>
          <w:iCs/>
          <w:sz w:val="24"/>
          <w:szCs w:val="24"/>
        </w:rPr>
        <w:br/>
        <w:t>Bu hadiste Hz. Peygamber’in temsil görevi; ibadetleri sadece sözle anlatmakla yetinmeyip bizzat uygulayarak ümmetine örnek olması şeklinde görülür. Namazı cemaatin önünde kılıp “Ben nasıl kılıyorsam siz de öyle kılın.” diyerek Müslümanlara fiilî bir model olmuştur.</w:t>
      </w:r>
    </w:p>
    <w:p w14:paraId="3141D1DD"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3AC183A9">
          <v:rect id="_x0000_i1092" style="width:0;height:1.5pt" o:hralign="center" o:hrstd="t" o:hr="t" fillcolor="#a0a0a0" stroked="f"/>
        </w:pict>
      </w:r>
    </w:p>
    <w:p w14:paraId="451CC787"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S5 – Hz. Muhammed (sav) tarafından konulan dinî hükümlere örnekler:</w:t>
      </w:r>
    </w:p>
    <w:p w14:paraId="27DCC526" w14:textId="77777777" w:rsidR="00C80715" w:rsidRPr="00C80715" w:rsidRDefault="00C80715" w:rsidP="00C80715">
      <w:pPr>
        <w:pStyle w:val="ListeParagraf"/>
        <w:numPr>
          <w:ilvl w:val="0"/>
          <w:numId w:val="9"/>
        </w:numPr>
        <w:rPr>
          <w:rFonts w:ascii="Times New Roman" w:hAnsi="Times New Roman" w:cs="Times New Roman"/>
          <w:iCs/>
          <w:sz w:val="24"/>
          <w:szCs w:val="24"/>
        </w:rPr>
      </w:pPr>
      <w:r w:rsidRPr="00C80715">
        <w:rPr>
          <w:rFonts w:ascii="Times New Roman" w:hAnsi="Times New Roman" w:cs="Times New Roman"/>
          <w:iCs/>
          <w:sz w:val="24"/>
          <w:szCs w:val="24"/>
        </w:rPr>
        <w:t>Ramazan ayında fıtır sadakası verilmesinin vacip olması</w:t>
      </w:r>
    </w:p>
    <w:p w14:paraId="3CA5D482" w14:textId="106F6565" w:rsidR="00C80715" w:rsidRPr="00C80715" w:rsidRDefault="00C80715" w:rsidP="00C80715">
      <w:pPr>
        <w:pStyle w:val="ListeParagraf"/>
        <w:numPr>
          <w:ilvl w:val="0"/>
          <w:numId w:val="9"/>
        </w:numPr>
        <w:rPr>
          <w:rFonts w:ascii="Times New Roman" w:hAnsi="Times New Roman" w:cs="Times New Roman"/>
          <w:iCs/>
          <w:sz w:val="24"/>
          <w:szCs w:val="24"/>
        </w:rPr>
      </w:pPr>
      <w:r w:rsidRPr="00C80715">
        <w:rPr>
          <w:rFonts w:ascii="Times New Roman" w:hAnsi="Times New Roman" w:cs="Times New Roman"/>
          <w:iCs/>
          <w:sz w:val="24"/>
          <w:szCs w:val="24"/>
        </w:rPr>
        <w:t>Haccın ömürde bir defa yapılmasının farz olması</w:t>
      </w:r>
    </w:p>
    <w:p w14:paraId="2CDE8A8A" w14:textId="1075A650" w:rsidR="00C80715" w:rsidRPr="00C80715" w:rsidRDefault="00C80715" w:rsidP="00C80715">
      <w:pPr>
        <w:pStyle w:val="ListeParagraf"/>
        <w:numPr>
          <w:ilvl w:val="0"/>
          <w:numId w:val="9"/>
        </w:numPr>
        <w:rPr>
          <w:rFonts w:ascii="Times New Roman" w:hAnsi="Times New Roman" w:cs="Times New Roman"/>
          <w:iCs/>
          <w:sz w:val="24"/>
          <w:szCs w:val="24"/>
        </w:rPr>
      </w:pPr>
      <w:r w:rsidRPr="00C80715">
        <w:rPr>
          <w:rFonts w:ascii="Times New Roman" w:hAnsi="Times New Roman" w:cs="Times New Roman"/>
          <w:iCs/>
          <w:sz w:val="24"/>
          <w:szCs w:val="24"/>
        </w:rPr>
        <w:t>Vitir namazının kılınmasının vacip olması</w:t>
      </w:r>
    </w:p>
    <w:p w14:paraId="4ACEE6C5" w14:textId="1917A484" w:rsidR="00C80715" w:rsidRPr="00C80715" w:rsidRDefault="00C80715" w:rsidP="00C80715">
      <w:pPr>
        <w:pStyle w:val="ListeParagraf"/>
        <w:numPr>
          <w:ilvl w:val="0"/>
          <w:numId w:val="9"/>
        </w:numPr>
        <w:rPr>
          <w:rFonts w:ascii="Times New Roman" w:hAnsi="Times New Roman" w:cs="Times New Roman"/>
          <w:iCs/>
          <w:sz w:val="24"/>
          <w:szCs w:val="24"/>
        </w:rPr>
      </w:pPr>
      <w:r w:rsidRPr="00C80715">
        <w:rPr>
          <w:rFonts w:ascii="Times New Roman" w:hAnsi="Times New Roman" w:cs="Times New Roman"/>
          <w:iCs/>
          <w:sz w:val="24"/>
          <w:szCs w:val="24"/>
        </w:rPr>
        <w:t>Bir kimsenin ninesine de mirastan pay verilmesi</w:t>
      </w:r>
    </w:p>
    <w:p w14:paraId="3081A33C" w14:textId="10FDD7F9" w:rsidR="00C80715" w:rsidRPr="00C80715" w:rsidRDefault="00C80715" w:rsidP="00C80715">
      <w:pPr>
        <w:pStyle w:val="ListeParagraf"/>
        <w:numPr>
          <w:ilvl w:val="0"/>
          <w:numId w:val="9"/>
        </w:numPr>
        <w:rPr>
          <w:rFonts w:ascii="Times New Roman" w:hAnsi="Times New Roman" w:cs="Times New Roman"/>
          <w:iCs/>
          <w:sz w:val="24"/>
          <w:szCs w:val="24"/>
        </w:rPr>
      </w:pPr>
      <w:r w:rsidRPr="00C80715">
        <w:rPr>
          <w:rFonts w:ascii="Times New Roman" w:hAnsi="Times New Roman" w:cs="Times New Roman"/>
          <w:iCs/>
          <w:sz w:val="24"/>
          <w:szCs w:val="24"/>
        </w:rPr>
        <w:t>Yırtıcı hayvanların etlerinin haram kılınması</w:t>
      </w:r>
    </w:p>
    <w:p w14:paraId="26F4AED0" w14:textId="2DA866EF"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2CE4C150">
          <v:rect id="_x0000_i1093" style="width:0;height:1.5pt" o:hralign="center" o:hrstd="t" o:hr="t" fillcolor="#a0a0a0" stroked="f"/>
        </w:pict>
      </w:r>
    </w:p>
    <w:p w14:paraId="13E32B5F"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S6</w:t>
      </w:r>
      <w:r w:rsidRPr="00C80715">
        <w:rPr>
          <w:rFonts w:ascii="Times New Roman" w:hAnsi="Times New Roman" w:cs="Times New Roman"/>
          <w:iCs/>
          <w:sz w:val="24"/>
          <w:szCs w:val="24"/>
        </w:rPr>
        <w:br/>
        <w:t>Bu ayetle Allah, namaza devam etmeyi emretmiştir; Hz. Peygamber (sav) de tebyin göreviyle namazın vakitlerini, rekât sayılarını, kılınış şeklini ve “orta namaz”ın ne olduğunu açıklamış; böylece ayetin nasıl uygulanacağını ümmete öğretmiştir.</w:t>
      </w:r>
    </w:p>
    <w:p w14:paraId="0D038BC5"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5ED8E883">
          <v:rect id="_x0000_i1094" style="width:0;height:1.5pt" o:hralign="center" o:hrstd="t" o:hr="t" fillcolor="#a0a0a0" stroked="f"/>
        </w:pict>
      </w:r>
    </w:p>
    <w:p w14:paraId="5C15B724"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S7 – Hicretin sebeplerinden ikisi:</w:t>
      </w:r>
    </w:p>
    <w:p w14:paraId="481FD138" w14:textId="77777777" w:rsidR="00C80715" w:rsidRPr="00C80715" w:rsidRDefault="00C80715" w:rsidP="00C80715">
      <w:pPr>
        <w:numPr>
          <w:ilvl w:val="0"/>
          <w:numId w:val="7"/>
        </w:numPr>
        <w:rPr>
          <w:rFonts w:ascii="Times New Roman" w:hAnsi="Times New Roman" w:cs="Times New Roman"/>
          <w:iCs/>
          <w:sz w:val="24"/>
          <w:szCs w:val="24"/>
        </w:rPr>
      </w:pPr>
      <w:r w:rsidRPr="00C80715">
        <w:rPr>
          <w:rFonts w:ascii="Times New Roman" w:hAnsi="Times New Roman" w:cs="Times New Roman"/>
          <w:iCs/>
          <w:sz w:val="24"/>
          <w:szCs w:val="24"/>
        </w:rPr>
        <w:t>Mekke’de Müslümanların ağır baskı, işkence ve boykot altında kalmaları, dinlerini özgürce yaşayamamaları.</w:t>
      </w:r>
    </w:p>
    <w:p w14:paraId="07AA35D4" w14:textId="77777777" w:rsidR="00C80715" w:rsidRPr="00C80715" w:rsidRDefault="00C80715" w:rsidP="00C80715">
      <w:pPr>
        <w:numPr>
          <w:ilvl w:val="0"/>
          <w:numId w:val="7"/>
        </w:numPr>
        <w:rPr>
          <w:rFonts w:ascii="Times New Roman" w:hAnsi="Times New Roman" w:cs="Times New Roman"/>
          <w:iCs/>
          <w:sz w:val="24"/>
          <w:szCs w:val="24"/>
        </w:rPr>
      </w:pPr>
      <w:r w:rsidRPr="00C80715">
        <w:rPr>
          <w:rFonts w:ascii="Times New Roman" w:hAnsi="Times New Roman" w:cs="Times New Roman"/>
          <w:iCs/>
          <w:sz w:val="24"/>
          <w:szCs w:val="24"/>
        </w:rPr>
        <w:t>Medine’de İslam’ı kabul etmeye hazır bir topluluğun (Ensar’ın) bulunması ve güvenli bir İslâm toplumu/devleti kurma imkânının doğması.</w:t>
      </w:r>
    </w:p>
    <w:p w14:paraId="27DFA962"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lastRenderedPageBreak/>
        <w:pict w14:anchorId="425CCA3F">
          <v:rect id="_x0000_i1095" style="width:0;height:1.5pt" o:hralign="center" o:hrstd="t" o:hr="t" fillcolor="#a0a0a0" stroked="f"/>
        </w:pict>
      </w:r>
    </w:p>
    <w:p w14:paraId="4A71E440"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S8 – Veda Hutbesi’ndeki evrensel ilkelere örnekler:</w:t>
      </w:r>
    </w:p>
    <w:p w14:paraId="0E4E4850" w14:textId="77777777" w:rsidR="00C80715" w:rsidRPr="00C80715" w:rsidRDefault="00C80715" w:rsidP="00C80715">
      <w:pPr>
        <w:numPr>
          <w:ilvl w:val="0"/>
          <w:numId w:val="8"/>
        </w:numPr>
        <w:rPr>
          <w:rFonts w:ascii="Times New Roman" w:hAnsi="Times New Roman" w:cs="Times New Roman"/>
          <w:iCs/>
          <w:sz w:val="24"/>
          <w:szCs w:val="24"/>
        </w:rPr>
      </w:pPr>
      <w:r w:rsidRPr="00C80715">
        <w:rPr>
          <w:rFonts w:ascii="Times New Roman" w:hAnsi="Times New Roman" w:cs="Times New Roman"/>
          <w:iCs/>
          <w:sz w:val="24"/>
          <w:szCs w:val="24"/>
        </w:rPr>
        <w:t>Müslümanların canlarının, mallarının ve namuslarının dokunulmaz ve kutsal olduğu.</w:t>
      </w:r>
    </w:p>
    <w:p w14:paraId="6C38EF77" w14:textId="77777777" w:rsidR="00C80715" w:rsidRPr="00C80715" w:rsidRDefault="00C80715" w:rsidP="00C80715">
      <w:pPr>
        <w:numPr>
          <w:ilvl w:val="0"/>
          <w:numId w:val="8"/>
        </w:numPr>
        <w:rPr>
          <w:rFonts w:ascii="Times New Roman" w:hAnsi="Times New Roman" w:cs="Times New Roman"/>
          <w:iCs/>
          <w:sz w:val="24"/>
          <w:szCs w:val="24"/>
        </w:rPr>
      </w:pPr>
      <w:r w:rsidRPr="00C80715">
        <w:rPr>
          <w:rFonts w:ascii="Times New Roman" w:hAnsi="Times New Roman" w:cs="Times New Roman"/>
          <w:iCs/>
          <w:sz w:val="24"/>
          <w:szCs w:val="24"/>
        </w:rPr>
        <w:t>Faizin (ribânın) haram kılınması ve her türlü haksız kazancın yasaklanması.</w:t>
      </w:r>
    </w:p>
    <w:p w14:paraId="5F47903B" w14:textId="77777777" w:rsidR="00C80715" w:rsidRPr="00C80715" w:rsidRDefault="00C80715" w:rsidP="00C80715">
      <w:pPr>
        <w:numPr>
          <w:ilvl w:val="0"/>
          <w:numId w:val="8"/>
        </w:numPr>
        <w:rPr>
          <w:rFonts w:ascii="Times New Roman" w:hAnsi="Times New Roman" w:cs="Times New Roman"/>
          <w:iCs/>
          <w:sz w:val="24"/>
          <w:szCs w:val="24"/>
        </w:rPr>
      </w:pPr>
      <w:r w:rsidRPr="00C80715">
        <w:rPr>
          <w:rFonts w:ascii="Times New Roman" w:hAnsi="Times New Roman" w:cs="Times New Roman"/>
          <w:iCs/>
          <w:sz w:val="24"/>
          <w:szCs w:val="24"/>
        </w:rPr>
        <w:t>Kadınların haklarının korunması, eşlere iyi davranılması ve emanetlere riayet edilmesi.</w:t>
      </w:r>
    </w:p>
    <w:p w14:paraId="577505C4"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pict w14:anchorId="7CC7B8DC">
          <v:rect id="_x0000_i1096" style="width:0;height:1.5pt" o:hralign="center" o:hrstd="t" o:hr="t" fillcolor="#a0a0a0" stroked="f"/>
        </w:pict>
      </w:r>
    </w:p>
    <w:p w14:paraId="3F6B2458" w14:textId="77777777" w:rsidR="00C80715" w:rsidRPr="00C80715" w:rsidRDefault="00C80715" w:rsidP="00C80715">
      <w:pPr>
        <w:rPr>
          <w:rFonts w:ascii="Times New Roman" w:hAnsi="Times New Roman" w:cs="Times New Roman"/>
          <w:iCs/>
          <w:sz w:val="24"/>
          <w:szCs w:val="24"/>
        </w:rPr>
      </w:pPr>
      <w:r w:rsidRPr="00C80715">
        <w:rPr>
          <w:rFonts w:ascii="Times New Roman" w:hAnsi="Times New Roman" w:cs="Times New Roman"/>
          <w:iCs/>
          <w:sz w:val="24"/>
          <w:szCs w:val="24"/>
        </w:rPr>
        <w:t>S9</w:t>
      </w:r>
      <w:r w:rsidRPr="00C80715">
        <w:rPr>
          <w:rFonts w:ascii="Times New Roman" w:hAnsi="Times New Roman" w:cs="Times New Roman"/>
          <w:iCs/>
          <w:sz w:val="24"/>
          <w:szCs w:val="24"/>
        </w:rPr>
        <w:br/>
        <w:t>Bu ayetler, Hz. Muhammed’in (sav) tebliğ görevinin önce en yakın çevresinden başlayıp sonra bütün insanlara yayıldığını ve onun, Allah’ın emrini açıkça duyurmakla yükümlü olduğunu gösterir. Peygamber, insanların tepkisinden çekinmeden, putperestlerin baskısına aldırmadan Allah’ın mesajını açık ve net bir şekilde iletmekle görevlendirilmiştir.</w:t>
      </w:r>
    </w:p>
    <w:p w14:paraId="20F94102" w14:textId="77777777" w:rsidR="00C80715" w:rsidRDefault="00C80715" w:rsidP="008A37EA">
      <w:pPr>
        <w:rPr>
          <w:rFonts w:ascii="Times New Roman" w:hAnsi="Times New Roman" w:cs="Times New Roman"/>
          <w:iCs/>
          <w:sz w:val="24"/>
          <w:szCs w:val="24"/>
        </w:rPr>
      </w:pPr>
    </w:p>
    <w:sectPr w:rsidR="00C8071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CA589" w14:textId="77777777" w:rsidR="004F53FD" w:rsidRDefault="004F53FD" w:rsidP="00804A3F">
      <w:pPr>
        <w:spacing w:after="0" w:line="240" w:lineRule="auto"/>
      </w:pPr>
      <w:r>
        <w:separator/>
      </w:r>
    </w:p>
  </w:endnote>
  <w:endnote w:type="continuationSeparator" w:id="0">
    <w:p w14:paraId="7B5942CF" w14:textId="77777777" w:rsidR="004F53FD" w:rsidRDefault="004F53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8B4DE" w14:textId="77777777" w:rsidR="004F53FD" w:rsidRDefault="004F53FD" w:rsidP="00804A3F">
      <w:pPr>
        <w:spacing w:after="0" w:line="240" w:lineRule="auto"/>
      </w:pPr>
      <w:r>
        <w:separator/>
      </w:r>
    </w:p>
  </w:footnote>
  <w:footnote w:type="continuationSeparator" w:id="0">
    <w:p w14:paraId="5ABE795F" w14:textId="77777777" w:rsidR="004F53FD" w:rsidRDefault="004F53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715"/>
    <w:multiLevelType w:val="multilevel"/>
    <w:tmpl w:val="B2EA6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FE7417"/>
    <w:multiLevelType w:val="hybridMultilevel"/>
    <w:tmpl w:val="CD524C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060BB7"/>
    <w:multiLevelType w:val="multilevel"/>
    <w:tmpl w:val="4944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60367"/>
    <w:multiLevelType w:val="multilevel"/>
    <w:tmpl w:val="88F6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A652E1"/>
    <w:multiLevelType w:val="multilevel"/>
    <w:tmpl w:val="7DF83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A22471"/>
    <w:multiLevelType w:val="multilevel"/>
    <w:tmpl w:val="5914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A479E8"/>
    <w:multiLevelType w:val="multilevel"/>
    <w:tmpl w:val="277C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267941"/>
    <w:multiLevelType w:val="multilevel"/>
    <w:tmpl w:val="EDDCA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464347"/>
    <w:multiLevelType w:val="multilevel"/>
    <w:tmpl w:val="9C0A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8420378">
    <w:abstractNumId w:val="0"/>
  </w:num>
  <w:num w:numId="2" w16cid:durableId="1497114473">
    <w:abstractNumId w:val="3"/>
  </w:num>
  <w:num w:numId="3" w16cid:durableId="1274363963">
    <w:abstractNumId w:val="4"/>
  </w:num>
  <w:num w:numId="4" w16cid:durableId="711535494">
    <w:abstractNumId w:val="8"/>
  </w:num>
  <w:num w:numId="5" w16cid:durableId="131683097">
    <w:abstractNumId w:val="5"/>
  </w:num>
  <w:num w:numId="6" w16cid:durableId="237980511">
    <w:abstractNumId w:val="6"/>
  </w:num>
  <w:num w:numId="7" w16cid:durableId="1267998885">
    <w:abstractNumId w:val="7"/>
  </w:num>
  <w:num w:numId="8" w16cid:durableId="118377799">
    <w:abstractNumId w:val="2"/>
  </w:num>
  <w:num w:numId="9" w16cid:durableId="1533878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3E7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33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5CA7"/>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41F2"/>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575"/>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53FD"/>
    <w:rsid w:val="004F60EF"/>
    <w:rsid w:val="0050061E"/>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9743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2BA3"/>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1684"/>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37C18"/>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7EA"/>
    <w:rsid w:val="008A3863"/>
    <w:rsid w:val="008A3F94"/>
    <w:rsid w:val="008A461D"/>
    <w:rsid w:val="008A57F9"/>
    <w:rsid w:val="008B47D9"/>
    <w:rsid w:val="008B5411"/>
    <w:rsid w:val="008B6BA0"/>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8DC"/>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271C"/>
    <w:rsid w:val="00AB36F2"/>
    <w:rsid w:val="00AB456D"/>
    <w:rsid w:val="00AB6979"/>
    <w:rsid w:val="00AB6A99"/>
    <w:rsid w:val="00AC3C26"/>
    <w:rsid w:val="00AC5166"/>
    <w:rsid w:val="00AD2657"/>
    <w:rsid w:val="00AD2F68"/>
    <w:rsid w:val="00AD58B2"/>
    <w:rsid w:val="00AE2FEB"/>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370C6"/>
    <w:rsid w:val="00C4032E"/>
    <w:rsid w:val="00C40C39"/>
    <w:rsid w:val="00C46B7D"/>
    <w:rsid w:val="00C52D6F"/>
    <w:rsid w:val="00C566E7"/>
    <w:rsid w:val="00C62D42"/>
    <w:rsid w:val="00C7236C"/>
    <w:rsid w:val="00C732C2"/>
    <w:rsid w:val="00C77178"/>
    <w:rsid w:val="00C80715"/>
    <w:rsid w:val="00C8179A"/>
    <w:rsid w:val="00C82C48"/>
    <w:rsid w:val="00C83B6B"/>
    <w:rsid w:val="00C84BDD"/>
    <w:rsid w:val="00C90239"/>
    <w:rsid w:val="00C906FF"/>
    <w:rsid w:val="00CA0707"/>
    <w:rsid w:val="00CA17AA"/>
    <w:rsid w:val="00CA434B"/>
    <w:rsid w:val="00CB1504"/>
    <w:rsid w:val="00CB4834"/>
    <w:rsid w:val="00CB51AB"/>
    <w:rsid w:val="00CB6814"/>
    <w:rsid w:val="00CC1D71"/>
    <w:rsid w:val="00CD016A"/>
    <w:rsid w:val="00CD0E91"/>
    <w:rsid w:val="00CD1927"/>
    <w:rsid w:val="00CD3A20"/>
    <w:rsid w:val="00CD4F07"/>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743"/>
    <w:rsid w:val="00D939E2"/>
    <w:rsid w:val="00D947ED"/>
    <w:rsid w:val="00D959DE"/>
    <w:rsid w:val="00D95FA6"/>
    <w:rsid w:val="00D97920"/>
    <w:rsid w:val="00DA2A8B"/>
    <w:rsid w:val="00DA66F4"/>
    <w:rsid w:val="00DA7C98"/>
    <w:rsid w:val="00DB1C9F"/>
    <w:rsid w:val="00DB6F5E"/>
    <w:rsid w:val="00DB7DC8"/>
    <w:rsid w:val="00DC0F19"/>
    <w:rsid w:val="00DC2502"/>
    <w:rsid w:val="00DD3C14"/>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1B8"/>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814</Words>
  <Characters>4641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2025-10-01T13:13:00Z</dcterms:created>
  <dcterms:modified xsi:type="dcterms:W3CDTF">2025-12-07T09:05:00Z</dcterms:modified>
</cp:coreProperties>
</file>