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BD601D" w:rsidR="00613A0E" w:rsidRPr="00205A70" w:rsidRDefault="00452B80" w:rsidP="00452B80">
                            <w:pPr>
                              <w:rPr>
                                <w:b/>
                                <w:sz w:val="24"/>
                                <w:szCs w:val="24"/>
                              </w:rPr>
                            </w:pPr>
                            <w:r>
                              <w:rPr>
                                <w:b/>
                                <w:sz w:val="24"/>
                                <w:szCs w:val="24"/>
                              </w:rPr>
                              <w:t xml:space="preserve">    </w:t>
                            </w:r>
                            <w:r w:rsidR="00FA63C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BD601D" w:rsidR="00613A0E" w:rsidRPr="00205A70" w:rsidRDefault="00452B80" w:rsidP="00452B80">
                      <w:pPr>
                        <w:rPr>
                          <w:b/>
                          <w:sz w:val="24"/>
                          <w:szCs w:val="24"/>
                        </w:rPr>
                      </w:pPr>
                      <w:r>
                        <w:rPr>
                          <w:b/>
                          <w:sz w:val="24"/>
                          <w:szCs w:val="24"/>
                        </w:rPr>
                        <w:t xml:space="preserve">    </w:t>
                      </w:r>
                      <w:r w:rsidR="00FA63C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0685C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A63C9">
        <w:rPr>
          <w:rFonts w:cstheme="minorHAnsi"/>
          <w:b/>
          <w:bCs/>
          <w:sz w:val="20"/>
          <w:szCs w:val="20"/>
        </w:rPr>
        <w:t>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C3ABA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A63C9">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8"/>
        <w:gridCol w:w="1194"/>
        <w:gridCol w:w="1194"/>
        <w:gridCol w:w="1194"/>
        <w:gridCol w:w="1194"/>
        <w:gridCol w:w="1195"/>
        <w:gridCol w:w="1195"/>
        <w:gridCol w:w="1077"/>
        <w:gridCol w:w="1162"/>
      </w:tblGrid>
      <w:tr w:rsidR="00016241" w14:paraId="5F4B3517" w14:textId="77777777" w:rsidTr="00016241">
        <w:trPr>
          <w:cnfStyle w:val="100000000000" w:firstRow="1" w:lastRow="0" w:firstColumn="0" w:lastColumn="0" w:oddVBand="0" w:evenVBand="0" w:oddHBand="0" w:evenHBand="0" w:firstRowFirstColumn="0" w:firstRowLastColumn="0" w:lastRowFirstColumn="0" w:lastRowLastColumn="0"/>
          <w:trHeight w:val="156"/>
        </w:trPr>
        <w:tc>
          <w:tcPr>
            <w:cnfStyle w:val="001000000000" w:firstRow="0" w:lastRow="0" w:firstColumn="1" w:lastColumn="0" w:oddVBand="0" w:evenVBand="0" w:oddHBand="0" w:evenHBand="0" w:firstRowFirstColumn="0" w:firstRowLastColumn="0" w:lastRowFirstColumn="0" w:lastRowLastColumn="0"/>
            <w:tcW w:w="1198" w:type="dxa"/>
          </w:tcPr>
          <w:p w14:paraId="35C724D5" w14:textId="77777777" w:rsidR="00016241" w:rsidRPr="00360852" w:rsidRDefault="00016241" w:rsidP="005E478A">
            <w:pPr>
              <w:jc w:val="center"/>
              <w:rPr>
                <w:b w:val="0"/>
                <w:bCs w:val="0"/>
                <w:color w:val="FFFFFF" w:themeColor="background1"/>
                <w:sz w:val="18"/>
                <w:szCs w:val="18"/>
              </w:rPr>
            </w:pPr>
            <w:r w:rsidRPr="00360852">
              <w:rPr>
                <w:sz w:val="18"/>
                <w:szCs w:val="18"/>
              </w:rPr>
              <w:t>1. Soru</w:t>
            </w:r>
          </w:p>
          <w:p w14:paraId="33DCD0C1" w14:textId="28299A35" w:rsidR="00016241" w:rsidRPr="00360852" w:rsidRDefault="00016241"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4" w:type="dxa"/>
          </w:tcPr>
          <w:p w14:paraId="394139A1" w14:textId="77777777" w:rsidR="00016241" w:rsidRPr="00C23F75" w:rsidRDefault="0001624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8A406DD" w:rsidR="00016241" w:rsidRPr="00C23F75" w:rsidRDefault="000162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4" w:type="dxa"/>
          </w:tcPr>
          <w:p w14:paraId="17A9D2C9" w14:textId="77777777" w:rsidR="00016241" w:rsidRPr="00C23F75" w:rsidRDefault="0001624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74FFC5E" w:rsidR="00016241" w:rsidRPr="00C23F75" w:rsidRDefault="000162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4" w:type="dxa"/>
          </w:tcPr>
          <w:p w14:paraId="7742A56B" w14:textId="77777777" w:rsidR="00016241" w:rsidRDefault="0001624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3459F77" w:rsidR="00016241" w:rsidRPr="00360852" w:rsidRDefault="000162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94" w:type="dxa"/>
          </w:tcPr>
          <w:p w14:paraId="342AF2B1" w14:textId="77777777" w:rsidR="00016241" w:rsidRDefault="0001624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50C40FC" w:rsidR="00016241" w:rsidRPr="00360852" w:rsidRDefault="000162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5" w:type="dxa"/>
          </w:tcPr>
          <w:p w14:paraId="3D0F0A33" w14:textId="77777777" w:rsidR="00016241" w:rsidRDefault="0001624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21F65B1" w:rsidR="00016241" w:rsidRDefault="000162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95" w:type="dxa"/>
          </w:tcPr>
          <w:p w14:paraId="6BD20610" w14:textId="5FF83E18" w:rsidR="00016241" w:rsidRDefault="00016241"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DDC7C7A" w:rsidR="00016241" w:rsidRDefault="00016241"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077" w:type="dxa"/>
          </w:tcPr>
          <w:p w14:paraId="2AAF18A8" w14:textId="19A061F2" w:rsidR="00016241" w:rsidRDefault="00016241" w:rsidP="0001624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6A7016BF" w14:textId="046AB1CD" w:rsidR="00016241" w:rsidRDefault="00016241" w:rsidP="0001624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2</w:t>
            </w:r>
            <w:r>
              <w:rPr>
                <w:sz w:val="18"/>
                <w:szCs w:val="18"/>
              </w:rPr>
              <w:t xml:space="preserve"> Puan)</w:t>
            </w:r>
          </w:p>
        </w:tc>
        <w:tc>
          <w:tcPr>
            <w:tcW w:w="1162" w:type="dxa"/>
          </w:tcPr>
          <w:p w14:paraId="319DC1CE" w14:textId="2B6C07B3" w:rsidR="00016241" w:rsidRDefault="0001624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16241" w:rsidRDefault="000162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16241" w14:paraId="4025E7B9" w14:textId="77777777" w:rsidTr="00016241">
        <w:trPr>
          <w:trHeight w:val="156"/>
        </w:trPr>
        <w:tc>
          <w:tcPr>
            <w:cnfStyle w:val="001000000000" w:firstRow="0" w:lastRow="0" w:firstColumn="1" w:lastColumn="0" w:oddVBand="0" w:evenVBand="0" w:oddHBand="0" w:evenHBand="0" w:firstRowFirstColumn="0" w:firstRowLastColumn="0" w:lastRowFirstColumn="0" w:lastRowLastColumn="0"/>
            <w:tcW w:w="1198" w:type="dxa"/>
          </w:tcPr>
          <w:p w14:paraId="63409D01" w14:textId="4F879921" w:rsidR="00016241" w:rsidRPr="00360852" w:rsidRDefault="00016241" w:rsidP="005E478A">
            <w:pPr>
              <w:jc w:val="center"/>
              <w:rPr>
                <w:sz w:val="18"/>
                <w:szCs w:val="18"/>
              </w:rPr>
            </w:pPr>
            <w:r w:rsidRPr="00421441">
              <w:rPr>
                <w:sz w:val="18"/>
                <w:szCs w:val="18"/>
              </w:rPr>
              <w:t>…………</w:t>
            </w:r>
          </w:p>
        </w:tc>
        <w:tc>
          <w:tcPr>
            <w:tcW w:w="1194" w:type="dxa"/>
          </w:tcPr>
          <w:p w14:paraId="40D40D8C" w14:textId="77777777" w:rsidR="00016241" w:rsidRPr="00360852" w:rsidRDefault="000162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4" w:type="dxa"/>
          </w:tcPr>
          <w:p w14:paraId="22189A10" w14:textId="77777777" w:rsidR="00016241" w:rsidRPr="00360852" w:rsidRDefault="000162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4" w:type="dxa"/>
          </w:tcPr>
          <w:p w14:paraId="24DB285D" w14:textId="77777777" w:rsidR="00016241" w:rsidRPr="00360852" w:rsidRDefault="000162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4" w:type="dxa"/>
          </w:tcPr>
          <w:p w14:paraId="06A83561" w14:textId="77777777" w:rsidR="00016241" w:rsidRPr="00360852" w:rsidRDefault="000162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5" w:type="dxa"/>
          </w:tcPr>
          <w:p w14:paraId="44667371" w14:textId="51092D0C" w:rsidR="00016241" w:rsidRDefault="000162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5" w:type="dxa"/>
          </w:tcPr>
          <w:p w14:paraId="2E8E677B" w14:textId="73C3DBFB" w:rsidR="00016241" w:rsidRDefault="000162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7" w:type="dxa"/>
          </w:tcPr>
          <w:p w14:paraId="603E7C81" w14:textId="77777777" w:rsidR="00016241" w:rsidRDefault="000162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62" w:type="dxa"/>
          </w:tcPr>
          <w:p w14:paraId="296C7088" w14:textId="69258A7B" w:rsidR="00016241" w:rsidRPr="00421441" w:rsidRDefault="000162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19FF4672" w14:textId="74D68A9C" w:rsidR="005B7CE8" w:rsidRDefault="005F233A" w:rsidP="005B7CE8">
            <w:pPr>
              <w:rPr>
                <w:rFonts w:ascii="Times New Roman" w:hAnsi="Times New Roman" w:cs="Times New Roman"/>
                <w:noProof/>
                <w:sz w:val="24"/>
                <w:szCs w:val="24"/>
              </w:rPr>
            </w:pPr>
            <w:r w:rsidRPr="005F233A">
              <w:rPr>
                <w:rFonts w:ascii="Times New Roman" w:hAnsi="Times New Roman" w:cs="Times New Roman"/>
                <w:noProof/>
                <w:sz w:val="24"/>
                <w:szCs w:val="24"/>
              </w:rPr>
              <w:t>Cumhuriyetin vatandaşlara sağladığı kazanımlara bir örnek yazınız</w:t>
            </w:r>
            <w:r>
              <w:rPr>
                <w:rFonts w:ascii="Times New Roman" w:hAnsi="Times New Roman" w:cs="Times New Roman"/>
                <w:noProof/>
                <w:sz w:val="24"/>
                <w:szCs w:val="24"/>
              </w:rPr>
              <w:t>.</w:t>
            </w:r>
          </w:p>
          <w:p w14:paraId="7969BA18" w14:textId="77777777" w:rsidR="005F233A" w:rsidRDefault="005F233A" w:rsidP="005F233A">
            <w:pPr>
              <w:rPr>
                <w:rFonts w:ascii="Segoe UI Symbol" w:hAnsi="Segoe UI Symbol" w:cs="Segoe UI Symbol"/>
                <w:noProof/>
                <w:sz w:val="24"/>
                <w:szCs w:val="24"/>
              </w:rPr>
            </w:pPr>
            <w:r w:rsidRPr="005B7CE8">
              <w:rPr>
                <w:rFonts w:ascii="Segoe UI Symbol" w:hAnsi="Segoe UI Symbol" w:cs="Segoe UI Symbol"/>
                <w:noProof/>
                <w:sz w:val="24"/>
                <w:szCs w:val="24"/>
              </w:rPr>
              <w:t>★</w:t>
            </w:r>
          </w:p>
          <w:p w14:paraId="68152D2B" w14:textId="77777777" w:rsidR="005F233A" w:rsidRPr="005B7CE8" w:rsidRDefault="005F233A" w:rsidP="005F233A">
            <w:pPr>
              <w:rPr>
                <w:rFonts w:ascii="Times New Roman" w:hAnsi="Times New Roman" w:cs="Times New Roman"/>
                <w:noProof/>
                <w:sz w:val="24"/>
                <w:szCs w:val="24"/>
              </w:rPr>
            </w:pPr>
          </w:p>
          <w:p w14:paraId="24B0F8E5" w14:textId="1115E40A" w:rsidR="005B7CE8" w:rsidRDefault="005F233A" w:rsidP="0046465B">
            <w:pPr>
              <w:rPr>
                <w:rFonts w:ascii="Times New Roman" w:hAnsi="Times New Roman" w:cs="Times New Roman"/>
                <w:b/>
                <w:bCs/>
                <w:noProof/>
                <w:sz w:val="24"/>
                <w:szCs w:val="24"/>
              </w:rPr>
            </w:pPr>
            <w:r w:rsidRPr="005B7CE8">
              <w:rPr>
                <w:rFonts w:ascii="Segoe UI Symbol" w:hAnsi="Segoe UI Symbol" w:cs="Segoe UI Symbol"/>
                <w:noProof/>
                <w:sz w:val="24"/>
                <w:szCs w:val="24"/>
              </w:rPr>
              <w:t>✦</w:t>
            </w:r>
          </w:p>
          <w:p w14:paraId="69C6C725" w14:textId="77777777" w:rsidR="005B7CE8" w:rsidRDefault="005B7CE8" w:rsidP="0046465B">
            <w:pPr>
              <w:rPr>
                <w:rFonts w:ascii="Times New Roman" w:hAnsi="Times New Roman" w:cs="Times New Roman"/>
                <w:b/>
                <w:bCs/>
                <w:noProof/>
                <w:sz w:val="24"/>
                <w:szCs w:val="24"/>
              </w:rPr>
            </w:pPr>
          </w:p>
          <w:p w14:paraId="182A9E7E" w14:textId="71F6E333" w:rsidR="00F21971" w:rsidRPr="00CC5197" w:rsidRDefault="00F21971" w:rsidP="0046465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5BF95D30" w14:textId="77777777" w:rsidR="005B7CE8" w:rsidRDefault="005F233A" w:rsidP="009F61D0">
            <w:pPr>
              <w:rPr>
                <w:rFonts w:ascii="Times New Roman" w:hAnsi="Times New Roman" w:cs="Times New Roman"/>
                <w:noProof/>
                <w:sz w:val="24"/>
                <w:szCs w:val="24"/>
              </w:rPr>
            </w:pPr>
            <w:r w:rsidRPr="005F233A">
              <w:rPr>
                <w:rFonts w:ascii="Times New Roman" w:hAnsi="Times New Roman" w:cs="Times New Roman"/>
                <w:noProof/>
                <w:sz w:val="24"/>
                <w:szCs w:val="24"/>
              </w:rPr>
              <w:t>Atatürk ilke ve inkılaplarını oluşturan temel esaslardan biri olan millî egemenlik hakkında bilgi veriniz</w:t>
            </w:r>
          </w:p>
          <w:p w14:paraId="1DA116B5" w14:textId="77777777" w:rsidR="005F233A" w:rsidRDefault="005F233A" w:rsidP="005F233A">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21099BB9" w14:textId="77777777" w:rsidR="005F233A" w:rsidRDefault="005F233A" w:rsidP="009F61D0">
            <w:pPr>
              <w:rPr>
                <w:rFonts w:ascii="Times New Roman" w:hAnsi="Times New Roman" w:cs="Times New Roman"/>
                <w:noProof/>
                <w:sz w:val="24"/>
                <w:szCs w:val="24"/>
              </w:rPr>
            </w:pPr>
          </w:p>
          <w:p w14:paraId="7E49A293" w14:textId="77777777" w:rsidR="005F233A" w:rsidRDefault="005F233A" w:rsidP="009F61D0">
            <w:pPr>
              <w:rPr>
                <w:rFonts w:ascii="Times New Roman" w:hAnsi="Times New Roman" w:cs="Times New Roman"/>
                <w:noProof/>
                <w:sz w:val="24"/>
                <w:szCs w:val="24"/>
              </w:rPr>
            </w:pPr>
          </w:p>
          <w:p w14:paraId="2775E7A0" w14:textId="77777777" w:rsidR="005F233A" w:rsidRDefault="005F233A" w:rsidP="009F61D0">
            <w:pPr>
              <w:rPr>
                <w:rFonts w:ascii="Times New Roman" w:hAnsi="Times New Roman" w:cs="Times New Roman"/>
                <w:noProof/>
                <w:sz w:val="24"/>
                <w:szCs w:val="24"/>
              </w:rPr>
            </w:pPr>
          </w:p>
          <w:p w14:paraId="24F570A5" w14:textId="2EF6ABE0" w:rsidR="005F233A" w:rsidRPr="000040E4" w:rsidRDefault="005F233A" w:rsidP="009F61D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74562C78" w14:textId="77777777" w:rsidR="005F233A" w:rsidRDefault="005F233A" w:rsidP="00D50154">
            <w:pPr>
              <w:rPr>
                <w:rFonts w:ascii="Times New Roman" w:hAnsi="Times New Roman" w:cs="Times New Roman"/>
                <w:noProof/>
                <w:sz w:val="24"/>
                <w:szCs w:val="24"/>
              </w:rPr>
            </w:pPr>
            <w:r w:rsidRPr="005F233A">
              <w:rPr>
                <w:rFonts w:ascii="Times New Roman" w:hAnsi="Times New Roman" w:cs="Times New Roman"/>
                <w:noProof/>
                <w:sz w:val="24"/>
                <w:szCs w:val="24"/>
              </w:rPr>
              <w:t xml:space="preserve">Mustafa Kemal Atatürk, millet egemenliği esasına dayalı ve cumhuriyet idaresine sahip ülkelerde siyasi partilerin varlığının doğal olduğunu düşünüyordu ve Terakkiperver Cumhuriyet Fırkası için “Bırakınız karşımıza çıksınlar. Memleket işlerini münakaşa edelim.” diyordu. </w:t>
            </w:r>
          </w:p>
          <w:p w14:paraId="6D6F955F" w14:textId="6CC24822" w:rsidR="005F233A" w:rsidRPr="005F233A" w:rsidRDefault="005F233A" w:rsidP="00D50154">
            <w:pPr>
              <w:rPr>
                <w:rFonts w:ascii="Times New Roman" w:hAnsi="Times New Roman" w:cs="Times New Roman"/>
                <w:b/>
                <w:bCs/>
                <w:noProof/>
                <w:sz w:val="24"/>
                <w:szCs w:val="24"/>
              </w:rPr>
            </w:pPr>
            <w:r w:rsidRPr="005F233A">
              <w:rPr>
                <w:rFonts w:ascii="Times New Roman" w:hAnsi="Times New Roman" w:cs="Times New Roman"/>
                <w:b/>
                <w:bCs/>
                <w:noProof/>
                <w:sz w:val="24"/>
                <w:szCs w:val="24"/>
              </w:rPr>
              <w:t>Buna göre Mustafa Kemal Atatürk neden mecliste birden fazla parti olmasını istemektedir? Açıklayınız.</w:t>
            </w:r>
          </w:p>
          <w:p w14:paraId="45236D4E" w14:textId="76246625" w:rsidR="00D50154" w:rsidRDefault="00D50154" w:rsidP="00D50154">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0E23C49A" w14:textId="77777777" w:rsidR="00D50154" w:rsidRDefault="00D50154" w:rsidP="00E11ED4">
            <w:pPr>
              <w:rPr>
                <w:rFonts w:ascii="Times New Roman" w:hAnsi="Times New Roman" w:cs="Times New Roman"/>
                <w:noProof/>
                <w:sz w:val="24"/>
                <w:szCs w:val="24"/>
              </w:rPr>
            </w:pPr>
          </w:p>
          <w:p w14:paraId="10C4ACF5" w14:textId="77777777" w:rsidR="005B7CE8" w:rsidRDefault="005B7CE8" w:rsidP="00E11ED4">
            <w:pPr>
              <w:rPr>
                <w:rFonts w:ascii="Times New Roman" w:hAnsi="Times New Roman" w:cs="Times New Roman"/>
                <w:noProof/>
                <w:sz w:val="24"/>
                <w:szCs w:val="24"/>
              </w:rPr>
            </w:pPr>
          </w:p>
          <w:p w14:paraId="064F2AAA" w14:textId="77777777" w:rsidR="005B7CE8" w:rsidRDefault="005B7CE8" w:rsidP="00E11ED4">
            <w:pPr>
              <w:rPr>
                <w:rFonts w:ascii="Times New Roman" w:hAnsi="Times New Roman" w:cs="Times New Roman"/>
                <w:noProof/>
                <w:sz w:val="24"/>
                <w:szCs w:val="24"/>
              </w:rPr>
            </w:pPr>
          </w:p>
          <w:p w14:paraId="3631B290" w14:textId="77777777" w:rsidR="005B7CE8" w:rsidRDefault="005B7CE8" w:rsidP="00E11ED4">
            <w:pPr>
              <w:rPr>
                <w:rFonts w:ascii="Times New Roman" w:hAnsi="Times New Roman" w:cs="Times New Roman"/>
                <w:noProof/>
                <w:sz w:val="24"/>
                <w:szCs w:val="24"/>
              </w:rPr>
            </w:pPr>
          </w:p>
          <w:p w14:paraId="47164276" w14:textId="1CB63FC0" w:rsidR="0012273C" w:rsidRPr="000040E4" w:rsidRDefault="0012273C"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38CE6D76" w14:textId="77777777" w:rsidR="005F233A" w:rsidRDefault="005F233A" w:rsidP="00417736">
            <w:pPr>
              <w:rPr>
                <w:rFonts w:ascii="Times New Roman" w:hAnsi="Times New Roman" w:cs="Times New Roman"/>
                <w:sz w:val="24"/>
                <w:szCs w:val="24"/>
              </w:rPr>
            </w:pPr>
            <w:r w:rsidRPr="005F233A">
              <w:rPr>
                <w:rFonts w:ascii="Times New Roman" w:hAnsi="Times New Roman" w:cs="Times New Roman"/>
                <w:sz w:val="24"/>
                <w:szCs w:val="24"/>
              </w:rPr>
              <w:t>Türkiye'ye yönelik dış tehdit unsurlarının amaçlarını ve bu tehditlerin ortaya çıkmasında Türkiye'nin jeopolitik konumunun etkisini yazınız.</w:t>
            </w:r>
          </w:p>
          <w:p w14:paraId="1181F0B2" w14:textId="624A0AED" w:rsidR="00417736" w:rsidRDefault="00417736" w:rsidP="00417736">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sidR="00496B58">
              <w:rPr>
                <w:rFonts w:ascii="Times New Roman" w:hAnsi="Times New Roman" w:cs="Times New Roman"/>
                <w:noProof/>
                <w:sz w:val="24"/>
                <w:szCs w:val="24"/>
              </w:rPr>
              <w:t>..</w:t>
            </w:r>
          </w:p>
          <w:p w14:paraId="5098C460" w14:textId="77777777" w:rsidR="00417736" w:rsidRDefault="00417736" w:rsidP="0012273C">
            <w:pPr>
              <w:rPr>
                <w:rFonts w:ascii="Times New Roman" w:hAnsi="Times New Roman" w:cs="Times New Roman"/>
                <w:sz w:val="24"/>
                <w:szCs w:val="24"/>
              </w:rPr>
            </w:pPr>
          </w:p>
          <w:p w14:paraId="06CD6EF4" w14:textId="77777777" w:rsidR="005B7CE8" w:rsidRDefault="005B7CE8" w:rsidP="0012273C">
            <w:pPr>
              <w:rPr>
                <w:rFonts w:ascii="Times New Roman" w:hAnsi="Times New Roman" w:cs="Times New Roman"/>
                <w:sz w:val="24"/>
                <w:szCs w:val="24"/>
              </w:rPr>
            </w:pPr>
          </w:p>
          <w:p w14:paraId="5DE135F8" w14:textId="77777777" w:rsidR="005B7CE8" w:rsidRDefault="005B7CE8" w:rsidP="0012273C">
            <w:pPr>
              <w:rPr>
                <w:rFonts w:ascii="Times New Roman" w:hAnsi="Times New Roman" w:cs="Times New Roman"/>
                <w:sz w:val="24"/>
                <w:szCs w:val="24"/>
              </w:rPr>
            </w:pPr>
          </w:p>
          <w:p w14:paraId="715FE857" w14:textId="77777777" w:rsidR="005B7CE8" w:rsidRDefault="005B7CE8" w:rsidP="0012273C">
            <w:pPr>
              <w:rPr>
                <w:rFonts w:ascii="Times New Roman" w:hAnsi="Times New Roman" w:cs="Times New Roman"/>
                <w:sz w:val="24"/>
                <w:szCs w:val="24"/>
              </w:rPr>
            </w:pPr>
          </w:p>
          <w:p w14:paraId="05850E80" w14:textId="77777777" w:rsidR="005F233A" w:rsidRDefault="005F233A" w:rsidP="0012273C">
            <w:pPr>
              <w:rPr>
                <w:rFonts w:ascii="Times New Roman" w:hAnsi="Times New Roman" w:cs="Times New Roman"/>
                <w:sz w:val="24"/>
                <w:szCs w:val="24"/>
              </w:rPr>
            </w:pPr>
          </w:p>
          <w:p w14:paraId="3154A204" w14:textId="77777777" w:rsidR="005F233A" w:rsidRDefault="005F233A" w:rsidP="0012273C">
            <w:pPr>
              <w:rPr>
                <w:rFonts w:ascii="Times New Roman" w:hAnsi="Times New Roman" w:cs="Times New Roman"/>
                <w:sz w:val="24"/>
                <w:szCs w:val="24"/>
              </w:rPr>
            </w:pPr>
          </w:p>
          <w:p w14:paraId="3C471B77" w14:textId="77777777" w:rsidR="005B7CE8" w:rsidRPr="0012273C" w:rsidRDefault="005B7CE8" w:rsidP="0012273C">
            <w:pPr>
              <w:rPr>
                <w:rFonts w:ascii="Times New Roman" w:hAnsi="Times New Roman" w:cs="Times New Roman"/>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1047737A" w14:textId="77777777" w:rsidR="005F233A" w:rsidRDefault="005F233A" w:rsidP="00496B58">
            <w:pPr>
              <w:rPr>
                <w:rFonts w:ascii="Times New Roman" w:hAnsi="Times New Roman" w:cs="Times New Roman"/>
                <w:noProof/>
                <w:sz w:val="24"/>
                <w:szCs w:val="24"/>
              </w:rPr>
            </w:pPr>
            <w:r w:rsidRPr="005F233A">
              <w:rPr>
                <w:rFonts w:ascii="Times New Roman" w:hAnsi="Times New Roman" w:cs="Times New Roman"/>
                <w:noProof/>
                <w:sz w:val="24"/>
                <w:szCs w:val="24"/>
              </w:rPr>
              <w:t xml:space="preserve">Tam bağımsızlık denildiği zaman elbette </w:t>
            </w:r>
            <w:r w:rsidRPr="005F233A">
              <w:rPr>
                <w:rFonts w:ascii="Times New Roman" w:hAnsi="Times New Roman" w:cs="Times New Roman"/>
                <w:b/>
                <w:bCs/>
                <w:noProof/>
                <w:sz w:val="24"/>
                <w:szCs w:val="24"/>
                <w:u w:val="single"/>
              </w:rPr>
              <w:t>siyasi</w:t>
            </w:r>
            <w:r w:rsidRPr="005F233A">
              <w:rPr>
                <w:rFonts w:ascii="Times New Roman" w:hAnsi="Times New Roman" w:cs="Times New Roman"/>
                <w:noProof/>
                <w:sz w:val="24"/>
                <w:szCs w:val="24"/>
              </w:rPr>
              <w:t xml:space="preserve">, </w:t>
            </w:r>
            <w:r w:rsidRPr="005F233A">
              <w:rPr>
                <w:rFonts w:ascii="Times New Roman" w:hAnsi="Times New Roman" w:cs="Times New Roman"/>
                <w:b/>
                <w:bCs/>
                <w:noProof/>
                <w:sz w:val="24"/>
                <w:szCs w:val="24"/>
                <w:u w:val="single"/>
              </w:rPr>
              <w:t>mali</w:t>
            </w:r>
            <w:r w:rsidRPr="005F233A">
              <w:rPr>
                <w:rFonts w:ascii="Times New Roman" w:hAnsi="Times New Roman" w:cs="Times New Roman"/>
                <w:noProof/>
                <w:sz w:val="24"/>
                <w:szCs w:val="24"/>
              </w:rPr>
              <w:t xml:space="preserve">, </w:t>
            </w:r>
            <w:r w:rsidRPr="005F233A">
              <w:rPr>
                <w:rFonts w:ascii="Times New Roman" w:hAnsi="Times New Roman" w:cs="Times New Roman"/>
                <w:b/>
                <w:bCs/>
                <w:noProof/>
                <w:sz w:val="24"/>
                <w:szCs w:val="24"/>
                <w:u w:val="single"/>
              </w:rPr>
              <w:t>ikdisadi</w:t>
            </w:r>
            <w:r w:rsidRPr="005F233A">
              <w:rPr>
                <w:rFonts w:ascii="Times New Roman" w:hAnsi="Times New Roman" w:cs="Times New Roman"/>
                <w:noProof/>
                <w:sz w:val="24"/>
                <w:szCs w:val="24"/>
              </w:rPr>
              <w:t xml:space="preserve">, </w:t>
            </w:r>
            <w:r w:rsidRPr="005F233A">
              <w:rPr>
                <w:rFonts w:ascii="Times New Roman" w:hAnsi="Times New Roman" w:cs="Times New Roman"/>
                <w:b/>
                <w:bCs/>
                <w:noProof/>
                <w:sz w:val="24"/>
                <w:szCs w:val="24"/>
                <w:u w:val="single"/>
              </w:rPr>
              <w:t>adli</w:t>
            </w:r>
            <w:r w:rsidRPr="005F233A">
              <w:rPr>
                <w:rFonts w:ascii="Times New Roman" w:hAnsi="Times New Roman" w:cs="Times New Roman"/>
                <w:noProof/>
                <w:sz w:val="24"/>
                <w:szCs w:val="24"/>
              </w:rPr>
              <w:t xml:space="preserve">, </w:t>
            </w:r>
            <w:r w:rsidRPr="005F233A">
              <w:rPr>
                <w:rFonts w:ascii="Times New Roman" w:hAnsi="Times New Roman" w:cs="Times New Roman"/>
                <w:b/>
                <w:bCs/>
                <w:noProof/>
                <w:sz w:val="24"/>
                <w:szCs w:val="24"/>
                <w:u w:val="single"/>
              </w:rPr>
              <w:t>askeri</w:t>
            </w:r>
            <w:r w:rsidRPr="005F233A">
              <w:rPr>
                <w:rFonts w:ascii="Times New Roman" w:hAnsi="Times New Roman" w:cs="Times New Roman"/>
                <w:noProof/>
                <w:sz w:val="24"/>
                <w:szCs w:val="24"/>
              </w:rPr>
              <w:t xml:space="preserve">, </w:t>
            </w:r>
            <w:r w:rsidRPr="005F233A">
              <w:rPr>
                <w:rFonts w:ascii="Times New Roman" w:hAnsi="Times New Roman" w:cs="Times New Roman"/>
                <w:b/>
                <w:bCs/>
                <w:noProof/>
                <w:sz w:val="24"/>
                <w:szCs w:val="24"/>
                <w:u w:val="single"/>
              </w:rPr>
              <w:t>kültürel</w:t>
            </w:r>
            <w:r w:rsidRPr="005F233A">
              <w:rPr>
                <w:rFonts w:ascii="Times New Roman" w:hAnsi="Times New Roman" w:cs="Times New Roman"/>
                <w:noProof/>
                <w:sz w:val="24"/>
                <w:szCs w:val="24"/>
              </w:rPr>
              <w:t xml:space="preserve"> ve benzeri her hususta tam bağımsızlık ve tam serbestlik demektir. Bu saydıklarımın herhangi birinde bağımsızlıktan mahrumiyet, millet ve memleketin gerçek manasıyla bütün bağımsızlığından mahrumiyeti demektir. Mustafa Kemal Atatürk’ün bu sözünde geçen altı çizili alanlardan birini tam bağımsızlık ilkesiyle ilişkilendirerek açıklayınız.</w:t>
            </w:r>
          </w:p>
          <w:p w14:paraId="770FBACD" w14:textId="77777777" w:rsidR="005F233A" w:rsidRPr="005B7CE8" w:rsidRDefault="005F233A" w:rsidP="005F233A">
            <w:pPr>
              <w:rPr>
                <w:rFonts w:ascii="Times New Roman" w:hAnsi="Times New Roman" w:cs="Times New Roman"/>
                <w:noProof/>
                <w:sz w:val="24"/>
                <w:szCs w:val="24"/>
              </w:rPr>
            </w:pPr>
            <w:r w:rsidRPr="005B7CE8">
              <w:rPr>
                <w:rFonts w:ascii="Segoe UI Symbol" w:hAnsi="Segoe UI Symbol" w:cs="Segoe UI Symbol"/>
                <w:noProof/>
                <w:sz w:val="24"/>
                <w:szCs w:val="24"/>
              </w:rPr>
              <w:t>✎</w:t>
            </w:r>
            <w:r w:rsidRPr="005B7CE8">
              <w:rPr>
                <w:rFonts w:ascii="Times New Roman" w:hAnsi="Times New Roman" w:cs="Times New Roman"/>
                <w:noProof/>
                <w:sz w:val="24"/>
                <w:szCs w:val="24"/>
              </w:rPr>
              <w:t>...</w:t>
            </w:r>
          </w:p>
          <w:p w14:paraId="537132B3" w14:textId="77777777" w:rsidR="005B7CE8" w:rsidRDefault="005B7CE8" w:rsidP="00DF366C">
            <w:pPr>
              <w:rPr>
                <w:rFonts w:ascii="Times New Roman" w:hAnsi="Times New Roman" w:cs="Times New Roman"/>
                <w:b/>
                <w:bCs/>
                <w:noProof/>
                <w:sz w:val="24"/>
                <w:szCs w:val="24"/>
              </w:rPr>
            </w:pPr>
          </w:p>
          <w:p w14:paraId="411D667C" w14:textId="77777777" w:rsidR="005F233A" w:rsidRDefault="005F233A" w:rsidP="00DF366C">
            <w:pPr>
              <w:rPr>
                <w:rFonts w:ascii="Times New Roman" w:hAnsi="Times New Roman" w:cs="Times New Roman"/>
                <w:b/>
                <w:bCs/>
                <w:noProof/>
                <w:sz w:val="24"/>
                <w:szCs w:val="24"/>
              </w:rPr>
            </w:pPr>
          </w:p>
          <w:p w14:paraId="3B6C8804" w14:textId="77777777" w:rsidR="00016241" w:rsidRDefault="00016241" w:rsidP="00DF366C">
            <w:pPr>
              <w:rPr>
                <w:rFonts w:ascii="Times New Roman" w:hAnsi="Times New Roman" w:cs="Times New Roman"/>
                <w:b/>
                <w:bCs/>
                <w:noProof/>
                <w:sz w:val="24"/>
                <w:szCs w:val="24"/>
              </w:rPr>
            </w:pPr>
          </w:p>
          <w:p w14:paraId="5C59DF84" w14:textId="77777777" w:rsidR="005F233A" w:rsidRDefault="005F233A" w:rsidP="00DF366C">
            <w:pPr>
              <w:rPr>
                <w:rFonts w:ascii="Times New Roman" w:hAnsi="Times New Roman" w:cs="Times New Roman"/>
                <w:b/>
                <w:bCs/>
                <w:noProof/>
                <w:sz w:val="24"/>
                <w:szCs w:val="24"/>
              </w:rPr>
            </w:pPr>
          </w:p>
          <w:p w14:paraId="46B02811" w14:textId="4250C5D5" w:rsidR="005F233A" w:rsidRPr="000040E4" w:rsidRDefault="005F233A" w:rsidP="00DF366C">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40D45FF2" w14:textId="77777777" w:rsidR="005F233A" w:rsidRDefault="005F233A" w:rsidP="00496B58">
            <w:pPr>
              <w:rPr>
                <w:rFonts w:ascii="Times New Roman" w:hAnsi="Times New Roman" w:cs="Times New Roman"/>
                <w:noProof/>
                <w:sz w:val="24"/>
                <w:szCs w:val="24"/>
              </w:rPr>
            </w:pPr>
            <w:r w:rsidRPr="005F233A">
              <w:rPr>
                <w:rFonts w:ascii="Times New Roman" w:hAnsi="Times New Roman" w:cs="Times New Roman"/>
                <w:noProof/>
                <w:sz w:val="24"/>
                <w:szCs w:val="24"/>
              </w:rPr>
              <w:t xml:space="preserve">Bugün bayram günüdür, sevinç günüdür. Niçin, bilir misiniz, ey sevgili yurttaşlar? Çünkü Lozan, Montrö’de taçlandırılmıştır. Lozan tamdır ve tamamiyetini daima tarihte okutacaktır. Fakat onu mustarip eden (sıkıntıda bırakan) ufak bir şey, Boğazlar vardı. İşte o Montrö’de çözümlenmiştir. </w:t>
            </w:r>
          </w:p>
          <w:p w14:paraId="7F262DCB" w14:textId="2E719451" w:rsidR="005F233A" w:rsidRPr="005F233A" w:rsidRDefault="005F233A" w:rsidP="00496B58">
            <w:pPr>
              <w:rPr>
                <w:rFonts w:ascii="Times New Roman" w:hAnsi="Times New Roman" w:cs="Times New Roman"/>
                <w:b/>
                <w:bCs/>
                <w:noProof/>
                <w:sz w:val="24"/>
                <w:szCs w:val="24"/>
              </w:rPr>
            </w:pPr>
            <w:r w:rsidRPr="005F233A">
              <w:rPr>
                <w:rFonts w:ascii="Times New Roman" w:hAnsi="Times New Roman" w:cs="Times New Roman"/>
                <w:b/>
                <w:bCs/>
                <w:noProof/>
                <w:sz w:val="24"/>
                <w:szCs w:val="24"/>
              </w:rPr>
              <w:t>Bu konuşmadan hareketle Mustafa Kemal Atatürk’ün Lozan ve Montrö ile ilgili düşüncelerini açıklayınız</w:t>
            </w:r>
          </w:p>
          <w:p w14:paraId="7C3D0B92" w14:textId="4E1462FC" w:rsidR="00496B58" w:rsidRPr="005B7CE8" w:rsidRDefault="00496B58" w:rsidP="00496B58">
            <w:pPr>
              <w:rPr>
                <w:rFonts w:ascii="Times New Roman" w:hAnsi="Times New Roman" w:cs="Times New Roman"/>
                <w:noProof/>
                <w:sz w:val="24"/>
                <w:szCs w:val="24"/>
              </w:rPr>
            </w:pPr>
            <w:r w:rsidRPr="005B7CE8">
              <w:rPr>
                <w:rFonts w:ascii="Segoe UI Symbol" w:hAnsi="Segoe UI Symbol" w:cs="Segoe UI Symbol"/>
                <w:noProof/>
                <w:sz w:val="24"/>
                <w:szCs w:val="24"/>
              </w:rPr>
              <w:t>✎</w:t>
            </w:r>
            <w:r w:rsidRPr="005B7CE8">
              <w:rPr>
                <w:rFonts w:ascii="Times New Roman" w:hAnsi="Times New Roman" w:cs="Times New Roman"/>
                <w:noProof/>
                <w:sz w:val="24"/>
                <w:szCs w:val="24"/>
              </w:rPr>
              <w:t>...</w:t>
            </w:r>
          </w:p>
          <w:p w14:paraId="1EC8B20D" w14:textId="77777777" w:rsidR="00496B58" w:rsidRDefault="00496B58" w:rsidP="00AD75FB">
            <w:pPr>
              <w:rPr>
                <w:rFonts w:ascii="Times New Roman" w:hAnsi="Times New Roman" w:cs="Times New Roman"/>
                <w:b/>
                <w:bCs/>
                <w:noProof/>
                <w:sz w:val="24"/>
                <w:szCs w:val="24"/>
              </w:rPr>
            </w:pPr>
          </w:p>
          <w:p w14:paraId="6516ADC2" w14:textId="77777777" w:rsidR="008606C4" w:rsidRDefault="008606C4" w:rsidP="00AD75FB">
            <w:pPr>
              <w:rPr>
                <w:rFonts w:ascii="Times New Roman" w:hAnsi="Times New Roman" w:cs="Times New Roman"/>
                <w:b/>
                <w:bCs/>
                <w:noProof/>
                <w:sz w:val="24"/>
                <w:szCs w:val="24"/>
              </w:rPr>
            </w:pPr>
          </w:p>
          <w:p w14:paraId="673228ED" w14:textId="77777777" w:rsidR="008606C4" w:rsidRDefault="008606C4" w:rsidP="00AD75FB">
            <w:pPr>
              <w:rPr>
                <w:rFonts w:ascii="Times New Roman" w:hAnsi="Times New Roman" w:cs="Times New Roman"/>
                <w:b/>
                <w:bCs/>
                <w:noProof/>
                <w:sz w:val="24"/>
                <w:szCs w:val="24"/>
              </w:rPr>
            </w:pPr>
          </w:p>
          <w:p w14:paraId="15C078DE" w14:textId="77777777" w:rsidR="008606C4" w:rsidRDefault="008606C4" w:rsidP="00AD75FB">
            <w:pPr>
              <w:rPr>
                <w:rFonts w:ascii="Times New Roman" w:hAnsi="Times New Roman" w:cs="Times New Roman"/>
                <w:b/>
                <w:bCs/>
                <w:noProof/>
                <w:sz w:val="24"/>
                <w:szCs w:val="24"/>
              </w:rPr>
            </w:pPr>
          </w:p>
          <w:p w14:paraId="6E7DBBBD" w14:textId="77777777" w:rsidR="008606C4" w:rsidRDefault="008606C4" w:rsidP="00AD75FB">
            <w:pPr>
              <w:rPr>
                <w:rFonts w:ascii="Times New Roman" w:hAnsi="Times New Roman" w:cs="Times New Roman"/>
                <w:b/>
                <w:bCs/>
                <w:noProof/>
                <w:sz w:val="24"/>
                <w:szCs w:val="24"/>
              </w:rPr>
            </w:pPr>
          </w:p>
          <w:p w14:paraId="59CF6E8D" w14:textId="6E5D0DB1" w:rsidR="00496B58" w:rsidRPr="000040E4" w:rsidRDefault="00496B58" w:rsidP="00AD75FB">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39A315FC" w14:textId="77777777" w:rsidR="00016241" w:rsidRPr="00016241" w:rsidRDefault="00016241" w:rsidP="001E57C3">
            <w:pPr>
              <w:rPr>
                <w:rFonts w:ascii="Times New Roman" w:hAnsi="Times New Roman" w:cs="Times New Roman"/>
                <w:sz w:val="24"/>
                <w:szCs w:val="24"/>
              </w:rPr>
            </w:pPr>
            <w:r w:rsidRPr="00016241">
              <w:rPr>
                <w:rStyle w:val="citation-33"/>
                <w:rFonts w:ascii="Times New Roman" w:hAnsi="Times New Roman" w:cs="Times New Roman"/>
                <w:sz w:val="24"/>
                <w:szCs w:val="24"/>
              </w:rPr>
              <w:t>1937 yılında Türkiye, Irak, İran ve Afganistan arasında Doğu sınırlarını güvence altına almak için imzalanan paktın adını yazınız</w:t>
            </w:r>
            <w:r w:rsidRPr="00016241">
              <w:rPr>
                <w:rFonts w:ascii="Times New Roman" w:hAnsi="Times New Roman" w:cs="Times New Roman"/>
                <w:sz w:val="24"/>
                <w:szCs w:val="24"/>
              </w:rPr>
              <w:t xml:space="preserve">. </w:t>
            </w:r>
          </w:p>
          <w:p w14:paraId="2AD7D342" w14:textId="00257FC3" w:rsidR="001E57C3" w:rsidRPr="00016241" w:rsidRDefault="001E57C3" w:rsidP="001E57C3">
            <w:pPr>
              <w:rPr>
                <w:rFonts w:ascii="Times New Roman" w:hAnsi="Times New Roman" w:cs="Times New Roman"/>
                <w:noProof/>
                <w:sz w:val="24"/>
                <w:szCs w:val="24"/>
              </w:rPr>
            </w:pPr>
            <w:r w:rsidRPr="00016241">
              <w:rPr>
                <w:rFonts w:ascii="Segoe UI Symbol" w:hAnsi="Segoe UI Symbol" w:cs="Segoe UI Symbol"/>
                <w:noProof/>
                <w:sz w:val="24"/>
                <w:szCs w:val="24"/>
              </w:rPr>
              <w:t>✎</w:t>
            </w:r>
            <w:r w:rsidRPr="00016241">
              <w:rPr>
                <w:rFonts w:ascii="Times New Roman" w:hAnsi="Times New Roman" w:cs="Times New Roman"/>
                <w:noProof/>
                <w:sz w:val="24"/>
                <w:szCs w:val="24"/>
              </w:rPr>
              <w:t>...</w:t>
            </w:r>
          </w:p>
          <w:p w14:paraId="76256DC8" w14:textId="77777777" w:rsidR="001E57C3" w:rsidRPr="005F233A" w:rsidRDefault="001E57C3" w:rsidP="00DF366C">
            <w:pPr>
              <w:rPr>
                <w:rFonts w:ascii="Times New Roman" w:hAnsi="Times New Roman" w:cs="Times New Roman"/>
                <w:b/>
                <w:bCs/>
                <w:noProof/>
                <w:sz w:val="24"/>
                <w:szCs w:val="24"/>
              </w:rPr>
            </w:pPr>
          </w:p>
          <w:p w14:paraId="7BF7CDAA" w14:textId="77777777" w:rsidR="008606C4" w:rsidRDefault="008606C4" w:rsidP="00DF366C">
            <w:pPr>
              <w:rPr>
                <w:rFonts w:ascii="Times New Roman" w:hAnsi="Times New Roman" w:cs="Times New Roman"/>
                <w:b/>
                <w:bCs/>
                <w:noProof/>
                <w:sz w:val="24"/>
                <w:szCs w:val="24"/>
              </w:rPr>
            </w:pPr>
          </w:p>
          <w:p w14:paraId="66197AFF" w14:textId="77777777" w:rsidR="008606C4" w:rsidRDefault="008606C4" w:rsidP="00DF366C">
            <w:pPr>
              <w:rPr>
                <w:rFonts w:ascii="Times New Roman" w:hAnsi="Times New Roman" w:cs="Times New Roman"/>
                <w:b/>
                <w:bCs/>
                <w:noProof/>
                <w:sz w:val="24"/>
                <w:szCs w:val="24"/>
              </w:rPr>
            </w:pPr>
          </w:p>
          <w:p w14:paraId="2AE47067" w14:textId="77777777" w:rsidR="00016241" w:rsidRDefault="00016241" w:rsidP="00DF366C">
            <w:pPr>
              <w:rPr>
                <w:rFonts w:ascii="Times New Roman" w:hAnsi="Times New Roman" w:cs="Times New Roman"/>
                <w:b/>
                <w:bCs/>
                <w:noProof/>
                <w:sz w:val="24"/>
                <w:szCs w:val="24"/>
              </w:rPr>
            </w:pPr>
          </w:p>
          <w:p w14:paraId="364E9EEA" w14:textId="77777777" w:rsidR="001E57C3" w:rsidRDefault="001E57C3" w:rsidP="00DF366C">
            <w:pPr>
              <w:rPr>
                <w:rFonts w:ascii="Times New Roman" w:hAnsi="Times New Roman" w:cs="Times New Roman"/>
                <w:b/>
                <w:bCs/>
                <w:noProof/>
                <w:sz w:val="24"/>
                <w:szCs w:val="24"/>
              </w:rPr>
            </w:pPr>
          </w:p>
          <w:p w14:paraId="51DC61F8" w14:textId="31E864D7" w:rsidR="00496B58" w:rsidRPr="00702A2E" w:rsidRDefault="00496B58" w:rsidP="00DF366C">
            <w:pPr>
              <w:rPr>
                <w:rFonts w:ascii="Times New Roman" w:hAnsi="Times New Roman" w:cs="Times New Roman"/>
                <w:noProof/>
                <w:sz w:val="24"/>
                <w:szCs w:val="24"/>
              </w:rPr>
            </w:pPr>
          </w:p>
        </w:tc>
      </w:tr>
      <w:tr w:rsidR="00016241" w:rsidRPr="00892587" w14:paraId="77BA61C7" w14:textId="77777777" w:rsidTr="00AE78F2">
        <w:tc>
          <w:tcPr>
            <w:tcW w:w="568" w:type="dxa"/>
            <w:shd w:val="clear" w:color="auto" w:fill="002060"/>
          </w:tcPr>
          <w:p w14:paraId="3EDB1CCE" w14:textId="44DC01AE" w:rsidR="00016241" w:rsidRPr="000040E4" w:rsidRDefault="00016241" w:rsidP="00AE78F2">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6ECDBD5" w14:textId="77777777" w:rsidR="00016241" w:rsidRPr="00892587" w:rsidRDefault="00016241" w:rsidP="00AE78F2">
            <w:pPr>
              <w:rPr>
                <w:rFonts w:ascii="Times New Roman" w:hAnsi="Times New Roman" w:cs="Times New Roman"/>
                <w:sz w:val="24"/>
                <w:szCs w:val="24"/>
              </w:rPr>
            </w:pPr>
          </w:p>
        </w:tc>
      </w:tr>
      <w:tr w:rsidR="00016241" w:rsidRPr="00702A2E" w14:paraId="27D93259" w14:textId="77777777" w:rsidTr="00AE78F2">
        <w:tc>
          <w:tcPr>
            <w:tcW w:w="10774" w:type="dxa"/>
            <w:gridSpan w:val="2"/>
          </w:tcPr>
          <w:p w14:paraId="4446029C" w14:textId="77777777" w:rsidR="00016241" w:rsidRDefault="00016241" w:rsidP="00AE78F2">
            <w:pPr>
              <w:rPr>
                <w:rFonts w:ascii="Times New Roman" w:hAnsi="Times New Roman" w:cs="Times New Roman"/>
                <w:sz w:val="24"/>
                <w:szCs w:val="24"/>
              </w:rPr>
            </w:pPr>
            <w:r w:rsidRPr="00016241">
              <w:rPr>
                <w:rFonts w:ascii="Times New Roman" w:hAnsi="Times New Roman" w:cs="Times New Roman"/>
                <w:sz w:val="24"/>
                <w:szCs w:val="24"/>
              </w:rPr>
              <w:t>Atatürk, doktorlarının tüm uyarılarına rağmen, Mayıs 1938’de Adana ve Mersin şehirlerini ziyarete gitmiştir. Trenle yapılan bu yolculuk Atatürk’ü yormuş ve yıpratmıştır. Ancak Atatürk, “Kırk asırlık Türk yurdu, düşman elinde esir edilemez.” diyerek önemini dile getirdiği vatan toprağının, yeniden kazanılması için, bunu göze almıştır.</w:t>
            </w:r>
          </w:p>
          <w:p w14:paraId="4CDEE321" w14:textId="77777777" w:rsidR="00016241" w:rsidRPr="00016241" w:rsidRDefault="00016241" w:rsidP="00AE78F2">
            <w:pPr>
              <w:rPr>
                <w:rFonts w:ascii="Times New Roman" w:hAnsi="Times New Roman" w:cs="Times New Roman"/>
                <w:b/>
                <w:bCs/>
                <w:sz w:val="24"/>
                <w:szCs w:val="24"/>
              </w:rPr>
            </w:pPr>
            <w:r w:rsidRPr="00016241">
              <w:rPr>
                <w:rFonts w:ascii="Times New Roman" w:hAnsi="Times New Roman" w:cs="Times New Roman"/>
                <w:b/>
                <w:bCs/>
                <w:sz w:val="24"/>
                <w:szCs w:val="24"/>
              </w:rPr>
              <w:t xml:space="preserve"> Buna göre Atatürk’ün “Kırk asırlık Türk yurdu” olarak tanımladığı yerin adını yazınız.</w:t>
            </w:r>
          </w:p>
          <w:p w14:paraId="1DBC3545" w14:textId="77777777" w:rsidR="00016241" w:rsidRPr="005F233A" w:rsidRDefault="00016241" w:rsidP="00AE78F2">
            <w:pPr>
              <w:rPr>
                <w:rFonts w:ascii="Times New Roman" w:hAnsi="Times New Roman" w:cs="Times New Roman"/>
                <w:noProof/>
                <w:sz w:val="24"/>
                <w:szCs w:val="24"/>
              </w:rPr>
            </w:pPr>
            <w:r w:rsidRPr="005F233A">
              <w:rPr>
                <w:rFonts w:ascii="Segoe UI Symbol" w:hAnsi="Segoe UI Symbol" w:cs="Segoe UI Symbol"/>
                <w:noProof/>
                <w:sz w:val="24"/>
                <w:szCs w:val="24"/>
              </w:rPr>
              <w:t>✎</w:t>
            </w:r>
            <w:r w:rsidRPr="005F233A">
              <w:rPr>
                <w:rFonts w:ascii="Times New Roman" w:hAnsi="Times New Roman" w:cs="Times New Roman"/>
                <w:noProof/>
                <w:sz w:val="24"/>
                <w:szCs w:val="24"/>
              </w:rPr>
              <w:t>...</w:t>
            </w:r>
          </w:p>
          <w:p w14:paraId="2BF9F2FE" w14:textId="77777777" w:rsidR="00016241" w:rsidRDefault="00016241" w:rsidP="00AE78F2">
            <w:pPr>
              <w:rPr>
                <w:rFonts w:ascii="Times New Roman" w:hAnsi="Times New Roman" w:cs="Times New Roman"/>
                <w:b/>
                <w:bCs/>
                <w:noProof/>
                <w:sz w:val="24"/>
                <w:szCs w:val="24"/>
              </w:rPr>
            </w:pPr>
          </w:p>
          <w:p w14:paraId="0A257753" w14:textId="77777777" w:rsidR="00016241" w:rsidRDefault="00016241" w:rsidP="00AE78F2">
            <w:pPr>
              <w:rPr>
                <w:rFonts w:ascii="Times New Roman" w:hAnsi="Times New Roman" w:cs="Times New Roman"/>
                <w:b/>
                <w:bCs/>
                <w:noProof/>
                <w:sz w:val="24"/>
                <w:szCs w:val="24"/>
              </w:rPr>
            </w:pPr>
          </w:p>
          <w:p w14:paraId="1AB4F605" w14:textId="77777777" w:rsidR="00016241" w:rsidRDefault="00016241" w:rsidP="00AE78F2">
            <w:pPr>
              <w:rPr>
                <w:rFonts w:ascii="Times New Roman" w:hAnsi="Times New Roman" w:cs="Times New Roman"/>
                <w:b/>
                <w:bCs/>
                <w:noProof/>
                <w:sz w:val="24"/>
                <w:szCs w:val="24"/>
              </w:rPr>
            </w:pPr>
          </w:p>
          <w:p w14:paraId="136E18B1" w14:textId="77777777" w:rsidR="00016241" w:rsidRDefault="00016241" w:rsidP="00AE78F2">
            <w:pPr>
              <w:rPr>
                <w:rFonts w:ascii="Times New Roman" w:hAnsi="Times New Roman" w:cs="Times New Roman"/>
                <w:b/>
                <w:bCs/>
                <w:noProof/>
                <w:sz w:val="24"/>
                <w:szCs w:val="24"/>
              </w:rPr>
            </w:pPr>
          </w:p>
          <w:p w14:paraId="2EEBD1B7" w14:textId="77777777" w:rsidR="00016241" w:rsidRPr="00702A2E" w:rsidRDefault="00016241" w:rsidP="00AE78F2">
            <w:pPr>
              <w:rPr>
                <w:rFonts w:ascii="Times New Roman" w:hAnsi="Times New Roman" w:cs="Times New Roman"/>
                <w:noProof/>
                <w:sz w:val="24"/>
                <w:szCs w:val="24"/>
              </w:rPr>
            </w:pPr>
          </w:p>
        </w:tc>
      </w:tr>
    </w:tbl>
    <w:p w14:paraId="06815387" w14:textId="6AE6A98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15FB30F2" w14:textId="77777777" w:rsidR="00AD75FB" w:rsidRDefault="00AD75FB" w:rsidP="00EF1D31">
      <w:pPr>
        <w:rPr>
          <w:rFonts w:ascii="Times New Roman" w:hAnsi="Times New Roman" w:cs="Times New Roman"/>
          <w:b/>
          <w:bCs/>
          <w:iCs/>
          <w:sz w:val="24"/>
          <w:szCs w:val="24"/>
          <w:highlight w:val="yellow"/>
        </w:rPr>
      </w:pPr>
    </w:p>
    <w:p w14:paraId="26822040" w14:textId="6B18156F"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19F50B1D" w14:textId="77777777" w:rsidR="00033E4A" w:rsidRPr="00033E4A" w:rsidRDefault="00033E4A" w:rsidP="00033E4A">
      <w:pPr>
        <w:rPr>
          <w:rFonts w:ascii="Times New Roman" w:hAnsi="Times New Roman" w:cs="Times New Roman"/>
          <w:iCs/>
          <w:sz w:val="24"/>
          <w:szCs w:val="24"/>
        </w:rPr>
      </w:pPr>
      <w:r w:rsidRPr="00033E4A">
        <w:rPr>
          <w:rFonts w:ascii="Times New Roman" w:hAnsi="Times New Roman" w:cs="Times New Roman"/>
          <w:b/>
          <w:bCs/>
          <w:iCs/>
          <w:sz w:val="24"/>
          <w:szCs w:val="24"/>
        </w:rPr>
        <w:t>S1</w:t>
      </w:r>
      <w:r w:rsidRPr="00033E4A">
        <w:rPr>
          <w:rFonts w:ascii="Times New Roman" w:hAnsi="Times New Roman" w:cs="Times New Roman"/>
          <w:iCs/>
          <w:sz w:val="24"/>
          <w:szCs w:val="24"/>
        </w:rPr>
        <w:br/>
      </w:r>
      <w:r w:rsidRPr="00033E4A">
        <w:rPr>
          <w:rFonts w:ascii="Segoe UI Symbol" w:hAnsi="Segoe UI Symbol" w:cs="Segoe UI Symbol"/>
          <w:iCs/>
          <w:sz w:val="24"/>
          <w:szCs w:val="24"/>
        </w:rPr>
        <w:t>★</w:t>
      </w:r>
      <w:r w:rsidRPr="00033E4A">
        <w:rPr>
          <w:rFonts w:ascii="Times New Roman" w:hAnsi="Times New Roman" w:cs="Times New Roman"/>
          <w:iCs/>
          <w:sz w:val="24"/>
          <w:szCs w:val="24"/>
        </w:rPr>
        <w:t xml:space="preserve"> Cumhuriyet sayesinde vatandaşlar seçme ve seçilme hakkına sahip olmuştur.</w:t>
      </w:r>
      <w:r w:rsidRPr="00033E4A">
        <w:rPr>
          <w:rFonts w:ascii="Times New Roman" w:hAnsi="Times New Roman" w:cs="Times New Roman"/>
          <w:iCs/>
          <w:sz w:val="24"/>
          <w:szCs w:val="24"/>
        </w:rPr>
        <w:br/>
      </w:r>
      <w:r w:rsidRPr="00033E4A">
        <w:rPr>
          <w:rFonts w:ascii="Segoe UI Symbol" w:hAnsi="Segoe UI Symbol" w:cs="Segoe UI Symbol"/>
          <w:iCs/>
          <w:sz w:val="24"/>
          <w:szCs w:val="24"/>
        </w:rPr>
        <w:t>✦</w:t>
      </w:r>
      <w:r w:rsidRPr="00033E4A">
        <w:rPr>
          <w:rFonts w:ascii="Times New Roman" w:hAnsi="Times New Roman" w:cs="Times New Roman"/>
          <w:iCs/>
          <w:sz w:val="24"/>
          <w:szCs w:val="24"/>
        </w:rPr>
        <w:t xml:space="preserve"> Kadınlar da siyasi, sosyal ve eğitim alanlarında erkeklerle eşit haklar elde etmiştir.</w:t>
      </w:r>
    </w:p>
    <w:p w14:paraId="23489901" w14:textId="4E24FBB2" w:rsidR="00033E4A" w:rsidRDefault="00033E4A" w:rsidP="00033E4A">
      <w:pPr>
        <w:rPr>
          <w:rFonts w:ascii="Times New Roman" w:hAnsi="Times New Roman" w:cs="Times New Roman"/>
          <w:b/>
          <w:bCs/>
          <w:iCs/>
          <w:sz w:val="24"/>
          <w:szCs w:val="24"/>
        </w:rPr>
      </w:pPr>
      <w:r>
        <w:rPr>
          <w:rFonts w:ascii="Times New Roman" w:hAnsi="Times New Roman" w:cs="Times New Roman"/>
          <w:iCs/>
          <w:sz w:val="24"/>
          <w:szCs w:val="24"/>
        </w:rPr>
        <w:pict w14:anchorId="332283BF">
          <v:rect id="_x0000_i1038" style="width:0;height:1.5pt" o:hralign="center" o:bullet="t" o:hrstd="t" o:hr="t" fillcolor="#a0a0a0" stroked="f"/>
        </w:pict>
      </w:r>
    </w:p>
    <w:p w14:paraId="68B813A0" w14:textId="0ECE8172" w:rsidR="00033E4A" w:rsidRPr="00033E4A" w:rsidRDefault="00033E4A" w:rsidP="00033E4A">
      <w:pPr>
        <w:rPr>
          <w:rFonts w:ascii="Times New Roman" w:hAnsi="Times New Roman" w:cs="Times New Roman"/>
          <w:iCs/>
          <w:sz w:val="24"/>
          <w:szCs w:val="24"/>
        </w:rPr>
      </w:pPr>
      <w:r w:rsidRPr="00033E4A">
        <w:rPr>
          <w:rFonts w:ascii="Times New Roman" w:hAnsi="Times New Roman" w:cs="Times New Roman"/>
          <w:b/>
          <w:bCs/>
          <w:iCs/>
          <w:sz w:val="24"/>
          <w:szCs w:val="24"/>
        </w:rPr>
        <w:t>S2</w:t>
      </w:r>
      <w:r w:rsidRPr="00033E4A">
        <w:rPr>
          <w:rFonts w:ascii="Times New Roman" w:hAnsi="Times New Roman" w:cs="Times New Roman"/>
          <w:iCs/>
          <w:sz w:val="24"/>
          <w:szCs w:val="24"/>
        </w:rPr>
        <w:br/>
        <w:t>Millî egemenlik, yönetme gücünün millete ait olmasıdır. Devleti yönetecek kişilerin milletin iradesiyle belirlenmesi anlamına gelir. Atatürk’e göre egemenlik kayıtsız şartsız milletindir ve hiçbir kişi, aile ya da zümre milletin üzerinde bir yönetim hakkına sahip olamaz.</w:t>
      </w:r>
    </w:p>
    <w:p w14:paraId="43D1C65F" w14:textId="523A40D1" w:rsidR="00033E4A" w:rsidRDefault="00033E4A" w:rsidP="00033E4A">
      <w:pPr>
        <w:rPr>
          <w:rFonts w:ascii="Times New Roman" w:hAnsi="Times New Roman" w:cs="Times New Roman"/>
          <w:b/>
          <w:bCs/>
          <w:iCs/>
          <w:sz w:val="24"/>
          <w:szCs w:val="24"/>
        </w:rPr>
      </w:pPr>
      <w:r>
        <w:rPr>
          <w:rFonts w:ascii="Times New Roman" w:hAnsi="Times New Roman" w:cs="Times New Roman"/>
          <w:iCs/>
          <w:sz w:val="24"/>
          <w:szCs w:val="24"/>
        </w:rPr>
        <w:pict w14:anchorId="61B40540">
          <v:rect id="_x0000_i1039" style="width:0;height:1.5pt" o:hralign="center" o:bullet="t" o:hrstd="t" o:hr="t" fillcolor="#a0a0a0" stroked="f"/>
        </w:pict>
      </w:r>
    </w:p>
    <w:p w14:paraId="78D5D4E3" w14:textId="7BD8B62D" w:rsidR="00033E4A" w:rsidRPr="00033E4A" w:rsidRDefault="00033E4A" w:rsidP="00033E4A">
      <w:pPr>
        <w:rPr>
          <w:rFonts w:ascii="Times New Roman" w:hAnsi="Times New Roman" w:cs="Times New Roman"/>
          <w:iCs/>
          <w:sz w:val="24"/>
          <w:szCs w:val="24"/>
        </w:rPr>
      </w:pPr>
      <w:r w:rsidRPr="00033E4A">
        <w:rPr>
          <w:rFonts w:ascii="Times New Roman" w:hAnsi="Times New Roman" w:cs="Times New Roman"/>
          <w:b/>
          <w:bCs/>
          <w:iCs/>
          <w:sz w:val="24"/>
          <w:szCs w:val="24"/>
        </w:rPr>
        <w:t>S3</w:t>
      </w:r>
      <w:r w:rsidRPr="00033E4A">
        <w:rPr>
          <w:rFonts w:ascii="Times New Roman" w:hAnsi="Times New Roman" w:cs="Times New Roman"/>
          <w:iCs/>
          <w:sz w:val="24"/>
          <w:szCs w:val="24"/>
        </w:rPr>
        <w:br/>
        <w:t>Mustafa Kemal Atatürk, mecliste birden fazla parti olmasını istemiştir çünkü farklı görüşlerin mecliste temsil edilmesini, ülke sorunlarının tartışılarak en doğru kararların alınmasını savunmuştur. Çok partili hayat sayesinde demokrasi güçlenir, hükümet denetlenir ve millet iradesi daha sağlıklı şekilde ortaya çıkar.</w:t>
      </w:r>
    </w:p>
    <w:p w14:paraId="57D963CA" w14:textId="382D3734" w:rsidR="00033E4A" w:rsidRDefault="00033E4A" w:rsidP="00033E4A">
      <w:pPr>
        <w:rPr>
          <w:rFonts w:ascii="Times New Roman" w:hAnsi="Times New Roman" w:cs="Times New Roman"/>
          <w:b/>
          <w:bCs/>
          <w:iCs/>
          <w:sz w:val="24"/>
          <w:szCs w:val="24"/>
        </w:rPr>
      </w:pPr>
      <w:r>
        <w:rPr>
          <w:rFonts w:ascii="Times New Roman" w:hAnsi="Times New Roman" w:cs="Times New Roman"/>
          <w:iCs/>
          <w:sz w:val="24"/>
          <w:szCs w:val="24"/>
        </w:rPr>
        <w:pict w14:anchorId="49D62A9A">
          <v:rect id="_x0000_i1040" style="width:0;height:1.5pt" o:hralign="center" o:bullet="t" o:hrstd="t" o:hr="t" fillcolor="#a0a0a0" stroked="f"/>
        </w:pict>
      </w:r>
    </w:p>
    <w:p w14:paraId="3E54FAA8" w14:textId="1FD5603A" w:rsidR="00033E4A" w:rsidRPr="00033E4A" w:rsidRDefault="00033E4A" w:rsidP="00033E4A">
      <w:pPr>
        <w:rPr>
          <w:rFonts w:ascii="Times New Roman" w:hAnsi="Times New Roman" w:cs="Times New Roman"/>
          <w:iCs/>
          <w:sz w:val="24"/>
          <w:szCs w:val="24"/>
        </w:rPr>
      </w:pPr>
      <w:r w:rsidRPr="00033E4A">
        <w:rPr>
          <w:rFonts w:ascii="Times New Roman" w:hAnsi="Times New Roman" w:cs="Times New Roman"/>
          <w:b/>
          <w:bCs/>
          <w:iCs/>
          <w:sz w:val="24"/>
          <w:szCs w:val="24"/>
        </w:rPr>
        <w:t>S4</w:t>
      </w:r>
      <w:r w:rsidRPr="00033E4A">
        <w:rPr>
          <w:rFonts w:ascii="Times New Roman" w:hAnsi="Times New Roman" w:cs="Times New Roman"/>
          <w:iCs/>
          <w:sz w:val="24"/>
          <w:szCs w:val="24"/>
        </w:rPr>
        <w:br/>
        <w:t>Türkiye’ye yönelik dış tehdit unsurlarının amacı, ülkemizin birlik ve bütünlüğünü bozmak, ekonomik ve siyasi gücünü zayıflatmak, bölgesinde etkili olmasını engellemektir. Türkiye’nin Asya ile Avrupa arasında bulunması, boğazlara sahip olması, enerji yolları üzerinde yer alması ve stratejik bir konuma sahip olması bu tehditlerin ortaya çıkmasında etkili olmuştur.</w:t>
      </w:r>
    </w:p>
    <w:p w14:paraId="06C869DF" w14:textId="71457A53" w:rsidR="00033E4A" w:rsidRDefault="00033E4A" w:rsidP="00033E4A">
      <w:pPr>
        <w:rPr>
          <w:rFonts w:ascii="Times New Roman" w:hAnsi="Times New Roman" w:cs="Times New Roman"/>
          <w:b/>
          <w:bCs/>
          <w:iCs/>
          <w:sz w:val="24"/>
          <w:szCs w:val="24"/>
        </w:rPr>
      </w:pPr>
      <w:r>
        <w:rPr>
          <w:rFonts w:ascii="Times New Roman" w:hAnsi="Times New Roman" w:cs="Times New Roman"/>
          <w:iCs/>
          <w:sz w:val="24"/>
          <w:szCs w:val="24"/>
        </w:rPr>
        <w:pict w14:anchorId="51923699">
          <v:rect id="_x0000_i1041" style="width:0;height:1.5pt" o:hralign="center" o:bullet="t" o:hrstd="t" o:hr="t" fillcolor="#a0a0a0" stroked="f"/>
        </w:pict>
      </w:r>
    </w:p>
    <w:p w14:paraId="5D20D1FA" w14:textId="39AB96E4" w:rsidR="00033E4A" w:rsidRPr="00033E4A" w:rsidRDefault="00033E4A" w:rsidP="00033E4A">
      <w:pPr>
        <w:rPr>
          <w:rFonts w:ascii="Times New Roman" w:hAnsi="Times New Roman" w:cs="Times New Roman"/>
          <w:iCs/>
          <w:sz w:val="24"/>
          <w:szCs w:val="24"/>
        </w:rPr>
      </w:pPr>
      <w:r w:rsidRPr="00033E4A">
        <w:rPr>
          <w:rFonts w:ascii="Times New Roman" w:hAnsi="Times New Roman" w:cs="Times New Roman"/>
          <w:b/>
          <w:bCs/>
          <w:iCs/>
          <w:sz w:val="24"/>
          <w:szCs w:val="24"/>
        </w:rPr>
        <w:t>S5</w:t>
      </w:r>
      <w:r w:rsidRPr="00033E4A">
        <w:rPr>
          <w:rFonts w:ascii="Times New Roman" w:hAnsi="Times New Roman" w:cs="Times New Roman"/>
          <w:iCs/>
          <w:sz w:val="24"/>
          <w:szCs w:val="24"/>
        </w:rPr>
        <w:br/>
        <w:t>Ekonomik bağımsızlık, tam bağımsızlığın önemli bir parçasıdır. Bir ülke ekonomisini başka devletlerin kontrolüne bırakırsa gerçek anlamda bağımsız olamaz. Kendi kaynaklarını kullanabilen, üretim yapabilen ve ekonomik kararlarını özgürce alabilen bir devlet tam bağımsız sayılır.</w:t>
      </w:r>
    </w:p>
    <w:p w14:paraId="7783523D" w14:textId="30DBB1B6" w:rsidR="00033E4A" w:rsidRDefault="00033E4A" w:rsidP="00033E4A">
      <w:pPr>
        <w:rPr>
          <w:rFonts w:ascii="Times New Roman" w:hAnsi="Times New Roman" w:cs="Times New Roman"/>
          <w:b/>
          <w:bCs/>
          <w:iCs/>
          <w:sz w:val="24"/>
          <w:szCs w:val="24"/>
        </w:rPr>
      </w:pPr>
      <w:r>
        <w:rPr>
          <w:rFonts w:ascii="Times New Roman" w:hAnsi="Times New Roman" w:cs="Times New Roman"/>
          <w:iCs/>
          <w:sz w:val="24"/>
          <w:szCs w:val="24"/>
        </w:rPr>
        <w:pict w14:anchorId="03F6DF28">
          <v:rect id="_x0000_i1042" style="width:0;height:1.5pt" o:hralign="center" o:bullet="t" o:hrstd="t" o:hr="t" fillcolor="#a0a0a0" stroked="f"/>
        </w:pict>
      </w:r>
    </w:p>
    <w:p w14:paraId="4F244095" w14:textId="1172ADD4" w:rsidR="00033E4A" w:rsidRPr="00033E4A" w:rsidRDefault="00033E4A" w:rsidP="00033E4A">
      <w:pPr>
        <w:rPr>
          <w:rFonts w:ascii="Times New Roman" w:hAnsi="Times New Roman" w:cs="Times New Roman"/>
          <w:iCs/>
          <w:sz w:val="24"/>
          <w:szCs w:val="24"/>
        </w:rPr>
      </w:pPr>
      <w:r w:rsidRPr="00033E4A">
        <w:rPr>
          <w:rFonts w:ascii="Times New Roman" w:hAnsi="Times New Roman" w:cs="Times New Roman"/>
          <w:b/>
          <w:bCs/>
          <w:iCs/>
          <w:sz w:val="24"/>
          <w:szCs w:val="24"/>
        </w:rPr>
        <w:t>S6</w:t>
      </w:r>
      <w:r w:rsidRPr="00033E4A">
        <w:rPr>
          <w:rFonts w:ascii="Times New Roman" w:hAnsi="Times New Roman" w:cs="Times New Roman"/>
          <w:iCs/>
          <w:sz w:val="24"/>
          <w:szCs w:val="24"/>
        </w:rPr>
        <w:br/>
        <w:t>Mustafa Kemal Atatürk’e göre Lozan Antlaşması Türkiye’nin bağımsızlığını dünyaya kabul ettiren önemli bir başarıdır. Ancak Lozan’da Boğazlar konusunda tam istenilen sonuç alınamamıştır. Montrö Boğazlar Sözleşmesi ile Türkiye Boğazlar üzerindeki egemenlik haklarını güçlendirmiş, böylece Lozan’daki eksik kalan bu konu tamamlanmıştır.</w:t>
      </w:r>
    </w:p>
    <w:p w14:paraId="095BF242" w14:textId="1724BEF8" w:rsidR="00033E4A" w:rsidRDefault="00033E4A" w:rsidP="00033E4A">
      <w:pPr>
        <w:rPr>
          <w:rFonts w:ascii="Times New Roman" w:hAnsi="Times New Roman" w:cs="Times New Roman"/>
          <w:b/>
          <w:bCs/>
          <w:iCs/>
          <w:sz w:val="24"/>
          <w:szCs w:val="24"/>
        </w:rPr>
      </w:pPr>
      <w:r>
        <w:rPr>
          <w:rFonts w:ascii="Times New Roman" w:hAnsi="Times New Roman" w:cs="Times New Roman"/>
          <w:iCs/>
          <w:sz w:val="24"/>
          <w:szCs w:val="24"/>
        </w:rPr>
        <w:pict w14:anchorId="27698BCB">
          <v:rect id="_x0000_i1043" style="width:0;height:1.5pt" o:hralign="center" o:bullet="t" o:hrstd="t" o:hr="t" fillcolor="#a0a0a0" stroked="f"/>
        </w:pict>
      </w:r>
    </w:p>
    <w:p w14:paraId="3CCE6906" w14:textId="773D6516" w:rsidR="00033E4A" w:rsidRPr="00033E4A" w:rsidRDefault="00033E4A" w:rsidP="00033E4A">
      <w:pPr>
        <w:rPr>
          <w:rFonts w:ascii="Times New Roman" w:hAnsi="Times New Roman" w:cs="Times New Roman"/>
          <w:iCs/>
          <w:sz w:val="24"/>
          <w:szCs w:val="24"/>
        </w:rPr>
      </w:pPr>
      <w:r w:rsidRPr="00033E4A">
        <w:rPr>
          <w:rFonts w:ascii="Times New Roman" w:hAnsi="Times New Roman" w:cs="Times New Roman"/>
          <w:b/>
          <w:bCs/>
          <w:iCs/>
          <w:sz w:val="24"/>
          <w:szCs w:val="24"/>
        </w:rPr>
        <w:t>S7</w:t>
      </w:r>
      <w:r w:rsidRPr="00033E4A">
        <w:rPr>
          <w:rFonts w:ascii="Times New Roman" w:hAnsi="Times New Roman" w:cs="Times New Roman"/>
          <w:iCs/>
          <w:sz w:val="24"/>
          <w:szCs w:val="24"/>
        </w:rPr>
        <w:br/>
        <w:t>Sadabat Paktı.</w:t>
      </w:r>
    </w:p>
    <w:p w14:paraId="721E9ED8" w14:textId="4D17CE4D" w:rsidR="00033E4A" w:rsidRDefault="00033E4A" w:rsidP="00033E4A">
      <w:pPr>
        <w:rPr>
          <w:rFonts w:ascii="Times New Roman" w:hAnsi="Times New Roman" w:cs="Times New Roman"/>
          <w:b/>
          <w:bCs/>
          <w:iCs/>
          <w:sz w:val="24"/>
          <w:szCs w:val="24"/>
        </w:rPr>
      </w:pPr>
      <w:r>
        <w:rPr>
          <w:rFonts w:ascii="Times New Roman" w:hAnsi="Times New Roman" w:cs="Times New Roman"/>
          <w:iCs/>
          <w:sz w:val="24"/>
          <w:szCs w:val="24"/>
        </w:rPr>
        <w:pict w14:anchorId="1BC0C37A">
          <v:rect id="_x0000_i1044" style="width:0;height:1.5pt" o:hralign="center" o:bullet="t" o:hrstd="t" o:hr="t" fillcolor="#a0a0a0" stroked="f"/>
        </w:pict>
      </w:r>
    </w:p>
    <w:p w14:paraId="559FDD4D" w14:textId="77BEE9DC" w:rsidR="00033E4A" w:rsidRPr="00033E4A" w:rsidRDefault="00033E4A" w:rsidP="00033E4A">
      <w:pPr>
        <w:rPr>
          <w:rFonts w:ascii="Times New Roman" w:hAnsi="Times New Roman" w:cs="Times New Roman"/>
          <w:iCs/>
          <w:sz w:val="24"/>
          <w:szCs w:val="24"/>
        </w:rPr>
      </w:pPr>
      <w:r w:rsidRPr="00033E4A">
        <w:rPr>
          <w:rFonts w:ascii="Times New Roman" w:hAnsi="Times New Roman" w:cs="Times New Roman"/>
          <w:b/>
          <w:bCs/>
          <w:iCs/>
          <w:sz w:val="24"/>
          <w:szCs w:val="24"/>
        </w:rPr>
        <w:t>S8</w:t>
      </w:r>
      <w:r w:rsidRPr="00033E4A">
        <w:rPr>
          <w:rFonts w:ascii="Times New Roman" w:hAnsi="Times New Roman" w:cs="Times New Roman"/>
          <w:iCs/>
          <w:sz w:val="24"/>
          <w:szCs w:val="24"/>
        </w:rPr>
        <w:br/>
        <w:t>Hatay.</w:t>
      </w:r>
    </w:p>
    <w:p w14:paraId="2C949C17" w14:textId="77777777" w:rsidR="00033E4A" w:rsidRDefault="00033E4A" w:rsidP="008606C4">
      <w:pPr>
        <w:rPr>
          <w:rFonts w:ascii="Times New Roman" w:hAnsi="Times New Roman" w:cs="Times New Roman"/>
          <w:iCs/>
          <w:sz w:val="24"/>
          <w:szCs w:val="24"/>
        </w:rPr>
      </w:pPr>
    </w:p>
    <w:sectPr w:rsidR="00033E4A"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238DE" w14:textId="77777777" w:rsidR="008D3C9A" w:rsidRDefault="008D3C9A" w:rsidP="00804A3F">
      <w:pPr>
        <w:spacing w:after="0" w:line="240" w:lineRule="auto"/>
      </w:pPr>
      <w:r>
        <w:separator/>
      </w:r>
    </w:p>
  </w:endnote>
  <w:endnote w:type="continuationSeparator" w:id="0">
    <w:p w14:paraId="02071B24" w14:textId="77777777" w:rsidR="008D3C9A" w:rsidRDefault="008D3C9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69D69" w14:textId="77777777" w:rsidR="008D3C9A" w:rsidRDefault="008D3C9A" w:rsidP="00804A3F">
      <w:pPr>
        <w:spacing w:after="0" w:line="240" w:lineRule="auto"/>
      </w:pPr>
      <w:r>
        <w:separator/>
      </w:r>
    </w:p>
  </w:footnote>
  <w:footnote w:type="continuationSeparator" w:id="0">
    <w:p w14:paraId="33100CC0" w14:textId="77777777" w:rsidR="008D3C9A" w:rsidRDefault="008D3C9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6241"/>
    <w:rsid w:val="0002319B"/>
    <w:rsid w:val="000241A8"/>
    <w:rsid w:val="0002428B"/>
    <w:rsid w:val="000273A8"/>
    <w:rsid w:val="00032260"/>
    <w:rsid w:val="000335AB"/>
    <w:rsid w:val="00033E4A"/>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7D"/>
    <w:rsid w:val="001344A2"/>
    <w:rsid w:val="00135DB4"/>
    <w:rsid w:val="00136E7B"/>
    <w:rsid w:val="001379B1"/>
    <w:rsid w:val="00137CB0"/>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69F4"/>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57C3"/>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C6679"/>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27D91"/>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0B5F"/>
    <w:rsid w:val="00401370"/>
    <w:rsid w:val="00402347"/>
    <w:rsid w:val="0040330A"/>
    <w:rsid w:val="00417653"/>
    <w:rsid w:val="00417736"/>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465B"/>
    <w:rsid w:val="004665F3"/>
    <w:rsid w:val="00466A5C"/>
    <w:rsid w:val="00467120"/>
    <w:rsid w:val="00467749"/>
    <w:rsid w:val="00471516"/>
    <w:rsid w:val="00471F4A"/>
    <w:rsid w:val="00474B67"/>
    <w:rsid w:val="00476000"/>
    <w:rsid w:val="0049094A"/>
    <w:rsid w:val="00496B58"/>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4F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B7CE8"/>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33A"/>
    <w:rsid w:val="005F2DA8"/>
    <w:rsid w:val="005F3515"/>
    <w:rsid w:val="005F7A23"/>
    <w:rsid w:val="005F7F15"/>
    <w:rsid w:val="00602EDC"/>
    <w:rsid w:val="00605314"/>
    <w:rsid w:val="00606117"/>
    <w:rsid w:val="00606328"/>
    <w:rsid w:val="00607247"/>
    <w:rsid w:val="00610DB5"/>
    <w:rsid w:val="006118FF"/>
    <w:rsid w:val="00611911"/>
    <w:rsid w:val="00613A0E"/>
    <w:rsid w:val="00613EF0"/>
    <w:rsid w:val="00620E13"/>
    <w:rsid w:val="0063683C"/>
    <w:rsid w:val="006368F8"/>
    <w:rsid w:val="00640A9B"/>
    <w:rsid w:val="00641D45"/>
    <w:rsid w:val="00643367"/>
    <w:rsid w:val="00652F9E"/>
    <w:rsid w:val="00653B14"/>
    <w:rsid w:val="0066582D"/>
    <w:rsid w:val="00665A94"/>
    <w:rsid w:val="00667CFA"/>
    <w:rsid w:val="00667D83"/>
    <w:rsid w:val="00673167"/>
    <w:rsid w:val="0067426C"/>
    <w:rsid w:val="006763A3"/>
    <w:rsid w:val="00681363"/>
    <w:rsid w:val="00683A96"/>
    <w:rsid w:val="00684ADF"/>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27DD"/>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3DE3"/>
    <w:rsid w:val="0082430A"/>
    <w:rsid w:val="00824EB0"/>
    <w:rsid w:val="00830EF2"/>
    <w:rsid w:val="00831E3E"/>
    <w:rsid w:val="008363E3"/>
    <w:rsid w:val="00841BF5"/>
    <w:rsid w:val="00844B9C"/>
    <w:rsid w:val="00853A00"/>
    <w:rsid w:val="008555EB"/>
    <w:rsid w:val="008568EA"/>
    <w:rsid w:val="0085737E"/>
    <w:rsid w:val="008606C4"/>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3C9A"/>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D75FB"/>
    <w:rsid w:val="00AE4C84"/>
    <w:rsid w:val="00AE5004"/>
    <w:rsid w:val="00AF08E3"/>
    <w:rsid w:val="00AF1003"/>
    <w:rsid w:val="00AF211A"/>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3ACF"/>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D16AB"/>
    <w:rsid w:val="00BD44FD"/>
    <w:rsid w:val="00BD5A1E"/>
    <w:rsid w:val="00BE0EBF"/>
    <w:rsid w:val="00BE1B6B"/>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015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366C"/>
    <w:rsid w:val="00DF68E7"/>
    <w:rsid w:val="00DF6FD8"/>
    <w:rsid w:val="00E006C6"/>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63C9"/>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 w:type="character" w:customStyle="1" w:styleId="citation-29">
    <w:name w:val="citation-29"/>
    <w:basedOn w:val="VarsaylanParagrafYazTipi"/>
    <w:rsid w:val="005F233A"/>
  </w:style>
  <w:style w:type="character" w:customStyle="1" w:styleId="citation-33">
    <w:name w:val="citation-33"/>
    <w:basedOn w:val="VarsaylanParagrafYazTipi"/>
    <w:rsid w:val="00016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ink/ink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3</Pages>
  <Words>710</Words>
  <Characters>4049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52</cp:revision>
  <cp:lastPrinted>2024-11-08T20:18:00Z</cp:lastPrinted>
  <dcterms:created xsi:type="dcterms:W3CDTF">2025-11-04T16:43:00Z</dcterms:created>
  <dcterms:modified xsi:type="dcterms:W3CDTF">2026-05-16T21:52:00Z</dcterms:modified>
</cp:coreProperties>
</file>