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8C636F" w:rsidR="00613A0E" w:rsidRPr="00205A70" w:rsidRDefault="00452B80" w:rsidP="00452B80">
                      <w:pPr>
                        <w:rPr>
                          <w:b/>
                          <w:sz w:val="24"/>
                          <w:szCs w:val="24"/>
                        </w:rPr>
                      </w:pPr>
                      <w:r>
                        <w:rPr>
                          <w:b/>
                          <w:sz w:val="24"/>
                          <w:szCs w:val="24"/>
                        </w:rPr>
                        <w:t xml:space="preserve">    </w:t>
                      </w:r>
                      <w:r w:rsidR="00625D60">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29B62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F34E2">
        <w:rPr>
          <w:rFonts w:cstheme="minorHAnsi"/>
          <w:sz w:val="20"/>
          <w:szCs w:val="20"/>
        </w:rPr>
        <w:t xml:space="preserve">  </w:t>
      </w:r>
      <w:r w:rsidR="002E31EC">
        <w:rPr>
          <w:rFonts w:cstheme="minorHAnsi"/>
          <w:sz w:val="20"/>
          <w:szCs w:val="20"/>
        </w:rPr>
        <w:t xml:space="preserve"> </w:t>
      </w:r>
      <w:r w:rsidR="00AF34E2">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82" w:type="dxa"/>
        <w:tblInd w:w="-147" w:type="dxa"/>
        <w:tblLook w:val="04A0" w:firstRow="1" w:lastRow="0" w:firstColumn="1" w:lastColumn="0" w:noHBand="0" w:noVBand="1"/>
      </w:tblPr>
      <w:tblGrid>
        <w:gridCol w:w="1216"/>
        <w:gridCol w:w="1310"/>
        <w:gridCol w:w="1206"/>
        <w:gridCol w:w="1311"/>
        <w:gridCol w:w="1206"/>
        <w:gridCol w:w="1313"/>
        <w:gridCol w:w="1078"/>
        <w:gridCol w:w="1032"/>
        <w:gridCol w:w="910"/>
      </w:tblGrid>
      <w:tr w:rsidR="00550EFA" w14:paraId="5F4B3517" w14:textId="77777777" w:rsidTr="00550EFA">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216" w:type="dxa"/>
          </w:tcPr>
          <w:p w14:paraId="35C724D5" w14:textId="77777777" w:rsidR="00550EFA" w:rsidRPr="00360852" w:rsidRDefault="00550EFA" w:rsidP="005E478A">
            <w:pPr>
              <w:jc w:val="center"/>
              <w:rPr>
                <w:b w:val="0"/>
                <w:bCs w:val="0"/>
                <w:color w:val="FFFFFF" w:themeColor="background1"/>
                <w:sz w:val="18"/>
                <w:szCs w:val="18"/>
              </w:rPr>
            </w:pPr>
            <w:r w:rsidRPr="00360852">
              <w:rPr>
                <w:sz w:val="18"/>
                <w:szCs w:val="18"/>
              </w:rPr>
              <w:t>1. Soru</w:t>
            </w:r>
          </w:p>
          <w:p w14:paraId="33DCD0C1" w14:textId="0B849D1F" w:rsidR="00550EFA" w:rsidRPr="00360852" w:rsidRDefault="00550EF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10" w:type="dxa"/>
          </w:tcPr>
          <w:p w14:paraId="394139A1"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A8E8555"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6" w:type="dxa"/>
          </w:tcPr>
          <w:p w14:paraId="17A9D2C9" w14:textId="77777777"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F560301" w:rsidR="00550EFA" w:rsidRPr="00C23F75"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11" w:type="dxa"/>
          </w:tcPr>
          <w:p w14:paraId="7742A56B"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97DBEA8"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206" w:type="dxa"/>
          </w:tcPr>
          <w:p w14:paraId="342AF2B1"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0A3FD7" w:rsidR="00550EFA" w:rsidRPr="00360852"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13" w:type="dxa"/>
          </w:tcPr>
          <w:p w14:paraId="3D0F0A33"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89BA1D0"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8" w:type="dxa"/>
          </w:tcPr>
          <w:p w14:paraId="7E8894A7" w14:textId="6BBA7E22"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A91307B" w:rsidR="00550EFA" w:rsidRDefault="00550EFA"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32" w:type="dxa"/>
          </w:tcPr>
          <w:p w14:paraId="2CB99807"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E991EAA" w14:textId="00276D20"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10" w:type="dxa"/>
          </w:tcPr>
          <w:p w14:paraId="319DC1CE" w14:textId="5D8D0BF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50EFA" w:rsidRDefault="00550EF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50EFA" w14:paraId="4025E7B9" w14:textId="77777777" w:rsidTr="00550EFA">
        <w:trPr>
          <w:trHeight w:val="275"/>
        </w:trPr>
        <w:tc>
          <w:tcPr>
            <w:cnfStyle w:val="001000000000" w:firstRow="0" w:lastRow="0" w:firstColumn="1" w:lastColumn="0" w:oddVBand="0" w:evenVBand="0" w:oddHBand="0" w:evenHBand="0" w:firstRowFirstColumn="0" w:firstRowLastColumn="0" w:lastRowFirstColumn="0" w:lastRowLastColumn="0"/>
            <w:tcW w:w="1216" w:type="dxa"/>
          </w:tcPr>
          <w:p w14:paraId="63409D01" w14:textId="4F879921" w:rsidR="00550EFA" w:rsidRPr="00360852" w:rsidRDefault="00550EFA" w:rsidP="005E478A">
            <w:pPr>
              <w:jc w:val="center"/>
              <w:rPr>
                <w:sz w:val="18"/>
                <w:szCs w:val="18"/>
              </w:rPr>
            </w:pPr>
            <w:r w:rsidRPr="00421441">
              <w:rPr>
                <w:sz w:val="18"/>
                <w:szCs w:val="18"/>
              </w:rPr>
              <w:t>…………</w:t>
            </w:r>
          </w:p>
        </w:tc>
        <w:tc>
          <w:tcPr>
            <w:tcW w:w="1310" w:type="dxa"/>
          </w:tcPr>
          <w:p w14:paraId="40D40D8C"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6" w:type="dxa"/>
          </w:tcPr>
          <w:p w14:paraId="22189A10"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4DB285D"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6" w:type="dxa"/>
          </w:tcPr>
          <w:p w14:paraId="06A83561" w14:textId="77777777" w:rsidR="00550EFA" w:rsidRPr="00360852"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3" w:type="dxa"/>
          </w:tcPr>
          <w:p w14:paraId="44667371" w14:textId="51092D0C"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8" w:type="dxa"/>
          </w:tcPr>
          <w:p w14:paraId="07FDB6C2" w14:textId="2A5A35D8"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2" w:type="dxa"/>
          </w:tcPr>
          <w:p w14:paraId="3964CF6A" w14:textId="14AE0666" w:rsidR="00550EFA"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10" w:type="dxa"/>
          </w:tcPr>
          <w:p w14:paraId="296C7088" w14:textId="2E4F0EAD" w:rsidR="00550EFA" w:rsidRPr="00421441" w:rsidRDefault="00550EF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21EC2C2"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F61820" w:rsidRDefault="00924C00" w:rsidP="003A3DF4">
            <w:pPr>
              <w:rPr>
                <w:rFonts w:ascii="Times New Roman" w:hAnsi="Times New Roman" w:cs="Times New Roman"/>
                <w:sz w:val="24"/>
                <w:szCs w:val="24"/>
              </w:rPr>
            </w:pPr>
            <w:r w:rsidRPr="00F6182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7B82036C" w14:textId="77777777" w:rsidR="007E06FE" w:rsidRPr="00F61820" w:rsidRDefault="007E06FE" w:rsidP="004C3582">
            <w:pPr>
              <w:rPr>
                <w:rFonts w:ascii="Times New Roman" w:hAnsi="Times New Roman" w:cs="Times New Roman"/>
                <w:noProof/>
                <w:sz w:val="24"/>
                <w:szCs w:val="24"/>
              </w:rPr>
            </w:pPr>
            <w:r w:rsidRPr="00F61820">
              <w:rPr>
                <w:rFonts w:ascii="Times New Roman" w:hAnsi="Times New Roman" w:cs="Times New Roman"/>
                <w:noProof/>
                <w:sz w:val="24"/>
                <w:szCs w:val="24"/>
              </w:rPr>
              <w:t xml:space="preserve">Fransız İhtilali ortaya koyduğu fikirler yönüyle evrensellik kazanarak tüm dünyayı etkisi altına almıştır. İhtilalin etkileri gerek basın yayın yoluyla gerekse Avrupa'ya giden öğrenci ve aydınların aracılığıyla Osmanlı topraklarına da girmiştir. Osmanlı Devleti, ihtilalin etkilerinin en yoğun görüldüğü ülkelerin başında yer almıştır. Kısa süre sonra başlayan gayrimüslim ayaklanmaları, Osmanlı yönetimini ihtilalin etkilerinden korunmak için bazı tedbirler almaya yöneltmiştir. </w:t>
            </w:r>
          </w:p>
          <w:p w14:paraId="173E6DEF" w14:textId="7DCEA44C" w:rsidR="00E97673" w:rsidRPr="00F61820" w:rsidRDefault="007E06FE" w:rsidP="004C3582">
            <w:pPr>
              <w:rPr>
                <w:rFonts w:ascii="Times New Roman" w:hAnsi="Times New Roman" w:cs="Times New Roman"/>
                <w:noProof/>
                <w:sz w:val="24"/>
                <w:szCs w:val="24"/>
              </w:rPr>
            </w:pPr>
            <w:r w:rsidRPr="00F61820">
              <w:rPr>
                <w:rFonts w:ascii="Times New Roman" w:hAnsi="Times New Roman" w:cs="Times New Roman"/>
                <w:noProof/>
                <w:sz w:val="24"/>
                <w:szCs w:val="24"/>
              </w:rPr>
              <w:t xml:space="preserve">A) </w:t>
            </w:r>
            <w:r w:rsidRPr="00F61820">
              <w:rPr>
                <w:rFonts w:ascii="Times New Roman" w:hAnsi="Times New Roman" w:cs="Times New Roman"/>
                <w:b/>
                <w:bCs/>
                <w:noProof/>
                <w:sz w:val="24"/>
                <w:szCs w:val="24"/>
              </w:rPr>
              <w:t>Osmanlı yönetiminin aldığı tedbirlerden ikisini yazınız</w:t>
            </w:r>
          </w:p>
          <w:p w14:paraId="5909CFF8" w14:textId="77777777" w:rsidR="007E06FE" w:rsidRPr="00F61820" w:rsidRDefault="007E06FE" w:rsidP="007E06FE">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5B876538" w14:textId="77777777" w:rsidR="007E06FE" w:rsidRPr="00F61820" w:rsidRDefault="007E06FE" w:rsidP="004C3582">
            <w:pPr>
              <w:rPr>
                <w:rFonts w:ascii="Times New Roman" w:hAnsi="Times New Roman" w:cs="Times New Roman"/>
                <w:noProof/>
                <w:sz w:val="24"/>
                <w:szCs w:val="24"/>
              </w:rPr>
            </w:pPr>
          </w:p>
          <w:p w14:paraId="46351760" w14:textId="10FE2251" w:rsidR="007E06FE" w:rsidRPr="00F61820" w:rsidRDefault="007E06FE" w:rsidP="004C3582">
            <w:pPr>
              <w:rPr>
                <w:rFonts w:ascii="Times New Roman" w:hAnsi="Times New Roman" w:cs="Times New Roman"/>
                <w:noProof/>
                <w:sz w:val="24"/>
                <w:szCs w:val="24"/>
              </w:rPr>
            </w:pPr>
            <w:r w:rsidRPr="00F61820">
              <w:rPr>
                <w:rFonts w:ascii="Times New Roman" w:hAnsi="Times New Roman" w:cs="Times New Roman"/>
                <w:noProof/>
                <w:sz w:val="24"/>
                <w:szCs w:val="24"/>
              </w:rPr>
              <w:t xml:space="preserve">B) </w:t>
            </w:r>
            <w:r w:rsidRPr="00F61820">
              <w:rPr>
                <w:rFonts w:ascii="Times New Roman" w:hAnsi="Times New Roman" w:cs="Times New Roman"/>
                <w:b/>
                <w:bCs/>
                <w:noProof/>
                <w:sz w:val="24"/>
                <w:szCs w:val="24"/>
              </w:rPr>
              <w:t>Alınan tedbirler işe yaramış mıdır? Açıklayınız</w:t>
            </w:r>
          </w:p>
          <w:p w14:paraId="687C35E2" w14:textId="77777777" w:rsidR="007E06FE" w:rsidRPr="00F61820" w:rsidRDefault="007E06FE" w:rsidP="007E06FE">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3361570F" w14:textId="77777777" w:rsidR="007E06FE" w:rsidRPr="00F61820" w:rsidRDefault="007E06FE" w:rsidP="004C3582">
            <w:pPr>
              <w:rPr>
                <w:rFonts w:ascii="Times New Roman" w:hAnsi="Times New Roman" w:cs="Times New Roman"/>
                <w:noProof/>
                <w:sz w:val="24"/>
                <w:szCs w:val="24"/>
              </w:rPr>
            </w:pPr>
          </w:p>
          <w:p w14:paraId="4D3B307B" w14:textId="5800A5EA" w:rsidR="007E06FE" w:rsidRPr="00F61820" w:rsidRDefault="007E06FE" w:rsidP="004C3582">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F61820" w:rsidRDefault="005C69CC" w:rsidP="00B4403F">
            <w:pPr>
              <w:rPr>
                <w:rFonts w:ascii="Times New Roman" w:hAnsi="Times New Roman" w:cs="Times New Roman"/>
                <w:sz w:val="24"/>
                <w:szCs w:val="24"/>
              </w:rPr>
            </w:pPr>
            <w:r w:rsidRPr="00F61820">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1D1E362" w14:textId="77777777" w:rsidR="007E06FE" w:rsidRPr="00F61820" w:rsidRDefault="007E06FE" w:rsidP="004502C9">
            <w:pPr>
              <w:rPr>
                <w:rFonts w:ascii="Times New Roman" w:hAnsi="Times New Roman" w:cs="Times New Roman"/>
                <w:noProof/>
                <w:sz w:val="24"/>
                <w:szCs w:val="24"/>
              </w:rPr>
            </w:pPr>
            <w:r w:rsidRPr="00F61820">
              <w:rPr>
                <w:rFonts w:ascii="Times New Roman" w:hAnsi="Times New Roman" w:cs="Times New Roman"/>
                <w:noProof/>
                <w:sz w:val="24"/>
                <w:szCs w:val="24"/>
              </w:rPr>
              <w:t xml:space="preserve">Mustafa Kemal, Harp Okulu’na dair anılarından birini şöyle anlatır: “Kurmay sınıflarına geçtik. Alışılmış derslere çok iyi çalışıyordum. Bunların üstünde olarak bende ve bazı arkadaşlarda yeni düşünceler açığa çıktı. Ülkenin yönetiminde ve siyasetinde bozukluklar olduğunu keşfetmeye başladık. Okulun öğrencileri arasında okunmak üzere okulda el yazısıyla gazete kurduk.” </w:t>
            </w:r>
          </w:p>
          <w:p w14:paraId="7AED942D" w14:textId="77777777" w:rsidR="007E06FE" w:rsidRPr="00F61820" w:rsidRDefault="007E06FE" w:rsidP="004502C9">
            <w:pPr>
              <w:rPr>
                <w:rFonts w:ascii="Times New Roman" w:hAnsi="Times New Roman" w:cs="Times New Roman"/>
                <w:b/>
                <w:bCs/>
                <w:noProof/>
                <w:sz w:val="24"/>
                <w:szCs w:val="24"/>
              </w:rPr>
            </w:pPr>
            <w:r w:rsidRPr="00F61820">
              <w:rPr>
                <w:rFonts w:ascii="Times New Roman" w:hAnsi="Times New Roman" w:cs="Times New Roman"/>
                <w:b/>
                <w:bCs/>
                <w:noProof/>
                <w:sz w:val="24"/>
                <w:szCs w:val="24"/>
              </w:rPr>
              <w:t>Buna göre Mustafa Kemal ve arkadaşları neden gazete çıkarma ihtiyacı duymuş olabilirler? Açıklayınız.</w:t>
            </w:r>
          </w:p>
          <w:p w14:paraId="44955374" w14:textId="5C0D07B5" w:rsidR="00255C29" w:rsidRPr="00F61820" w:rsidRDefault="00AF34E2" w:rsidP="004502C9">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326746B3" w14:textId="77777777" w:rsidR="004502C9" w:rsidRPr="00F61820" w:rsidRDefault="004502C9" w:rsidP="004502C9">
            <w:pPr>
              <w:rPr>
                <w:rFonts w:ascii="Times New Roman" w:hAnsi="Times New Roman" w:cs="Times New Roman"/>
                <w:b/>
                <w:bCs/>
                <w:noProof/>
                <w:sz w:val="24"/>
                <w:szCs w:val="24"/>
              </w:rPr>
            </w:pPr>
          </w:p>
          <w:p w14:paraId="6905DB42" w14:textId="77777777" w:rsidR="00AF34E2" w:rsidRPr="00F61820" w:rsidRDefault="00AF34E2" w:rsidP="004502C9">
            <w:pPr>
              <w:rPr>
                <w:rFonts w:ascii="Times New Roman" w:hAnsi="Times New Roman" w:cs="Times New Roman"/>
                <w:b/>
                <w:bCs/>
                <w:noProof/>
                <w:sz w:val="24"/>
                <w:szCs w:val="24"/>
              </w:rPr>
            </w:pPr>
          </w:p>
          <w:p w14:paraId="24F570A5" w14:textId="14B55BD2" w:rsidR="00AF34E2" w:rsidRPr="00F61820" w:rsidRDefault="00AF34E2" w:rsidP="004502C9">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F61820" w:rsidRDefault="00924C00" w:rsidP="00B4403F">
            <w:pPr>
              <w:rPr>
                <w:rFonts w:ascii="Times New Roman" w:hAnsi="Times New Roman" w:cs="Times New Roman"/>
                <w:sz w:val="24"/>
                <w:szCs w:val="24"/>
              </w:rPr>
            </w:pPr>
            <w:r w:rsidRPr="00F6182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49863C8C" w14:textId="1B1E64D6" w:rsidR="007E06FE" w:rsidRPr="00F61820" w:rsidRDefault="007E06FE" w:rsidP="00AF34E2">
            <w:pPr>
              <w:rPr>
                <w:rFonts w:ascii="Times New Roman" w:hAnsi="Times New Roman" w:cs="Times New Roman"/>
                <w:noProof/>
                <w:sz w:val="24"/>
                <w:szCs w:val="24"/>
              </w:rPr>
            </w:pPr>
            <w:r w:rsidRPr="00F61820">
              <w:rPr>
                <w:rFonts w:ascii="Times New Roman" w:hAnsi="Times New Roman" w:cs="Times New Roman"/>
                <w:noProof/>
                <w:sz w:val="24"/>
                <w:szCs w:val="24"/>
              </w:rPr>
              <w:t>Mustafa Kemal’in fikirlerinden etkilendiği yazarlar</w:t>
            </w:r>
            <w:r w:rsidRPr="00F61820">
              <w:rPr>
                <w:rFonts w:ascii="Times New Roman" w:hAnsi="Times New Roman" w:cs="Times New Roman"/>
                <w:noProof/>
                <w:sz w:val="24"/>
                <w:szCs w:val="24"/>
              </w:rPr>
              <w:t>dan üç tanesini yazınız.</w:t>
            </w:r>
          </w:p>
          <w:p w14:paraId="6F882644" w14:textId="32D5A777" w:rsidR="00AF34E2" w:rsidRPr="00F61820" w:rsidRDefault="00AF34E2" w:rsidP="00AF34E2">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0107E90F" w14:textId="77777777" w:rsidR="007E06FE" w:rsidRPr="00F61820" w:rsidRDefault="007E06FE" w:rsidP="00AF34E2">
            <w:pPr>
              <w:rPr>
                <w:rFonts w:ascii="Times New Roman" w:hAnsi="Times New Roman" w:cs="Times New Roman"/>
                <w:noProof/>
                <w:sz w:val="24"/>
                <w:szCs w:val="24"/>
              </w:rPr>
            </w:pPr>
          </w:p>
          <w:p w14:paraId="4963BFEF" w14:textId="77777777" w:rsidR="007E06FE" w:rsidRPr="00F61820" w:rsidRDefault="007E06FE" w:rsidP="007E06FE">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6F8A8389" w14:textId="77777777" w:rsidR="007E06FE" w:rsidRPr="00F61820" w:rsidRDefault="007E06FE" w:rsidP="007E06FE">
            <w:pPr>
              <w:rPr>
                <w:rFonts w:ascii="Times New Roman" w:hAnsi="Times New Roman" w:cs="Times New Roman"/>
                <w:noProof/>
                <w:sz w:val="24"/>
                <w:szCs w:val="24"/>
              </w:rPr>
            </w:pPr>
          </w:p>
          <w:p w14:paraId="3923E8B2" w14:textId="27848306" w:rsidR="00AF34E2" w:rsidRPr="00F61820" w:rsidRDefault="007E06FE" w:rsidP="00A13F6A">
            <w:pPr>
              <w:rPr>
                <w:rFonts w:ascii="Times New Roman" w:hAnsi="Times New Roman" w:cs="Times New Roman"/>
                <w:b/>
                <w:bCs/>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4BC53476" w14:textId="77777777" w:rsidR="00AF34E2" w:rsidRPr="00F61820" w:rsidRDefault="00AF34E2" w:rsidP="00A13F6A">
            <w:pPr>
              <w:rPr>
                <w:rFonts w:ascii="Times New Roman" w:hAnsi="Times New Roman" w:cs="Times New Roman"/>
                <w:b/>
                <w:bCs/>
                <w:noProof/>
                <w:sz w:val="24"/>
                <w:szCs w:val="24"/>
              </w:rPr>
            </w:pPr>
          </w:p>
          <w:p w14:paraId="0D2F72F7" w14:textId="77777777" w:rsidR="007E06FE" w:rsidRPr="00F61820" w:rsidRDefault="007E06FE" w:rsidP="00A13F6A">
            <w:pPr>
              <w:rPr>
                <w:rFonts w:ascii="Times New Roman" w:hAnsi="Times New Roman" w:cs="Times New Roman"/>
                <w:b/>
                <w:bCs/>
                <w:noProof/>
                <w:sz w:val="24"/>
                <w:szCs w:val="24"/>
              </w:rPr>
            </w:pPr>
          </w:p>
          <w:p w14:paraId="4EC27874" w14:textId="77777777" w:rsidR="007E06FE" w:rsidRPr="00F61820" w:rsidRDefault="007E06FE" w:rsidP="00A13F6A">
            <w:pPr>
              <w:rPr>
                <w:rFonts w:ascii="Times New Roman" w:hAnsi="Times New Roman" w:cs="Times New Roman"/>
                <w:b/>
                <w:bCs/>
                <w:noProof/>
                <w:sz w:val="24"/>
                <w:szCs w:val="24"/>
              </w:rPr>
            </w:pPr>
          </w:p>
          <w:p w14:paraId="632C965F" w14:textId="77777777" w:rsidR="007E06FE" w:rsidRPr="00F61820" w:rsidRDefault="007E06FE" w:rsidP="00A13F6A">
            <w:pPr>
              <w:rPr>
                <w:rFonts w:ascii="Times New Roman" w:hAnsi="Times New Roman" w:cs="Times New Roman"/>
                <w:b/>
                <w:bCs/>
                <w:noProof/>
                <w:sz w:val="24"/>
                <w:szCs w:val="24"/>
              </w:rPr>
            </w:pPr>
          </w:p>
          <w:p w14:paraId="2E5C36B1" w14:textId="77777777" w:rsidR="007E06FE" w:rsidRPr="00F61820" w:rsidRDefault="007E06FE" w:rsidP="00A13F6A">
            <w:pPr>
              <w:rPr>
                <w:rFonts w:ascii="Times New Roman" w:hAnsi="Times New Roman" w:cs="Times New Roman"/>
                <w:b/>
                <w:bCs/>
                <w:noProof/>
                <w:sz w:val="24"/>
                <w:szCs w:val="24"/>
              </w:rPr>
            </w:pPr>
          </w:p>
          <w:p w14:paraId="14E47CC1" w14:textId="77777777" w:rsidR="007E06FE" w:rsidRPr="00F61820" w:rsidRDefault="007E06FE" w:rsidP="00A13F6A">
            <w:pPr>
              <w:rPr>
                <w:rFonts w:ascii="Times New Roman" w:hAnsi="Times New Roman" w:cs="Times New Roman"/>
                <w:b/>
                <w:bCs/>
                <w:noProof/>
                <w:sz w:val="24"/>
                <w:szCs w:val="24"/>
              </w:rPr>
            </w:pPr>
          </w:p>
          <w:p w14:paraId="47164276" w14:textId="716F110E" w:rsidR="00255C29" w:rsidRPr="00F61820" w:rsidRDefault="00255C29" w:rsidP="00A13F6A">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F61820" w:rsidRDefault="00924C00" w:rsidP="00B4403F">
            <w:pPr>
              <w:rPr>
                <w:rFonts w:ascii="Times New Roman" w:hAnsi="Times New Roman" w:cs="Times New Roman"/>
                <w:sz w:val="24"/>
                <w:szCs w:val="24"/>
              </w:rPr>
            </w:pPr>
            <w:r w:rsidRPr="00F6182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68E1A383" w14:textId="77777777" w:rsidR="007E06FE" w:rsidRPr="00F61820" w:rsidRDefault="007E06FE" w:rsidP="00AF34E2">
            <w:pPr>
              <w:rPr>
                <w:rFonts w:ascii="Times New Roman" w:hAnsi="Times New Roman" w:cs="Times New Roman"/>
                <w:noProof/>
                <w:sz w:val="24"/>
                <w:szCs w:val="24"/>
              </w:rPr>
            </w:pPr>
            <w:r w:rsidRPr="00F61820">
              <w:rPr>
                <w:rFonts w:ascii="Times New Roman" w:hAnsi="Times New Roman" w:cs="Times New Roman"/>
                <w:noProof/>
                <w:sz w:val="24"/>
                <w:szCs w:val="24"/>
              </w:rPr>
              <w:t xml:space="preserve">Mustafa Kemal, ordunun siyasetten ayrı tutulması fikrini savunuyordu. Onun bu konudaki görüşleri şöyleydi: “... Ordu mensupları cemiyet içinde kaldıkça millete dayanan bir parti kuramayız. Orduyu da zaafa uğratırız. Bugün mensuplarının çoğu İttihat ve Terakki Cemiyetinin üyesi olan 3. Ordu esas itibarıyla modern bir ordu sayılamaz. Ordu ile cemiyeti ayıralım. Cemiyet tam manasıyla siyasi bir parti hâlinde milletin bünyesinde kök salsın. Ordu da asli vazifesiyle uğraşsın...” Mustafa Kemal’in ordunun politikadan çekilmesine yönelik fikirlerine itibar edilmediği için Balkan Savaşı felaketi engellenememiştir. </w:t>
            </w:r>
          </w:p>
          <w:p w14:paraId="02F0B144" w14:textId="66CD311A" w:rsidR="007E06FE" w:rsidRPr="00F61820" w:rsidRDefault="007E06FE" w:rsidP="00AF34E2">
            <w:pPr>
              <w:rPr>
                <w:rFonts w:ascii="Times New Roman" w:hAnsi="Times New Roman" w:cs="Times New Roman"/>
                <w:b/>
                <w:bCs/>
                <w:noProof/>
                <w:sz w:val="24"/>
                <w:szCs w:val="24"/>
              </w:rPr>
            </w:pPr>
            <w:r w:rsidRPr="00F61820">
              <w:rPr>
                <w:rFonts w:ascii="Times New Roman" w:hAnsi="Times New Roman" w:cs="Times New Roman"/>
                <w:b/>
                <w:bCs/>
                <w:noProof/>
                <w:sz w:val="24"/>
                <w:szCs w:val="24"/>
              </w:rPr>
              <w:t>Bu metinde Mustafa Kemal’in hangi kişilik özelliğinin ön plana çıktığını yazınız.</w:t>
            </w:r>
          </w:p>
          <w:p w14:paraId="3E267CBE" w14:textId="4DA30B2E" w:rsidR="00AF34E2" w:rsidRPr="00F61820" w:rsidRDefault="00AF34E2" w:rsidP="00AF34E2">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5D1DECAD" w14:textId="77777777" w:rsidR="00AF34E2" w:rsidRPr="00F61820"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2B3916AF" w14:textId="77777777" w:rsidR="00AF34E2" w:rsidRPr="00F61820"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0138ED2A" w14:textId="77777777" w:rsidR="00AF34E2" w:rsidRPr="00F61820"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1406869C" w14:textId="77777777" w:rsidR="00AF34E2" w:rsidRPr="00F61820"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p w14:paraId="41F26C18" w14:textId="65FE157F" w:rsidR="00AF34E2" w:rsidRPr="00F61820" w:rsidRDefault="00AF34E2" w:rsidP="00AF34E2">
            <w:pPr>
              <w:widowControl w:val="0"/>
              <w:tabs>
                <w:tab w:val="left" w:pos="538"/>
              </w:tabs>
              <w:autoSpaceDE w:val="0"/>
              <w:autoSpaceDN w:val="0"/>
              <w:spacing w:line="240" w:lineRule="auto"/>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F61820" w:rsidRDefault="00924C00" w:rsidP="00B4403F">
            <w:pPr>
              <w:rPr>
                <w:rFonts w:ascii="Times New Roman" w:hAnsi="Times New Roman" w:cs="Times New Roman"/>
                <w:sz w:val="24"/>
                <w:szCs w:val="24"/>
              </w:rPr>
            </w:pPr>
            <w:r w:rsidRPr="00F6182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353D2108" w14:textId="77777777" w:rsidR="007E06FE" w:rsidRPr="00F61820" w:rsidRDefault="007E06FE" w:rsidP="00AF34E2">
            <w:pPr>
              <w:rPr>
                <w:rFonts w:ascii="Times New Roman" w:hAnsi="Times New Roman" w:cs="Times New Roman"/>
                <w:noProof/>
                <w:sz w:val="24"/>
                <w:szCs w:val="24"/>
              </w:rPr>
            </w:pPr>
            <w:r w:rsidRPr="00F61820">
              <w:rPr>
                <w:rFonts w:ascii="Times New Roman" w:hAnsi="Times New Roman" w:cs="Times New Roman"/>
                <w:noProof/>
                <w:sz w:val="24"/>
                <w:szCs w:val="24"/>
              </w:rPr>
              <w:t>I. Dünya Savaşı’nın genel nedenlerini yazınız</w:t>
            </w:r>
          </w:p>
          <w:p w14:paraId="1C0B8E6A" w14:textId="7FECA9DB" w:rsidR="00AF34E2" w:rsidRPr="00F61820" w:rsidRDefault="00AF34E2" w:rsidP="00AF34E2">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1AE7890D" w14:textId="77777777" w:rsidR="00AF34E2" w:rsidRPr="00F61820"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35FF21A7" w14:textId="77777777" w:rsidR="00AF34E2" w:rsidRPr="00F61820"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567E852B" w14:textId="77777777" w:rsidR="00AF34E2" w:rsidRDefault="00AF34E2"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46B02811" w14:textId="581FC79C" w:rsidR="00F61820" w:rsidRPr="00F61820" w:rsidRDefault="00F61820" w:rsidP="00AF34E2">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F61820" w:rsidRDefault="00D947ED" w:rsidP="00A72DD0">
            <w:pPr>
              <w:rPr>
                <w:rFonts w:ascii="Times New Roman" w:hAnsi="Times New Roman" w:cs="Times New Roman"/>
                <w:sz w:val="24"/>
                <w:szCs w:val="24"/>
              </w:rPr>
            </w:pPr>
            <w:r w:rsidRPr="00F61820">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604D5C11" w14:textId="77777777" w:rsidR="007E06FE" w:rsidRPr="00F61820" w:rsidRDefault="007E06FE" w:rsidP="00AF34E2">
            <w:pPr>
              <w:rPr>
                <w:rFonts w:ascii="Times New Roman" w:hAnsi="Times New Roman" w:cs="Times New Roman"/>
                <w:noProof/>
                <w:sz w:val="24"/>
                <w:szCs w:val="24"/>
              </w:rPr>
            </w:pPr>
            <w:r w:rsidRPr="00F61820">
              <w:rPr>
                <w:rFonts w:ascii="Times New Roman" w:hAnsi="Times New Roman" w:cs="Times New Roman"/>
                <w:noProof/>
                <w:sz w:val="24"/>
                <w:szCs w:val="24"/>
              </w:rPr>
              <w:t xml:space="preserve">Mısır, Akdeniz ve Kızıldeniz’i birbirine bağlayan Süveyş Kanalı’nın açılmasıyla büyük önem kazanmıştı. İngiltere, sömürgesi durumundaki Hindistan ve Avustralya’ya giden yolları büyük ölçüde kısaltan Süveyş Kanalı’nı kontrol etmek için 1882’de Mısır’ı işgal etti. Osmanlı Devleti ise Birinci Dünya Savaşı’nda çeşitli nedenlerle Süveyş Kanalı’na bir taarruz planladı. </w:t>
            </w:r>
          </w:p>
          <w:p w14:paraId="7EF95DC1" w14:textId="3F8EB1F2" w:rsidR="007E06FE" w:rsidRPr="00F61820" w:rsidRDefault="007E06FE" w:rsidP="00AF34E2">
            <w:pPr>
              <w:rPr>
                <w:rFonts w:ascii="Times New Roman" w:hAnsi="Times New Roman" w:cs="Times New Roman"/>
                <w:b/>
                <w:bCs/>
                <w:noProof/>
                <w:sz w:val="24"/>
                <w:szCs w:val="24"/>
              </w:rPr>
            </w:pPr>
            <w:r w:rsidRPr="00F61820">
              <w:rPr>
                <w:rFonts w:ascii="Times New Roman" w:hAnsi="Times New Roman" w:cs="Times New Roman"/>
                <w:b/>
                <w:bCs/>
                <w:noProof/>
                <w:sz w:val="24"/>
                <w:szCs w:val="24"/>
              </w:rPr>
              <w:t>Buna göre Osmanlı Devleti’nin Kanal Cephesi’ni açma nedeniyle ilgili görüşlerinizi yazınız.</w:t>
            </w:r>
          </w:p>
          <w:p w14:paraId="51D9A46D" w14:textId="3C435AA6" w:rsidR="00AF34E2" w:rsidRPr="00F61820" w:rsidRDefault="00AF34E2" w:rsidP="00AF34E2">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1904626E" w14:textId="77777777" w:rsidR="00AF34E2" w:rsidRPr="00F61820" w:rsidRDefault="00AF34E2" w:rsidP="00477DFC">
            <w:pPr>
              <w:rPr>
                <w:rFonts w:ascii="Times New Roman" w:hAnsi="Times New Roman" w:cs="Times New Roman"/>
                <w:noProof/>
                <w:sz w:val="24"/>
                <w:szCs w:val="24"/>
              </w:rPr>
            </w:pPr>
          </w:p>
          <w:p w14:paraId="42313AB6" w14:textId="77777777" w:rsidR="00AF34E2" w:rsidRPr="00F61820" w:rsidRDefault="00AF34E2" w:rsidP="00477DFC">
            <w:pPr>
              <w:rPr>
                <w:rFonts w:ascii="Times New Roman" w:hAnsi="Times New Roman" w:cs="Times New Roman"/>
                <w:noProof/>
                <w:sz w:val="24"/>
                <w:szCs w:val="24"/>
              </w:rPr>
            </w:pPr>
          </w:p>
          <w:p w14:paraId="18BB64F2" w14:textId="77777777" w:rsidR="00AF34E2" w:rsidRPr="00F61820" w:rsidRDefault="00AF34E2" w:rsidP="00477DFC">
            <w:pPr>
              <w:rPr>
                <w:rFonts w:ascii="Times New Roman" w:hAnsi="Times New Roman" w:cs="Times New Roman"/>
                <w:noProof/>
                <w:sz w:val="24"/>
                <w:szCs w:val="24"/>
              </w:rPr>
            </w:pPr>
          </w:p>
          <w:p w14:paraId="59CF6E8D" w14:textId="7FF09169" w:rsidR="00477DFC" w:rsidRPr="00F61820" w:rsidRDefault="00477DFC" w:rsidP="00477DF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F61820" w:rsidRDefault="00CD2EF4" w:rsidP="00672089">
            <w:pPr>
              <w:rPr>
                <w:rFonts w:ascii="Times New Roman" w:hAnsi="Times New Roman" w:cs="Times New Roman"/>
                <w:sz w:val="24"/>
                <w:szCs w:val="24"/>
              </w:rPr>
            </w:pPr>
            <w:r w:rsidRPr="00F61820">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2E31EC">
        <w:trPr>
          <w:trHeight w:val="366"/>
        </w:trPr>
        <w:tc>
          <w:tcPr>
            <w:tcW w:w="10774" w:type="dxa"/>
            <w:gridSpan w:val="2"/>
          </w:tcPr>
          <w:p w14:paraId="379501F5" w14:textId="77777777" w:rsidR="00F61820" w:rsidRPr="00F61820" w:rsidRDefault="00F61820" w:rsidP="00F61820">
            <w:pPr>
              <w:pStyle w:val="AralkYok"/>
              <w:jc w:val="both"/>
              <w:rPr>
                <w:rFonts w:ascii="Times New Roman" w:hAnsi="Times New Roman" w:cs="Times New Roman"/>
                <w:b/>
                <w:bCs/>
                <w:sz w:val="24"/>
                <w:szCs w:val="24"/>
              </w:rPr>
            </w:pPr>
            <w:r w:rsidRPr="00F61820">
              <w:rPr>
                <w:rFonts w:ascii="Times New Roman" w:hAnsi="Times New Roman" w:cs="Times New Roman"/>
                <w:b/>
                <w:bCs/>
                <w:sz w:val="24"/>
                <w:szCs w:val="24"/>
              </w:rPr>
              <w:t xml:space="preserve">Osmanlı Devleti’nin I. Dünya Savaşı’nda tarafsız kalması mümkün olabilir miydi? Açıklayınız. </w:t>
            </w:r>
          </w:p>
          <w:p w14:paraId="54CB6AEC" w14:textId="1D11F418" w:rsidR="00AF34E2" w:rsidRPr="00F61820" w:rsidRDefault="00AF34E2" w:rsidP="00AF34E2">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30D53196" w14:textId="77777777" w:rsidR="00AF34E2" w:rsidRPr="00F61820" w:rsidRDefault="00AF34E2" w:rsidP="00255C29">
            <w:pPr>
              <w:rPr>
                <w:rFonts w:ascii="Times New Roman" w:hAnsi="Times New Roman" w:cs="Times New Roman"/>
                <w:b/>
                <w:bCs/>
                <w:noProof/>
                <w:sz w:val="24"/>
                <w:szCs w:val="24"/>
              </w:rPr>
            </w:pPr>
          </w:p>
          <w:p w14:paraId="61EA0043" w14:textId="77777777" w:rsidR="00AF34E2" w:rsidRDefault="00AF34E2" w:rsidP="00255C29">
            <w:pPr>
              <w:rPr>
                <w:rFonts w:ascii="Times New Roman" w:hAnsi="Times New Roman" w:cs="Times New Roman"/>
                <w:b/>
                <w:bCs/>
                <w:noProof/>
                <w:sz w:val="24"/>
                <w:szCs w:val="24"/>
              </w:rPr>
            </w:pPr>
          </w:p>
          <w:p w14:paraId="5A5CF174" w14:textId="77777777" w:rsidR="00F61820" w:rsidRPr="00F61820" w:rsidRDefault="00F61820" w:rsidP="00255C29">
            <w:pPr>
              <w:rPr>
                <w:rFonts w:ascii="Times New Roman" w:hAnsi="Times New Roman" w:cs="Times New Roman"/>
                <w:b/>
                <w:bCs/>
                <w:noProof/>
                <w:sz w:val="24"/>
                <w:szCs w:val="24"/>
              </w:rPr>
            </w:pPr>
          </w:p>
          <w:p w14:paraId="0803F704" w14:textId="5DA5E311" w:rsidR="00255C29" w:rsidRPr="00F61820" w:rsidRDefault="00255C29" w:rsidP="00255C29">
            <w:pPr>
              <w:rPr>
                <w:rFonts w:ascii="Times New Roman" w:hAnsi="Times New Roman" w:cs="Times New Roman"/>
                <w:b/>
                <w:bCs/>
                <w:noProof/>
                <w:sz w:val="24"/>
                <w:szCs w:val="24"/>
              </w:rPr>
            </w:pPr>
          </w:p>
        </w:tc>
      </w:tr>
      <w:tr w:rsidR="0075663F" w:rsidRPr="00074731" w14:paraId="74854209" w14:textId="77777777" w:rsidTr="007523D0">
        <w:tc>
          <w:tcPr>
            <w:tcW w:w="568" w:type="dxa"/>
            <w:shd w:val="clear" w:color="auto" w:fill="002060"/>
          </w:tcPr>
          <w:p w14:paraId="784C49D8" w14:textId="3C64FDF3" w:rsidR="0075663F" w:rsidRPr="00F61820" w:rsidRDefault="0075663F" w:rsidP="007523D0">
            <w:pPr>
              <w:rPr>
                <w:rFonts w:ascii="Times New Roman" w:hAnsi="Times New Roman" w:cs="Times New Roman"/>
                <w:sz w:val="24"/>
                <w:szCs w:val="24"/>
              </w:rPr>
            </w:pPr>
            <w:r w:rsidRPr="00F61820">
              <w:rPr>
                <w:rFonts w:ascii="Times New Roman" w:hAnsi="Times New Roman" w:cs="Times New Roman"/>
                <w:sz w:val="24"/>
                <w:szCs w:val="24"/>
              </w:rPr>
              <w:t>S8</w:t>
            </w:r>
          </w:p>
        </w:tc>
        <w:tc>
          <w:tcPr>
            <w:tcW w:w="10206" w:type="dxa"/>
            <w:shd w:val="clear" w:color="auto" w:fill="F2F2F2" w:themeFill="background1" w:themeFillShade="F2"/>
          </w:tcPr>
          <w:p w14:paraId="21B9EB51" w14:textId="77777777" w:rsidR="0075663F" w:rsidRPr="00074731" w:rsidRDefault="0075663F" w:rsidP="007523D0">
            <w:pPr>
              <w:rPr>
                <w:rFonts w:ascii="Times New Roman" w:hAnsi="Times New Roman" w:cs="Times New Roman"/>
                <w:sz w:val="24"/>
                <w:szCs w:val="24"/>
              </w:rPr>
            </w:pPr>
          </w:p>
        </w:tc>
      </w:tr>
      <w:tr w:rsidR="0075663F" w:rsidRPr="00074731" w14:paraId="63ED8B10" w14:textId="77777777" w:rsidTr="002E31EC">
        <w:trPr>
          <w:trHeight w:val="436"/>
        </w:trPr>
        <w:tc>
          <w:tcPr>
            <w:tcW w:w="10774" w:type="dxa"/>
            <w:gridSpan w:val="2"/>
          </w:tcPr>
          <w:p w14:paraId="0874B2AF" w14:textId="77777777" w:rsidR="00F61820" w:rsidRPr="00F61820" w:rsidRDefault="00F61820" w:rsidP="00F61820">
            <w:pPr>
              <w:pStyle w:val="AralkYok"/>
              <w:jc w:val="both"/>
              <w:rPr>
                <w:rFonts w:ascii="Times New Roman" w:hAnsi="Times New Roman" w:cs="Times New Roman"/>
                <w:sz w:val="24"/>
                <w:szCs w:val="24"/>
              </w:rPr>
            </w:pPr>
            <w:r w:rsidRPr="00F61820">
              <w:rPr>
                <w:rFonts w:ascii="Times New Roman" w:hAnsi="Times New Roman" w:cs="Times New Roman"/>
                <w:b/>
                <w:bCs/>
                <w:sz w:val="24"/>
                <w:szCs w:val="24"/>
              </w:rPr>
              <w:t>Mondros Ateşkes Antlaşması 5. Madde: “</w:t>
            </w:r>
            <w:r w:rsidRPr="00F61820">
              <w:rPr>
                <w:rFonts w:ascii="Times New Roman" w:hAnsi="Times New Roman" w:cs="Times New Roman"/>
                <w:sz w:val="24"/>
                <w:szCs w:val="24"/>
              </w:rPr>
              <w:t>Sınırların korunması ve iç güvenliğin sağlanması dışında Osmanlı ordusu derhal terhis edilecek.”</w:t>
            </w:r>
          </w:p>
          <w:p w14:paraId="5964B424" w14:textId="77777777" w:rsidR="00F61820" w:rsidRPr="00F61820" w:rsidRDefault="00F61820" w:rsidP="00F61820">
            <w:pPr>
              <w:autoSpaceDE w:val="0"/>
              <w:autoSpaceDN w:val="0"/>
              <w:adjustRightInd w:val="0"/>
              <w:spacing w:line="240" w:lineRule="auto"/>
              <w:jc w:val="both"/>
              <w:rPr>
                <w:rFonts w:ascii="Times New Roman" w:hAnsi="Times New Roman" w:cs="Times New Roman"/>
                <w:b/>
                <w:bCs/>
                <w:sz w:val="24"/>
                <w:szCs w:val="24"/>
              </w:rPr>
            </w:pPr>
            <w:r w:rsidRPr="00F61820">
              <w:rPr>
                <w:rFonts w:ascii="Times New Roman" w:hAnsi="Times New Roman" w:cs="Times New Roman"/>
                <w:b/>
                <w:bCs/>
                <w:sz w:val="24"/>
                <w:szCs w:val="24"/>
              </w:rPr>
              <w:t>Osmanlı ordusunun terhis edilmek istenmesinin sebeplerini açıklayınız.</w:t>
            </w:r>
          </w:p>
          <w:p w14:paraId="6F601DC5" w14:textId="77777777" w:rsidR="00AF34E2" w:rsidRPr="00F61820" w:rsidRDefault="00AF34E2" w:rsidP="00AF34E2">
            <w:pPr>
              <w:rPr>
                <w:rFonts w:ascii="Times New Roman" w:hAnsi="Times New Roman" w:cs="Times New Roman"/>
                <w:noProof/>
                <w:sz w:val="24"/>
                <w:szCs w:val="24"/>
              </w:rPr>
            </w:pPr>
            <w:r w:rsidRPr="00F61820">
              <w:rPr>
                <w:rFonts w:ascii="Segoe UI Symbol" w:hAnsi="Segoe UI Symbol" w:cs="Segoe UI Symbol"/>
                <w:noProof/>
                <w:sz w:val="24"/>
                <w:szCs w:val="24"/>
              </w:rPr>
              <w:t>✎</w:t>
            </w:r>
            <w:r w:rsidRPr="00F61820">
              <w:rPr>
                <w:rFonts w:ascii="Times New Roman" w:hAnsi="Times New Roman" w:cs="Times New Roman"/>
                <w:noProof/>
                <w:sz w:val="24"/>
                <w:szCs w:val="24"/>
              </w:rPr>
              <w:t>...</w:t>
            </w:r>
          </w:p>
          <w:p w14:paraId="0251C5B8" w14:textId="77777777" w:rsidR="00AF34E2" w:rsidRPr="00F61820"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1B5FC10B" w14:textId="77777777" w:rsidR="00AF34E2" w:rsidRPr="00F61820"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p w14:paraId="069381F7" w14:textId="3D40BD9E" w:rsidR="00AF34E2" w:rsidRPr="00F61820" w:rsidRDefault="00AF34E2" w:rsidP="00255C29">
            <w:pPr>
              <w:widowControl w:val="0"/>
              <w:tabs>
                <w:tab w:val="left" w:pos="538"/>
              </w:tabs>
              <w:autoSpaceDE w:val="0"/>
              <w:autoSpaceDN w:val="0"/>
              <w:spacing w:line="292" w:lineRule="auto"/>
              <w:ind w:right="449"/>
              <w:rPr>
                <w:rFonts w:ascii="Times New Roman" w:hAnsi="Times New Roman" w:cs="Times New Roman"/>
                <w:b/>
                <w:bCs/>
                <w:noProof/>
                <w:sz w:val="24"/>
                <w:szCs w:val="24"/>
              </w:rPr>
            </w:pPr>
          </w:p>
        </w:tc>
      </w:tr>
    </w:tbl>
    <w:p w14:paraId="06815387" w14:textId="06231B7E"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00255C29">
        <w:rPr>
          <w:rFonts w:ascii="Times New Roman" w:hAnsi="Times New Roman" w:cs="Times New Roman"/>
          <w:bCs/>
          <w:iCs/>
          <w:sz w:val="24"/>
          <w:szCs w:val="24"/>
        </w:rPr>
        <w:t xml:space="preserve">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19D9A063" w14:textId="5D8A635E" w:rsidR="00AF34E2" w:rsidRDefault="00EF1D31" w:rsidP="00F61820">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215" style="width:0;height:1.5pt" o:hralign="center" o:hrstd="t" o:hr="t" fillcolor="#a0a0a0" stroked="f"/>
        </w:pict>
      </w:r>
    </w:p>
    <w:p w14:paraId="44CB09B9"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b/>
          <w:bCs/>
          <w:iCs/>
          <w:sz w:val="24"/>
          <w:szCs w:val="24"/>
        </w:rPr>
        <w:t>S1</w:t>
      </w:r>
      <w:r w:rsidRPr="00F61820">
        <w:rPr>
          <w:rFonts w:ascii="Times New Roman" w:hAnsi="Times New Roman" w:cs="Times New Roman"/>
          <w:iCs/>
          <w:sz w:val="24"/>
          <w:szCs w:val="24"/>
        </w:rPr>
        <w:br/>
        <w:t>A) Osmanlı yönetiminin aldığı tedbirler:</w:t>
      </w:r>
      <w:r w:rsidRPr="00F61820">
        <w:rPr>
          <w:rFonts w:ascii="Times New Roman" w:hAnsi="Times New Roman" w:cs="Times New Roman"/>
          <w:iCs/>
          <w:sz w:val="24"/>
          <w:szCs w:val="24"/>
        </w:rPr>
        <w:br/>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Fransızca kitap, gazete ve dergilerin ülkeye sokulmasını yasaklamak</w:t>
      </w:r>
      <w:r w:rsidRPr="00F61820">
        <w:rPr>
          <w:rFonts w:ascii="Times New Roman" w:hAnsi="Times New Roman" w:cs="Times New Roman"/>
          <w:iCs/>
          <w:sz w:val="24"/>
          <w:szCs w:val="24"/>
        </w:rPr>
        <w:br/>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Avrupa’ya öğrenci gönderilmesini sınırlamak</w:t>
      </w:r>
    </w:p>
    <w:p w14:paraId="3C40E7A2"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iCs/>
          <w:sz w:val="24"/>
          <w:szCs w:val="24"/>
        </w:rPr>
        <w:t>B) Bu tedbirler işe yaramış mıdır?</w:t>
      </w:r>
      <w:r w:rsidRPr="00F61820">
        <w:rPr>
          <w:rFonts w:ascii="Times New Roman" w:hAnsi="Times New Roman" w:cs="Times New Roman"/>
          <w:iCs/>
          <w:sz w:val="24"/>
          <w:szCs w:val="24"/>
        </w:rPr>
        <w:br/>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Hayır, işe yaramamıştır. Çünkü fikirler gizli yollarla Osmanlı topraklarına girmiş, ayaklanmalar ve milliyetçilik hareketleri yine yayılmıştır.</w:t>
      </w:r>
    </w:p>
    <w:p w14:paraId="2102FB22"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iCs/>
          <w:sz w:val="24"/>
          <w:szCs w:val="24"/>
        </w:rPr>
        <w:pict w14:anchorId="6901D58C">
          <v:rect id="_x0000_i1286" style="width:0;height:1.5pt" o:hralign="center" o:hrstd="t" o:hr="t" fillcolor="#a0a0a0" stroked="f"/>
        </w:pict>
      </w:r>
    </w:p>
    <w:p w14:paraId="0A69138F"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b/>
          <w:bCs/>
          <w:iCs/>
          <w:sz w:val="24"/>
          <w:szCs w:val="24"/>
        </w:rPr>
        <w:t>S2</w:t>
      </w:r>
      <w:r w:rsidRPr="00F61820">
        <w:rPr>
          <w:rFonts w:ascii="Times New Roman" w:hAnsi="Times New Roman" w:cs="Times New Roman"/>
          <w:iCs/>
          <w:sz w:val="24"/>
          <w:szCs w:val="24"/>
        </w:rPr>
        <w:br/>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Mustafa Kemal ve arkadaşları, ülke yönetimindeki sorunları fark ettikleri için bu konuları tartışmak, arkadaşlarını bilinçlendirmek ve yeni düşünceleri yaymak amacıyla gazete çıkarma ihtiyacı duymuşlardır.</w:t>
      </w:r>
    </w:p>
    <w:p w14:paraId="7C1FFE02"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iCs/>
          <w:sz w:val="24"/>
          <w:szCs w:val="24"/>
        </w:rPr>
        <w:pict w14:anchorId="066A3EEB">
          <v:rect id="_x0000_i1287" style="width:0;height:1.5pt" o:hralign="center" o:hrstd="t" o:hr="t" fillcolor="#a0a0a0" stroked="f"/>
        </w:pict>
      </w:r>
    </w:p>
    <w:p w14:paraId="7260813E" w14:textId="1C3D3D71"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b/>
          <w:bCs/>
          <w:iCs/>
          <w:sz w:val="24"/>
          <w:szCs w:val="24"/>
        </w:rPr>
        <w:t>S3</w:t>
      </w:r>
      <w:r w:rsidRPr="00F61820">
        <w:rPr>
          <w:rFonts w:ascii="Times New Roman" w:hAnsi="Times New Roman" w:cs="Times New Roman"/>
          <w:iCs/>
          <w:sz w:val="24"/>
          <w:szCs w:val="24"/>
        </w:rPr>
        <w:br/>
        <w:t>Mustafa Kemal’in etkilendiği yazarlar:</w:t>
      </w:r>
      <w:r w:rsidRPr="00F61820">
        <w:rPr>
          <w:rFonts w:ascii="Times New Roman" w:hAnsi="Times New Roman" w:cs="Times New Roman"/>
          <w:iCs/>
          <w:sz w:val="24"/>
          <w:szCs w:val="24"/>
        </w:rPr>
        <w:br/>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Namık Kemal</w:t>
      </w:r>
      <w:r>
        <w:rPr>
          <w:rFonts w:ascii="Times New Roman" w:hAnsi="Times New Roman" w:cs="Times New Roman"/>
          <w:iCs/>
          <w:sz w:val="24"/>
          <w:szCs w:val="24"/>
        </w:rPr>
        <w:t xml:space="preserve"> </w:t>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Ziya Gökalp</w:t>
      </w:r>
      <w:r>
        <w:rPr>
          <w:rFonts w:ascii="Times New Roman" w:hAnsi="Times New Roman" w:cs="Times New Roman"/>
          <w:iCs/>
          <w:sz w:val="24"/>
          <w:szCs w:val="24"/>
        </w:rPr>
        <w:t xml:space="preserve">   </w:t>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Tevfik Fikret</w:t>
      </w:r>
    </w:p>
    <w:p w14:paraId="7B4B24BA"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iCs/>
          <w:sz w:val="24"/>
          <w:szCs w:val="24"/>
        </w:rPr>
        <w:pict w14:anchorId="34FC75CB">
          <v:rect id="_x0000_i1288" style="width:0;height:1.5pt" o:hralign="center" o:hrstd="t" o:hr="t" fillcolor="#a0a0a0" stroked="f"/>
        </w:pict>
      </w:r>
    </w:p>
    <w:p w14:paraId="0CCCE17E"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b/>
          <w:bCs/>
          <w:iCs/>
          <w:sz w:val="24"/>
          <w:szCs w:val="24"/>
        </w:rPr>
        <w:t>S4</w:t>
      </w:r>
      <w:r w:rsidRPr="00F61820">
        <w:rPr>
          <w:rFonts w:ascii="Times New Roman" w:hAnsi="Times New Roman" w:cs="Times New Roman"/>
          <w:iCs/>
          <w:sz w:val="24"/>
          <w:szCs w:val="24"/>
        </w:rPr>
        <w:br/>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Mustafa Kemal’in </w:t>
      </w:r>
      <w:r w:rsidRPr="00F61820">
        <w:rPr>
          <w:rFonts w:ascii="Times New Roman" w:hAnsi="Times New Roman" w:cs="Times New Roman"/>
          <w:b/>
          <w:bCs/>
          <w:iCs/>
          <w:sz w:val="24"/>
          <w:szCs w:val="24"/>
        </w:rPr>
        <w:t>ileriyi görme (öngörü) ve gerçekçiliği</w:t>
      </w:r>
      <w:r w:rsidRPr="00F61820">
        <w:rPr>
          <w:rFonts w:ascii="Times New Roman" w:hAnsi="Times New Roman" w:cs="Times New Roman"/>
          <w:iCs/>
          <w:sz w:val="24"/>
          <w:szCs w:val="24"/>
        </w:rPr>
        <w:t xml:space="preserve"> ön plana çıkmaktadır.</w:t>
      </w:r>
    </w:p>
    <w:p w14:paraId="2AF3643C"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iCs/>
          <w:sz w:val="24"/>
          <w:szCs w:val="24"/>
        </w:rPr>
        <w:pict w14:anchorId="543FBDF8">
          <v:rect id="_x0000_i1289" style="width:0;height:1.5pt" o:hralign="center" o:hrstd="t" o:hr="t" fillcolor="#a0a0a0" stroked="f"/>
        </w:pict>
      </w:r>
    </w:p>
    <w:p w14:paraId="565913E2"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b/>
          <w:bCs/>
          <w:iCs/>
          <w:sz w:val="24"/>
          <w:szCs w:val="24"/>
        </w:rPr>
        <w:t>S5</w:t>
      </w:r>
      <w:r w:rsidRPr="00F61820">
        <w:rPr>
          <w:rFonts w:ascii="Times New Roman" w:hAnsi="Times New Roman" w:cs="Times New Roman"/>
          <w:iCs/>
          <w:sz w:val="24"/>
          <w:szCs w:val="24"/>
        </w:rPr>
        <w:t xml:space="preserve"> – I. Dünya Savaşı’nın Genel Nedenleri:</w:t>
      </w:r>
      <w:r w:rsidRPr="00F61820">
        <w:rPr>
          <w:rFonts w:ascii="Times New Roman" w:hAnsi="Times New Roman" w:cs="Times New Roman"/>
          <w:iCs/>
          <w:sz w:val="24"/>
          <w:szCs w:val="24"/>
        </w:rPr>
        <w:br/>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Sömürgecilik ve hammadde arayışı</w:t>
      </w:r>
      <w:r w:rsidRPr="00F61820">
        <w:rPr>
          <w:rFonts w:ascii="Times New Roman" w:hAnsi="Times New Roman" w:cs="Times New Roman"/>
          <w:iCs/>
          <w:sz w:val="24"/>
          <w:szCs w:val="24"/>
        </w:rPr>
        <w:br/>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Silahlanma yarışı ve bloklaşmalar (ittifaklar)</w:t>
      </w:r>
      <w:r w:rsidRPr="00F61820">
        <w:rPr>
          <w:rFonts w:ascii="Times New Roman" w:hAnsi="Times New Roman" w:cs="Times New Roman"/>
          <w:iCs/>
          <w:sz w:val="24"/>
          <w:szCs w:val="24"/>
        </w:rPr>
        <w:br/>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Milliyetçilik akımı</w:t>
      </w:r>
      <w:r w:rsidRPr="00F61820">
        <w:rPr>
          <w:rFonts w:ascii="Times New Roman" w:hAnsi="Times New Roman" w:cs="Times New Roman"/>
          <w:iCs/>
          <w:sz w:val="24"/>
          <w:szCs w:val="24"/>
        </w:rPr>
        <w:br/>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Fransız İhtilali’nin etkileri ve siyasi rekabet</w:t>
      </w:r>
    </w:p>
    <w:p w14:paraId="325CA6E2"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iCs/>
          <w:sz w:val="24"/>
          <w:szCs w:val="24"/>
        </w:rPr>
        <w:pict w14:anchorId="2C67A90A">
          <v:rect id="_x0000_i1290" style="width:0;height:1.5pt" o:hralign="center" o:hrstd="t" o:hr="t" fillcolor="#a0a0a0" stroked="f"/>
        </w:pict>
      </w:r>
    </w:p>
    <w:p w14:paraId="277B0784"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b/>
          <w:bCs/>
          <w:iCs/>
          <w:sz w:val="24"/>
          <w:szCs w:val="24"/>
        </w:rPr>
        <w:t>S6</w:t>
      </w:r>
      <w:r w:rsidRPr="00F61820">
        <w:rPr>
          <w:rFonts w:ascii="Times New Roman" w:hAnsi="Times New Roman" w:cs="Times New Roman"/>
          <w:iCs/>
          <w:sz w:val="24"/>
          <w:szCs w:val="24"/>
        </w:rPr>
        <w:br/>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Osmanlı Devleti, İngiltere’nin sömürge yollarını kesmek ve özellikle Hindistan bağlantısını koparmak için Kanal Cephesi’ni açmıştır. Bu cephe ile İngiltere’yi zor durumda bırakmak, savaştan çekilmeye zorlamak amaçlanmıştır.</w:t>
      </w:r>
    </w:p>
    <w:p w14:paraId="35DC1D82"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iCs/>
          <w:sz w:val="24"/>
          <w:szCs w:val="24"/>
        </w:rPr>
        <w:pict w14:anchorId="1FCCA539">
          <v:rect id="_x0000_i1291" style="width:0;height:1.5pt" o:hralign="center" o:hrstd="t" o:hr="t" fillcolor="#a0a0a0" stroked="f"/>
        </w:pict>
      </w:r>
    </w:p>
    <w:p w14:paraId="5864D3CD"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b/>
          <w:bCs/>
          <w:iCs/>
          <w:sz w:val="24"/>
          <w:szCs w:val="24"/>
        </w:rPr>
        <w:t>S7</w:t>
      </w:r>
      <w:r w:rsidRPr="00F61820">
        <w:rPr>
          <w:rFonts w:ascii="Times New Roman" w:hAnsi="Times New Roman" w:cs="Times New Roman"/>
          <w:iCs/>
          <w:sz w:val="24"/>
          <w:szCs w:val="24"/>
        </w:rPr>
        <w:br/>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Osmanlı Devleti’nin tarafsız kalması mümkün değildi. Çünkü siyasi ve askerî olarak yalnızdı, toprakları stratejik konumdaydı. Ayrıca devlet büyük güçlerin çıkar çatışmalarının tam ortasında kalıyordu.</w:t>
      </w:r>
    </w:p>
    <w:p w14:paraId="2F1E3591" w14:textId="77777777" w:rsidR="00F61820" w:rsidRPr="00F61820" w:rsidRDefault="00F61820" w:rsidP="00F61820">
      <w:pPr>
        <w:rPr>
          <w:rFonts w:ascii="Times New Roman" w:hAnsi="Times New Roman" w:cs="Times New Roman"/>
          <w:iCs/>
          <w:sz w:val="24"/>
          <w:szCs w:val="24"/>
        </w:rPr>
      </w:pPr>
      <w:r w:rsidRPr="00F61820">
        <w:rPr>
          <w:rFonts w:ascii="Times New Roman" w:hAnsi="Times New Roman" w:cs="Times New Roman"/>
          <w:iCs/>
          <w:sz w:val="24"/>
          <w:szCs w:val="24"/>
        </w:rPr>
        <w:pict w14:anchorId="08EB4537">
          <v:rect id="_x0000_i1292" style="width:0;height:1.5pt" o:hralign="center" o:hrstd="t" o:hr="t" fillcolor="#a0a0a0" stroked="f"/>
        </w:pict>
      </w:r>
    </w:p>
    <w:p w14:paraId="26822040" w14:textId="43B501AF" w:rsidR="00EF1D31" w:rsidRDefault="00F61820" w:rsidP="00EF1D31">
      <w:pPr>
        <w:rPr>
          <w:rFonts w:ascii="Times New Roman" w:hAnsi="Times New Roman" w:cs="Times New Roman"/>
          <w:b/>
          <w:bCs/>
          <w:iCs/>
          <w:sz w:val="24"/>
          <w:szCs w:val="24"/>
        </w:rPr>
      </w:pPr>
      <w:r w:rsidRPr="00F61820">
        <w:rPr>
          <w:rFonts w:ascii="Times New Roman" w:hAnsi="Times New Roman" w:cs="Times New Roman"/>
          <w:b/>
          <w:bCs/>
          <w:iCs/>
          <w:sz w:val="24"/>
          <w:szCs w:val="24"/>
        </w:rPr>
        <w:t>S8</w:t>
      </w:r>
      <w:r w:rsidRPr="00F61820">
        <w:rPr>
          <w:rFonts w:ascii="Times New Roman" w:hAnsi="Times New Roman" w:cs="Times New Roman"/>
          <w:iCs/>
          <w:sz w:val="24"/>
          <w:szCs w:val="24"/>
        </w:rPr>
        <w:br/>
      </w:r>
      <w:r w:rsidRPr="00F61820">
        <w:rPr>
          <w:rFonts w:ascii="Segoe UI Symbol" w:hAnsi="Segoe UI Symbol" w:cs="Segoe UI Symbol"/>
          <w:iCs/>
          <w:sz w:val="24"/>
          <w:szCs w:val="24"/>
        </w:rPr>
        <w:t>✎</w:t>
      </w:r>
      <w:r w:rsidRPr="00F61820">
        <w:rPr>
          <w:rFonts w:ascii="Times New Roman" w:hAnsi="Times New Roman" w:cs="Times New Roman"/>
          <w:iCs/>
          <w:sz w:val="24"/>
          <w:szCs w:val="24"/>
        </w:rPr>
        <w:t xml:space="preserve"> Osmanlı ordusunun terhis edilmek istenmesinin sebebi, Osmanlı Devleti’ni savunmasız bırakmak, işgallere karşı direnmesini engellemek ve Anadolu’nun kolayca işgal edilmesini sağlamaktır.</w:t>
      </w:r>
    </w:p>
    <w:sectPr w:rsid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B130C" w14:textId="77777777" w:rsidR="00E1655B" w:rsidRDefault="00E1655B" w:rsidP="00804A3F">
      <w:pPr>
        <w:spacing w:after="0" w:line="240" w:lineRule="auto"/>
      </w:pPr>
      <w:r>
        <w:separator/>
      </w:r>
    </w:p>
  </w:endnote>
  <w:endnote w:type="continuationSeparator" w:id="0">
    <w:p w14:paraId="413B264B" w14:textId="77777777" w:rsidR="00E1655B" w:rsidRDefault="00E1655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C2CA9" w14:textId="77777777" w:rsidR="00E1655B" w:rsidRDefault="00E1655B" w:rsidP="00804A3F">
      <w:pPr>
        <w:spacing w:after="0" w:line="240" w:lineRule="auto"/>
      </w:pPr>
      <w:r>
        <w:separator/>
      </w:r>
    </w:p>
  </w:footnote>
  <w:footnote w:type="continuationSeparator" w:id="0">
    <w:p w14:paraId="0567AD2D" w14:textId="77777777" w:rsidR="00E1655B" w:rsidRDefault="00E1655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B5549"/>
    <w:multiLevelType w:val="hybridMultilevel"/>
    <w:tmpl w:val="278213E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EC39B7"/>
    <w:multiLevelType w:val="hybridMultilevel"/>
    <w:tmpl w:val="723E4AB2"/>
    <w:lvl w:ilvl="0" w:tplc="041F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D4688C"/>
    <w:multiLevelType w:val="multilevel"/>
    <w:tmpl w:val="1C1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4A05FE"/>
    <w:multiLevelType w:val="multilevel"/>
    <w:tmpl w:val="1AD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A7766F"/>
    <w:multiLevelType w:val="hybridMultilevel"/>
    <w:tmpl w:val="98DEEF20"/>
    <w:lvl w:ilvl="0" w:tplc="331282B8">
      <w:start w:val="1"/>
      <w:numFmt w:val="decimal"/>
      <w:lvlText w:val="%1."/>
      <w:lvlJc w:val="left"/>
      <w:pPr>
        <w:ind w:left="538" w:hanging="279"/>
      </w:pPr>
      <w:rPr>
        <w:rFonts w:ascii="Arial" w:eastAsia="Arial" w:hAnsi="Arial" w:cs="Arial" w:hint="default"/>
        <w:b/>
        <w:bCs/>
        <w:i w:val="0"/>
        <w:iCs w:val="0"/>
        <w:color w:val="231F20"/>
        <w:spacing w:val="0"/>
        <w:w w:val="100"/>
        <w:sz w:val="20"/>
        <w:szCs w:val="20"/>
        <w:lang w:val="tr-TR" w:eastAsia="en-US" w:bidi="ar-SA"/>
      </w:rPr>
    </w:lvl>
    <w:lvl w:ilvl="1" w:tplc="4AFE7DA4">
      <w:start w:val="1"/>
      <w:numFmt w:val="lowerLetter"/>
      <w:lvlText w:val="%2)"/>
      <w:lvlJc w:val="left"/>
      <w:pPr>
        <w:ind w:left="800" w:hanging="234"/>
      </w:pPr>
      <w:rPr>
        <w:rFonts w:ascii="Arial" w:eastAsia="Arial" w:hAnsi="Arial" w:cs="Arial" w:hint="default"/>
        <w:b/>
        <w:bCs/>
        <w:i w:val="0"/>
        <w:iCs w:val="0"/>
        <w:color w:val="231F20"/>
        <w:spacing w:val="0"/>
        <w:w w:val="100"/>
        <w:sz w:val="20"/>
        <w:szCs w:val="20"/>
        <w:lang w:val="tr-TR" w:eastAsia="en-US" w:bidi="ar-SA"/>
      </w:rPr>
    </w:lvl>
    <w:lvl w:ilvl="2" w:tplc="8E0A88B4">
      <w:numFmt w:val="bullet"/>
      <w:lvlText w:val="•"/>
      <w:lvlJc w:val="left"/>
      <w:pPr>
        <w:ind w:left="800" w:hanging="234"/>
      </w:pPr>
      <w:rPr>
        <w:rFonts w:hint="default"/>
        <w:lang w:val="tr-TR" w:eastAsia="en-US" w:bidi="ar-SA"/>
      </w:rPr>
    </w:lvl>
    <w:lvl w:ilvl="3" w:tplc="D6F03964">
      <w:numFmt w:val="bullet"/>
      <w:lvlText w:val="•"/>
      <w:lvlJc w:val="left"/>
      <w:pPr>
        <w:ind w:left="1975" w:hanging="234"/>
      </w:pPr>
      <w:rPr>
        <w:rFonts w:hint="default"/>
        <w:lang w:val="tr-TR" w:eastAsia="en-US" w:bidi="ar-SA"/>
      </w:rPr>
    </w:lvl>
    <w:lvl w:ilvl="4" w:tplc="4168BA7E">
      <w:numFmt w:val="bullet"/>
      <w:lvlText w:val="•"/>
      <w:lvlJc w:val="left"/>
      <w:pPr>
        <w:ind w:left="3151" w:hanging="234"/>
      </w:pPr>
      <w:rPr>
        <w:rFonts w:hint="default"/>
        <w:lang w:val="tr-TR" w:eastAsia="en-US" w:bidi="ar-SA"/>
      </w:rPr>
    </w:lvl>
    <w:lvl w:ilvl="5" w:tplc="08EC83B4">
      <w:numFmt w:val="bullet"/>
      <w:lvlText w:val="•"/>
      <w:lvlJc w:val="left"/>
      <w:pPr>
        <w:ind w:left="4327" w:hanging="234"/>
      </w:pPr>
      <w:rPr>
        <w:rFonts w:hint="default"/>
        <w:lang w:val="tr-TR" w:eastAsia="en-US" w:bidi="ar-SA"/>
      </w:rPr>
    </w:lvl>
    <w:lvl w:ilvl="6" w:tplc="37C87F10">
      <w:numFmt w:val="bullet"/>
      <w:lvlText w:val="•"/>
      <w:lvlJc w:val="left"/>
      <w:pPr>
        <w:ind w:left="5502" w:hanging="234"/>
      </w:pPr>
      <w:rPr>
        <w:rFonts w:hint="default"/>
        <w:lang w:val="tr-TR" w:eastAsia="en-US" w:bidi="ar-SA"/>
      </w:rPr>
    </w:lvl>
    <w:lvl w:ilvl="7" w:tplc="218C845A">
      <w:numFmt w:val="bullet"/>
      <w:lvlText w:val="•"/>
      <w:lvlJc w:val="left"/>
      <w:pPr>
        <w:ind w:left="6678" w:hanging="234"/>
      </w:pPr>
      <w:rPr>
        <w:rFonts w:hint="default"/>
        <w:lang w:val="tr-TR" w:eastAsia="en-US" w:bidi="ar-SA"/>
      </w:rPr>
    </w:lvl>
    <w:lvl w:ilvl="8" w:tplc="F1DC2D90">
      <w:numFmt w:val="bullet"/>
      <w:lvlText w:val="•"/>
      <w:lvlJc w:val="left"/>
      <w:pPr>
        <w:ind w:left="7854" w:hanging="234"/>
      </w:pPr>
      <w:rPr>
        <w:rFonts w:hint="default"/>
        <w:lang w:val="tr-TR" w:eastAsia="en-US" w:bidi="ar-SA"/>
      </w:rPr>
    </w:lvl>
  </w:abstractNum>
  <w:abstractNum w:abstractNumId="9" w15:restartNumberingAfterBreak="0">
    <w:nsid w:val="300B4424"/>
    <w:multiLevelType w:val="hybridMultilevel"/>
    <w:tmpl w:val="A68CD04E"/>
    <w:lvl w:ilvl="0" w:tplc="7F704EE2">
      <w:start w:val="1"/>
      <w:numFmt w:val="lowerLetter"/>
      <w:lvlText w:val="%1)"/>
      <w:lvlJc w:val="left"/>
      <w:pPr>
        <w:ind w:left="946" w:hanging="360"/>
      </w:pPr>
      <w:rPr>
        <w:rFonts w:hint="default"/>
        <w:color w:val="231F20"/>
      </w:rPr>
    </w:lvl>
    <w:lvl w:ilvl="1" w:tplc="041F0019" w:tentative="1">
      <w:start w:val="1"/>
      <w:numFmt w:val="lowerLetter"/>
      <w:lvlText w:val="%2."/>
      <w:lvlJc w:val="left"/>
      <w:pPr>
        <w:ind w:left="1666" w:hanging="360"/>
      </w:pPr>
    </w:lvl>
    <w:lvl w:ilvl="2" w:tplc="041F001B" w:tentative="1">
      <w:start w:val="1"/>
      <w:numFmt w:val="lowerRoman"/>
      <w:lvlText w:val="%3."/>
      <w:lvlJc w:val="right"/>
      <w:pPr>
        <w:ind w:left="2386" w:hanging="180"/>
      </w:pPr>
    </w:lvl>
    <w:lvl w:ilvl="3" w:tplc="041F000F" w:tentative="1">
      <w:start w:val="1"/>
      <w:numFmt w:val="decimal"/>
      <w:lvlText w:val="%4."/>
      <w:lvlJc w:val="left"/>
      <w:pPr>
        <w:ind w:left="3106" w:hanging="360"/>
      </w:pPr>
    </w:lvl>
    <w:lvl w:ilvl="4" w:tplc="041F0019" w:tentative="1">
      <w:start w:val="1"/>
      <w:numFmt w:val="lowerLetter"/>
      <w:lvlText w:val="%5."/>
      <w:lvlJc w:val="left"/>
      <w:pPr>
        <w:ind w:left="3826" w:hanging="360"/>
      </w:pPr>
    </w:lvl>
    <w:lvl w:ilvl="5" w:tplc="041F001B" w:tentative="1">
      <w:start w:val="1"/>
      <w:numFmt w:val="lowerRoman"/>
      <w:lvlText w:val="%6."/>
      <w:lvlJc w:val="right"/>
      <w:pPr>
        <w:ind w:left="4546" w:hanging="180"/>
      </w:pPr>
    </w:lvl>
    <w:lvl w:ilvl="6" w:tplc="041F000F" w:tentative="1">
      <w:start w:val="1"/>
      <w:numFmt w:val="decimal"/>
      <w:lvlText w:val="%7."/>
      <w:lvlJc w:val="left"/>
      <w:pPr>
        <w:ind w:left="5266" w:hanging="360"/>
      </w:pPr>
    </w:lvl>
    <w:lvl w:ilvl="7" w:tplc="041F0019" w:tentative="1">
      <w:start w:val="1"/>
      <w:numFmt w:val="lowerLetter"/>
      <w:lvlText w:val="%8."/>
      <w:lvlJc w:val="left"/>
      <w:pPr>
        <w:ind w:left="5986" w:hanging="360"/>
      </w:pPr>
    </w:lvl>
    <w:lvl w:ilvl="8" w:tplc="041F001B" w:tentative="1">
      <w:start w:val="1"/>
      <w:numFmt w:val="lowerRoman"/>
      <w:lvlText w:val="%9."/>
      <w:lvlJc w:val="right"/>
      <w:pPr>
        <w:ind w:left="6706" w:hanging="180"/>
      </w:pPr>
    </w:lvl>
  </w:abstractNum>
  <w:abstractNum w:abstractNumId="10"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2A4B44"/>
    <w:multiLevelType w:val="hybridMultilevel"/>
    <w:tmpl w:val="77AC9C2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1E2255"/>
    <w:multiLevelType w:val="multilevel"/>
    <w:tmpl w:val="9F2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EB3FDF"/>
    <w:multiLevelType w:val="hybridMultilevel"/>
    <w:tmpl w:val="231A1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32531983">
    <w:abstractNumId w:val="15"/>
  </w:num>
  <w:num w:numId="2" w16cid:durableId="208080215">
    <w:abstractNumId w:val="3"/>
  </w:num>
  <w:num w:numId="3" w16cid:durableId="235281856">
    <w:abstractNumId w:val="2"/>
  </w:num>
  <w:num w:numId="4" w16cid:durableId="1996033104">
    <w:abstractNumId w:val="4"/>
  </w:num>
  <w:num w:numId="5" w16cid:durableId="1112289200">
    <w:abstractNumId w:val="18"/>
  </w:num>
  <w:num w:numId="6" w16cid:durableId="968169975">
    <w:abstractNumId w:val="7"/>
  </w:num>
  <w:num w:numId="7" w16cid:durableId="456992595">
    <w:abstractNumId w:val="12"/>
  </w:num>
  <w:num w:numId="8" w16cid:durableId="1749762881">
    <w:abstractNumId w:val="16"/>
  </w:num>
  <w:num w:numId="9" w16cid:durableId="1832600645">
    <w:abstractNumId w:val="13"/>
  </w:num>
  <w:num w:numId="10" w16cid:durableId="922883674">
    <w:abstractNumId w:val="11"/>
  </w:num>
  <w:num w:numId="11" w16cid:durableId="1445491754">
    <w:abstractNumId w:val="10"/>
  </w:num>
  <w:num w:numId="12" w16cid:durableId="1705401784">
    <w:abstractNumId w:val="17"/>
  </w:num>
  <w:num w:numId="13" w16cid:durableId="673579774">
    <w:abstractNumId w:val="5"/>
  </w:num>
  <w:num w:numId="14" w16cid:durableId="1522279837">
    <w:abstractNumId w:val="8"/>
  </w:num>
  <w:num w:numId="15" w16cid:durableId="783695922">
    <w:abstractNumId w:val="0"/>
  </w:num>
  <w:num w:numId="16" w16cid:durableId="2094162122">
    <w:abstractNumId w:val="19"/>
  </w:num>
  <w:num w:numId="17" w16cid:durableId="1890334657">
    <w:abstractNumId w:val="1"/>
  </w:num>
  <w:num w:numId="18" w16cid:durableId="786461902">
    <w:abstractNumId w:val="14"/>
  </w:num>
  <w:num w:numId="19" w16cid:durableId="527303534">
    <w:abstractNumId w:val="9"/>
  </w:num>
  <w:num w:numId="20" w16cid:durableId="103811976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1E2"/>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87330"/>
    <w:rsid w:val="000903EF"/>
    <w:rsid w:val="0009647C"/>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E38E6"/>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5C29"/>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1EC"/>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064"/>
    <w:rsid w:val="00365BE4"/>
    <w:rsid w:val="00365E68"/>
    <w:rsid w:val="00366C46"/>
    <w:rsid w:val="00367528"/>
    <w:rsid w:val="00370E0B"/>
    <w:rsid w:val="0037229E"/>
    <w:rsid w:val="00372F7F"/>
    <w:rsid w:val="00374CB6"/>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47E22"/>
    <w:rsid w:val="004502C9"/>
    <w:rsid w:val="00450944"/>
    <w:rsid w:val="00451B14"/>
    <w:rsid w:val="00452B80"/>
    <w:rsid w:val="00453D82"/>
    <w:rsid w:val="004636AD"/>
    <w:rsid w:val="00464499"/>
    <w:rsid w:val="004665F3"/>
    <w:rsid w:val="00467120"/>
    <w:rsid w:val="00467749"/>
    <w:rsid w:val="00471516"/>
    <w:rsid w:val="00471856"/>
    <w:rsid w:val="00471F4A"/>
    <w:rsid w:val="00474B67"/>
    <w:rsid w:val="00476000"/>
    <w:rsid w:val="00477DFC"/>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5380"/>
    <w:rsid w:val="00540E71"/>
    <w:rsid w:val="00543A6E"/>
    <w:rsid w:val="00544CA8"/>
    <w:rsid w:val="00545697"/>
    <w:rsid w:val="00546010"/>
    <w:rsid w:val="00546814"/>
    <w:rsid w:val="0055060F"/>
    <w:rsid w:val="00550A90"/>
    <w:rsid w:val="00550B24"/>
    <w:rsid w:val="00550EFA"/>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509F"/>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6FE"/>
    <w:rsid w:val="007E0E7E"/>
    <w:rsid w:val="007E1A6C"/>
    <w:rsid w:val="007E573B"/>
    <w:rsid w:val="007E6D5A"/>
    <w:rsid w:val="007F1D71"/>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C40"/>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07E"/>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3F6A"/>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77A2C"/>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4E2"/>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2C6"/>
    <w:rsid w:val="00DF68E7"/>
    <w:rsid w:val="00DF6FD8"/>
    <w:rsid w:val="00DF7611"/>
    <w:rsid w:val="00E021FB"/>
    <w:rsid w:val="00E034F7"/>
    <w:rsid w:val="00E07034"/>
    <w:rsid w:val="00E116CD"/>
    <w:rsid w:val="00E129A9"/>
    <w:rsid w:val="00E15DA2"/>
    <w:rsid w:val="00E1655B"/>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820"/>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764</Words>
  <Characters>4361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2025-09-28T15:54:00Z</dcterms:created>
  <dcterms:modified xsi:type="dcterms:W3CDTF">2025-09-28T16:10:00Z</dcterms:modified>
</cp:coreProperties>
</file>