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052"/>
        <w:gridCol w:w="1053"/>
        <w:gridCol w:w="1053"/>
        <w:gridCol w:w="1053"/>
        <w:gridCol w:w="1053"/>
        <w:gridCol w:w="1053"/>
        <w:gridCol w:w="1053"/>
        <w:gridCol w:w="1053"/>
        <w:gridCol w:w="1053"/>
        <w:gridCol w:w="1053"/>
      </w:tblGrid>
      <w:tr w:rsidR="008569AD" w14:paraId="5F4B3517" w14:textId="77777777" w:rsidTr="008569AD">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1052" w:type="dxa"/>
          </w:tcPr>
          <w:p w14:paraId="35C724D5" w14:textId="77777777" w:rsidR="008569AD" w:rsidRPr="00360852" w:rsidRDefault="008569AD" w:rsidP="005E478A">
            <w:pPr>
              <w:jc w:val="center"/>
              <w:rPr>
                <w:b w:val="0"/>
                <w:bCs w:val="0"/>
                <w:color w:val="FFFFFF" w:themeColor="background1"/>
                <w:sz w:val="18"/>
                <w:szCs w:val="18"/>
              </w:rPr>
            </w:pPr>
            <w:r w:rsidRPr="00360852">
              <w:rPr>
                <w:sz w:val="18"/>
                <w:szCs w:val="18"/>
              </w:rPr>
              <w:t>1. Soru</w:t>
            </w:r>
          </w:p>
          <w:p w14:paraId="33DCD0C1" w14:textId="72ABD96E" w:rsidR="008569AD" w:rsidRPr="00360852" w:rsidRDefault="008569AD"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53" w:type="dxa"/>
          </w:tcPr>
          <w:p w14:paraId="394139A1" w14:textId="77777777" w:rsidR="008569AD" w:rsidRPr="00C23F75" w:rsidRDefault="008569A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3005944" w:rsidR="008569AD" w:rsidRPr="00C23F75" w:rsidRDefault="008569A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53" w:type="dxa"/>
          </w:tcPr>
          <w:p w14:paraId="17A9D2C9" w14:textId="77777777" w:rsidR="008569AD" w:rsidRPr="00C23F75" w:rsidRDefault="008569A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1141364" w:rsidR="008569AD" w:rsidRPr="00C23F75" w:rsidRDefault="008569A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3" w:type="dxa"/>
          </w:tcPr>
          <w:p w14:paraId="7742A56B" w14:textId="77777777" w:rsidR="008569AD" w:rsidRDefault="008569A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4F8F14C" w:rsidR="008569AD" w:rsidRPr="00360852" w:rsidRDefault="008569A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3" w:type="dxa"/>
          </w:tcPr>
          <w:p w14:paraId="342AF2B1" w14:textId="77777777" w:rsidR="008569AD" w:rsidRDefault="008569A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D706308" w:rsidR="008569AD" w:rsidRPr="00360852" w:rsidRDefault="008569A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3" w:type="dxa"/>
          </w:tcPr>
          <w:p w14:paraId="3D0F0A33" w14:textId="77777777" w:rsidR="008569AD" w:rsidRDefault="008569A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30EB7E" w:rsidR="008569AD" w:rsidRDefault="008569A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1FBD2481" w14:textId="4EC3D4FE" w:rsidR="008569AD" w:rsidRDefault="008569AD"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5EE81226" w:rsidR="008569AD" w:rsidRDefault="008569AD"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5ED16698" w14:textId="2AE5E90A" w:rsidR="008569AD" w:rsidRDefault="008569A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7D56DAD2" w:rsidR="008569AD" w:rsidRDefault="008569A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6A5D8D6A" w14:textId="53873474" w:rsidR="008569AD" w:rsidRDefault="008569A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818378C" w14:textId="401B2E0A" w:rsidR="008569AD" w:rsidRDefault="008569A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319DC1CE" w14:textId="29BAC821" w:rsidR="008569AD" w:rsidRDefault="008569A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569AD" w:rsidRDefault="008569A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569AD" w14:paraId="4025E7B9" w14:textId="77777777" w:rsidTr="008569AD">
        <w:trPr>
          <w:trHeight w:val="63"/>
        </w:trPr>
        <w:tc>
          <w:tcPr>
            <w:cnfStyle w:val="001000000000" w:firstRow="0" w:lastRow="0" w:firstColumn="1" w:lastColumn="0" w:oddVBand="0" w:evenVBand="0" w:oddHBand="0" w:evenHBand="0" w:firstRowFirstColumn="0" w:firstRowLastColumn="0" w:lastRowFirstColumn="0" w:lastRowLastColumn="0"/>
            <w:tcW w:w="1052" w:type="dxa"/>
          </w:tcPr>
          <w:p w14:paraId="63409D01" w14:textId="4F879921" w:rsidR="008569AD" w:rsidRPr="00360852" w:rsidRDefault="008569AD" w:rsidP="005E478A">
            <w:pPr>
              <w:jc w:val="center"/>
              <w:rPr>
                <w:sz w:val="18"/>
                <w:szCs w:val="18"/>
              </w:rPr>
            </w:pPr>
            <w:r w:rsidRPr="00421441">
              <w:rPr>
                <w:sz w:val="18"/>
                <w:szCs w:val="18"/>
              </w:rPr>
              <w:t>…………</w:t>
            </w:r>
          </w:p>
        </w:tc>
        <w:tc>
          <w:tcPr>
            <w:tcW w:w="1053" w:type="dxa"/>
          </w:tcPr>
          <w:p w14:paraId="40D40D8C" w14:textId="77777777" w:rsidR="008569AD" w:rsidRPr="00360852"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22189A10" w14:textId="77777777" w:rsidR="008569AD" w:rsidRPr="00360852"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24DB285D" w14:textId="77777777" w:rsidR="008569AD" w:rsidRPr="00360852"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06A83561" w14:textId="77777777" w:rsidR="008569AD" w:rsidRPr="00360852"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44667371" w14:textId="51092D0C" w:rsidR="008569AD"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579F935D" w14:textId="2CAE2110" w:rsidR="008569AD"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5E3761C0" w14:textId="0008494A" w:rsidR="008569AD"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3262225D" w14:textId="58F04671" w:rsidR="008569AD"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71BECF9B" w:rsidR="008569AD" w:rsidRPr="00421441" w:rsidRDefault="008569A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CF58C88" w14:textId="77777777" w:rsidR="005B169C" w:rsidRPr="005B169C" w:rsidRDefault="005B169C" w:rsidP="00F718E8">
            <w:pPr>
              <w:rPr>
                <w:rFonts w:ascii="Times New Roman" w:hAnsi="Times New Roman" w:cs="Times New Roman"/>
                <w:b/>
                <w:bCs/>
                <w:noProof/>
                <w:sz w:val="24"/>
                <w:szCs w:val="24"/>
                <w14:ligatures w14:val="standardContextual"/>
              </w:rPr>
            </w:pPr>
            <w:r w:rsidRPr="005B169C">
              <w:rPr>
                <w:rFonts w:ascii="Times New Roman" w:hAnsi="Times New Roman" w:cs="Times New Roman"/>
                <w:b/>
                <w:bCs/>
                <w:noProof/>
                <w:sz w:val="24"/>
                <w:szCs w:val="24"/>
                <w14:ligatures w14:val="standardContextual"/>
              </w:rPr>
              <w:t xml:space="preserve">Aşağıda Asr suresinin anlamı verilmiştir: </w:t>
            </w:r>
          </w:p>
          <w:p w14:paraId="0829E180" w14:textId="579CFF28" w:rsidR="005B169C" w:rsidRDefault="005B169C" w:rsidP="00F718E8">
            <w:pPr>
              <w:rPr>
                <w:rFonts w:ascii="Times New Roman" w:hAnsi="Times New Roman" w:cs="Times New Roman"/>
                <w:noProof/>
                <w:sz w:val="24"/>
                <w:szCs w:val="24"/>
                <w14:ligatures w14:val="standardContextual"/>
              </w:rPr>
            </w:pPr>
            <w:r w:rsidRPr="005B169C">
              <w:rPr>
                <w:rFonts w:ascii="Times New Roman" w:hAnsi="Times New Roman" w:cs="Times New Roman"/>
                <w:noProof/>
                <w:sz w:val="24"/>
                <w:szCs w:val="24"/>
                <w14:ligatures w14:val="standardContextual"/>
              </w:rPr>
              <w:t xml:space="preserve">“Ant olsun zamana ki insan gerçekten ziyan içindedir. Ancak iman edip de salih ameller işleyenler, birbirlerine hakkı tavsiye edenler, birbirlerine sabrı tavsiye edenler başka. Onlar ziyanda değillerdir.” </w:t>
            </w:r>
          </w:p>
          <w:p w14:paraId="62BBBF0B" w14:textId="77777777" w:rsidR="005B169C" w:rsidRPr="005B169C" w:rsidRDefault="005B169C" w:rsidP="00F718E8">
            <w:pPr>
              <w:rPr>
                <w:rFonts w:ascii="Times New Roman" w:hAnsi="Times New Roman" w:cs="Times New Roman"/>
                <w:b/>
                <w:bCs/>
                <w:noProof/>
                <w:sz w:val="24"/>
                <w:szCs w:val="24"/>
                <w14:ligatures w14:val="standardContextual"/>
              </w:rPr>
            </w:pPr>
            <w:r w:rsidRPr="005B169C">
              <w:rPr>
                <w:rFonts w:ascii="Times New Roman" w:hAnsi="Times New Roman" w:cs="Times New Roman"/>
                <w:b/>
                <w:bCs/>
                <w:noProof/>
                <w:sz w:val="24"/>
                <w:szCs w:val="24"/>
                <w14:ligatures w14:val="standardContextual"/>
              </w:rPr>
              <w:t xml:space="preserve">Bu mesaja göre insanın ömrünü nasıl değerlendirmesi gerektiğini açıklayınız. </w:t>
            </w:r>
          </w:p>
          <w:p w14:paraId="5CEF5911" w14:textId="49BC9562" w:rsidR="00DA7BF6"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182A9E7E" w14:textId="5B6CB09F" w:rsidR="00DA7BF6" w:rsidRPr="008631B8" w:rsidRDefault="00DA7BF6" w:rsidP="00F718E8">
            <w:pPr>
              <w:rPr>
                <w:rFonts w:ascii="Times New Roman" w:hAnsi="Times New Roman" w:cs="Times New Roman"/>
                <w:noProof/>
                <w:sz w:val="24"/>
                <w:szCs w:val="24"/>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5EE0CE41" w14:textId="77777777" w:rsidR="005B169C" w:rsidRPr="005B169C" w:rsidRDefault="005B169C" w:rsidP="005B169C">
            <w:pPr>
              <w:rPr>
                <w:rFonts w:ascii="Times New Roman" w:hAnsi="Times New Roman" w:cs="Times New Roman"/>
                <w:noProof/>
                <w:sz w:val="24"/>
                <w:szCs w:val="24"/>
              </w:rPr>
            </w:pPr>
            <w:r w:rsidRPr="005B169C">
              <w:rPr>
                <w:rFonts w:ascii="Times New Roman" w:hAnsi="Times New Roman" w:cs="Times New Roman"/>
                <w:noProof/>
                <w:sz w:val="24"/>
                <w:szCs w:val="24"/>
              </w:rPr>
              <w:t>Hendek Savaşı öncesinde Medine’nin nasıl savunulacağı konusunda sahabelerle görüşülmüştür. Selmân-ı Fârisî, şehrin açık kalan tarafına hendek kazılmasını önermiştir. Hz. Muhammed (s.a.v.) bu öneriyi sahabeleriyle değerlendirmiş ve uygun bularak uygulanmasını istemiştir.</w:t>
            </w:r>
          </w:p>
          <w:p w14:paraId="7155892C" w14:textId="77777777" w:rsidR="005B169C" w:rsidRPr="005B169C" w:rsidRDefault="005B169C" w:rsidP="005B169C">
            <w:pPr>
              <w:rPr>
                <w:rFonts w:ascii="Times New Roman" w:hAnsi="Times New Roman" w:cs="Times New Roman"/>
                <w:b/>
                <w:bCs/>
                <w:noProof/>
                <w:sz w:val="24"/>
                <w:szCs w:val="24"/>
              </w:rPr>
            </w:pPr>
            <w:r w:rsidRPr="005B169C">
              <w:rPr>
                <w:rFonts w:ascii="Times New Roman" w:hAnsi="Times New Roman" w:cs="Times New Roman"/>
                <w:b/>
                <w:bCs/>
                <w:noProof/>
                <w:sz w:val="24"/>
                <w:szCs w:val="24"/>
              </w:rPr>
              <w:t>Bu olay Hz. Muhammed’in (s.a.v.) hangi davranışa önem verdiğini göstermektedir? Günlük hayatta bu davranıştan nasıl yararlanabiliriz? Açıklayınız.</w:t>
            </w:r>
          </w:p>
          <w:p w14:paraId="1191899F" w14:textId="0EC6836B"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Pr="008631B8" w:rsidRDefault="008631B8"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1D30FA1" w14:textId="77777777" w:rsidR="005B169C" w:rsidRPr="005B169C" w:rsidRDefault="005B169C" w:rsidP="005B169C">
            <w:pPr>
              <w:rPr>
                <w:rFonts w:ascii="Times New Roman" w:hAnsi="Times New Roman" w:cs="Times New Roman"/>
                <w:noProof/>
                <w:sz w:val="24"/>
                <w:szCs w:val="24"/>
              </w:rPr>
            </w:pPr>
            <w:r w:rsidRPr="005B169C">
              <w:rPr>
                <w:rFonts w:ascii="Times New Roman" w:hAnsi="Times New Roman" w:cs="Times New Roman"/>
                <w:noProof/>
                <w:sz w:val="24"/>
                <w:szCs w:val="24"/>
              </w:rPr>
              <w:t>Hz. Muhammed (s.a.v.), Müslümanları namaza bildirmek için hangi yöntemin kullanılacağı konusunda sahabelerle fikir alışverişinde bulunmuştur. Çan çalmak, boru öttürmek veya ateş yakmak gibi teklifler değerlendirilmiş, ancak sonunda Abdullah bin Zeyd'in önerdiği "Ezan" okuma fikri istişare sonucunda en güzel yöntem olarak kabul edilmiştir.</w:t>
            </w:r>
          </w:p>
          <w:p w14:paraId="490B7EB6" w14:textId="0F8B18A2" w:rsidR="005B169C" w:rsidRPr="005B169C" w:rsidRDefault="005B169C" w:rsidP="005B169C">
            <w:pPr>
              <w:rPr>
                <w:rFonts w:ascii="Times New Roman" w:hAnsi="Times New Roman" w:cs="Times New Roman"/>
                <w:noProof/>
                <w:sz w:val="24"/>
                <w:szCs w:val="24"/>
              </w:rPr>
            </w:pPr>
            <w:r w:rsidRPr="005B169C">
              <w:rPr>
                <w:rFonts w:ascii="Times New Roman" w:hAnsi="Times New Roman" w:cs="Times New Roman"/>
                <w:b/>
                <w:bCs/>
                <w:noProof/>
                <w:sz w:val="24"/>
                <w:szCs w:val="24"/>
              </w:rPr>
              <w:t>Bu örnek olaydan hareketle; günümüzde aile içinde veya arkadaş grubumuzla ortak bir iş yaparken (örneğin grup ödevi hazırlarken) "istişare " yapmanın bize sağlayacağı faydalardan iki tanesini yazınız.</w:t>
            </w:r>
          </w:p>
          <w:p w14:paraId="1BEC8369" w14:textId="431784BF" w:rsidR="005B169C" w:rsidRDefault="005B169C" w:rsidP="003E36A2">
            <w:pPr>
              <w:rPr>
                <w:rFonts w:ascii="Segoe UI Symbol" w:hAnsi="Segoe UI Symbol" w:cs="Segoe UI Symbol"/>
                <w:noProof/>
                <w:sz w:val="24"/>
                <w:szCs w:val="24"/>
              </w:rPr>
            </w:pPr>
            <w:r w:rsidRPr="005B169C">
              <w:rPr>
                <w:rFonts w:ascii="Segoe UI Symbol" w:hAnsi="Segoe UI Symbol" w:cs="Segoe UI Symbol"/>
                <w:noProof/>
                <w:sz w:val="24"/>
                <w:szCs w:val="24"/>
              </w:rPr>
              <w:t>❖</w:t>
            </w:r>
          </w:p>
          <w:p w14:paraId="47164276" w14:textId="784C765D" w:rsidR="008569AD" w:rsidRPr="000040E4" w:rsidRDefault="005B169C" w:rsidP="008569AD">
            <w:pPr>
              <w:rPr>
                <w:rFonts w:ascii="Times New Roman" w:hAnsi="Times New Roman" w:cs="Times New Roman"/>
                <w:b/>
                <w:bCs/>
                <w:noProof/>
                <w:sz w:val="24"/>
                <w:szCs w:val="24"/>
              </w:rPr>
            </w:pPr>
            <w:r w:rsidRPr="005B169C">
              <w:rPr>
                <w:rFonts w:ascii="Segoe UI Symbol" w:hAnsi="Segoe UI Symbol" w:cs="Segoe UI Symbol"/>
                <w:b/>
                <w:bCs/>
                <w:noProof/>
                <w:sz w:val="24"/>
                <w:szCs w:val="24"/>
              </w:rPr>
              <w:t>❖</w:t>
            </w: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41620A3" w14:textId="77777777" w:rsidR="005B169C" w:rsidRDefault="005B169C" w:rsidP="00F96471">
            <w:pPr>
              <w:rPr>
                <w:rFonts w:cstheme="minorHAnsi"/>
                <w:sz w:val="24"/>
                <w:szCs w:val="24"/>
              </w:rPr>
            </w:pPr>
            <w:r w:rsidRPr="005B169C">
              <w:rPr>
                <w:rFonts w:cstheme="minorHAnsi"/>
                <w:sz w:val="24"/>
                <w:szCs w:val="24"/>
              </w:rPr>
              <w:t xml:space="preserve">Hz. Muhammed (s.a.v.) ashabıyla birlikte otururken önlerinden bir cenaze geçer ve Peygamberimiz hemen ayağa kalkar. Yanında bulunan sahabeler, geçen cenazenin bir Müslümana değil, bir Yahudiye ait olduğunu söyleyerek ayağa kalkmasına gerek olmadığını ima ederler. Bunun üzerine Peygamberimiz onlara dönerek: </w:t>
            </w:r>
            <w:r w:rsidRPr="005B169C">
              <w:rPr>
                <w:rFonts w:cstheme="minorHAnsi"/>
                <w:i/>
                <w:iCs/>
                <w:sz w:val="24"/>
                <w:szCs w:val="24"/>
              </w:rPr>
              <w:t>"O da bir insan (can) değil mi?"</w:t>
            </w:r>
            <w:r w:rsidRPr="005B169C">
              <w:rPr>
                <w:rFonts w:cstheme="minorHAnsi"/>
                <w:sz w:val="24"/>
                <w:szCs w:val="24"/>
              </w:rPr>
              <w:t xml:space="preserve"> buyurur. </w:t>
            </w:r>
          </w:p>
          <w:p w14:paraId="323E844A" w14:textId="2365D12B" w:rsidR="005B169C" w:rsidRDefault="005B169C" w:rsidP="00F96471">
            <w:pPr>
              <w:rPr>
                <w:rFonts w:cstheme="minorHAnsi"/>
                <w:b/>
                <w:bCs/>
                <w:sz w:val="24"/>
                <w:szCs w:val="24"/>
              </w:rPr>
            </w:pPr>
            <w:r w:rsidRPr="005B169C">
              <w:rPr>
                <w:rFonts w:cstheme="minorHAnsi"/>
                <w:b/>
                <w:bCs/>
                <w:sz w:val="24"/>
                <w:szCs w:val="24"/>
              </w:rPr>
              <w:t>Bu olaydan hareketle Hz. Muhammed'in (s.a.v.) insana bakış açısını ve insanlara verdiği değeri kısaca açıklayınız.</w:t>
            </w:r>
          </w:p>
          <w:p w14:paraId="35ACDF77" w14:textId="49D9592A" w:rsidR="00D60F81" w:rsidRDefault="00D60F81" w:rsidP="00F9647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4130C800" w14:textId="77777777" w:rsidR="001C09BA" w:rsidRDefault="001C09BA" w:rsidP="00F96471">
            <w:pPr>
              <w:rPr>
                <w:rFonts w:ascii="Times New Roman" w:hAnsi="Times New Roman" w:cs="Times New Roman"/>
                <w:noProof/>
                <w:sz w:val="24"/>
                <w:szCs w:val="24"/>
              </w:rPr>
            </w:pPr>
          </w:p>
          <w:p w14:paraId="263D345D" w14:textId="77777777" w:rsidR="00F718E8" w:rsidRDefault="00F718E8" w:rsidP="00F96471">
            <w:pPr>
              <w:rPr>
                <w:rFonts w:ascii="Times New Roman" w:hAnsi="Times New Roman" w:cs="Times New Roman"/>
                <w:noProof/>
                <w:sz w:val="24"/>
                <w:szCs w:val="24"/>
              </w:rPr>
            </w:pPr>
          </w:p>
          <w:p w14:paraId="41F26C18" w14:textId="6C4AF22C" w:rsidR="00F718E8" w:rsidRPr="000040E4" w:rsidRDefault="00F718E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06417757" w14:textId="77777777" w:rsidR="005B169C" w:rsidRPr="005B169C" w:rsidRDefault="005B169C" w:rsidP="005B169C">
            <w:pPr>
              <w:rPr>
                <w:rFonts w:ascii="Times New Roman" w:hAnsi="Times New Roman" w:cs="Times New Roman"/>
                <w:noProof/>
                <w:sz w:val="24"/>
                <w:szCs w:val="24"/>
              </w:rPr>
            </w:pPr>
            <w:r w:rsidRPr="005B169C">
              <w:rPr>
                <w:rFonts w:ascii="Times New Roman" w:hAnsi="Times New Roman" w:cs="Times New Roman"/>
                <w:noProof/>
                <w:sz w:val="24"/>
                <w:szCs w:val="24"/>
              </w:rPr>
              <w:t>Hz. Muhammed (s.a.v.), Medine’ye hicret ettikten sonra muhacirlerle ensarı kardeş ilan etmiştir. Böylece Mekke’den gelen Müslümanların barınma, geçim ve topluma uyum sorunlarının çözülmesine katkı sağlamıştır.</w:t>
            </w:r>
          </w:p>
          <w:p w14:paraId="188BE6B3" w14:textId="77777777" w:rsidR="005B169C" w:rsidRPr="005B169C" w:rsidRDefault="005B169C" w:rsidP="005B169C">
            <w:pPr>
              <w:rPr>
                <w:rFonts w:ascii="Times New Roman" w:hAnsi="Times New Roman" w:cs="Times New Roman"/>
                <w:b/>
                <w:bCs/>
                <w:noProof/>
                <w:sz w:val="24"/>
                <w:szCs w:val="24"/>
              </w:rPr>
            </w:pPr>
            <w:r w:rsidRPr="005B169C">
              <w:rPr>
                <w:rFonts w:ascii="Times New Roman" w:hAnsi="Times New Roman" w:cs="Times New Roman"/>
                <w:b/>
                <w:bCs/>
                <w:noProof/>
                <w:sz w:val="24"/>
                <w:szCs w:val="24"/>
              </w:rPr>
              <w:t>Hz. Muhammed’in (s.a.v.) bu davranışının toplumsal hayattaki önemini açıklayınız.</w:t>
            </w:r>
          </w:p>
          <w:p w14:paraId="7E830657" w14:textId="77777777" w:rsidR="005B169C" w:rsidRDefault="005B169C" w:rsidP="005B169C">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7A9D0252" w14:textId="77777777" w:rsidR="00205B10" w:rsidRDefault="00205B10" w:rsidP="00AD2A06">
            <w:pPr>
              <w:rPr>
                <w:rFonts w:ascii="Times New Roman" w:hAnsi="Times New Roman" w:cs="Times New Roman"/>
                <w:b/>
                <w:bCs/>
                <w:noProof/>
                <w:sz w:val="24"/>
                <w:szCs w:val="24"/>
              </w:rPr>
            </w:pPr>
          </w:p>
          <w:p w14:paraId="633DCA54" w14:textId="77777777" w:rsidR="005B169C" w:rsidRDefault="005B169C" w:rsidP="00AD2A06">
            <w:pPr>
              <w:rPr>
                <w:rFonts w:ascii="Times New Roman" w:hAnsi="Times New Roman" w:cs="Times New Roman"/>
                <w:b/>
                <w:bCs/>
                <w:noProof/>
                <w:sz w:val="24"/>
                <w:szCs w:val="24"/>
              </w:rPr>
            </w:pPr>
          </w:p>
          <w:p w14:paraId="644E9812" w14:textId="77777777" w:rsidR="008569AD" w:rsidRDefault="008569AD" w:rsidP="00AD2A06">
            <w:pPr>
              <w:rPr>
                <w:rFonts w:ascii="Times New Roman" w:hAnsi="Times New Roman" w:cs="Times New Roman"/>
                <w:b/>
                <w:bCs/>
                <w:noProof/>
                <w:sz w:val="24"/>
                <w:szCs w:val="24"/>
              </w:rPr>
            </w:pPr>
          </w:p>
          <w:p w14:paraId="46B02811" w14:textId="00C3559D" w:rsidR="005B169C" w:rsidRPr="000040E4" w:rsidRDefault="005B169C"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1C7A02E4" w14:textId="77777777" w:rsidR="005B169C" w:rsidRPr="005B169C" w:rsidRDefault="005B169C" w:rsidP="005B169C">
            <w:pPr>
              <w:rPr>
                <w:rFonts w:ascii="Times New Roman" w:hAnsi="Times New Roman" w:cs="Times New Roman"/>
                <w:noProof/>
                <w:sz w:val="24"/>
                <w:szCs w:val="24"/>
              </w:rPr>
            </w:pPr>
            <w:r w:rsidRPr="005B169C">
              <w:rPr>
                <w:rFonts w:ascii="Times New Roman" w:hAnsi="Times New Roman" w:cs="Times New Roman"/>
                <w:noProof/>
                <w:sz w:val="24"/>
                <w:szCs w:val="24"/>
              </w:rPr>
              <w:t>Hz. Muhammed (s.a.v.) bir hadisinde, “Müslüman, elinden ve dilinden insanların güvende olduğu kimsedir.” buyurmuştur.</w:t>
            </w:r>
          </w:p>
          <w:p w14:paraId="0FCDB707" w14:textId="77777777" w:rsidR="005B169C" w:rsidRPr="005B169C" w:rsidRDefault="005B169C" w:rsidP="005B169C">
            <w:pPr>
              <w:rPr>
                <w:rFonts w:ascii="Times New Roman" w:hAnsi="Times New Roman" w:cs="Times New Roman"/>
                <w:b/>
                <w:bCs/>
                <w:noProof/>
                <w:sz w:val="24"/>
                <w:szCs w:val="24"/>
              </w:rPr>
            </w:pPr>
            <w:r w:rsidRPr="005B169C">
              <w:rPr>
                <w:rFonts w:ascii="Times New Roman" w:hAnsi="Times New Roman" w:cs="Times New Roman"/>
                <w:b/>
                <w:bCs/>
                <w:noProof/>
                <w:sz w:val="24"/>
                <w:szCs w:val="24"/>
              </w:rPr>
              <w:t>Bu hadiste Hz. Muhammed’in (s.a.v.) insanları hangi güzel davranışlara yönlendirdiğini açıklayınız.</w:t>
            </w:r>
          </w:p>
          <w:p w14:paraId="36D96614" w14:textId="77777777" w:rsidR="005B169C" w:rsidRDefault="005B169C" w:rsidP="005B169C">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663286D8" w14:textId="77777777" w:rsidR="00F718E8" w:rsidRDefault="00F718E8" w:rsidP="00F718E8">
            <w:pPr>
              <w:rPr>
                <w:rFonts w:ascii="Times New Roman" w:hAnsi="Times New Roman" w:cs="Times New Roman"/>
                <w:b/>
                <w:bCs/>
                <w:noProof/>
                <w:sz w:val="24"/>
                <w:szCs w:val="24"/>
              </w:rPr>
            </w:pPr>
          </w:p>
          <w:p w14:paraId="71E2ECB0" w14:textId="77777777" w:rsidR="005B169C" w:rsidRDefault="005B169C" w:rsidP="00F718E8">
            <w:pPr>
              <w:rPr>
                <w:rFonts w:ascii="Times New Roman" w:hAnsi="Times New Roman" w:cs="Times New Roman"/>
                <w:b/>
                <w:bCs/>
                <w:noProof/>
                <w:sz w:val="24"/>
                <w:szCs w:val="24"/>
              </w:rPr>
            </w:pPr>
          </w:p>
          <w:p w14:paraId="73927410" w14:textId="77777777" w:rsidR="008569AD" w:rsidRDefault="008569AD" w:rsidP="00F718E8">
            <w:pPr>
              <w:rPr>
                <w:rFonts w:ascii="Times New Roman" w:hAnsi="Times New Roman" w:cs="Times New Roman"/>
                <w:b/>
                <w:bCs/>
                <w:noProof/>
                <w:sz w:val="24"/>
                <w:szCs w:val="24"/>
              </w:rPr>
            </w:pPr>
          </w:p>
          <w:p w14:paraId="59CF6E8D" w14:textId="1C748615" w:rsidR="005B169C" w:rsidRPr="000040E4" w:rsidRDefault="005B169C" w:rsidP="00F718E8">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1BC3D225" w14:textId="77777777" w:rsidR="005B169C" w:rsidRDefault="005B169C" w:rsidP="00E436E5">
            <w:pPr>
              <w:rPr>
                <w:rFonts w:asciiTheme="majorBidi" w:hAnsiTheme="majorBidi" w:cstheme="majorBidi"/>
                <w:bCs/>
                <w:sz w:val="24"/>
                <w:szCs w:val="24"/>
              </w:rPr>
            </w:pPr>
            <w:r w:rsidRPr="005B169C">
              <w:rPr>
                <w:rFonts w:asciiTheme="majorBidi" w:hAnsiTheme="majorBidi" w:cstheme="majorBidi"/>
                <w:bCs/>
                <w:sz w:val="24"/>
                <w:szCs w:val="24"/>
              </w:rPr>
              <w:t xml:space="preserve">Din Kültürü ve Ahlak Bilgisi dersinde öğretmen öğrencilerine: </w:t>
            </w:r>
            <w:r w:rsidRPr="005B169C">
              <w:rPr>
                <w:rFonts w:asciiTheme="majorBidi" w:hAnsiTheme="majorBidi" w:cstheme="majorBidi"/>
                <w:bCs/>
                <w:i/>
                <w:iCs/>
                <w:sz w:val="24"/>
                <w:szCs w:val="24"/>
              </w:rPr>
              <w:t>"İslam dinini kulaktan dolma bilgilerle veya yanlış inançlarla (hurafelerle) değil; doğru ve eksiksiz bir şekilde öğrenmek isteyen bir Müslüman, dinin hükümlerini belirleyen asıl iki temel rehbere başvurmalıdır."</w:t>
            </w:r>
            <w:r w:rsidRPr="005B169C">
              <w:rPr>
                <w:rFonts w:asciiTheme="majorBidi" w:hAnsiTheme="majorBidi" w:cstheme="majorBidi"/>
                <w:bCs/>
                <w:sz w:val="24"/>
                <w:szCs w:val="24"/>
              </w:rPr>
              <w:t xml:space="preserve"> demiştir. </w:t>
            </w:r>
          </w:p>
          <w:p w14:paraId="3501D7B2" w14:textId="77777777" w:rsidR="005B169C" w:rsidRDefault="005B169C" w:rsidP="00E436E5">
            <w:pPr>
              <w:rPr>
                <w:rFonts w:asciiTheme="majorBidi" w:hAnsiTheme="majorBidi" w:cstheme="majorBidi"/>
                <w:b/>
                <w:bCs/>
                <w:sz w:val="24"/>
                <w:szCs w:val="24"/>
              </w:rPr>
            </w:pPr>
            <w:r w:rsidRPr="005B169C">
              <w:rPr>
                <w:rFonts w:asciiTheme="majorBidi" w:hAnsiTheme="majorBidi" w:cstheme="majorBidi"/>
                <w:b/>
                <w:bCs/>
                <w:sz w:val="24"/>
                <w:szCs w:val="24"/>
              </w:rPr>
              <w:t>Öğretmenin bahsettiği İslam dininin bu iki temel kaynağının adlarını sırasıyla yazınız.</w:t>
            </w:r>
          </w:p>
          <w:p w14:paraId="0EC0A55C" w14:textId="4261979A" w:rsidR="001C09BA" w:rsidRDefault="001C09BA" w:rsidP="00E436E5">
            <w:pPr>
              <w:rPr>
                <w:rFonts w:ascii="Segoe UI Symbol" w:hAnsi="Segoe UI Symbol" w:cs="Segoe UI Symbol"/>
                <w:noProof/>
                <w:sz w:val="24"/>
                <w:szCs w:val="24"/>
              </w:rPr>
            </w:pPr>
            <w:r w:rsidRPr="001C09BA">
              <w:rPr>
                <w:rFonts w:ascii="Segoe UI Symbol" w:hAnsi="Segoe UI Symbol" w:cs="Segoe UI Symbol"/>
                <w:noProof/>
                <w:sz w:val="24"/>
                <w:szCs w:val="24"/>
              </w:rPr>
              <w:t>»</w:t>
            </w:r>
          </w:p>
          <w:p w14:paraId="44DAA4AD" w14:textId="77777777" w:rsidR="001C09BA" w:rsidRDefault="001C09BA" w:rsidP="00E436E5">
            <w:pPr>
              <w:rPr>
                <w:rFonts w:ascii="Times New Roman" w:hAnsi="Times New Roman" w:cs="Times New Roman"/>
                <w:b/>
                <w:bCs/>
                <w:noProof/>
                <w:sz w:val="24"/>
                <w:szCs w:val="24"/>
              </w:rPr>
            </w:pPr>
          </w:p>
          <w:p w14:paraId="3BA3458A" w14:textId="77777777" w:rsidR="001C09BA" w:rsidRDefault="001C09BA" w:rsidP="00E436E5">
            <w:pPr>
              <w:rPr>
                <w:rFonts w:ascii="Times New Roman" w:hAnsi="Times New Roman" w:cs="Times New Roman"/>
                <w:b/>
                <w:bCs/>
                <w:noProof/>
                <w:sz w:val="24"/>
                <w:szCs w:val="24"/>
              </w:rPr>
            </w:pPr>
            <w:r w:rsidRPr="001C09BA">
              <w:rPr>
                <w:rFonts w:ascii="Times New Roman" w:hAnsi="Times New Roman" w:cs="Times New Roman"/>
                <w:b/>
                <w:bCs/>
                <w:noProof/>
                <w:sz w:val="24"/>
                <w:szCs w:val="24"/>
              </w:rPr>
              <w:t>»</w:t>
            </w:r>
          </w:p>
          <w:p w14:paraId="37A4B347" w14:textId="048BD9FE" w:rsidR="001C09BA" w:rsidRPr="000040E4" w:rsidRDefault="001C09BA"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75B1529C" w14:textId="7EFBC823" w:rsidR="005B169C" w:rsidRPr="005B169C" w:rsidRDefault="005B169C" w:rsidP="005B169C">
            <w:pPr>
              <w:rPr>
                <w:rFonts w:ascii="Times New Roman" w:hAnsi="Times New Roman" w:cs="Times New Roman"/>
                <w:b/>
                <w:bCs/>
                <w:sz w:val="24"/>
                <w:szCs w:val="24"/>
                <w:lang w:eastAsia="tr-TR"/>
              </w:rPr>
            </w:pPr>
            <w:r w:rsidRPr="005B169C">
              <w:rPr>
                <w:rFonts w:ascii="Times New Roman" w:hAnsi="Times New Roman" w:cs="Times New Roman"/>
                <w:b/>
                <w:bCs/>
                <w:sz w:val="24"/>
                <w:szCs w:val="24"/>
                <w:lang w:eastAsia="tr-TR"/>
              </w:rPr>
              <w:t xml:space="preserve">Aşağıda verilen ayetler </w:t>
            </w:r>
            <w:r w:rsidRPr="005B169C">
              <w:rPr>
                <w:rFonts w:ascii="Times New Roman" w:hAnsi="Times New Roman" w:cs="Times New Roman"/>
                <w:b/>
                <w:bCs/>
                <w:sz w:val="24"/>
                <w:szCs w:val="24"/>
                <w:u w:val="single"/>
                <w:lang w:eastAsia="tr-TR"/>
              </w:rPr>
              <w:t>Kuran’ın ana konularından hangisiyle</w:t>
            </w:r>
            <w:r w:rsidRPr="005B169C">
              <w:rPr>
                <w:rFonts w:ascii="Times New Roman" w:hAnsi="Times New Roman" w:cs="Times New Roman"/>
                <w:b/>
                <w:bCs/>
                <w:sz w:val="24"/>
                <w:szCs w:val="24"/>
                <w:lang w:eastAsia="tr-TR"/>
              </w:rPr>
              <w:t xml:space="preserve"> </w:t>
            </w:r>
            <w:r>
              <w:rPr>
                <w:rFonts w:ascii="Times New Roman" w:hAnsi="Times New Roman" w:cs="Times New Roman"/>
                <w:b/>
                <w:bCs/>
                <w:sz w:val="24"/>
                <w:szCs w:val="24"/>
                <w:lang w:eastAsia="tr-TR"/>
              </w:rPr>
              <w:t>ilgilidir</w:t>
            </w:r>
            <w:r w:rsidRPr="005B169C">
              <w:rPr>
                <w:rFonts w:ascii="Times New Roman" w:hAnsi="Times New Roman" w:cs="Times New Roman"/>
                <w:b/>
                <w:bCs/>
                <w:sz w:val="24"/>
                <w:szCs w:val="24"/>
                <w:lang w:eastAsia="tr-TR"/>
              </w:rPr>
              <w:t xml:space="preserve">? Karşısındaki boşluğa yazınız. </w:t>
            </w:r>
          </w:p>
          <w:p w14:paraId="650C965F" w14:textId="19CA62E2" w:rsidR="005B169C" w:rsidRDefault="005B169C" w:rsidP="005B169C">
            <w:pPr>
              <w:rPr>
                <w:rFonts w:ascii="Segoe UI Symbol" w:hAnsi="Segoe UI Symbol" w:cs="Segoe UI Symbol"/>
                <w:sz w:val="24"/>
                <w:szCs w:val="24"/>
                <w:lang w:eastAsia="tr-TR"/>
              </w:rPr>
            </w:pPr>
            <w:r w:rsidRPr="005B169C">
              <w:rPr>
                <w:rFonts w:ascii="Times New Roman" w:hAnsi="Times New Roman" w:cs="Times New Roman"/>
                <w:sz w:val="24"/>
                <w:szCs w:val="24"/>
                <w:lang w:eastAsia="tr-TR"/>
              </w:rPr>
              <w:t>“De ki: O Allah birdir. Allah sameddir. O doğurmamış ve doğmamıştır. Onun hiçbir dengi yoktur”</w:t>
            </w:r>
            <w:r>
              <w:rPr>
                <w:rFonts w:ascii="Times New Roman" w:hAnsi="Times New Roman" w:cs="Times New Roman"/>
                <w:sz w:val="24"/>
                <w:szCs w:val="24"/>
                <w:lang w:eastAsia="tr-TR"/>
              </w:rPr>
              <w:t xml:space="preserve"> </w:t>
            </w:r>
            <w:r w:rsidRPr="005B169C">
              <w:rPr>
                <w:rFonts w:ascii="Segoe UI Symbol" w:hAnsi="Segoe UI Symbol" w:cs="Segoe UI Symbol"/>
                <w:sz w:val="24"/>
                <w:szCs w:val="24"/>
                <w:lang w:eastAsia="tr-TR"/>
              </w:rPr>
              <w:t>➜</w:t>
            </w:r>
            <w:r>
              <w:rPr>
                <w:rFonts w:ascii="Segoe UI Symbol" w:hAnsi="Segoe UI Symbol" w:cs="Segoe UI Symbol"/>
                <w:sz w:val="24"/>
                <w:szCs w:val="24"/>
                <w:lang w:eastAsia="tr-TR"/>
              </w:rPr>
              <w:t>..................................</w:t>
            </w:r>
          </w:p>
          <w:p w14:paraId="230E65C1" w14:textId="77777777" w:rsidR="008569AD" w:rsidRPr="005B169C" w:rsidRDefault="008569AD" w:rsidP="005B169C">
            <w:pPr>
              <w:rPr>
                <w:rFonts w:ascii="Times New Roman" w:hAnsi="Times New Roman" w:cs="Times New Roman"/>
                <w:sz w:val="24"/>
                <w:szCs w:val="24"/>
                <w:lang w:eastAsia="tr-TR"/>
              </w:rPr>
            </w:pPr>
          </w:p>
          <w:p w14:paraId="705DF60E" w14:textId="77777777" w:rsidR="005B169C" w:rsidRDefault="005B169C" w:rsidP="005B169C">
            <w:pPr>
              <w:rPr>
                <w:rFonts w:ascii="Segoe UI Symbol" w:hAnsi="Segoe UI Symbol" w:cs="Segoe UI Symbol"/>
                <w:sz w:val="24"/>
                <w:szCs w:val="24"/>
                <w:lang w:eastAsia="tr-TR"/>
              </w:rPr>
            </w:pPr>
            <w:r w:rsidRPr="005B169C">
              <w:rPr>
                <w:rFonts w:ascii="Times New Roman" w:hAnsi="Times New Roman" w:cs="Times New Roman"/>
                <w:sz w:val="24"/>
                <w:szCs w:val="24"/>
                <w:lang w:eastAsia="tr-TR"/>
              </w:rPr>
              <w:t>“...Namazı dosdoğru kılın; çünkü namaz müminler üzerine vakitleri belli bir farzdır.”</w:t>
            </w:r>
            <w:r w:rsidRPr="005B169C">
              <w:rPr>
                <w:rFonts w:ascii="Segoe UI Symbol" w:hAnsi="Segoe UI Symbol" w:cs="Segoe UI Symbol"/>
                <w:sz w:val="24"/>
                <w:szCs w:val="24"/>
                <w:lang w:eastAsia="tr-TR"/>
              </w:rPr>
              <w:t xml:space="preserve"> </w:t>
            </w:r>
          </w:p>
          <w:p w14:paraId="7776894B" w14:textId="7162A4EC" w:rsidR="005B169C" w:rsidRPr="005B169C" w:rsidRDefault="005B169C" w:rsidP="005B169C">
            <w:pPr>
              <w:rPr>
                <w:rFonts w:ascii="Times New Roman" w:hAnsi="Times New Roman" w:cs="Times New Roman"/>
                <w:sz w:val="24"/>
                <w:szCs w:val="24"/>
                <w:lang w:eastAsia="tr-TR"/>
              </w:rPr>
            </w:pPr>
            <w:r w:rsidRPr="005B169C">
              <w:rPr>
                <w:rFonts w:ascii="Segoe UI Symbol" w:hAnsi="Segoe UI Symbol" w:cs="Segoe UI Symbol"/>
                <w:sz w:val="24"/>
                <w:szCs w:val="24"/>
                <w:lang w:eastAsia="tr-TR"/>
              </w:rPr>
              <w:t>➜</w:t>
            </w:r>
            <w:r>
              <w:rPr>
                <w:rFonts w:ascii="Segoe UI Symbol" w:hAnsi="Segoe UI Symbol" w:cs="Segoe UI Symbol"/>
                <w:sz w:val="24"/>
                <w:szCs w:val="24"/>
                <w:lang w:eastAsia="tr-TR"/>
              </w:rPr>
              <w:t>..................................</w:t>
            </w:r>
          </w:p>
          <w:p w14:paraId="0B4C4784" w14:textId="72AD6B0C" w:rsidR="001C09BA" w:rsidRPr="000040E4" w:rsidRDefault="001C09BA"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6FAD759D" w14:textId="77777777" w:rsidR="008569AD" w:rsidRPr="008569AD" w:rsidRDefault="008569AD" w:rsidP="008569AD">
            <w:pPr>
              <w:spacing w:after="80"/>
              <w:jc w:val="both"/>
              <w:rPr>
                <w:rFonts w:ascii="Times New Roman" w:eastAsia="Times New Roman" w:hAnsi="Times New Roman" w:cs="Times New Roman"/>
                <w:bCs/>
                <w:color w:val="000000" w:themeColor="text1"/>
                <w:sz w:val="24"/>
                <w:szCs w:val="24"/>
                <w:lang w:eastAsia="tr-TR"/>
              </w:rPr>
            </w:pPr>
            <w:r w:rsidRPr="008569AD">
              <w:rPr>
                <w:rFonts w:ascii="Times New Roman" w:eastAsia="Times New Roman" w:hAnsi="Times New Roman" w:cs="Times New Roman"/>
                <w:bCs/>
                <w:color w:val="000000" w:themeColor="text1"/>
                <w:sz w:val="24"/>
                <w:szCs w:val="24"/>
                <w:lang w:eastAsia="tr-TR"/>
              </w:rPr>
              <w:t xml:space="preserve">Hz. Lokman’ın oğluna verdiği öğütlerin anlatıldığı bir ayette şöyle buyrulmaktadır: </w:t>
            </w:r>
            <w:r w:rsidRPr="008569AD">
              <w:rPr>
                <w:rFonts w:ascii="Times New Roman" w:eastAsia="Times New Roman" w:hAnsi="Times New Roman" w:cs="Times New Roman"/>
                <w:bCs/>
                <w:i/>
                <w:iCs/>
                <w:color w:val="000000" w:themeColor="text1"/>
                <w:sz w:val="24"/>
                <w:szCs w:val="24"/>
                <w:lang w:eastAsia="tr-TR"/>
              </w:rPr>
              <w:t>"Yavrum! Namazı dosdoğru kıl. İyiliği emret, kötülükten alıkoy. Başına gelen musibetlere karşı sabırlı ol..."</w:t>
            </w:r>
            <w:r w:rsidRPr="008569AD">
              <w:rPr>
                <w:rFonts w:ascii="Times New Roman" w:eastAsia="Times New Roman" w:hAnsi="Times New Roman" w:cs="Times New Roman"/>
                <w:bCs/>
                <w:color w:val="000000" w:themeColor="text1"/>
                <w:sz w:val="24"/>
                <w:szCs w:val="24"/>
                <w:lang w:eastAsia="tr-TR"/>
              </w:rPr>
              <w:t xml:space="preserve"> (Lokman suresi, 17. ayet)</w:t>
            </w:r>
          </w:p>
          <w:p w14:paraId="6C860311" w14:textId="77777777" w:rsidR="008569AD" w:rsidRPr="008569AD" w:rsidRDefault="008569AD" w:rsidP="008569AD">
            <w:pPr>
              <w:spacing w:after="80"/>
              <w:jc w:val="both"/>
              <w:rPr>
                <w:rFonts w:ascii="Times New Roman" w:eastAsia="Times New Roman" w:hAnsi="Times New Roman" w:cs="Times New Roman"/>
                <w:b/>
                <w:color w:val="000000" w:themeColor="text1"/>
                <w:sz w:val="24"/>
                <w:szCs w:val="24"/>
                <w:lang w:eastAsia="tr-TR"/>
              </w:rPr>
            </w:pPr>
            <w:r w:rsidRPr="008569AD">
              <w:rPr>
                <w:rFonts w:ascii="Times New Roman" w:eastAsia="Times New Roman" w:hAnsi="Times New Roman" w:cs="Times New Roman"/>
                <w:b/>
                <w:bCs/>
                <w:color w:val="000000" w:themeColor="text1"/>
                <w:sz w:val="24"/>
                <w:szCs w:val="24"/>
                <w:lang w:eastAsia="tr-TR"/>
              </w:rPr>
              <w:t>Bu ayette Kur’an’ın ana konularından hangilerine (hangi iki konuya) değinilmiştir? Ayetten ilgili bölümleri kanıt göstererek yazınız.</w:t>
            </w:r>
          </w:p>
          <w:p w14:paraId="53B05CF9" w14:textId="77777777" w:rsidR="008569AD" w:rsidRDefault="008569AD" w:rsidP="008569AD">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3020AA5F" w14:textId="77777777" w:rsidR="001C09BA" w:rsidRDefault="001C09BA" w:rsidP="00C04D00">
            <w:pPr>
              <w:rPr>
                <w:rFonts w:ascii="Times New Roman" w:hAnsi="Times New Roman" w:cs="Times New Roman"/>
                <w:b/>
                <w:bCs/>
                <w:noProof/>
                <w:sz w:val="24"/>
                <w:szCs w:val="24"/>
              </w:rPr>
            </w:pPr>
          </w:p>
          <w:p w14:paraId="6D9C90F0" w14:textId="77777777" w:rsidR="008569AD" w:rsidRDefault="008569AD" w:rsidP="00C04D00">
            <w:pPr>
              <w:rPr>
                <w:rFonts w:ascii="Times New Roman" w:hAnsi="Times New Roman" w:cs="Times New Roman"/>
                <w:b/>
                <w:bCs/>
                <w:noProof/>
                <w:sz w:val="24"/>
                <w:szCs w:val="24"/>
              </w:rPr>
            </w:pPr>
          </w:p>
          <w:p w14:paraId="2B4C41BC" w14:textId="1FA3DB14" w:rsidR="001C09BA" w:rsidRPr="000040E4" w:rsidRDefault="001C09BA"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0A2CE9C"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4928442" w14:textId="77777777"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S1 Cevabı:</w:t>
      </w:r>
      <w:r w:rsidRPr="008569AD">
        <w:rPr>
          <w:rFonts w:ascii="Times New Roman" w:hAnsi="Times New Roman" w:cs="Times New Roman"/>
          <w:iCs/>
          <w:sz w:val="24"/>
          <w:szCs w:val="24"/>
        </w:rPr>
        <w:t xml:space="preserve"> İnsan kendisine verilen ömür sermayesini (zamanını) boşa harcamamalıdır. Ziyandan (zarardan) kurtulmak için Allah'a </w:t>
      </w:r>
      <w:r w:rsidRPr="008569AD">
        <w:rPr>
          <w:rFonts w:ascii="Times New Roman" w:hAnsi="Times New Roman" w:cs="Times New Roman"/>
          <w:b/>
          <w:bCs/>
          <w:iCs/>
          <w:sz w:val="24"/>
          <w:szCs w:val="24"/>
        </w:rPr>
        <w:t>iman</w:t>
      </w:r>
      <w:r w:rsidRPr="008569AD">
        <w:rPr>
          <w:rFonts w:ascii="Times New Roman" w:hAnsi="Times New Roman" w:cs="Times New Roman"/>
          <w:iCs/>
          <w:sz w:val="24"/>
          <w:szCs w:val="24"/>
        </w:rPr>
        <w:t xml:space="preserve"> etmeli, yararlı ve güzel işler (</w:t>
      </w:r>
      <w:r w:rsidRPr="008569AD">
        <w:rPr>
          <w:rFonts w:ascii="Times New Roman" w:hAnsi="Times New Roman" w:cs="Times New Roman"/>
          <w:b/>
          <w:bCs/>
          <w:iCs/>
          <w:sz w:val="24"/>
          <w:szCs w:val="24"/>
        </w:rPr>
        <w:t>salih ameller</w:t>
      </w:r>
      <w:r w:rsidRPr="008569AD">
        <w:rPr>
          <w:rFonts w:ascii="Times New Roman" w:hAnsi="Times New Roman" w:cs="Times New Roman"/>
          <w:iCs/>
          <w:sz w:val="24"/>
          <w:szCs w:val="24"/>
        </w:rPr>
        <w:t>) yapmalıdır. Ayrıca çevresindeki insanlara her zaman doğruluğu (</w:t>
      </w:r>
      <w:r w:rsidRPr="008569AD">
        <w:rPr>
          <w:rFonts w:ascii="Times New Roman" w:hAnsi="Times New Roman" w:cs="Times New Roman"/>
          <w:b/>
          <w:bCs/>
          <w:iCs/>
          <w:sz w:val="24"/>
          <w:szCs w:val="24"/>
        </w:rPr>
        <w:t>hakkı</w:t>
      </w:r>
      <w:r w:rsidRPr="008569AD">
        <w:rPr>
          <w:rFonts w:ascii="Times New Roman" w:hAnsi="Times New Roman" w:cs="Times New Roman"/>
          <w:iCs/>
          <w:sz w:val="24"/>
          <w:szCs w:val="24"/>
        </w:rPr>
        <w:t xml:space="preserve">) ve zorluklar karşısında </w:t>
      </w:r>
      <w:r w:rsidRPr="008569AD">
        <w:rPr>
          <w:rFonts w:ascii="Times New Roman" w:hAnsi="Times New Roman" w:cs="Times New Roman"/>
          <w:b/>
          <w:bCs/>
          <w:iCs/>
          <w:sz w:val="24"/>
          <w:szCs w:val="24"/>
        </w:rPr>
        <w:t>sabrı</w:t>
      </w:r>
      <w:r w:rsidRPr="008569AD">
        <w:rPr>
          <w:rFonts w:ascii="Times New Roman" w:hAnsi="Times New Roman" w:cs="Times New Roman"/>
          <w:iCs/>
          <w:sz w:val="24"/>
          <w:szCs w:val="24"/>
        </w:rPr>
        <w:t xml:space="preserve"> tavsiye etmelidir.</w:t>
      </w:r>
    </w:p>
    <w:p w14:paraId="72069017" w14:textId="2EC6ED8F"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00D2B719">
          <v:rect id="_x0000_i1042" style="width:0;height:1.5pt" o:hralign="center" o:bullet="t" o:hrstd="t" o:hr="t" fillcolor="#a0a0a0" stroked="f"/>
        </w:pict>
      </w:r>
    </w:p>
    <w:p w14:paraId="7618B0A6" w14:textId="77777777" w:rsid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S2 Cevabı:</w:t>
      </w:r>
      <w:r w:rsidRPr="008569AD">
        <w:rPr>
          <w:rFonts w:ascii="Times New Roman" w:hAnsi="Times New Roman" w:cs="Times New Roman"/>
          <w:iCs/>
          <w:sz w:val="24"/>
          <w:szCs w:val="24"/>
        </w:rPr>
        <w:t xml:space="preserve"> </w:t>
      </w:r>
    </w:p>
    <w:p w14:paraId="03E8980B" w14:textId="209458A0"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iCs/>
          <w:sz w:val="24"/>
          <w:szCs w:val="24"/>
        </w:rPr>
        <w:t xml:space="preserve">* </w:t>
      </w:r>
      <w:r w:rsidRPr="008569AD">
        <w:rPr>
          <w:rFonts w:ascii="Times New Roman" w:hAnsi="Times New Roman" w:cs="Times New Roman"/>
          <w:b/>
          <w:bCs/>
          <w:iCs/>
          <w:sz w:val="24"/>
          <w:szCs w:val="24"/>
        </w:rPr>
        <w:t>Önem Verilen Davranış:</w:t>
      </w:r>
      <w:r w:rsidRPr="008569AD">
        <w:rPr>
          <w:rFonts w:ascii="Times New Roman" w:hAnsi="Times New Roman" w:cs="Times New Roman"/>
          <w:iCs/>
          <w:sz w:val="24"/>
          <w:szCs w:val="24"/>
        </w:rPr>
        <w:t xml:space="preserve"> Bu olay Hz. Muhammed’in (s.a.v.) </w:t>
      </w:r>
      <w:r w:rsidRPr="008569AD">
        <w:rPr>
          <w:rFonts w:ascii="Times New Roman" w:hAnsi="Times New Roman" w:cs="Times New Roman"/>
          <w:b/>
          <w:bCs/>
          <w:iCs/>
          <w:sz w:val="24"/>
          <w:szCs w:val="24"/>
        </w:rPr>
        <w:t>istişareye (danışmaya / fikir alışverişine)</w:t>
      </w:r>
      <w:r w:rsidRPr="008569AD">
        <w:rPr>
          <w:rFonts w:ascii="Times New Roman" w:hAnsi="Times New Roman" w:cs="Times New Roman"/>
          <w:iCs/>
          <w:sz w:val="24"/>
          <w:szCs w:val="24"/>
        </w:rPr>
        <w:t xml:space="preserve"> önem verdiğini göstermektedir.</w:t>
      </w:r>
    </w:p>
    <w:p w14:paraId="0D1D9D17" w14:textId="77777777" w:rsidR="008569AD" w:rsidRPr="008569AD" w:rsidRDefault="008569AD" w:rsidP="008569AD">
      <w:pPr>
        <w:numPr>
          <w:ilvl w:val="0"/>
          <w:numId w:val="21"/>
        </w:numPr>
        <w:rPr>
          <w:rFonts w:ascii="Times New Roman" w:hAnsi="Times New Roman" w:cs="Times New Roman"/>
          <w:iCs/>
          <w:sz w:val="24"/>
          <w:szCs w:val="24"/>
        </w:rPr>
      </w:pPr>
      <w:r w:rsidRPr="008569AD">
        <w:rPr>
          <w:rFonts w:ascii="Times New Roman" w:hAnsi="Times New Roman" w:cs="Times New Roman"/>
          <w:b/>
          <w:bCs/>
          <w:iCs/>
          <w:sz w:val="24"/>
          <w:szCs w:val="24"/>
        </w:rPr>
        <w:t>Günlük Hayata Çıkarımı:</w:t>
      </w:r>
      <w:r w:rsidRPr="008569AD">
        <w:rPr>
          <w:rFonts w:ascii="Times New Roman" w:hAnsi="Times New Roman" w:cs="Times New Roman"/>
          <w:iCs/>
          <w:sz w:val="24"/>
          <w:szCs w:val="24"/>
        </w:rPr>
        <w:t xml:space="preserve"> Günlük hayatta bizler de önemli kararlar alırken veya bir sorunla karşılaştığımızda sadece kendi doğrumuza güvenmemeli, ailemize, öğretmenlerimize veya o konuda tecrübesi olan kişilere danışarak hareket etmeliyiz.</w:t>
      </w:r>
    </w:p>
    <w:p w14:paraId="5AE947B2" w14:textId="6E23C34B"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42706D74">
          <v:rect id="_x0000_i1043" style="width:0;height:1.5pt" o:hralign="center" o:bullet="t" o:hrstd="t" o:hr="t" fillcolor="#a0a0a0" stroked="f"/>
        </w:pict>
      </w:r>
    </w:p>
    <w:p w14:paraId="44202C95" w14:textId="2C3DD38B"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S3 Cevabı:</w:t>
      </w:r>
      <w:r w:rsidRPr="008569AD">
        <w:rPr>
          <w:rFonts w:ascii="Times New Roman" w:hAnsi="Times New Roman" w:cs="Times New Roman"/>
          <w:iCs/>
          <w:sz w:val="24"/>
          <w:szCs w:val="24"/>
        </w:rPr>
        <w:t xml:space="preserve"> </w:t>
      </w:r>
      <w:r w:rsidRPr="008569AD">
        <w:rPr>
          <w:rFonts w:ascii="Times New Roman" w:hAnsi="Times New Roman" w:cs="Times New Roman"/>
          <w:i/>
          <w:iCs/>
          <w:sz w:val="24"/>
          <w:szCs w:val="24"/>
        </w:rPr>
        <w:t>(Aşağıdakilerden benzer iki çıkarım tam puan alır)</w:t>
      </w:r>
    </w:p>
    <w:p w14:paraId="215B36EF" w14:textId="77777777" w:rsidR="008569AD" w:rsidRPr="008569AD" w:rsidRDefault="008569AD" w:rsidP="008569AD">
      <w:pPr>
        <w:numPr>
          <w:ilvl w:val="0"/>
          <w:numId w:val="22"/>
        </w:numPr>
        <w:rPr>
          <w:rFonts w:ascii="Times New Roman" w:hAnsi="Times New Roman" w:cs="Times New Roman"/>
          <w:iCs/>
          <w:sz w:val="24"/>
          <w:szCs w:val="24"/>
        </w:rPr>
      </w:pPr>
      <w:r w:rsidRPr="008569AD">
        <w:rPr>
          <w:rFonts w:ascii="Times New Roman" w:hAnsi="Times New Roman" w:cs="Times New Roman"/>
          <w:iCs/>
          <w:sz w:val="24"/>
          <w:szCs w:val="24"/>
        </w:rPr>
        <w:t xml:space="preserve">Konuya farklı açılardan bakmamızı sağlayarak daha </w:t>
      </w:r>
      <w:r w:rsidRPr="008569AD">
        <w:rPr>
          <w:rFonts w:ascii="Times New Roman" w:hAnsi="Times New Roman" w:cs="Times New Roman"/>
          <w:b/>
          <w:bCs/>
          <w:iCs/>
          <w:sz w:val="24"/>
          <w:szCs w:val="24"/>
        </w:rPr>
        <w:t>doğru ve hatasız</w:t>
      </w:r>
      <w:r w:rsidRPr="008569AD">
        <w:rPr>
          <w:rFonts w:ascii="Times New Roman" w:hAnsi="Times New Roman" w:cs="Times New Roman"/>
          <w:iCs/>
          <w:sz w:val="24"/>
          <w:szCs w:val="24"/>
        </w:rPr>
        <w:t xml:space="preserve"> kararlar almamızı sağlar.</w:t>
      </w:r>
    </w:p>
    <w:p w14:paraId="43572A64" w14:textId="77777777" w:rsidR="008569AD" w:rsidRPr="008569AD" w:rsidRDefault="008569AD" w:rsidP="008569AD">
      <w:pPr>
        <w:numPr>
          <w:ilvl w:val="0"/>
          <w:numId w:val="22"/>
        </w:numPr>
        <w:rPr>
          <w:rFonts w:ascii="Times New Roman" w:hAnsi="Times New Roman" w:cs="Times New Roman"/>
          <w:iCs/>
          <w:sz w:val="24"/>
          <w:szCs w:val="24"/>
        </w:rPr>
      </w:pPr>
      <w:r w:rsidRPr="008569AD">
        <w:rPr>
          <w:rFonts w:ascii="Times New Roman" w:hAnsi="Times New Roman" w:cs="Times New Roman"/>
          <w:iCs/>
          <w:sz w:val="24"/>
          <w:szCs w:val="24"/>
        </w:rPr>
        <w:t xml:space="preserve">Kararda herkesin fikri olduğu için grup içindeki </w:t>
      </w:r>
      <w:r w:rsidRPr="008569AD">
        <w:rPr>
          <w:rFonts w:ascii="Times New Roman" w:hAnsi="Times New Roman" w:cs="Times New Roman"/>
          <w:b/>
          <w:bCs/>
          <w:iCs/>
          <w:sz w:val="24"/>
          <w:szCs w:val="24"/>
        </w:rPr>
        <w:t>sorumluluk bilinci, birlik ve beraberlik</w:t>
      </w:r>
      <w:r w:rsidRPr="008569AD">
        <w:rPr>
          <w:rFonts w:ascii="Times New Roman" w:hAnsi="Times New Roman" w:cs="Times New Roman"/>
          <w:iCs/>
          <w:sz w:val="24"/>
          <w:szCs w:val="24"/>
        </w:rPr>
        <w:t xml:space="preserve"> artar, kırgınlıklar önlenir.</w:t>
      </w:r>
    </w:p>
    <w:p w14:paraId="698F76E6" w14:textId="5B6F552F"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3FD14C77">
          <v:rect id="_x0000_i1044" style="width:0;height:1.5pt" o:hralign="center" o:bullet="t" o:hrstd="t" o:hr="t" fillcolor="#a0a0a0" stroked="f"/>
        </w:pict>
      </w:r>
    </w:p>
    <w:p w14:paraId="020227AE" w14:textId="6D081160"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S4 Cevabı:</w:t>
      </w:r>
      <w:r w:rsidRPr="008569AD">
        <w:rPr>
          <w:rFonts w:ascii="Times New Roman" w:hAnsi="Times New Roman" w:cs="Times New Roman"/>
          <w:iCs/>
          <w:sz w:val="24"/>
          <w:szCs w:val="24"/>
        </w:rPr>
        <w:t xml:space="preserve"> Hz. Muhammed (s.a.v.), insanlara ırkına, dinine, makamına veya zenginliğine göre ayrım yapmamıştır. O, insanı sadece "insan olduğu için" ve </w:t>
      </w:r>
      <w:r w:rsidRPr="008569AD">
        <w:rPr>
          <w:rFonts w:ascii="Times New Roman" w:hAnsi="Times New Roman" w:cs="Times New Roman"/>
          <w:b/>
          <w:bCs/>
          <w:iCs/>
          <w:sz w:val="24"/>
          <w:szCs w:val="24"/>
        </w:rPr>
        <w:t>Allah'ın yarattığı onurlu ve değerli bir varlık</w:t>
      </w:r>
      <w:r w:rsidRPr="008569AD">
        <w:rPr>
          <w:rFonts w:ascii="Times New Roman" w:hAnsi="Times New Roman" w:cs="Times New Roman"/>
          <w:iCs/>
          <w:sz w:val="24"/>
          <w:szCs w:val="24"/>
        </w:rPr>
        <w:t xml:space="preserve"> olduğu için saygıya layık görmüştür.</w:t>
      </w:r>
    </w:p>
    <w:p w14:paraId="4E329F3F" w14:textId="27766936"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07140E54">
          <v:rect id="_x0000_i1045" style="width:0;height:1.5pt" o:hralign="center" o:bullet="t" o:hrstd="t" o:hr="t" fillcolor="#a0a0a0" stroked="f"/>
        </w:pict>
      </w:r>
    </w:p>
    <w:p w14:paraId="27B90086" w14:textId="5923D1C0"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S5 Cevabı:</w:t>
      </w:r>
      <w:r w:rsidRPr="008569AD">
        <w:rPr>
          <w:rFonts w:ascii="Times New Roman" w:hAnsi="Times New Roman" w:cs="Times New Roman"/>
          <w:iCs/>
          <w:sz w:val="24"/>
          <w:szCs w:val="24"/>
        </w:rPr>
        <w:t xml:space="preserve"> Peygamberimizin bu davranışı toplumda </w:t>
      </w:r>
      <w:r w:rsidRPr="008569AD">
        <w:rPr>
          <w:rFonts w:ascii="Times New Roman" w:hAnsi="Times New Roman" w:cs="Times New Roman"/>
          <w:b/>
          <w:bCs/>
          <w:iCs/>
          <w:sz w:val="24"/>
          <w:szCs w:val="24"/>
        </w:rPr>
        <w:t>yardımlaşma, dayanışma ve kardeşlik</w:t>
      </w:r>
      <w:r w:rsidRPr="008569AD">
        <w:rPr>
          <w:rFonts w:ascii="Times New Roman" w:hAnsi="Times New Roman" w:cs="Times New Roman"/>
          <w:iCs/>
          <w:sz w:val="24"/>
          <w:szCs w:val="24"/>
        </w:rPr>
        <w:t xml:space="preserve"> duygularını en üst seviyeye çıkarmıştır. İnsanlar maddi ve manevi imkanlarını paylaşarak zorlukların üstesinden gelmiş, toplumda arzu edilen </w:t>
      </w:r>
      <w:r w:rsidRPr="008569AD">
        <w:rPr>
          <w:rFonts w:ascii="Times New Roman" w:hAnsi="Times New Roman" w:cs="Times New Roman"/>
          <w:b/>
          <w:bCs/>
          <w:iCs/>
          <w:sz w:val="24"/>
          <w:szCs w:val="24"/>
        </w:rPr>
        <w:t>huzur, barış ve güven</w:t>
      </w:r>
      <w:r w:rsidRPr="008569AD">
        <w:rPr>
          <w:rFonts w:ascii="Times New Roman" w:hAnsi="Times New Roman" w:cs="Times New Roman"/>
          <w:iCs/>
          <w:sz w:val="24"/>
          <w:szCs w:val="24"/>
        </w:rPr>
        <w:t xml:space="preserve"> ortamı sağlanmıştır.</w:t>
      </w:r>
    </w:p>
    <w:p w14:paraId="46FB51DB" w14:textId="769F5973"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32801481">
          <v:rect id="_x0000_i1046" style="width:0;height:1.5pt" o:hralign="center" o:bullet="t" o:hrstd="t" o:hr="t" fillcolor="#a0a0a0" stroked="f"/>
        </w:pict>
      </w:r>
    </w:p>
    <w:p w14:paraId="7F55E500" w14:textId="04AEF50B"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S6 Cevabı:</w:t>
      </w:r>
      <w:r w:rsidRPr="008569AD">
        <w:rPr>
          <w:rFonts w:ascii="Times New Roman" w:hAnsi="Times New Roman" w:cs="Times New Roman"/>
          <w:iCs/>
          <w:sz w:val="24"/>
          <w:szCs w:val="24"/>
        </w:rPr>
        <w:t xml:space="preserve"> Peygamberimiz insanları </w:t>
      </w:r>
      <w:r w:rsidRPr="008569AD">
        <w:rPr>
          <w:rFonts w:ascii="Times New Roman" w:hAnsi="Times New Roman" w:cs="Times New Roman"/>
          <w:b/>
          <w:bCs/>
          <w:iCs/>
          <w:sz w:val="24"/>
          <w:szCs w:val="24"/>
        </w:rPr>
        <w:t>güvenilir ve dürüst</w:t>
      </w:r>
      <w:r w:rsidRPr="008569AD">
        <w:rPr>
          <w:rFonts w:ascii="Times New Roman" w:hAnsi="Times New Roman" w:cs="Times New Roman"/>
          <w:iCs/>
          <w:sz w:val="24"/>
          <w:szCs w:val="24"/>
        </w:rPr>
        <w:t xml:space="preserve"> olmaya yönlendirmiştir. Bir Müslümanın diliyle (yalan, iftira, dedikodu, kötü söz söyleyerek) veya eliyle (şiddet uygulayarak, hırsızlık yaparak, haksızlık ederek) çevresindekilere </w:t>
      </w:r>
      <w:r w:rsidRPr="008569AD">
        <w:rPr>
          <w:rFonts w:ascii="Times New Roman" w:hAnsi="Times New Roman" w:cs="Times New Roman"/>
          <w:b/>
          <w:bCs/>
          <w:iCs/>
          <w:sz w:val="24"/>
          <w:szCs w:val="24"/>
        </w:rPr>
        <w:t>hiçbir şekilde zarar vermemesi</w:t>
      </w:r>
      <w:r w:rsidRPr="008569AD">
        <w:rPr>
          <w:rFonts w:ascii="Times New Roman" w:hAnsi="Times New Roman" w:cs="Times New Roman"/>
          <w:iCs/>
          <w:sz w:val="24"/>
          <w:szCs w:val="24"/>
        </w:rPr>
        <w:t xml:space="preserve"> gerektiği vurgulanmıştır.</w:t>
      </w:r>
    </w:p>
    <w:p w14:paraId="1E4F1B20" w14:textId="64B24630"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5BD064A7">
          <v:rect id="_x0000_i1047" style="width:0;height:1.5pt" o:hralign="center" o:bullet="t" o:hrstd="t" o:hr="t" fillcolor="#a0a0a0" stroked="f"/>
        </w:pict>
      </w:r>
    </w:p>
    <w:p w14:paraId="1D3F3D6B" w14:textId="5A3780A5"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S7 Cevabı:</w:t>
      </w:r>
      <w:r w:rsidRPr="008569AD">
        <w:rPr>
          <w:rFonts w:ascii="Times New Roman" w:hAnsi="Times New Roman" w:cs="Times New Roman"/>
          <w:iCs/>
          <w:sz w:val="24"/>
          <w:szCs w:val="24"/>
        </w:rPr>
        <w:t xml:space="preserve"> » </w:t>
      </w:r>
      <w:r w:rsidRPr="008569AD">
        <w:rPr>
          <w:rFonts w:ascii="Times New Roman" w:hAnsi="Times New Roman" w:cs="Times New Roman"/>
          <w:b/>
          <w:bCs/>
          <w:iCs/>
          <w:sz w:val="24"/>
          <w:szCs w:val="24"/>
        </w:rPr>
        <w:t>Kur'an-ı Kerim</w:t>
      </w:r>
      <w:r w:rsidRPr="008569AD">
        <w:rPr>
          <w:rFonts w:ascii="Times New Roman" w:hAnsi="Times New Roman" w:cs="Times New Roman"/>
          <w:iCs/>
          <w:sz w:val="24"/>
          <w:szCs w:val="24"/>
        </w:rPr>
        <w:t xml:space="preserve"> » </w:t>
      </w:r>
      <w:r w:rsidRPr="008569AD">
        <w:rPr>
          <w:rFonts w:ascii="Times New Roman" w:hAnsi="Times New Roman" w:cs="Times New Roman"/>
          <w:b/>
          <w:bCs/>
          <w:iCs/>
          <w:sz w:val="24"/>
          <w:szCs w:val="24"/>
        </w:rPr>
        <w:t>Sünnet</w:t>
      </w:r>
      <w:r w:rsidRPr="008569AD">
        <w:rPr>
          <w:rFonts w:ascii="Times New Roman" w:hAnsi="Times New Roman" w:cs="Times New Roman"/>
          <w:iCs/>
          <w:sz w:val="24"/>
          <w:szCs w:val="24"/>
        </w:rPr>
        <w:t xml:space="preserve"> (Peygamberimizin sözleri ve uygulamaları)</w:t>
      </w:r>
    </w:p>
    <w:p w14:paraId="566B5F24" w14:textId="267805EA"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702DC1FD">
          <v:rect id="_x0000_i1048" style="width:0;height:1.5pt" o:hralign="center" o:bullet="t" o:hrstd="t" o:hr="t" fillcolor="#a0a0a0" stroked="f"/>
        </w:pict>
      </w:r>
    </w:p>
    <w:p w14:paraId="1E23F4A2" w14:textId="263B9261"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S8 Cevabı:</w:t>
      </w:r>
      <w:r w:rsidRPr="008569AD">
        <w:rPr>
          <w:rFonts w:ascii="Times New Roman" w:hAnsi="Times New Roman" w:cs="Times New Roman"/>
          <w:iCs/>
          <w:sz w:val="24"/>
          <w:szCs w:val="24"/>
        </w:rPr>
        <w:t xml:space="preserve"> * “De ki: O Allah birdir..." </w:t>
      </w:r>
      <w:r w:rsidRPr="008569AD">
        <w:rPr>
          <w:rFonts w:ascii="Segoe UI Symbol" w:hAnsi="Segoe UI Symbol" w:cs="Segoe UI Symbol"/>
          <w:iCs/>
          <w:sz w:val="24"/>
          <w:szCs w:val="24"/>
        </w:rPr>
        <w:t>➜</w:t>
      </w:r>
      <w:r w:rsidRPr="008569AD">
        <w:rPr>
          <w:rFonts w:ascii="Times New Roman" w:hAnsi="Times New Roman" w:cs="Times New Roman"/>
          <w:iCs/>
          <w:sz w:val="24"/>
          <w:szCs w:val="24"/>
        </w:rPr>
        <w:t xml:space="preserve"> </w:t>
      </w:r>
      <w:r w:rsidRPr="008569AD">
        <w:rPr>
          <w:rFonts w:ascii="Times New Roman" w:hAnsi="Times New Roman" w:cs="Times New Roman"/>
          <w:b/>
          <w:bCs/>
          <w:iCs/>
          <w:sz w:val="24"/>
          <w:szCs w:val="24"/>
        </w:rPr>
        <w:t>İnanç (Tevhid / Akaid)</w:t>
      </w:r>
    </w:p>
    <w:p w14:paraId="646CBE9F" w14:textId="77777777" w:rsidR="008569AD" w:rsidRPr="008569AD" w:rsidRDefault="008569AD" w:rsidP="008569AD">
      <w:pPr>
        <w:numPr>
          <w:ilvl w:val="0"/>
          <w:numId w:val="23"/>
        </w:numPr>
        <w:rPr>
          <w:rFonts w:ascii="Times New Roman" w:hAnsi="Times New Roman" w:cs="Times New Roman"/>
          <w:iCs/>
          <w:sz w:val="24"/>
          <w:szCs w:val="24"/>
        </w:rPr>
      </w:pPr>
      <w:r w:rsidRPr="008569AD">
        <w:rPr>
          <w:rFonts w:ascii="Times New Roman" w:hAnsi="Times New Roman" w:cs="Times New Roman"/>
          <w:iCs/>
          <w:sz w:val="24"/>
          <w:szCs w:val="24"/>
        </w:rPr>
        <w:t xml:space="preserve">“...Namazı dosdoğru kılın..." </w:t>
      </w:r>
      <w:r w:rsidRPr="008569AD">
        <w:rPr>
          <w:rFonts w:ascii="Segoe UI Symbol" w:hAnsi="Segoe UI Symbol" w:cs="Segoe UI Symbol"/>
          <w:iCs/>
          <w:sz w:val="24"/>
          <w:szCs w:val="24"/>
        </w:rPr>
        <w:t>➜</w:t>
      </w:r>
      <w:r w:rsidRPr="008569AD">
        <w:rPr>
          <w:rFonts w:ascii="Times New Roman" w:hAnsi="Times New Roman" w:cs="Times New Roman"/>
          <w:iCs/>
          <w:sz w:val="24"/>
          <w:szCs w:val="24"/>
        </w:rPr>
        <w:t xml:space="preserve"> </w:t>
      </w:r>
      <w:r w:rsidRPr="008569AD">
        <w:rPr>
          <w:rFonts w:ascii="Times New Roman" w:hAnsi="Times New Roman" w:cs="Times New Roman"/>
          <w:b/>
          <w:bCs/>
          <w:iCs/>
          <w:sz w:val="24"/>
          <w:szCs w:val="24"/>
        </w:rPr>
        <w:t>İbadet</w:t>
      </w:r>
    </w:p>
    <w:p w14:paraId="2291CD44" w14:textId="168DA2AD" w:rsidR="008569AD" w:rsidRDefault="008569AD" w:rsidP="008569AD">
      <w:pPr>
        <w:rPr>
          <w:rFonts w:ascii="Times New Roman" w:hAnsi="Times New Roman" w:cs="Times New Roman"/>
          <w:b/>
          <w:bCs/>
          <w:iCs/>
          <w:sz w:val="24"/>
          <w:szCs w:val="24"/>
        </w:rPr>
      </w:pPr>
      <w:r>
        <w:rPr>
          <w:rFonts w:ascii="Times New Roman" w:hAnsi="Times New Roman" w:cs="Times New Roman"/>
          <w:iCs/>
          <w:sz w:val="24"/>
          <w:szCs w:val="24"/>
        </w:rPr>
        <w:pict w14:anchorId="4E7C6DD0">
          <v:rect id="_x0000_i1049" style="width:0;height:1.5pt" o:hralign="center" o:bullet="t" o:hrstd="t" o:hr="t" fillcolor="#a0a0a0" stroked="f"/>
        </w:pict>
      </w:r>
    </w:p>
    <w:p w14:paraId="3AD9B673" w14:textId="6587B759" w:rsidR="008569AD" w:rsidRPr="008569AD" w:rsidRDefault="008569AD" w:rsidP="008569AD">
      <w:pPr>
        <w:rPr>
          <w:rFonts w:ascii="Times New Roman" w:hAnsi="Times New Roman" w:cs="Times New Roman"/>
          <w:iCs/>
          <w:sz w:val="24"/>
          <w:szCs w:val="24"/>
        </w:rPr>
      </w:pPr>
      <w:r w:rsidRPr="008569AD">
        <w:rPr>
          <w:rFonts w:ascii="Times New Roman" w:hAnsi="Times New Roman" w:cs="Times New Roman"/>
          <w:b/>
          <w:bCs/>
          <w:iCs/>
          <w:sz w:val="24"/>
          <w:szCs w:val="24"/>
        </w:rPr>
        <w:t>S9 Cevabı:</w:t>
      </w:r>
      <w:r w:rsidRPr="008569AD">
        <w:rPr>
          <w:rFonts w:ascii="Times New Roman" w:hAnsi="Times New Roman" w:cs="Times New Roman"/>
          <w:iCs/>
          <w:sz w:val="24"/>
          <w:szCs w:val="24"/>
        </w:rPr>
        <w:t xml:space="preserve"> Öğrencinin ayeti iki ana başlığa ayırması beklenir:</w:t>
      </w:r>
    </w:p>
    <w:p w14:paraId="4D3927B4" w14:textId="77777777" w:rsidR="008569AD" w:rsidRPr="008569AD" w:rsidRDefault="008569AD" w:rsidP="008569AD">
      <w:pPr>
        <w:numPr>
          <w:ilvl w:val="0"/>
          <w:numId w:val="24"/>
        </w:numPr>
        <w:rPr>
          <w:rFonts w:ascii="Times New Roman" w:hAnsi="Times New Roman" w:cs="Times New Roman"/>
          <w:iCs/>
          <w:sz w:val="24"/>
          <w:szCs w:val="24"/>
        </w:rPr>
      </w:pPr>
      <w:r w:rsidRPr="008569AD">
        <w:rPr>
          <w:rFonts w:ascii="Times New Roman" w:hAnsi="Times New Roman" w:cs="Times New Roman"/>
          <w:b/>
          <w:bCs/>
          <w:iCs/>
          <w:sz w:val="24"/>
          <w:szCs w:val="24"/>
        </w:rPr>
        <w:lastRenderedPageBreak/>
        <w:t>İbadet:</w:t>
      </w:r>
      <w:r w:rsidRPr="008569AD">
        <w:rPr>
          <w:rFonts w:ascii="Times New Roman" w:hAnsi="Times New Roman" w:cs="Times New Roman"/>
          <w:iCs/>
          <w:sz w:val="24"/>
          <w:szCs w:val="24"/>
        </w:rPr>
        <w:t xml:space="preserve"> Ayette geçen </w:t>
      </w:r>
      <w:r w:rsidRPr="008569AD">
        <w:rPr>
          <w:rFonts w:ascii="Times New Roman" w:hAnsi="Times New Roman" w:cs="Times New Roman"/>
          <w:i/>
          <w:iCs/>
          <w:sz w:val="24"/>
          <w:szCs w:val="24"/>
        </w:rPr>
        <w:t>"Namazı dosdoğru kıl"</w:t>
      </w:r>
      <w:r w:rsidRPr="008569AD">
        <w:rPr>
          <w:rFonts w:ascii="Times New Roman" w:hAnsi="Times New Roman" w:cs="Times New Roman"/>
          <w:iCs/>
          <w:sz w:val="24"/>
          <w:szCs w:val="24"/>
        </w:rPr>
        <w:t xml:space="preserve"> ifadesi, İslam'ın temel ibadetlerinden biri olduğu için ibadet konusuna girer.</w:t>
      </w:r>
    </w:p>
    <w:p w14:paraId="24B4FAA3" w14:textId="77777777" w:rsidR="008569AD" w:rsidRPr="008569AD" w:rsidRDefault="008569AD" w:rsidP="008569AD">
      <w:pPr>
        <w:numPr>
          <w:ilvl w:val="0"/>
          <w:numId w:val="24"/>
        </w:numPr>
        <w:rPr>
          <w:rFonts w:ascii="Times New Roman" w:hAnsi="Times New Roman" w:cs="Times New Roman"/>
          <w:iCs/>
          <w:sz w:val="24"/>
          <w:szCs w:val="24"/>
        </w:rPr>
      </w:pPr>
      <w:r w:rsidRPr="008569AD">
        <w:rPr>
          <w:rFonts w:ascii="Times New Roman" w:hAnsi="Times New Roman" w:cs="Times New Roman"/>
          <w:b/>
          <w:bCs/>
          <w:iCs/>
          <w:sz w:val="24"/>
          <w:szCs w:val="24"/>
        </w:rPr>
        <w:t>Ahlak:</w:t>
      </w:r>
      <w:r w:rsidRPr="008569AD">
        <w:rPr>
          <w:rFonts w:ascii="Times New Roman" w:hAnsi="Times New Roman" w:cs="Times New Roman"/>
          <w:iCs/>
          <w:sz w:val="24"/>
          <w:szCs w:val="24"/>
        </w:rPr>
        <w:t xml:space="preserve"> Ayette geçen </w:t>
      </w:r>
      <w:r w:rsidRPr="008569AD">
        <w:rPr>
          <w:rFonts w:ascii="Times New Roman" w:hAnsi="Times New Roman" w:cs="Times New Roman"/>
          <w:i/>
          <w:iCs/>
          <w:sz w:val="24"/>
          <w:szCs w:val="24"/>
        </w:rPr>
        <w:t>"İyiliği emret, kötülükten alıkoy. Başına gelen musibetlere karşı sabırlı ol"</w:t>
      </w:r>
      <w:r w:rsidRPr="008569AD">
        <w:rPr>
          <w:rFonts w:ascii="Times New Roman" w:hAnsi="Times New Roman" w:cs="Times New Roman"/>
          <w:iCs/>
          <w:sz w:val="24"/>
          <w:szCs w:val="24"/>
        </w:rPr>
        <w:t xml:space="preserve"> ifadeleri insanın sahip olması gereken erdemleri ve güzel huyları gösterdiği için ahlak konusuna girer. </w:t>
      </w:r>
      <w:r w:rsidRPr="008569AD">
        <w:rPr>
          <w:rFonts w:ascii="Times New Roman" w:hAnsi="Times New Roman" w:cs="Times New Roman"/>
          <w:i/>
          <w:iCs/>
          <w:sz w:val="24"/>
          <w:szCs w:val="24"/>
        </w:rPr>
        <w:t>(Sosyal hayat diyen öğrencilerin cevapları da iyiliği emretme bağlamında doğru kabul edilebilir.)</w:t>
      </w:r>
    </w:p>
    <w:p w14:paraId="10F39321" w14:textId="77777777" w:rsidR="008569AD" w:rsidRPr="008569AD" w:rsidRDefault="008569AD" w:rsidP="0061133C">
      <w:pPr>
        <w:rPr>
          <w:rFonts w:ascii="Times New Roman" w:hAnsi="Times New Roman" w:cs="Times New Roman"/>
          <w:iCs/>
          <w:sz w:val="24"/>
          <w:szCs w:val="24"/>
        </w:rPr>
      </w:pPr>
    </w:p>
    <w:sectPr w:rsidR="008569AD" w:rsidRPr="008569AD"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4C51" w14:textId="77777777" w:rsidR="00410E3B" w:rsidRDefault="00410E3B" w:rsidP="00804A3F">
      <w:pPr>
        <w:spacing w:after="0" w:line="240" w:lineRule="auto"/>
      </w:pPr>
      <w:r>
        <w:separator/>
      </w:r>
    </w:p>
  </w:endnote>
  <w:endnote w:type="continuationSeparator" w:id="0">
    <w:p w14:paraId="058C710B" w14:textId="77777777" w:rsidR="00410E3B" w:rsidRDefault="00410E3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0D5A" w14:textId="77777777" w:rsidR="00410E3B" w:rsidRDefault="00410E3B" w:rsidP="00804A3F">
      <w:pPr>
        <w:spacing w:after="0" w:line="240" w:lineRule="auto"/>
      </w:pPr>
      <w:r>
        <w:separator/>
      </w:r>
    </w:p>
  </w:footnote>
  <w:footnote w:type="continuationSeparator" w:id="0">
    <w:p w14:paraId="06B762A2" w14:textId="77777777" w:rsidR="00410E3B" w:rsidRDefault="00410E3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357D"/>
    <w:multiLevelType w:val="multilevel"/>
    <w:tmpl w:val="6C72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563E6"/>
    <w:multiLevelType w:val="multilevel"/>
    <w:tmpl w:val="5C1C0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62447F"/>
    <w:multiLevelType w:val="multilevel"/>
    <w:tmpl w:val="20362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B22733"/>
    <w:multiLevelType w:val="hybridMultilevel"/>
    <w:tmpl w:val="12A8F9C6"/>
    <w:lvl w:ilvl="0" w:tplc="138415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2F4B9D"/>
    <w:multiLevelType w:val="multilevel"/>
    <w:tmpl w:val="184C8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6"/>
  </w:num>
  <w:num w:numId="2" w16cid:durableId="860123205">
    <w:abstractNumId w:val="10"/>
  </w:num>
  <w:num w:numId="3" w16cid:durableId="471796335">
    <w:abstractNumId w:val="13"/>
  </w:num>
  <w:num w:numId="4" w16cid:durableId="867379348">
    <w:abstractNumId w:val="22"/>
  </w:num>
  <w:num w:numId="5" w16cid:durableId="2005740638">
    <w:abstractNumId w:val="18"/>
  </w:num>
  <w:num w:numId="6" w16cid:durableId="1307198569">
    <w:abstractNumId w:val="9"/>
  </w:num>
  <w:num w:numId="7" w16cid:durableId="968440950">
    <w:abstractNumId w:val="11"/>
  </w:num>
  <w:num w:numId="8" w16cid:durableId="1032343966">
    <w:abstractNumId w:val="19"/>
  </w:num>
  <w:num w:numId="9" w16cid:durableId="204677080">
    <w:abstractNumId w:val="15"/>
  </w:num>
  <w:num w:numId="10" w16cid:durableId="899942325">
    <w:abstractNumId w:val="1"/>
  </w:num>
  <w:num w:numId="11" w16cid:durableId="561602847">
    <w:abstractNumId w:val="6"/>
  </w:num>
  <w:num w:numId="12" w16cid:durableId="850803331">
    <w:abstractNumId w:val="8"/>
  </w:num>
  <w:num w:numId="13" w16cid:durableId="974414520">
    <w:abstractNumId w:val="21"/>
  </w:num>
  <w:num w:numId="14" w16cid:durableId="50733937">
    <w:abstractNumId w:val="23"/>
  </w:num>
  <w:num w:numId="15" w16cid:durableId="1815484880">
    <w:abstractNumId w:val="17"/>
  </w:num>
  <w:num w:numId="16" w16cid:durableId="1827473073">
    <w:abstractNumId w:val="20"/>
  </w:num>
  <w:num w:numId="17" w16cid:durableId="1577470852">
    <w:abstractNumId w:val="12"/>
  </w:num>
  <w:num w:numId="18" w16cid:durableId="773865163">
    <w:abstractNumId w:val="14"/>
  </w:num>
  <w:num w:numId="19" w16cid:durableId="1670599542">
    <w:abstractNumId w:val="4"/>
  </w:num>
  <w:num w:numId="20" w16cid:durableId="2088259135">
    <w:abstractNumId w:val="5"/>
  </w:num>
  <w:num w:numId="21" w16cid:durableId="1494490010">
    <w:abstractNumId w:val="0"/>
  </w:num>
  <w:num w:numId="22" w16cid:durableId="969095092">
    <w:abstractNumId w:val="2"/>
  </w:num>
  <w:num w:numId="23" w16cid:durableId="1220164218">
    <w:abstractNumId w:val="7"/>
  </w:num>
  <w:num w:numId="24" w16cid:durableId="43733057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09BA"/>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0E3B"/>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69C"/>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33C"/>
    <w:rsid w:val="00611911"/>
    <w:rsid w:val="00613A0E"/>
    <w:rsid w:val="00620E13"/>
    <w:rsid w:val="0062521E"/>
    <w:rsid w:val="006337BA"/>
    <w:rsid w:val="00633AF6"/>
    <w:rsid w:val="0063683C"/>
    <w:rsid w:val="006368F8"/>
    <w:rsid w:val="00640A9B"/>
    <w:rsid w:val="00641D45"/>
    <w:rsid w:val="00643367"/>
    <w:rsid w:val="00652B55"/>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69AD"/>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32BF"/>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BF6"/>
    <w:rsid w:val="00DA7C98"/>
    <w:rsid w:val="00DB1C9F"/>
    <w:rsid w:val="00DB270A"/>
    <w:rsid w:val="00DB6F5E"/>
    <w:rsid w:val="00DB7DC8"/>
    <w:rsid w:val="00DC0F19"/>
    <w:rsid w:val="00DC2502"/>
    <w:rsid w:val="00DD40F8"/>
    <w:rsid w:val="00DD58C2"/>
    <w:rsid w:val="00DD71BB"/>
    <w:rsid w:val="00DE16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99"/>
    <w:qFormat/>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1001</Words>
  <Characters>5712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2026-04-26T20:08:00Z</dcterms:created>
  <dcterms:modified xsi:type="dcterms:W3CDTF">2026-05-17T16:08:00Z</dcterms:modified>
</cp:coreProperties>
</file>