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B8F5E5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70E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B8F5E5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70E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8EB3B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C7236C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24"/>
        <w:gridCol w:w="1119"/>
        <w:gridCol w:w="1350"/>
        <w:gridCol w:w="1119"/>
        <w:gridCol w:w="1119"/>
        <w:gridCol w:w="1121"/>
        <w:gridCol w:w="1159"/>
        <w:gridCol w:w="1198"/>
        <w:gridCol w:w="1294"/>
      </w:tblGrid>
      <w:tr w:rsidR="00FE1DCC" w14:paraId="5F4B3517" w14:textId="77777777" w:rsidTr="00FE1D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14:paraId="35C724D5" w14:textId="77777777" w:rsidR="00FE1DCC" w:rsidRPr="00360852" w:rsidRDefault="00FE1DC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8CBA34E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3676A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9" w:type="dxa"/>
          </w:tcPr>
          <w:p w14:paraId="394139A1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B32DB3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3676A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50" w:type="dxa"/>
          </w:tcPr>
          <w:p w14:paraId="17A9D2C9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7F20CF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3676A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9" w:type="dxa"/>
          </w:tcPr>
          <w:p w14:paraId="7742A56B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2A2B980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3676A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9" w:type="dxa"/>
          </w:tcPr>
          <w:p w14:paraId="342AF2B1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441CD63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3676A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1" w:type="dxa"/>
          </w:tcPr>
          <w:p w14:paraId="3D0F0A33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DD703BA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3676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9" w:type="dxa"/>
          </w:tcPr>
          <w:p w14:paraId="29DEEC06" w14:textId="51DA2C4E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1F8992AF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3676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8" w:type="dxa"/>
          </w:tcPr>
          <w:p w14:paraId="7FA6C3AE" w14:textId="3A322A1C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688498AD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3676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4" w:type="dxa"/>
          </w:tcPr>
          <w:p w14:paraId="319DC1CE" w14:textId="264C464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E1DCC" w14:paraId="4025E7B9" w14:textId="77777777" w:rsidTr="00FE1DCC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14:paraId="63409D01" w14:textId="4F879921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9" w:type="dxa"/>
          </w:tcPr>
          <w:p w14:paraId="40D40D8C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50" w:type="dxa"/>
          </w:tcPr>
          <w:p w14:paraId="22189A10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9" w:type="dxa"/>
          </w:tcPr>
          <w:p w14:paraId="24DB285D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9" w:type="dxa"/>
          </w:tcPr>
          <w:p w14:paraId="06A83561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1" w:type="dxa"/>
          </w:tcPr>
          <w:p w14:paraId="44667371" w14:textId="51092D0C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59" w:type="dxa"/>
          </w:tcPr>
          <w:p w14:paraId="5765DC82" w14:textId="2944B079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98" w:type="dxa"/>
          </w:tcPr>
          <w:p w14:paraId="517DB13D" w14:textId="2BF456A6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294" w:type="dxa"/>
          </w:tcPr>
          <w:p w14:paraId="296C7088" w14:textId="09C1238E" w:rsidR="00FE1DCC" w:rsidRPr="00421441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9F7EDED" w14:textId="77777777" w:rsidR="00C7236C" w:rsidRDefault="00C7236C" w:rsidP="00C7236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İnsanlar ile diğer canlıların yaşamları boyunca etkileşim içinde bulundukları fiziki, biyolojik, sosyal, ekonomik ve kültürel ortama  denir.</w:t>
            </w:r>
            <w:r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8F151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</w:t>
            </w:r>
            <w:r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6D06501B" w14:textId="77777777" w:rsidR="006E608E" w:rsidRDefault="006E608E" w:rsidP="006E608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940FF0D" w14:textId="77777777" w:rsidR="00582425" w:rsidRPr="004530CC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4530CC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4C4D5F8" w14:textId="7EFE93F6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Çevreyi oluşturan canlı ve cansız varlıklar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 ikişer örnek</w:t>
            </w: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6E516D2C" w14:textId="77777777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D3BF7F" w14:textId="66217862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Canlı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varlıklar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6E06969" w14:textId="77777777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38A9FA" w14:textId="77777777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DDA493" w14:textId="7AFFDEF1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Cansız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varlıklar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4B8ECE9" w14:textId="77777777" w:rsidR="0033241D" w:rsidRDefault="0033241D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4530CC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729D6A21" w14:textId="226CDABD" w:rsidR="0033241D" w:rsidRDefault="00C7236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Yapay çevreye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örnek yazınız</w:t>
            </w:r>
          </w:p>
          <w:p w14:paraId="63A4A176" w14:textId="1DB8E0B0" w:rsidR="0033241D" w:rsidRDefault="0033241D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</w:t>
            </w:r>
          </w:p>
          <w:p w14:paraId="67A7F338" w14:textId="77777777" w:rsidR="0033241D" w:rsidRDefault="0033241D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5F5598" w14:textId="45104F24" w:rsidR="00340C4E" w:rsidRDefault="0033241D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</w:t>
            </w:r>
          </w:p>
          <w:p w14:paraId="5BF5A695" w14:textId="77777777" w:rsidR="006E608E" w:rsidRDefault="006E608E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215B13" w14:textId="59B09F5F" w:rsidR="004530CC" w:rsidRPr="004530CC" w:rsidRDefault="0033241D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7164276" w14:textId="59E7B163" w:rsidR="00D7385C" w:rsidRPr="004530C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59EA7E8D" w14:textId="4D86B2AC" w:rsidR="00C7236C" w:rsidRDefault="00C7236C" w:rsidP="00C7236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Doğal dengenin bozulmasına sebep olan etkenler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den üç tanesini yazınız</w:t>
            </w:r>
          </w:p>
          <w:p w14:paraId="2EEDA215" w14:textId="5D18DAAA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25097CE" w14:textId="77777777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96627" w14:textId="77777777" w:rsidR="00C7236C" w:rsidRDefault="00C7236C" w:rsidP="00C7236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3C08712" w14:textId="77777777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129FB8" w14:textId="77777777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B4A86B" w14:textId="4EDC0387" w:rsidR="0033241D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6E0BA98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BD86B8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71BC86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2F9C43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900697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9CFF9B" w14:textId="77777777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340C4E" w:rsidRPr="004530CC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7D95DC58" w14:textId="299E325D" w:rsidR="007624DE" w:rsidRDefault="00C7236C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denge demektir? Kısaca açıklayınız </w:t>
            </w:r>
          </w:p>
          <w:p w14:paraId="3198D6E7" w14:textId="62277AD1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77AABDF" w14:textId="77777777" w:rsidR="00C7236C" w:rsidRDefault="00C7236C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F08DEB" w14:textId="77777777" w:rsidR="00C7236C" w:rsidRDefault="00C7236C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6A045C" w14:textId="77777777" w:rsidR="00C7236C" w:rsidRDefault="00C7236C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B3B7E4" w14:textId="77777777" w:rsidR="00C7236C" w:rsidRDefault="00C7236C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838158" w14:textId="77777777" w:rsidR="00C7236C" w:rsidRPr="004530CC" w:rsidRDefault="00C7236C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4530CC" w:rsidRPr="004530CC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74000E20" w14:textId="75FFA25A" w:rsidR="00C7236C" w:rsidRDefault="00C7236C" w:rsidP="00C7236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412AC4AE" wp14:editId="20C82626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1440180" cy="1456055"/>
                  <wp:effectExtent l="0" t="0" r="7620" b="0"/>
                  <wp:wrapSquare wrapText="bothSides"/>
                  <wp:docPr id="83274377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145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Gölün bulunduğu alana yapılacak konaklama tesisinin göl ekosistemine zarar vermemesi için ne gibi önlemler alınması gerektiğini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="0033676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kısaca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yazınız</w:t>
            </w: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63BCC6C9" w14:textId="4FA2CE48" w:rsidR="00345BA5" w:rsidRDefault="00345BA5" w:rsidP="00825928">
            <w:pPr>
              <w:rPr>
                <w:noProof/>
              </w:rPr>
            </w:pPr>
          </w:p>
          <w:p w14:paraId="5E163221" w14:textId="77777777" w:rsidR="00C7236C" w:rsidRDefault="00C7236C" w:rsidP="00825928">
            <w:pPr>
              <w:rPr>
                <w:noProof/>
              </w:rPr>
            </w:pPr>
          </w:p>
          <w:p w14:paraId="120F6771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9A8335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890680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B800EE" w14:textId="77777777" w:rsidR="00C7236C" w:rsidRPr="004530C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6FCDBD" w14:textId="77777777" w:rsidR="00972559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647E2A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D284E9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773C746" w:rsidR="00C7236C" w:rsidRPr="004530C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223BDB8A" w14:textId="77777777" w:rsidR="00C7236C" w:rsidRDefault="00C7236C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t>İnsanın doğa üzerindeki olumsuz etkilerine üç örnek yazınız. </w:t>
            </w:r>
          </w:p>
          <w:p w14:paraId="68A02379" w14:textId="05A190C7" w:rsidR="00630895" w:rsidRPr="004530CC" w:rsidRDefault="004530CC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BB5537E" w14:textId="77777777" w:rsidR="00630895" w:rsidRDefault="00630895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D3E953" w14:textId="77777777" w:rsidR="00C7236C" w:rsidRDefault="00C7236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AD7036" w14:textId="77777777" w:rsidR="00C7236C" w:rsidRPr="004530C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4ABA759" w14:textId="77777777" w:rsidR="00340C4E" w:rsidRDefault="00340C4E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E1D81F" w14:textId="77777777" w:rsidR="00C7236C" w:rsidRDefault="00C7236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7BDB58" w14:textId="388A64C9" w:rsidR="00340C4E" w:rsidRPr="004530CC" w:rsidRDefault="00C7236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F9BA9A3" w14:textId="4C49BCDA" w:rsidR="00D7385C" w:rsidRPr="004530CC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7FE0AB4D" w14:textId="4319246A" w:rsidR="00C7236C" w:rsidRDefault="00C7236C" w:rsidP="0012505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236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Doğada sürekli mevcut olup canlı tüketiminden etkilenmeyen kaynaklardır. Tükenmeyen doğal kaynakların yenilenme hızı, canlının bu kaynakları tüketme hızından fazladır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71FB26C2" w14:textId="77777777" w:rsidR="00C7236C" w:rsidRPr="00C7236C" w:rsidRDefault="00C7236C" w:rsidP="0012505C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C7236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Tükenmeyen doğal kaynaklara üç örnek yazınız.</w:t>
            </w:r>
          </w:p>
          <w:p w14:paraId="286F798D" w14:textId="51A99663" w:rsidR="0033241D" w:rsidRDefault="00FE1DC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796E712" w14:textId="77777777" w:rsidR="0033241D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DE7C3E" w14:textId="77777777" w:rsidR="0033676A" w:rsidRDefault="0033676A" w:rsidP="0033676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D609A39" w14:textId="77777777" w:rsidR="00C7236C" w:rsidRDefault="00C7236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36CA3" w14:textId="6FCA452B" w:rsidR="00C7236C" w:rsidRDefault="0033676A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B0C1E28" w14:textId="77777777" w:rsidR="00C7236C" w:rsidRDefault="00C7236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B7701" w14:textId="77777777" w:rsidR="0033241D" w:rsidRPr="004530CC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32A9167" w14:textId="77777777" w:rsidR="00C7236C" w:rsidRDefault="00C7236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DAB0224" w14:textId="77777777" w:rsidR="00927D2B" w:rsidRDefault="00927D2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7E69DF97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Çevre</w:t>
      </w:r>
    </w:p>
    <w:p w14:paraId="3EB3900D" w14:textId="77777777" w:rsidR="00D51285" w:rsidRP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9EABDB">
          <v:rect id="_x0000_i1025" style="width:0;height:1.5pt" o:hralign="center" o:hrstd="t" o:hr="t" fillcolor="#a0a0a0" stroked="f"/>
        </w:pict>
      </w:r>
    </w:p>
    <w:p w14:paraId="09AA27A8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5FBFFED8" w14:textId="77777777" w:rsidR="00D51285" w:rsidRPr="00D51285" w:rsidRDefault="00D51285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iCs/>
          <w:sz w:val="24"/>
          <w:szCs w:val="24"/>
        </w:rPr>
        <w:t xml:space="preserve">Canlı varlıklar: </w:t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İnsan, ağaç</w:t>
      </w:r>
    </w:p>
    <w:p w14:paraId="63A081C1" w14:textId="77777777" w:rsidR="00D51285" w:rsidRPr="00D51285" w:rsidRDefault="00D51285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iCs/>
          <w:sz w:val="24"/>
          <w:szCs w:val="24"/>
        </w:rPr>
        <w:t xml:space="preserve">Cansız varlıklar: </w:t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Toprak, su</w:t>
      </w:r>
    </w:p>
    <w:p w14:paraId="1F9EA86D" w14:textId="77777777" w:rsidR="00D51285" w:rsidRP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F33DE8E">
          <v:rect id="_x0000_i1026" style="width:0;height:1.5pt" o:hralign="center" o:hrstd="t" o:hr="t" fillcolor="#a0a0a0" stroked="f"/>
        </w:pict>
      </w:r>
    </w:p>
    <w:p w14:paraId="24B012E0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(Yapay çevre örnekleri)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Binalar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Köprüler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Barajlar</w:t>
      </w:r>
    </w:p>
    <w:p w14:paraId="11D0D479" w14:textId="77777777" w:rsidR="00D51285" w:rsidRP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3EDB9F1">
          <v:rect id="_x0000_i1027" style="width:0;height:1.5pt" o:hralign="center" o:hrstd="t" o:hr="t" fillcolor="#a0a0a0" stroked="f"/>
        </w:pict>
      </w:r>
    </w:p>
    <w:p w14:paraId="1373E92C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(Doğal dengeyi bozan etkenler)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Ormanların yok edilmesi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Hava ve su kirliliği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Plansız şehirleşme</w:t>
      </w:r>
    </w:p>
    <w:p w14:paraId="60C4EDD6" w14:textId="77777777" w:rsidR="00D51285" w:rsidRP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203098C">
          <v:rect id="_x0000_i1028" style="width:0;height:1.5pt" o:hralign="center" o:hrstd="t" o:hr="t" fillcolor="#a0a0a0" stroked="f"/>
        </w:pict>
      </w:r>
    </w:p>
    <w:p w14:paraId="7DE51510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Doğal denge, doğadaki canlı ve cansız varlıkların birbirleriyle uyum içinde yaşamalarını sağlayan dengedir.</w:t>
      </w:r>
    </w:p>
    <w:p w14:paraId="5865FD59" w14:textId="77777777" w:rsidR="00D51285" w:rsidRP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9922622">
          <v:rect id="_x0000_i1029" style="width:0;height:1.5pt" o:hralign="center" o:hrstd="t" o:hr="t" fillcolor="#a0a0a0" stroked="f"/>
        </w:pict>
      </w:r>
    </w:p>
    <w:p w14:paraId="5BB526F5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Atıkların arıtılarak doğaya bırakılması, tesisin göl kıyısından uzak yapılması, çevre dostu malzeme kullanılması ve aşırı yapılaşmadan kaçınılması gerekir.</w:t>
      </w:r>
    </w:p>
    <w:p w14:paraId="4FA466DC" w14:textId="77777777" w:rsidR="00D51285" w:rsidRP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6CDE44E">
          <v:rect id="_x0000_i1030" style="width:0;height:1.5pt" o:hralign="center" o:hrstd="t" o:hr="t" fillcolor="#a0a0a0" stroked="f"/>
        </w:pict>
      </w:r>
    </w:p>
    <w:p w14:paraId="710AE84D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(İnsanın doğa üzerindeki olumsuz etkileri)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Fabrika atıklarının nehir ve denizlere bırakılması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Orman yangınlarına sebep olmak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Doğal alanların betonlaşması (şehirleşme)</w:t>
      </w:r>
    </w:p>
    <w:p w14:paraId="4A7EBEC5" w14:textId="77777777" w:rsidR="00D51285" w:rsidRP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BC6B36">
          <v:rect id="_x0000_i1031" style="width:0;height:1.5pt" o:hralign="center" o:hrstd="t" o:hr="t" fillcolor="#a0a0a0" stroked="f"/>
        </w:pict>
      </w:r>
    </w:p>
    <w:p w14:paraId="7B695B83" w14:textId="45182AAC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(Tükenmeyen doğal kaynaklar)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  <w:t>• Güneş • Rüzgâr • Su • Dalga • Jeotermal • Biyokütle</w:t>
      </w:r>
    </w:p>
    <w:p w14:paraId="4CCD8491" w14:textId="77777777" w:rsidR="00D51285" w:rsidRPr="00D51285" w:rsidRDefault="00D51285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58C71671" w14:textId="77777777" w:rsidR="00D51285" w:rsidRDefault="00D51285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D51285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04C74" w14:textId="77777777" w:rsidR="003D7F7F" w:rsidRDefault="003D7F7F" w:rsidP="00804A3F">
      <w:pPr>
        <w:spacing w:after="0" w:line="240" w:lineRule="auto"/>
      </w:pPr>
      <w:r>
        <w:separator/>
      </w:r>
    </w:p>
  </w:endnote>
  <w:endnote w:type="continuationSeparator" w:id="0">
    <w:p w14:paraId="797F1180" w14:textId="77777777" w:rsidR="003D7F7F" w:rsidRDefault="003D7F7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04087" w14:textId="77777777" w:rsidR="003D7F7F" w:rsidRDefault="003D7F7F" w:rsidP="00804A3F">
      <w:pPr>
        <w:spacing w:after="0" w:line="240" w:lineRule="auto"/>
      </w:pPr>
      <w:r>
        <w:separator/>
      </w:r>
    </w:p>
  </w:footnote>
  <w:footnote w:type="continuationSeparator" w:id="0">
    <w:p w14:paraId="179881AC" w14:textId="77777777" w:rsidR="003D7F7F" w:rsidRDefault="003D7F7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1691F"/>
    <w:multiLevelType w:val="multilevel"/>
    <w:tmpl w:val="2744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554883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8505F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2AF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196E"/>
    <w:rsid w:val="003C3E63"/>
    <w:rsid w:val="003C59E3"/>
    <w:rsid w:val="003C6B49"/>
    <w:rsid w:val="003C7AAE"/>
    <w:rsid w:val="003D1707"/>
    <w:rsid w:val="003D3390"/>
    <w:rsid w:val="003D517F"/>
    <w:rsid w:val="003D7F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7A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97DBE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27D2B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116AC"/>
    <w:rsid w:val="00A22DD0"/>
    <w:rsid w:val="00A2334F"/>
    <w:rsid w:val="00A2362A"/>
    <w:rsid w:val="00A23B29"/>
    <w:rsid w:val="00A26419"/>
    <w:rsid w:val="00A30310"/>
    <w:rsid w:val="00A3040A"/>
    <w:rsid w:val="00A30A9A"/>
    <w:rsid w:val="00A327AC"/>
    <w:rsid w:val="00A32C8E"/>
    <w:rsid w:val="00A34EB7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36C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51AB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D770E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1DCC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cp:lastPrinted>2024-11-08T20:18:00Z</cp:lastPrinted>
  <dcterms:created xsi:type="dcterms:W3CDTF">2025-09-20T14:50:00Z</dcterms:created>
  <dcterms:modified xsi:type="dcterms:W3CDTF">2025-10-01T13:58:00Z</dcterms:modified>
</cp:coreProperties>
</file>