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0E965443" w14:textId="6E693063" w:rsidR="00BF2842" w:rsidRDefault="00C014BD" w:rsidP="00BF2842">
            <w:pPr>
              <w:jc w:val="center"/>
              <w:rPr>
                <w:b/>
              </w:rPr>
            </w:pPr>
            <w:r>
              <w:t xml:space="preserve">…………………………………………………………………… </w:t>
            </w:r>
            <w:r w:rsidR="00BF2842" w:rsidRPr="00C014BD">
              <w:rPr>
                <w:b/>
              </w:rPr>
              <w:t xml:space="preserve"> ORTAOKULU </w:t>
            </w:r>
          </w:p>
          <w:p w14:paraId="0008FA3E" w14:textId="03279C0C" w:rsidR="00C014BD" w:rsidRPr="00E44E75" w:rsidRDefault="00BF2842" w:rsidP="00BF2842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</w:t>
            </w:r>
            <w:r>
              <w:rPr>
                <w:b/>
              </w:rPr>
              <w:t>TEMEL DİNİ BİLGİLER</w:t>
            </w:r>
            <w:r w:rsidRPr="00C014BD">
              <w:rPr>
                <w:b/>
              </w:rPr>
              <w:t xml:space="preserve"> DERSİ </w:t>
            </w:r>
            <w:r>
              <w:rPr>
                <w:b/>
              </w:rPr>
              <w:t>7</w:t>
            </w:r>
            <w:r w:rsidRPr="00C014BD">
              <w:rPr>
                <w:b/>
              </w:rPr>
              <w:t xml:space="preserve">. SINIF </w:t>
            </w:r>
            <w:r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5450F83F" w14:textId="3DABD8A1" w:rsidR="0064483E" w:rsidRDefault="00831328" w:rsidP="00FF622F">
      <w:pPr>
        <w:pStyle w:val="NormalWeb"/>
        <w:numPr>
          <w:ilvl w:val="0"/>
          <w:numId w:val="60"/>
        </w:numPr>
      </w:pPr>
      <w:r>
        <w:rPr>
          <w:b/>
          <w:bCs/>
        </w:rPr>
        <w:t xml:space="preserve">Soru: </w:t>
      </w:r>
      <w:r w:rsidR="00FF622F" w:rsidRPr="00AA1E78">
        <w:t>Esma-i Hüsna</w:t>
      </w:r>
      <w:r w:rsidR="00FF622F">
        <w:t xml:space="preserve">’dan </w:t>
      </w:r>
      <w:proofErr w:type="spellStart"/>
      <w:proofErr w:type="gramStart"/>
      <w:r w:rsidR="00FF622F" w:rsidRPr="00AA1E78">
        <w:t>Kuddüs</w:t>
      </w:r>
      <w:proofErr w:type="spellEnd"/>
      <w:r w:rsidR="00FF622F">
        <w:t xml:space="preserve">  </w:t>
      </w:r>
      <w:r w:rsidR="00FF622F" w:rsidRPr="00AA1E78">
        <w:t>Kerim</w:t>
      </w:r>
      <w:proofErr w:type="gramEnd"/>
      <w:r w:rsidR="00FF622F">
        <w:t xml:space="preserve">  </w:t>
      </w:r>
      <w:proofErr w:type="spellStart"/>
      <w:r w:rsidR="00FF622F" w:rsidRPr="00AA1E78">
        <w:t>Tevvab</w:t>
      </w:r>
      <w:proofErr w:type="spellEnd"/>
      <w:r w:rsidR="00FF622F">
        <w:t xml:space="preserve"> isimlerini aşağıdaki ilgili açıklamanın karşısına yazarak eşleştiriniz.</w:t>
      </w:r>
    </w:p>
    <w:p w14:paraId="52D482D4" w14:textId="77777777" w:rsidR="00FF622F" w:rsidRDefault="00FF622F" w:rsidP="00FF622F">
      <w:pPr>
        <w:pStyle w:val="NormalWeb"/>
        <w:rPr>
          <w:color w:val="EE0000"/>
        </w:rPr>
      </w:pPr>
    </w:p>
    <w:tbl>
      <w:tblPr>
        <w:tblpPr w:leftFromText="141" w:rightFromText="141" w:vertAnchor="page" w:horzAnchor="margin" w:tblpY="5202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1"/>
        <w:gridCol w:w="1375"/>
      </w:tblGrid>
      <w:tr w:rsidR="00FF622F" w:rsidRPr="00F7747E" w14:paraId="0CB2C4A3" w14:textId="77777777" w:rsidTr="00FF622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6150937" w14:textId="77777777" w:rsidR="00FF622F" w:rsidRPr="00F7747E" w:rsidRDefault="00FF622F" w:rsidP="00FF622F">
            <w:r w:rsidRPr="00F7747E">
              <w:rPr>
                <w:b/>
                <w:bCs/>
              </w:rPr>
              <w:t>Açıklamalar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00F7972" w14:textId="77777777" w:rsidR="00FF622F" w:rsidRPr="00F7747E" w:rsidRDefault="00FF622F" w:rsidP="00FF622F">
            <w:r w:rsidRPr="00F7747E">
              <w:rPr>
                <w:b/>
                <w:bCs/>
              </w:rPr>
              <w:t>Eşleştirme</w:t>
            </w:r>
          </w:p>
        </w:tc>
      </w:tr>
      <w:tr w:rsidR="00FF622F" w:rsidRPr="00F7747E" w14:paraId="15C5434E" w14:textId="77777777" w:rsidTr="00FF622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12E59DC" w14:textId="77777777" w:rsidR="00FF622F" w:rsidRPr="00F7747E" w:rsidRDefault="00FF622F" w:rsidP="00FF622F">
            <w:r w:rsidRPr="00F7747E">
              <w:t>Kullarını bağışlayan ve onların tövbelerini çokça kabul eden.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A3A330D" w14:textId="77777777" w:rsidR="00FF622F" w:rsidRPr="00F7747E" w:rsidRDefault="00FF622F" w:rsidP="00FF622F">
            <w:r w:rsidRPr="00F7747E">
              <w:t xml:space="preserve">( </w:t>
            </w:r>
            <w:r>
              <w:t>………..</w:t>
            </w:r>
            <w:r w:rsidRPr="00F7747E">
              <w:t>.</w:t>
            </w:r>
            <w:r>
              <w:t>........</w:t>
            </w:r>
            <w:r w:rsidRPr="00F7747E">
              <w:t xml:space="preserve"> )</w:t>
            </w:r>
          </w:p>
        </w:tc>
      </w:tr>
      <w:tr w:rsidR="00FF622F" w:rsidRPr="00F7747E" w14:paraId="4050616A" w14:textId="77777777" w:rsidTr="00FF622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BB3C90C" w14:textId="77777777" w:rsidR="00FF622F" w:rsidRPr="00F7747E" w:rsidRDefault="00FF622F" w:rsidP="00FF622F">
            <w:r w:rsidRPr="00F7747E">
              <w:t>Yarattıklarını rızıklandıran, nimetlerini karşılıksız veren, cömert, büyük ve en şerefli.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B34B6A9" w14:textId="77777777" w:rsidR="00FF622F" w:rsidRPr="00F7747E" w:rsidRDefault="00FF622F" w:rsidP="00FF622F">
            <w:r w:rsidRPr="00F7747E">
              <w:t>( ...</w:t>
            </w:r>
            <w:r>
              <w:t>................</w:t>
            </w:r>
            <w:r w:rsidRPr="00F7747E">
              <w:t xml:space="preserve"> )</w:t>
            </w:r>
          </w:p>
        </w:tc>
      </w:tr>
      <w:tr w:rsidR="00FF622F" w:rsidRPr="00F7747E" w14:paraId="75364FCA" w14:textId="77777777" w:rsidTr="00FF622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6B5E830" w14:textId="77777777" w:rsidR="00FF622F" w:rsidRPr="00F7747E" w:rsidRDefault="00FF622F" w:rsidP="00FF622F">
            <w:r w:rsidRPr="00F7747E">
              <w:t>Her türlü eksiklikten ve hatadan uzak olan, kemal ve güzellik sahibi.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B995A9E" w14:textId="77777777" w:rsidR="00FF622F" w:rsidRPr="00F7747E" w:rsidRDefault="00FF622F" w:rsidP="00FF622F">
            <w:r w:rsidRPr="00F7747E">
              <w:t>( ...</w:t>
            </w:r>
            <w:r>
              <w:t>................</w:t>
            </w:r>
            <w:r w:rsidRPr="00F7747E">
              <w:t xml:space="preserve"> )</w:t>
            </w:r>
          </w:p>
        </w:tc>
      </w:tr>
    </w:tbl>
    <w:p w14:paraId="648C513A" w14:textId="77777777" w:rsidR="00FF622F" w:rsidRPr="0064483E" w:rsidRDefault="00FF622F" w:rsidP="00FF622F">
      <w:pPr>
        <w:pStyle w:val="NormalWeb"/>
        <w:rPr>
          <w:color w:val="EE0000"/>
        </w:rPr>
      </w:pPr>
    </w:p>
    <w:p w14:paraId="15BFAF3F" w14:textId="77777777" w:rsidR="00FF622F" w:rsidRPr="00C11C69" w:rsidRDefault="00831328" w:rsidP="00FF622F">
      <w:r>
        <w:rPr>
          <w:b/>
          <w:bCs/>
        </w:rPr>
        <w:t xml:space="preserve">2. Soru: </w:t>
      </w:r>
      <w:r w:rsidR="00FF622F" w:rsidRPr="00C11C69">
        <w:t xml:space="preserve">İslam dininde namazın "dinin direği" olarak nitelendirilmesinin temel sebepleri nelerdir? </w:t>
      </w:r>
      <w:r w:rsidR="00FF622F">
        <w:t>Açıklayınız.</w:t>
      </w:r>
    </w:p>
    <w:p w14:paraId="75B2D2C9" w14:textId="77777777" w:rsidR="00FF622F" w:rsidRPr="00AA1E78" w:rsidRDefault="00FF622F" w:rsidP="00FF622F">
      <w:r w:rsidRPr="00C11C69">
        <w:rPr>
          <w:b/>
          <w:bCs/>
        </w:rPr>
        <w:t>Cevap:</w:t>
      </w:r>
      <w:r w:rsidRPr="00C11C69">
        <w:t xml:space="preserve"> Namazın dinin direği olmasının temel sebebi, yüce yaratıcıya olan </w:t>
      </w:r>
      <w:r w:rsidRPr="00C11C69">
        <w:rPr>
          <w:bCs/>
        </w:rPr>
        <w:t>kulluğumuzun en önemli göstergesi</w:t>
      </w:r>
      <w:r w:rsidRPr="00C11C69">
        <w:t xml:space="preserve"> olmasıdır. Müslümanlara Rabbini günün beş vaktinde </w:t>
      </w:r>
      <w:r w:rsidRPr="00C11C69">
        <w:rPr>
          <w:bCs/>
        </w:rPr>
        <w:t>hatırlama ve anma</w:t>
      </w:r>
      <w:r w:rsidRPr="00C11C69">
        <w:t xml:space="preserve"> fırsatı sunması, Allah katında </w:t>
      </w:r>
      <w:r w:rsidRPr="00C11C69">
        <w:rPr>
          <w:bCs/>
        </w:rPr>
        <w:t>amellerin en faziletlisi</w:t>
      </w:r>
      <w:r w:rsidRPr="00C11C69">
        <w:t xml:space="preserve"> sayılması ve </w:t>
      </w:r>
      <w:r w:rsidRPr="00C11C69">
        <w:rPr>
          <w:bCs/>
        </w:rPr>
        <w:t>cennetin anahtarı</w:t>
      </w:r>
      <w:r w:rsidRPr="00C11C69">
        <w:t xml:space="preserve"> olması sebebiyle dinin temel taşı ve direği kabul edilmiştir.</w:t>
      </w:r>
    </w:p>
    <w:p w14:paraId="0482D367" w14:textId="684D6420" w:rsidR="00831328" w:rsidRPr="00831328" w:rsidRDefault="00831328" w:rsidP="00A11E57">
      <w:pPr>
        <w:pStyle w:val="NormalWeb"/>
        <w:rPr>
          <w:color w:val="EE0000"/>
        </w:rPr>
      </w:pPr>
    </w:p>
    <w:p w14:paraId="72C789BF" w14:textId="77777777" w:rsidR="00FF622F" w:rsidRPr="00994B8C" w:rsidRDefault="00831328" w:rsidP="00FF622F">
      <w:r>
        <w:rPr>
          <w:b/>
          <w:bCs/>
        </w:rPr>
        <w:t xml:space="preserve">3. Soru: </w:t>
      </w:r>
      <w:r w:rsidR="00FF622F" w:rsidRPr="00994B8C">
        <w:t>Hz. Peygamber’in (sav) "Benim nasıl namaz kıldığımı gördüyseniz siz de namazı öyle kılın" hadisinden yola çık</w:t>
      </w:r>
      <w:r w:rsidR="00FF622F">
        <w:t>arak, namazın doğru kılınması</w:t>
      </w:r>
      <w:r w:rsidR="00FF622F" w:rsidRPr="00994B8C">
        <w:t xml:space="preserve"> konusunda kimi örnek almalıyız? Açıklayınız.</w:t>
      </w:r>
    </w:p>
    <w:p w14:paraId="6BFC621D" w14:textId="77777777" w:rsidR="00FF622F" w:rsidRDefault="00FF622F" w:rsidP="00FF622F">
      <w:r w:rsidRPr="00994B8C">
        <w:rPr>
          <w:b/>
          <w:bCs/>
        </w:rPr>
        <w:t>Cevap:</w:t>
      </w:r>
      <w:r w:rsidRPr="00994B8C">
        <w:t xml:space="preserve"> Namazın huşu içerisinde, tam ve doğru bir şekilde yerine getirilebilmesi için </w:t>
      </w:r>
      <w:r w:rsidRPr="00994B8C">
        <w:rPr>
          <w:bCs/>
        </w:rPr>
        <w:t>Peygamber Efendimizin (sav) sünnetini</w:t>
      </w:r>
      <w:r w:rsidRPr="00994B8C">
        <w:t xml:space="preserve"> ve namaz kılma şeklini örnek almalıyız.</w:t>
      </w:r>
    </w:p>
    <w:p w14:paraId="2EE0E8A4" w14:textId="4C4CEACB" w:rsidR="00831328" w:rsidRPr="00831328" w:rsidRDefault="00831328" w:rsidP="00A11E57">
      <w:pPr>
        <w:pStyle w:val="NormalWeb"/>
        <w:rPr>
          <w:color w:val="EE0000"/>
        </w:rPr>
      </w:pPr>
    </w:p>
    <w:p w14:paraId="626E138B" w14:textId="77777777" w:rsidR="00FF622F" w:rsidRPr="00994B8C" w:rsidRDefault="00831328" w:rsidP="00FF622F">
      <w:r>
        <w:rPr>
          <w:b/>
          <w:bCs/>
        </w:rPr>
        <w:lastRenderedPageBreak/>
        <w:t xml:space="preserve">4. Soru: </w:t>
      </w:r>
      <w:r w:rsidR="00FF622F" w:rsidRPr="00994B8C">
        <w:t>Bir Müslüman namaz kılacağı yerin ve üzerindeki kıyafetlerin temizliğinden emin değilse namazın dışındaki farzlardan hangisini tam olarak yerine getirmemiş sayılır? Kısaca açıklayınız.</w:t>
      </w:r>
    </w:p>
    <w:p w14:paraId="33F0976F" w14:textId="77777777" w:rsidR="00FF622F" w:rsidRDefault="00FF622F" w:rsidP="00FF622F">
      <w:r w:rsidRPr="00994B8C">
        <w:rPr>
          <w:b/>
          <w:bCs/>
        </w:rPr>
        <w:t>Cevap:</w:t>
      </w:r>
      <w:r w:rsidRPr="00994B8C">
        <w:t xml:space="preserve"> </w:t>
      </w:r>
      <w:r w:rsidRPr="00994B8C">
        <w:rPr>
          <w:b/>
          <w:bCs/>
        </w:rPr>
        <w:t>Necasetten taharet</w:t>
      </w:r>
      <w:r w:rsidRPr="00994B8C">
        <w:t xml:space="preserve"> şartını yerine getirmemiş sayılır. Çünkü bu şart; vücudun, elbisenin ve namaz kılınacak yerin temiz olmasını gerektirir.</w:t>
      </w:r>
      <w:r>
        <w:t xml:space="preserve">  </w:t>
      </w:r>
    </w:p>
    <w:p w14:paraId="75A533DA" w14:textId="2FEE524B" w:rsidR="00831328" w:rsidRPr="00831328" w:rsidRDefault="00831328" w:rsidP="00A11E57">
      <w:pPr>
        <w:pStyle w:val="NormalWeb"/>
        <w:rPr>
          <w:color w:val="EE0000"/>
        </w:rPr>
      </w:pPr>
    </w:p>
    <w:p w14:paraId="6DC4FB1C" w14:textId="77777777" w:rsidR="00FF622F" w:rsidRPr="00994B8C" w:rsidRDefault="00831328" w:rsidP="00FF622F">
      <w:r>
        <w:rPr>
          <w:b/>
          <w:bCs/>
        </w:rPr>
        <w:t xml:space="preserve">5. Soru: </w:t>
      </w:r>
      <w:r w:rsidR="00FF622F">
        <w:rPr>
          <w:bCs/>
        </w:rPr>
        <w:t>N</w:t>
      </w:r>
      <w:r w:rsidR="00FF622F" w:rsidRPr="00810E3C">
        <w:rPr>
          <w:bCs/>
        </w:rPr>
        <w:t>amazın dışındaki farzlar</w:t>
      </w:r>
      <w:r w:rsidR="00FF622F">
        <w:rPr>
          <w:bCs/>
        </w:rPr>
        <w:t xml:space="preserve">dan </w:t>
      </w:r>
      <w:r w:rsidR="00FF622F" w:rsidRPr="00994B8C">
        <w:t xml:space="preserve"> </w:t>
      </w:r>
      <w:r w:rsidR="00FF622F">
        <w:t xml:space="preserve"> </w:t>
      </w:r>
      <w:r w:rsidR="00FF622F" w:rsidRPr="00994B8C">
        <w:t>"İstikbal-i Kıble</w:t>
      </w:r>
      <w:r w:rsidR="00FF622F">
        <w:t>" ve "Vakit" kavramlarını açıklayınız.</w:t>
      </w:r>
    </w:p>
    <w:p w14:paraId="38E24F18" w14:textId="77777777" w:rsidR="00FF622F" w:rsidRDefault="00FF622F" w:rsidP="00FF622F">
      <w:r w:rsidRPr="00994B8C">
        <w:rPr>
          <w:b/>
          <w:bCs/>
        </w:rPr>
        <w:t>Cevap:</w:t>
      </w:r>
      <w:r w:rsidRPr="00994B8C">
        <w:t xml:space="preserve"> </w:t>
      </w:r>
      <w:r w:rsidRPr="00994B8C">
        <w:rPr>
          <w:b/>
          <w:bCs/>
        </w:rPr>
        <w:t>İstikbal-i Kıble</w:t>
      </w:r>
      <w:r w:rsidRPr="00994B8C">
        <w:t xml:space="preserve">, namaz kılarken Kâbe’ye yönelmeyi; </w:t>
      </w:r>
      <w:r w:rsidRPr="00994B8C">
        <w:rPr>
          <w:b/>
          <w:bCs/>
        </w:rPr>
        <w:t>Vakit</w:t>
      </w:r>
      <w:r w:rsidRPr="00994B8C">
        <w:t xml:space="preserve"> ise kılınacak namazın kendi zaman dilimi içerisinde eda edilmesini ifade eder. Her iki şart da namazın geçerli olması için zorunludur.</w:t>
      </w:r>
    </w:p>
    <w:p w14:paraId="257F78A6" w14:textId="5D01112D" w:rsidR="00831328" w:rsidRPr="00831328" w:rsidRDefault="00831328" w:rsidP="00A11E57">
      <w:pPr>
        <w:pStyle w:val="NormalWeb"/>
        <w:rPr>
          <w:color w:val="EE0000"/>
        </w:rPr>
      </w:pPr>
    </w:p>
    <w:p w14:paraId="72C9B421" w14:textId="77777777" w:rsidR="00FF622F" w:rsidRPr="00994B8C" w:rsidRDefault="00831328" w:rsidP="00FF622F">
      <w:r>
        <w:rPr>
          <w:b/>
          <w:bCs/>
        </w:rPr>
        <w:t xml:space="preserve">6. Soru: </w:t>
      </w:r>
      <w:r w:rsidR="00FF622F" w:rsidRPr="00994B8C">
        <w:t>Namazda örtülmesi gereken yerlerin örtülmesini ifade eden terim nedir ve namazın hangi aşamasında yerine getirilir?</w:t>
      </w:r>
    </w:p>
    <w:p w14:paraId="3F1054C4" w14:textId="77777777" w:rsidR="00FF622F" w:rsidRDefault="00FF622F" w:rsidP="00FF622F">
      <w:r w:rsidRPr="00994B8C">
        <w:rPr>
          <w:b/>
          <w:bCs/>
        </w:rPr>
        <w:t>Cevap:</w:t>
      </w:r>
      <w:r w:rsidRPr="00994B8C">
        <w:t xml:space="preserve"> Bu terim </w:t>
      </w:r>
      <w:proofErr w:type="spellStart"/>
      <w:r w:rsidRPr="00994B8C">
        <w:rPr>
          <w:b/>
          <w:bCs/>
        </w:rPr>
        <w:t>Setriavret</w:t>
      </w:r>
      <w:r w:rsidRPr="00994B8C">
        <w:t>'tir</w:t>
      </w:r>
      <w:proofErr w:type="spellEnd"/>
      <w:r w:rsidRPr="00994B8C">
        <w:t xml:space="preserve">. Namazın on iki farzından biridir ve </w:t>
      </w:r>
      <w:r w:rsidRPr="00994B8C">
        <w:rPr>
          <w:b/>
          <w:bCs/>
        </w:rPr>
        <w:t>namaza başlamadan önce</w:t>
      </w:r>
      <w:r w:rsidRPr="00994B8C">
        <w:t xml:space="preserve"> (namazın dışındaki farzlar) yerine getirilmesi gereken bir hazırlık şartıdır.</w:t>
      </w:r>
    </w:p>
    <w:p w14:paraId="20BAC48C" w14:textId="7090C9ED" w:rsidR="00831328" w:rsidRPr="00831328" w:rsidRDefault="00831328" w:rsidP="00A11E57">
      <w:pPr>
        <w:pStyle w:val="NormalWeb"/>
        <w:rPr>
          <w:color w:val="EE0000"/>
        </w:rPr>
      </w:pPr>
    </w:p>
    <w:p w14:paraId="4CB2B46A" w14:textId="77777777" w:rsidR="00FF622F" w:rsidRPr="00074B8F" w:rsidRDefault="00831328" w:rsidP="00FF622F">
      <w:r>
        <w:rPr>
          <w:b/>
          <w:bCs/>
        </w:rPr>
        <w:t xml:space="preserve">7. Soru: </w:t>
      </w:r>
      <w:r w:rsidR="00FF622F" w:rsidRPr="00074B8F">
        <w:t>Namazın rükünlerinden olan "Kıyam" ve "Kıraat" arasındaki doğrudan ilişkiyi açıklayınız.</w:t>
      </w:r>
    </w:p>
    <w:p w14:paraId="7EC0248A" w14:textId="77777777" w:rsidR="00FF622F" w:rsidRDefault="00FF622F" w:rsidP="00FF622F">
      <w:r w:rsidRPr="00074B8F">
        <w:rPr>
          <w:b/>
          <w:bCs/>
        </w:rPr>
        <w:t>Cevap:</w:t>
      </w:r>
      <w:r w:rsidRPr="00074B8F">
        <w:t xml:space="preserve"> </w:t>
      </w:r>
      <w:r w:rsidRPr="00074B8F">
        <w:rPr>
          <w:b/>
          <w:bCs/>
        </w:rPr>
        <w:t>Kıyam</w:t>
      </w:r>
      <w:r w:rsidRPr="00074B8F">
        <w:t xml:space="preserve">, namazda ayakta durmak demektir; </w:t>
      </w:r>
      <w:r w:rsidRPr="00074B8F">
        <w:rPr>
          <w:b/>
          <w:bCs/>
        </w:rPr>
        <w:t>Kıraat</w:t>
      </w:r>
      <w:r w:rsidRPr="00074B8F">
        <w:t xml:space="preserve"> ise bu ayakta durma esnasında Kur’an-ı Kerim’den ayetler okumaktır. Dolayısıyla kıraat eylemi, kıyam halindeyken gerçekleştirilir.</w:t>
      </w:r>
    </w:p>
    <w:p w14:paraId="4795EE02" w14:textId="2C46C0C3" w:rsidR="00831328" w:rsidRPr="00831328" w:rsidRDefault="00831328" w:rsidP="00A11E57">
      <w:pPr>
        <w:pStyle w:val="NormalWeb"/>
        <w:rPr>
          <w:color w:val="EE0000"/>
        </w:rPr>
      </w:pPr>
    </w:p>
    <w:p w14:paraId="619AB455" w14:textId="77777777" w:rsidR="00FF622F" w:rsidRPr="00074B8F" w:rsidRDefault="00831328" w:rsidP="00FF622F">
      <w:r>
        <w:rPr>
          <w:b/>
          <w:bCs/>
        </w:rPr>
        <w:t xml:space="preserve">8. Soru: </w:t>
      </w:r>
      <w:r w:rsidR="00FF622F" w:rsidRPr="00074B8F">
        <w:t>Namazın sonunda gerçekleştirilen ve "Son oturuş" anlamına gelen rükün hangisidir? Bu aşamada ne kadar süre beklemek gerekir?</w:t>
      </w:r>
    </w:p>
    <w:p w14:paraId="0704FEA8" w14:textId="77777777" w:rsidR="00FF622F" w:rsidRDefault="00FF622F" w:rsidP="00FF622F">
      <w:r w:rsidRPr="00074B8F">
        <w:rPr>
          <w:b/>
          <w:bCs/>
        </w:rPr>
        <w:t>Cevap:</w:t>
      </w:r>
      <w:r w:rsidRPr="00074B8F">
        <w:t xml:space="preserve"> Bu rükün </w:t>
      </w:r>
      <w:proofErr w:type="spellStart"/>
      <w:r w:rsidRPr="00074B8F">
        <w:rPr>
          <w:b/>
          <w:bCs/>
        </w:rPr>
        <w:t>Ka’de</w:t>
      </w:r>
      <w:proofErr w:type="spellEnd"/>
      <w:r w:rsidRPr="00074B8F">
        <w:rPr>
          <w:b/>
          <w:bCs/>
        </w:rPr>
        <w:t xml:space="preserve">-i </w:t>
      </w:r>
      <w:proofErr w:type="spellStart"/>
      <w:r w:rsidRPr="00074B8F">
        <w:rPr>
          <w:b/>
          <w:bCs/>
        </w:rPr>
        <w:t>Ahîre</w:t>
      </w:r>
      <w:r w:rsidRPr="00074B8F">
        <w:t>'dir</w:t>
      </w:r>
      <w:proofErr w:type="spellEnd"/>
      <w:r w:rsidRPr="00074B8F">
        <w:t xml:space="preserve">. Bu aşamada en az </w:t>
      </w:r>
      <w:r w:rsidRPr="00074B8F">
        <w:rPr>
          <w:b/>
          <w:bCs/>
        </w:rPr>
        <w:t>teşehhüt miktarı</w:t>
      </w:r>
      <w:r w:rsidRPr="00074B8F">
        <w:t xml:space="preserve"> (</w:t>
      </w:r>
      <w:proofErr w:type="spellStart"/>
      <w:r w:rsidRPr="00074B8F">
        <w:t>Ettehiyyatü</w:t>
      </w:r>
      <w:proofErr w:type="spellEnd"/>
      <w:r w:rsidRPr="00074B8F">
        <w:t xml:space="preserve"> duasını okuyacak kadar) oturmak gerekir.</w:t>
      </w:r>
    </w:p>
    <w:p w14:paraId="5B5708B3" w14:textId="65AA1FC3" w:rsidR="00831328" w:rsidRPr="00831328" w:rsidRDefault="00831328" w:rsidP="00A11E57">
      <w:pPr>
        <w:pStyle w:val="NormalWeb"/>
        <w:rPr>
          <w:color w:val="EE0000"/>
        </w:rPr>
      </w:pPr>
    </w:p>
    <w:p w14:paraId="52C9E4EF" w14:textId="77777777" w:rsidR="00D56319" w:rsidRDefault="00D56319" w:rsidP="00595560"/>
    <w:p w14:paraId="39DE7C44" w14:textId="77777777" w:rsidR="00FF622F" w:rsidRPr="00074B8F" w:rsidRDefault="0064483E" w:rsidP="00FF622F">
      <w:r w:rsidRPr="0064483E">
        <w:rPr>
          <w:b/>
          <w:bCs/>
        </w:rPr>
        <w:t xml:space="preserve">9. </w:t>
      </w:r>
      <w:proofErr w:type="gramStart"/>
      <w:r>
        <w:rPr>
          <w:b/>
          <w:bCs/>
        </w:rPr>
        <w:t>S</w:t>
      </w:r>
      <w:r w:rsidRPr="0064483E">
        <w:rPr>
          <w:b/>
          <w:bCs/>
        </w:rPr>
        <w:t>oru :</w:t>
      </w:r>
      <w:proofErr w:type="gramEnd"/>
      <w:r>
        <w:rPr>
          <w:b/>
          <w:bCs/>
        </w:rPr>
        <w:t xml:space="preserve"> </w:t>
      </w:r>
      <w:r w:rsidR="00FF622F" w:rsidRPr="00074B8F">
        <w:t>Namazın bir vacibinin "kasten" (bilerek) terk edilmesi ile "sehven" (hata ile/unutarak) terk edilmesi arasındaki uygulama farkı nedir? Açıklayınız.</w:t>
      </w:r>
    </w:p>
    <w:p w14:paraId="27521618" w14:textId="77777777" w:rsidR="00FF622F" w:rsidRDefault="00FF622F" w:rsidP="00FF622F">
      <w:r w:rsidRPr="00074B8F">
        <w:rPr>
          <w:b/>
          <w:bCs/>
        </w:rPr>
        <w:t>Cevap:</w:t>
      </w:r>
      <w:r w:rsidRPr="00074B8F">
        <w:t xml:space="preserve"> Namazın bir vacibi kasten terk edilirse </w:t>
      </w:r>
      <w:r w:rsidRPr="00074B8F">
        <w:rPr>
          <w:b/>
          <w:bCs/>
        </w:rPr>
        <w:t>namazın yeniden kılınması</w:t>
      </w:r>
      <w:r w:rsidRPr="00074B8F">
        <w:t xml:space="preserve"> gerekir. Eğer sehven (unutarak) terk edilirse, namazın sonunda </w:t>
      </w:r>
      <w:r w:rsidRPr="00074B8F">
        <w:rPr>
          <w:b/>
          <w:bCs/>
        </w:rPr>
        <w:t>sehiv secdesi</w:t>
      </w:r>
      <w:r w:rsidRPr="00074B8F">
        <w:t xml:space="preserve"> yapılarak hata telafi edilir.</w:t>
      </w:r>
    </w:p>
    <w:p w14:paraId="3157A879" w14:textId="77777777" w:rsidR="00FF622F" w:rsidRDefault="00FF622F" w:rsidP="00FF622F">
      <w:pPr>
        <w:rPr>
          <w:b/>
          <w:bCs/>
        </w:rPr>
      </w:pPr>
    </w:p>
    <w:p w14:paraId="58507FE6" w14:textId="77777777" w:rsidR="00FF622F" w:rsidRDefault="00FF622F" w:rsidP="00FF622F">
      <w:pPr>
        <w:rPr>
          <w:b/>
          <w:bCs/>
        </w:rPr>
      </w:pPr>
    </w:p>
    <w:p w14:paraId="063DC465" w14:textId="77777777" w:rsidR="00FF622F" w:rsidRDefault="00FF622F" w:rsidP="00FF622F">
      <w:pPr>
        <w:rPr>
          <w:b/>
          <w:bCs/>
        </w:rPr>
      </w:pPr>
    </w:p>
    <w:p w14:paraId="4F0316E6" w14:textId="23476D6D" w:rsidR="00FF622F" w:rsidRPr="00994B8C" w:rsidRDefault="0064483E" w:rsidP="00FF622F">
      <w:r>
        <w:rPr>
          <w:b/>
          <w:bCs/>
        </w:rPr>
        <w:lastRenderedPageBreak/>
        <w:t>10. Soru:</w:t>
      </w:r>
      <w:r>
        <w:t xml:space="preserve"> </w:t>
      </w:r>
      <w:r w:rsidR="00FF622F" w:rsidRPr="000005F1">
        <w:t xml:space="preserve">Aşağıdaki tabloda namazın bazı uygulama ve duaları karışık olarak verilmiştir. Bu uygulamaların yanındaki kutucuğa, namazın </w:t>
      </w:r>
      <w:r w:rsidR="00FF622F">
        <w:rPr>
          <w:b/>
          <w:bCs/>
        </w:rPr>
        <w:t>Farzı</w:t>
      </w:r>
      <w:r w:rsidR="00FF622F" w:rsidRPr="000005F1">
        <w:t xml:space="preserve"> ise </w:t>
      </w:r>
      <w:r w:rsidR="00FF622F">
        <w:rPr>
          <w:b/>
          <w:bCs/>
        </w:rPr>
        <w:t>"F</w:t>
      </w:r>
      <w:r w:rsidR="00FF622F" w:rsidRPr="000005F1">
        <w:rPr>
          <w:b/>
          <w:bCs/>
        </w:rPr>
        <w:t>"</w:t>
      </w:r>
      <w:r w:rsidR="00FF622F" w:rsidRPr="000005F1">
        <w:t xml:space="preserve">, namazın </w:t>
      </w:r>
      <w:r w:rsidR="00FF622F" w:rsidRPr="000005F1">
        <w:rPr>
          <w:b/>
          <w:bCs/>
        </w:rPr>
        <w:t>Sünneti</w:t>
      </w:r>
      <w:r w:rsidR="00FF622F" w:rsidRPr="000005F1">
        <w:t xml:space="preserve"> ise </w:t>
      </w:r>
      <w:r w:rsidR="00FF622F" w:rsidRPr="000005F1">
        <w:rPr>
          <w:b/>
          <w:bCs/>
        </w:rPr>
        <w:t>"S"</w:t>
      </w:r>
      <w:r w:rsidR="00FF622F" w:rsidRPr="000005F1">
        <w:t xml:space="preserve"> harfini yazarak doğru eşleştirmeyi yapınız.</w:t>
      </w:r>
    </w:p>
    <w:tbl>
      <w:tblPr>
        <w:tblW w:w="0" w:type="auto"/>
        <w:tblCellSpacing w:w="15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9"/>
        <w:gridCol w:w="1606"/>
      </w:tblGrid>
      <w:tr w:rsidR="00FF622F" w:rsidRPr="000005F1" w14:paraId="7C30BAD6" w14:textId="77777777" w:rsidTr="00907C8A">
        <w:trPr>
          <w:tblHeader/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AA40959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Namaz İçindeki Uygulama veya Dua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20746B7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F</w:t>
            </w: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/ S</w:t>
            </w:r>
          </w:p>
        </w:tc>
      </w:tr>
      <w:tr w:rsidR="00FF622F" w:rsidRPr="000005F1" w14:paraId="6688F2C9" w14:textId="77777777" w:rsidTr="00907C8A">
        <w:trPr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47C9435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1.</w:t>
            </w:r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İftitah</w:t>
            </w:r>
            <w:proofErr w:type="spellEnd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tekbirinden sonra "Sübhaneke" duasını okumak.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A4EA7D1" w14:textId="77777777" w:rsidR="00FF622F" w:rsidRPr="000005F1" w:rsidRDefault="00FF622F" w:rsidP="0090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</w:t>
            </w:r>
          </w:p>
        </w:tc>
      </w:tr>
      <w:tr w:rsidR="00FF622F" w:rsidRPr="000005F1" w14:paraId="43ABB943" w14:textId="77777777" w:rsidTr="00907C8A">
        <w:trPr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ED6FE82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2.</w:t>
            </w:r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Namazın her rekâtında Fatiha suresini okumak.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8EE93E0" w14:textId="77777777" w:rsidR="00FF622F" w:rsidRPr="000005F1" w:rsidRDefault="00FF622F" w:rsidP="0090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</w:t>
            </w:r>
          </w:p>
        </w:tc>
      </w:tr>
      <w:tr w:rsidR="00FF622F" w:rsidRPr="000005F1" w14:paraId="71D3FB27" w14:textId="77777777" w:rsidTr="00907C8A">
        <w:trPr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DEF24B8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3.</w:t>
            </w:r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Rükûda "</w:t>
            </w:r>
            <w:proofErr w:type="spellStart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Sübhâne</w:t>
            </w:r>
            <w:proofErr w:type="spellEnd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rabbiye’l</w:t>
            </w:r>
            <w:proofErr w:type="spellEnd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-azîm" demek.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A607777" w14:textId="77777777" w:rsidR="00FF622F" w:rsidRPr="000005F1" w:rsidRDefault="00FF622F" w:rsidP="0090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</w:t>
            </w:r>
          </w:p>
        </w:tc>
      </w:tr>
      <w:tr w:rsidR="00FF622F" w:rsidRPr="000005F1" w14:paraId="52FC4C42" w14:textId="77777777" w:rsidTr="00907C8A">
        <w:trPr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C56E8B9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4.</w:t>
            </w:r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Namazın sonunda sağa ve sola selam vermek.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D2AEE14" w14:textId="77777777" w:rsidR="00FF622F" w:rsidRPr="000005F1" w:rsidRDefault="00FF622F" w:rsidP="0090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</w:t>
            </w:r>
          </w:p>
        </w:tc>
      </w:tr>
      <w:tr w:rsidR="00FF622F" w:rsidRPr="000005F1" w14:paraId="0CD4F76D" w14:textId="77777777" w:rsidTr="00907C8A">
        <w:trPr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4065565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5.</w:t>
            </w:r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Vitir namazında </w:t>
            </w:r>
            <w:proofErr w:type="spellStart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Kunut</w:t>
            </w:r>
            <w:proofErr w:type="spellEnd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dualarını okumak.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7206E03A" w14:textId="77777777" w:rsidR="00FF622F" w:rsidRPr="000005F1" w:rsidRDefault="00FF622F" w:rsidP="0090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</w:t>
            </w:r>
          </w:p>
        </w:tc>
      </w:tr>
      <w:tr w:rsidR="00FF622F" w:rsidRPr="000005F1" w14:paraId="1EAF2C04" w14:textId="77777777" w:rsidTr="00907C8A">
        <w:trPr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124C8B8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6.</w:t>
            </w:r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Son oturuşta </w:t>
            </w:r>
            <w:proofErr w:type="spellStart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Tahiyyat’tan</w:t>
            </w:r>
            <w:proofErr w:type="spellEnd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sonra Salavat dualarını okumak.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B35168E" w14:textId="77777777" w:rsidR="00FF622F" w:rsidRPr="000005F1" w:rsidRDefault="00FF622F" w:rsidP="0090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</w:t>
            </w:r>
          </w:p>
        </w:tc>
      </w:tr>
      <w:tr w:rsidR="00FF622F" w:rsidRPr="000005F1" w14:paraId="6D11A2CB" w14:textId="77777777" w:rsidTr="00907C8A">
        <w:trPr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138548B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7.</w:t>
            </w:r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Secdede alınla beraber burnu da yere koymak.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9103017" w14:textId="77777777" w:rsidR="00FF622F" w:rsidRPr="000005F1" w:rsidRDefault="00FF622F" w:rsidP="0090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</w:t>
            </w:r>
          </w:p>
        </w:tc>
      </w:tr>
      <w:tr w:rsidR="00FF622F" w:rsidRPr="000005F1" w14:paraId="69B7A3B5" w14:textId="77777777" w:rsidTr="00907C8A">
        <w:trPr>
          <w:tblCellSpacing w:w="15" w:type="dxa"/>
        </w:trPr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89F27AD" w14:textId="77777777" w:rsidR="00FF622F" w:rsidRPr="000005F1" w:rsidRDefault="00FF622F" w:rsidP="0090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tr-TR"/>
              </w:rPr>
            </w:pPr>
            <w:r w:rsidRPr="000005F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8.</w:t>
            </w:r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</w:t>
            </w:r>
            <w:proofErr w:type="spellStart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Rükûya</w:t>
            </w:r>
            <w:proofErr w:type="spellEnd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 xml:space="preserve"> ve secdeye varırken "</w:t>
            </w:r>
            <w:proofErr w:type="spellStart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Allahüekber</w:t>
            </w:r>
            <w:proofErr w:type="spellEnd"/>
            <w:r w:rsidRPr="000005F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tr-TR"/>
              </w:rPr>
              <w:t>" demek.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CC20145" w14:textId="77777777" w:rsidR="00FF622F" w:rsidRPr="000005F1" w:rsidRDefault="00FF622F" w:rsidP="0090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</w:t>
            </w:r>
          </w:p>
        </w:tc>
      </w:tr>
    </w:tbl>
    <w:p w14:paraId="58BBA1E8" w14:textId="44925C48" w:rsidR="0064483E" w:rsidRPr="00BC7B40" w:rsidRDefault="0064483E" w:rsidP="00A11E57">
      <w:pPr>
        <w:pStyle w:val="NormalWeb"/>
        <w:rPr>
          <w:color w:val="EE0000"/>
        </w:rPr>
      </w:pPr>
    </w:p>
    <w:p w14:paraId="40BBAB18" w14:textId="77777777" w:rsidR="0064483E" w:rsidRDefault="0064483E" w:rsidP="0064483E">
      <w:pPr>
        <w:pStyle w:val="NormalWeb"/>
      </w:pPr>
    </w:p>
    <w:p w14:paraId="5B6964CB" w14:textId="77777777" w:rsidR="00FF622F" w:rsidRPr="00E711B1" w:rsidRDefault="0064483E" w:rsidP="00FF622F">
      <w:r>
        <w:rPr>
          <w:b/>
          <w:bCs/>
        </w:rPr>
        <w:t xml:space="preserve">11. Soru: </w:t>
      </w:r>
      <w:r w:rsidR="00FF622F" w:rsidRPr="00E711B1">
        <w:t>Namazın şartları (hazırlık aşaması) ile ilgili olan hangi eksiklik veya hatalar namazın bozulmasına yol açar? Metinden iki örnek yazınız.</w:t>
      </w:r>
    </w:p>
    <w:p w14:paraId="754CA86B" w14:textId="77777777" w:rsidR="00FF622F" w:rsidRDefault="00FF622F" w:rsidP="00FF622F">
      <w:pPr>
        <w:rPr>
          <w:i/>
          <w:iCs/>
        </w:rPr>
      </w:pPr>
      <w:r w:rsidRPr="00E711B1">
        <w:rPr>
          <w:b/>
          <w:bCs/>
        </w:rPr>
        <w:t>Cevap:</w:t>
      </w:r>
      <w:r w:rsidRPr="00E711B1">
        <w:t xml:space="preserve"> Namazda abdestin bozulması, namazda yönün kıbleden çevrilmesi veya elbisede/kılınan yerde necaset (pislik) olduğunun fark edilmesi namazı bozar. </w:t>
      </w:r>
      <w:r w:rsidRPr="00E711B1">
        <w:rPr>
          <w:i/>
          <w:iCs/>
        </w:rPr>
        <w:t>(Herhangi ikisi yazılabilir.)</w:t>
      </w:r>
    </w:p>
    <w:p w14:paraId="23E6ADF5" w14:textId="18E6078F" w:rsidR="0064483E" w:rsidRPr="00BC7B40" w:rsidRDefault="0064483E" w:rsidP="00A11E57">
      <w:pPr>
        <w:pStyle w:val="NormalWeb"/>
        <w:rPr>
          <w:color w:val="EE0000"/>
        </w:rPr>
      </w:pPr>
    </w:p>
    <w:p w14:paraId="5EF77EFE" w14:textId="77777777" w:rsidR="00100333" w:rsidRPr="00E711B1" w:rsidRDefault="0064483E" w:rsidP="00100333">
      <w:r w:rsidRPr="0064483E">
        <w:rPr>
          <w:b/>
          <w:bCs/>
        </w:rPr>
        <w:t>12. Soru</w:t>
      </w:r>
      <w:r>
        <w:t xml:space="preserve">: </w:t>
      </w:r>
      <w:r w:rsidR="00100333" w:rsidRPr="00E711B1">
        <w:t>"Namaz dışı fiiller" kapsamında değerlendirilen ve doğrudan iletişim veya ses çıkarmakla ilgili olan, namazı bozan üç durumu yazınız.</w:t>
      </w:r>
    </w:p>
    <w:p w14:paraId="57CFBF66" w14:textId="77777777" w:rsidR="00100333" w:rsidRDefault="00100333" w:rsidP="00100333">
      <w:r w:rsidRPr="00E711B1">
        <w:rPr>
          <w:b/>
          <w:bCs/>
        </w:rPr>
        <w:t>Cevap:</w:t>
      </w:r>
      <w:r w:rsidRPr="00E711B1">
        <w:t xml:space="preserve"> Namazda konuşmak ve gülmek, selam alıp vermek, özürsüz olarak öksürüp "ah, vah, tüh" gibi sesler çıkarmak.</w:t>
      </w:r>
    </w:p>
    <w:p w14:paraId="6998AAB1" w14:textId="57EE7FD3" w:rsidR="0064483E" w:rsidRPr="00BC7B40" w:rsidRDefault="0064483E" w:rsidP="00A11E57">
      <w:pPr>
        <w:pStyle w:val="NormalWeb"/>
        <w:rPr>
          <w:color w:val="EE0000"/>
        </w:rPr>
      </w:pPr>
    </w:p>
    <w:p w14:paraId="2B480D2C" w14:textId="77777777" w:rsidR="00100333" w:rsidRPr="00E711B1" w:rsidRDefault="00BC7B40" w:rsidP="00100333">
      <w:r w:rsidRPr="00BC7B40">
        <w:rPr>
          <w:b/>
          <w:bCs/>
        </w:rPr>
        <w:lastRenderedPageBreak/>
        <w:t>13. Soru:</w:t>
      </w:r>
      <w:r>
        <w:rPr>
          <w:b/>
          <w:bCs/>
        </w:rPr>
        <w:t xml:space="preserve"> </w:t>
      </w:r>
      <w:r w:rsidR="00100333" w:rsidRPr="00E711B1">
        <w:t>Dışarıdan bakan birinin, namaz kılan kişi hakkında "namazda değilmiş" izlenimine kapılmasına sebep olacak kadar fazla hareket etmesi namazın hükmünü nasıl etkiler?</w:t>
      </w:r>
    </w:p>
    <w:p w14:paraId="062E2DD3" w14:textId="77777777" w:rsidR="00100333" w:rsidRPr="00E711B1" w:rsidRDefault="00100333" w:rsidP="00100333">
      <w:r w:rsidRPr="00E711B1">
        <w:rPr>
          <w:b/>
          <w:bCs/>
        </w:rPr>
        <w:t>Cevap:</w:t>
      </w:r>
      <w:r w:rsidRPr="00E711B1">
        <w:t xml:space="preserve"> Bu tür davranışlarda bulunmak "namaz dışı fiiller" kapsamına girdiği için </w:t>
      </w:r>
      <w:r w:rsidRPr="00E711B1">
        <w:rPr>
          <w:b/>
          <w:bCs/>
        </w:rPr>
        <w:t>namazı bozar</w:t>
      </w:r>
      <w:r w:rsidRPr="00E711B1">
        <w:t>.</w:t>
      </w:r>
    </w:p>
    <w:p w14:paraId="22119252" w14:textId="34A0AD27" w:rsidR="00BC7B40" w:rsidRPr="00BC7B40" w:rsidRDefault="00BC7B40" w:rsidP="00A11E57">
      <w:pPr>
        <w:pStyle w:val="NormalWeb"/>
        <w:rPr>
          <w:color w:val="EE0000"/>
        </w:rPr>
      </w:pPr>
    </w:p>
    <w:p w14:paraId="5E8A838D" w14:textId="77777777" w:rsidR="00100333" w:rsidRPr="00EF5C84" w:rsidRDefault="00BC7B40" w:rsidP="00100333">
      <w:r>
        <w:rPr>
          <w:b/>
          <w:bCs/>
        </w:rPr>
        <w:t xml:space="preserve">14. soru: </w:t>
      </w:r>
      <w:r w:rsidR="00100333" w:rsidRPr="00EF5C84">
        <w:rPr>
          <w:b/>
          <w:bCs/>
        </w:rPr>
        <w:t>Sehiv secdesi ne anlama gelmektedir ve namaz kılarken hangi durumlarda bu secdenin yapılması gerekir? Metne göre üç örnek vererek açıklayınız.</w:t>
      </w:r>
    </w:p>
    <w:p w14:paraId="02E5A67C" w14:textId="77777777" w:rsidR="00100333" w:rsidRPr="00EF5C84" w:rsidRDefault="00100333" w:rsidP="00100333">
      <w:r>
        <w:rPr>
          <w:b/>
          <w:bCs/>
        </w:rPr>
        <w:t>Cevap</w:t>
      </w:r>
      <w:r w:rsidRPr="00EF5C84">
        <w:rPr>
          <w:b/>
          <w:bCs/>
        </w:rPr>
        <w:t>:</w:t>
      </w:r>
    </w:p>
    <w:p w14:paraId="3F308E48" w14:textId="77777777" w:rsidR="00100333" w:rsidRPr="00EF5C84" w:rsidRDefault="00100333" w:rsidP="00100333">
      <w:pPr>
        <w:numPr>
          <w:ilvl w:val="0"/>
          <w:numId w:val="61"/>
        </w:numPr>
      </w:pPr>
      <w:r w:rsidRPr="00EF5C84">
        <w:rPr>
          <w:b/>
          <w:bCs/>
        </w:rPr>
        <w:t>Tanım:</w:t>
      </w:r>
      <w:r w:rsidRPr="00EF5C84">
        <w:t xml:space="preserve"> Sehiv secdesi, namaz fiillerinde meydana gelen fazlalık, eksiklik veya yanlışlıkları telafi etmek amacıyla yapılan iki secdedir. Namazın farzlarından birinin yanılma yoluyla geciktirilmesi veya vaciplerinden birinin terk edilip/geciktirilmesi durumunda yapılır.</w:t>
      </w:r>
    </w:p>
    <w:p w14:paraId="44CF3294" w14:textId="77777777" w:rsidR="00100333" w:rsidRPr="00EF5C84" w:rsidRDefault="00100333" w:rsidP="00100333">
      <w:pPr>
        <w:numPr>
          <w:ilvl w:val="0"/>
          <w:numId w:val="61"/>
        </w:numPr>
      </w:pPr>
      <w:r w:rsidRPr="00EF5C84">
        <w:rPr>
          <w:b/>
          <w:bCs/>
        </w:rPr>
        <w:t>Durumlara Örnekler (Aşağıdakilerden üçü yazılmalıdır):</w:t>
      </w:r>
    </w:p>
    <w:p w14:paraId="5BD4411D" w14:textId="77777777" w:rsidR="00100333" w:rsidRPr="00EF5C84" w:rsidRDefault="00100333" w:rsidP="00100333">
      <w:pPr>
        <w:numPr>
          <w:ilvl w:val="1"/>
          <w:numId w:val="61"/>
        </w:numPr>
      </w:pPr>
      <w:r w:rsidRPr="00EF5C84">
        <w:t>Namazı kaç rekât kılındığı konusunda şüpheye düşülmesi.</w:t>
      </w:r>
    </w:p>
    <w:p w14:paraId="78D2DE35" w14:textId="77777777" w:rsidR="00100333" w:rsidRPr="00EF5C84" w:rsidRDefault="00100333" w:rsidP="00100333">
      <w:pPr>
        <w:numPr>
          <w:ilvl w:val="1"/>
          <w:numId w:val="61"/>
        </w:numPr>
      </w:pPr>
      <w:r w:rsidRPr="00EF5C84">
        <w:t>Namazın farzları arasındaki sıralamanın karıştırılması.</w:t>
      </w:r>
    </w:p>
    <w:p w14:paraId="4CA38DF1" w14:textId="77777777" w:rsidR="00100333" w:rsidRPr="00EF5C84" w:rsidRDefault="00100333" w:rsidP="00100333">
      <w:pPr>
        <w:numPr>
          <w:ilvl w:val="1"/>
          <w:numId w:val="61"/>
        </w:numPr>
      </w:pPr>
      <w:r w:rsidRPr="00EF5C84">
        <w:t>Namazda uzunca bir süre tereddüt içinde düşünülmesi.</w:t>
      </w:r>
    </w:p>
    <w:p w14:paraId="3989259A" w14:textId="77777777" w:rsidR="00100333" w:rsidRPr="00EF5C84" w:rsidRDefault="00100333" w:rsidP="00100333">
      <w:pPr>
        <w:numPr>
          <w:ilvl w:val="1"/>
          <w:numId w:val="61"/>
        </w:numPr>
      </w:pPr>
      <w:r w:rsidRPr="00EF5C84">
        <w:t>Rükû veya secde gibi namazın farzlarından birinin fazladan yapılması veya geciktirilmesi.</w:t>
      </w:r>
    </w:p>
    <w:p w14:paraId="3C58BF5A" w14:textId="5D74509F" w:rsidR="00BC7B40" w:rsidRDefault="00BC7B40" w:rsidP="00A11E57">
      <w:pPr>
        <w:pStyle w:val="NormalWeb"/>
      </w:pPr>
    </w:p>
    <w:p w14:paraId="1C537D29" w14:textId="77777777" w:rsidR="00100333" w:rsidRPr="007071CD" w:rsidRDefault="00BC7B40" w:rsidP="00100333">
      <w:r w:rsidRPr="00BC7B40">
        <w:rPr>
          <w:b/>
          <w:bCs/>
        </w:rPr>
        <w:t>15.Soru:</w:t>
      </w:r>
      <w:r>
        <w:rPr>
          <w:b/>
          <w:bCs/>
        </w:rPr>
        <w:t xml:space="preserve"> </w:t>
      </w:r>
      <w:r w:rsidR="00100333" w:rsidRPr="007071CD">
        <w:t>Tilavet secdesi yapacak bir kişinin uyması gereken hazırlık şartları nelerdir ve bu secde adım adım nasıl yerine getirilir? Kısaca açıklayınız.</w:t>
      </w:r>
    </w:p>
    <w:p w14:paraId="49F54B56" w14:textId="77777777" w:rsidR="00100333" w:rsidRPr="007071CD" w:rsidRDefault="00100333" w:rsidP="00100333">
      <w:proofErr w:type="gramStart"/>
      <w:r w:rsidRPr="007071CD">
        <w:rPr>
          <w:b/>
          <w:bCs/>
        </w:rPr>
        <w:t>Cevap:</w:t>
      </w:r>
      <w:r>
        <w:t xml:space="preserve"> </w:t>
      </w:r>
      <w:r w:rsidRPr="007071CD">
        <w:t xml:space="preserve"> </w:t>
      </w:r>
      <w:r w:rsidRPr="007071CD">
        <w:rPr>
          <w:b/>
          <w:bCs/>
        </w:rPr>
        <w:t>Hazırlık</w:t>
      </w:r>
      <w:proofErr w:type="gramEnd"/>
      <w:r w:rsidRPr="007071CD">
        <w:rPr>
          <w:b/>
          <w:bCs/>
        </w:rPr>
        <w:t xml:space="preserve"> Şartları:</w:t>
      </w:r>
      <w:r w:rsidRPr="007071CD">
        <w:t xml:space="preserve"> Kişinin abdestli olması, elbiselerinin temiz olması, </w:t>
      </w:r>
      <w:proofErr w:type="spellStart"/>
      <w:r w:rsidRPr="007071CD">
        <w:t>setr</w:t>
      </w:r>
      <w:proofErr w:type="spellEnd"/>
      <w:r w:rsidRPr="007071CD">
        <w:t>-i avret (örtünme) şartına uyması ve secde niyetiyle kıbleye dönmesi gerekir.</w:t>
      </w:r>
    </w:p>
    <w:p w14:paraId="6257F9FB" w14:textId="77777777" w:rsidR="00100333" w:rsidRDefault="00100333" w:rsidP="00100333">
      <w:pPr>
        <w:numPr>
          <w:ilvl w:val="0"/>
          <w:numId w:val="62"/>
        </w:numPr>
      </w:pPr>
      <w:r w:rsidRPr="007071CD">
        <w:rPr>
          <w:b/>
          <w:bCs/>
        </w:rPr>
        <w:t>Yapılışı:</w:t>
      </w:r>
      <w:r w:rsidRPr="007071CD">
        <w:t xml:space="preserve"> </w:t>
      </w:r>
    </w:p>
    <w:p w14:paraId="641E06EC" w14:textId="77777777" w:rsidR="00100333" w:rsidRDefault="00100333" w:rsidP="00100333">
      <w:pPr>
        <w:numPr>
          <w:ilvl w:val="0"/>
          <w:numId w:val="62"/>
        </w:numPr>
      </w:pPr>
      <w:r w:rsidRPr="007071CD">
        <w:t>1. Eller kaldırılmadan "</w:t>
      </w:r>
      <w:proofErr w:type="spellStart"/>
      <w:r w:rsidRPr="007071CD">
        <w:t>Allahüekber</w:t>
      </w:r>
      <w:proofErr w:type="spellEnd"/>
      <w:r w:rsidRPr="007071CD">
        <w:t>" denilerek doğrudan secdeye varılır.</w:t>
      </w:r>
    </w:p>
    <w:p w14:paraId="6EFC656C" w14:textId="77777777" w:rsidR="00100333" w:rsidRDefault="00100333" w:rsidP="00100333">
      <w:pPr>
        <w:numPr>
          <w:ilvl w:val="0"/>
          <w:numId w:val="62"/>
        </w:numPr>
      </w:pPr>
      <w:r w:rsidRPr="007071CD">
        <w:t xml:space="preserve"> 2. Secdede üç defa "</w:t>
      </w:r>
      <w:proofErr w:type="spellStart"/>
      <w:r w:rsidRPr="007071CD">
        <w:t>Sübhâne</w:t>
      </w:r>
      <w:proofErr w:type="spellEnd"/>
      <w:r w:rsidRPr="007071CD">
        <w:t xml:space="preserve"> </w:t>
      </w:r>
      <w:proofErr w:type="spellStart"/>
      <w:r w:rsidRPr="007071CD">
        <w:t>rabbiye’l-</w:t>
      </w:r>
      <w:proofErr w:type="gramStart"/>
      <w:r w:rsidRPr="007071CD">
        <w:t>a‘</w:t>
      </w:r>
      <w:proofErr w:type="gramEnd"/>
      <w:r w:rsidRPr="007071CD">
        <w:t>lâ</w:t>
      </w:r>
      <w:proofErr w:type="spellEnd"/>
      <w:r w:rsidRPr="007071CD">
        <w:t xml:space="preserve">" okunur (sadece bir kez secde yapılır). </w:t>
      </w:r>
    </w:p>
    <w:p w14:paraId="63CBCA55" w14:textId="77777777" w:rsidR="00100333" w:rsidRDefault="00100333" w:rsidP="00100333">
      <w:pPr>
        <w:numPr>
          <w:ilvl w:val="0"/>
          <w:numId w:val="62"/>
        </w:numPr>
      </w:pPr>
      <w:r w:rsidRPr="007071CD">
        <w:t>3. Secdeden "</w:t>
      </w:r>
      <w:proofErr w:type="spellStart"/>
      <w:r w:rsidRPr="007071CD">
        <w:t>Allahüekber</w:t>
      </w:r>
      <w:proofErr w:type="spellEnd"/>
      <w:r w:rsidRPr="007071CD">
        <w:t xml:space="preserve">" denilerek ayağa kalkılır. </w:t>
      </w:r>
    </w:p>
    <w:p w14:paraId="1C1E0083" w14:textId="77777777" w:rsidR="00100333" w:rsidRDefault="00100333" w:rsidP="00100333">
      <w:pPr>
        <w:numPr>
          <w:ilvl w:val="0"/>
          <w:numId w:val="62"/>
        </w:numPr>
      </w:pPr>
      <w:r w:rsidRPr="007071CD">
        <w:t>4. Ayaktayken "</w:t>
      </w:r>
      <w:proofErr w:type="spellStart"/>
      <w:r w:rsidRPr="007071CD">
        <w:t>Semi’nâ</w:t>
      </w:r>
      <w:proofErr w:type="spellEnd"/>
      <w:r w:rsidRPr="007071CD">
        <w:t xml:space="preserve"> ve </w:t>
      </w:r>
      <w:proofErr w:type="spellStart"/>
      <w:r w:rsidRPr="007071CD">
        <w:t>eta’nâ</w:t>
      </w:r>
      <w:proofErr w:type="spellEnd"/>
      <w:r w:rsidRPr="007071CD">
        <w:t xml:space="preserve"> </w:t>
      </w:r>
      <w:proofErr w:type="spellStart"/>
      <w:r w:rsidRPr="007071CD">
        <w:t>ğufrâneke</w:t>
      </w:r>
      <w:proofErr w:type="spellEnd"/>
      <w:r w:rsidRPr="007071CD">
        <w:t xml:space="preserve"> </w:t>
      </w:r>
      <w:proofErr w:type="spellStart"/>
      <w:r w:rsidRPr="007071CD">
        <w:t>rabbenâ</w:t>
      </w:r>
      <w:proofErr w:type="spellEnd"/>
      <w:r w:rsidRPr="007071CD">
        <w:t xml:space="preserve"> ve </w:t>
      </w:r>
      <w:proofErr w:type="spellStart"/>
      <w:r w:rsidRPr="007071CD">
        <w:t>ileyke’l</w:t>
      </w:r>
      <w:proofErr w:type="spellEnd"/>
      <w:r w:rsidRPr="007071CD">
        <w:t xml:space="preserve"> </w:t>
      </w:r>
      <w:proofErr w:type="spellStart"/>
      <w:r w:rsidRPr="007071CD">
        <w:t>masîr</w:t>
      </w:r>
      <w:proofErr w:type="spellEnd"/>
      <w:r w:rsidRPr="007071CD">
        <w:t>" duası okunarak secde tamamlanır.</w:t>
      </w:r>
    </w:p>
    <w:p w14:paraId="77EF0648" w14:textId="77777777" w:rsidR="00A11E57" w:rsidRDefault="00A11E57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94FA5" w14:textId="77777777" w:rsidR="003C2C41" w:rsidRDefault="003C2C41" w:rsidP="00B05C49">
      <w:pPr>
        <w:spacing w:after="0" w:line="240" w:lineRule="auto"/>
      </w:pPr>
      <w:r>
        <w:separator/>
      </w:r>
    </w:p>
  </w:endnote>
  <w:endnote w:type="continuationSeparator" w:id="0">
    <w:p w14:paraId="1F11B6B9" w14:textId="77777777" w:rsidR="003C2C41" w:rsidRDefault="003C2C41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7C74" w14:textId="77777777" w:rsidR="003C2C41" w:rsidRDefault="003C2C41" w:rsidP="00B05C49">
      <w:pPr>
        <w:spacing w:after="0" w:line="240" w:lineRule="auto"/>
      </w:pPr>
      <w:r>
        <w:separator/>
      </w:r>
    </w:p>
  </w:footnote>
  <w:footnote w:type="continuationSeparator" w:id="0">
    <w:p w14:paraId="45D3762A" w14:textId="77777777" w:rsidR="003C2C41" w:rsidRDefault="003C2C41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5060B5"/>
    <w:multiLevelType w:val="hybridMultilevel"/>
    <w:tmpl w:val="0E80AC78"/>
    <w:lvl w:ilvl="0" w:tplc="CB4848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FAA05BA"/>
    <w:multiLevelType w:val="multilevel"/>
    <w:tmpl w:val="BEEE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FE56C4"/>
    <w:multiLevelType w:val="multilevel"/>
    <w:tmpl w:val="B3DA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40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50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1"/>
  </w:num>
  <w:num w:numId="9" w16cid:durableId="1020012234">
    <w:abstractNumId w:val="5"/>
  </w:num>
  <w:num w:numId="10" w16cid:durableId="196814829">
    <w:abstractNumId w:val="43"/>
  </w:num>
  <w:num w:numId="11" w16cid:durableId="1817717405">
    <w:abstractNumId w:val="1"/>
  </w:num>
  <w:num w:numId="12" w16cid:durableId="1105728861">
    <w:abstractNumId w:val="24"/>
  </w:num>
  <w:num w:numId="13" w16cid:durableId="1321421056">
    <w:abstractNumId w:val="48"/>
  </w:num>
  <w:num w:numId="14" w16cid:durableId="2037927642">
    <w:abstractNumId w:val="55"/>
  </w:num>
  <w:num w:numId="15" w16cid:durableId="1580678803">
    <w:abstractNumId w:val="53"/>
  </w:num>
  <w:num w:numId="16" w16cid:durableId="2073654304">
    <w:abstractNumId w:val="36"/>
  </w:num>
  <w:num w:numId="17" w16cid:durableId="85153595">
    <w:abstractNumId w:val="34"/>
  </w:num>
  <w:num w:numId="18" w16cid:durableId="2135126693">
    <w:abstractNumId w:val="38"/>
  </w:num>
  <w:num w:numId="19" w16cid:durableId="1010453640">
    <w:abstractNumId w:val="19"/>
  </w:num>
  <w:num w:numId="20" w16cid:durableId="1716008281">
    <w:abstractNumId w:val="44"/>
  </w:num>
  <w:num w:numId="21" w16cid:durableId="873352369">
    <w:abstractNumId w:val="41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5"/>
  </w:num>
  <w:num w:numId="26" w16cid:durableId="1020278963">
    <w:abstractNumId w:val="25"/>
  </w:num>
  <w:num w:numId="27" w16cid:durableId="1246569365">
    <w:abstractNumId w:val="3"/>
  </w:num>
  <w:num w:numId="28" w16cid:durableId="1223062256">
    <w:abstractNumId w:val="33"/>
  </w:num>
  <w:num w:numId="29" w16cid:durableId="146484315">
    <w:abstractNumId w:val="26"/>
  </w:num>
  <w:num w:numId="30" w16cid:durableId="1221290209">
    <w:abstractNumId w:val="56"/>
  </w:num>
  <w:num w:numId="31" w16cid:durableId="995960154">
    <w:abstractNumId w:val="37"/>
  </w:num>
  <w:num w:numId="32" w16cid:durableId="38165367">
    <w:abstractNumId w:val="23"/>
  </w:num>
  <w:num w:numId="33" w16cid:durableId="1414207926">
    <w:abstractNumId w:val="27"/>
  </w:num>
  <w:num w:numId="34" w16cid:durableId="599334988">
    <w:abstractNumId w:val="9"/>
  </w:num>
  <w:num w:numId="35" w16cid:durableId="55904559">
    <w:abstractNumId w:val="35"/>
  </w:num>
  <w:num w:numId="36" w16cid:durableId="116798089">
    <w:abstractNumId w:val="61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9"/>
  </w:num>
  <w:num w:numId="40" w16cid:durableId="623584248">
    <w:abstractNumId w:val="46"/>
  </w:num>
  <w:num w:numId="41" w16cid:durableId="828130311">
    <w:abstractNumId w:val="30"/>
  </w:num>
  <w:num w:numId="42" w16cid:durableId="1461219150">
    <w:abstractNumId w:val="21"/>
  </w:num>
  <w:num w:numId="43" w16cid:durableId="1782802843">
    <w:abstractNumId w:val="20"/>
  </w:num>
  <w:num w:numId="44" w16cid:durableId="1520966696">
    <w:abstractNumId w:val="8"/>
  </w:num>
  <w:num w:numId="45" w16cid:durableId="718554017">
    <w:abstractNumId w:val="52"/>
  </w:num>
  <w:num w:numId="46" w16cid:durableId="1180776506">
    <w:abstractNumId w:val="32"/>
  </w:num>
  <w:num w:numId="47" w16cid:durableId="2109347490">
    <w:abstractNumId w:val="51"/>
  </w:num>
  <w:num w:numId="48" w16cid:durableId="192042147">
    <w:abstractNumId w:val="47"/>
  </w:num>
  <w:num w:numId="49" w16cid:durableId="436754673">
    <w:abstractNumId w:val="22"/>
  </w:num>
  <w:num w:numId="50" w16cid:durableId="1578975729">
    <w:abstractNumId w:val="4"/>
  </w:num>
  <w:num w:numId="51" w16cid:durableId="553741875">
    <w:abstractNumId w:val="54"/>
  </w:num>
  <w:num w:numId="52" w16cid:durableId="75907395">
    <w:abstractNumId w:val="29"/>
  </w:num>
  <w:num w:numId="53" w16cid:durableId="457920429">
    <w:abstractNumId w:val="15"/>
  </w:num>
  <w:num w:numId="54" w16cid:durableId="549263496">
    <w:abstractNumId w:val="60"/>
  </w:num>
  <w:num w:numId="55" w16cid:durableId="88085463">
    <w:abstractNumId w:val="58"/>
  </w:num>
  <w:num w:numId="56" w16cid:durableId="552473041">
    <w:abstractNumId w:val="17"/>
  </w:num>
  <w:num w:numId="57" w16cid:durableId="1390228955">
    <w:abstractNumId w:val="28"/>
  </w:num>
  <w:num w:numId="58" w16cid:durableId="2142729363">
    <w:abstractNumId w:val="10"/>
  </w:num>
  <w:num w:numId="59" w16cid:durableId="1656185764">
    <w:abstractNumId w:val="59"/>
  </w:num>
  <w:num w:numId="60" w16cid:durableId="221327782">
    <w:abstractNumId w:val="39"/>
  </w:num>
  <w:num w:numId="61" w16cid:durableId="1718890852">
    <w:abstractNumId w:val="57"/>
  </w:num>
  <w:num w:numId="62" w16cid:durableId="71573608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00333"/>
    <w:rsid w:val="00207FCD"/>
    <w:rsid w:val="00235BF2"/>
    <w:rsid w:val="002F456D"/>
    <w:rsid w:val="00323638"/>
    <w:rsid w:val="00384454"/>
    <w:rsid w:val="0038630C"/>
    <w:rsid w:val="003965EB"/>
    <w:rsid w:val="003C2C41"/>
    <w:rsid w:val="003D2C71"/>
    <w:rsid w:val="003D2CFF"/>
    <w:rsid w:val="00401BE1"/>
    <w:rsid w:val="004418F0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BD122A"/>
    <w:rsid w:val="00BF2842"/>
    <w:rsid w:val="00C014BD"/>
    <w:rsid w:val="00C13A06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  <w:rsid w:val="00FF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7</cp:revision>
  <cp:lastPrinted>2025-12-21T19:27:00Z</cp:lastPrinted>
  <dcterms:created xsi:type="dcterms:W3CDTF">2025-12-21T22:25:00Z</dcterms:created>
  <dcterms:modified xsi:type="dcterms:W3CDTF">2026-03-29T14:42:00Z</dcterms:modified>
  <cp:contentStatus/>
</cp:coreProperties>
</file>