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3C0FF06" w:rsidR="00613A0E" w:rsidRPr="00205A70" w:rsidRDefault="00452B80" w:rsidP="00452B80">
                            <w:pPr>
                              <w:rPr>
                                <w:b/>
                                <w:sz w:val="24"/>
                                <w:szCs w:val="24"/>
                              </w:rPr>
                            </w:pPr>
                            <w:r>
                              <w:rPr>
                                <w:b/>
                                <w:sz w:val="24"/>
                                <w:szCs w:val="24"/>
                              </w:rPr>
                              <w:t xml:space="preserve">    </w:t>
                            </w:r>
                            <w:r w:rsidR="00613EF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3C0FF06" w:rsidR="00613A0E" w:rsidRPr="00205A70" w:rsidRDefault="00452B80" w:rsidP="00452B80">
                      <w:pPr>
                        <w:rPr>
                          <w:b/>
                          <w:sz w:val="24"/>
                          <w:szCs w:val="24"/>
                        </w:rPr>
                      </w:pPr>
                      <w:r>
                        <w:rPr>
                          <w:b/>
                          <w:sz w:val="24"/>
                          <w:szCs w:val="24"/>
                        </w:rPr>
                        <w:t xml:space="preserve">    </w:t>
                      </w:r>
                      <w:r w:rsidR="00613EF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4" w:type="dxa"/>
        <w:tblInd w:w="-147" w:type="dxa"/>
        <w:tblLook w:val="04A0" w:firstRow="1" w:lastRow="0" w:firstColumn="1" w:lastColumn="0" w:noHBand="0" w:noVBand="1"/>
      </w:tblPr>
      <w:tblGrid>
        <w:gridCol w:w="1319"/>
        <w:gridCol w:w="1318"/>
        <w:gridCol w:w="1318"/>
        <w:gridCol w:w="1318"/>
        <w:gridCol w:w="1318"/>
        <w:gridCol w:w="1318"/>
        <w:gridCol w:w="1318"/>
        <w:gridCol w:w="1297"/>
      </w:tblGrid>
      <w:tr w:rsidR="00613EF0" w14:paraId="5F4B3517" w14:textId="77777777" w:rsidTr="00613EF0">
        <w:trPr>
          <w:cnfStyle w:val="100000000000" w:firstRow="1" w:lastRow="0" w:firstColumn="0" w:lastColumn="0" w:oddVBand="0" w:evenVBand="0" w:oddHBand="0" w:evenHBand="0"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1319" w:type="dxa"/>
          </w:tcPr>
          <w:p w14:paraId="35C724D5" w14:textId="77777777" w:rsidR="00613EF0" w:rsidRPr="00360852" w:rsidRDefault="00613EF0" w:rsidP="005E478A">
            <w:pPr>
              <w:jc w:val="center"/>
              <w:rPr>
                <w:b w:val="0"/>
                <w:bCs w:val="0"/>
                <w:color w:val="FFFFFF" w:themeColor="background1"/>
                <w:sz w:val="18"/>
                <w:szCs w:val="18"/>
              </w:rPr>
            </w:pPr>
            <w:r w:rsidRPr="00360852">
              <w:rPr>
                <w:sz w:val="18"/>
                <w:szCs w:val="18"/>
              </w:rPr>
              <w:t>1. Soru</w:t>
            </w:r>
          </w:p>
          <w:p w14:paraId="33DCD0C1" w14:textId="772E059E" w:rsidR="00613EF0" w:rsidRPr="00360852" w:rsidRDefault="00613EF0"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318" w:type="dxa"/>
          </w:tcPr>
          <w:p w14:paraId="394139A1" w14:textId="77777777" w:rsidR="00613EF0" w:rsidRPr="00C23F75" w:rsidRDefault="00613EF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F84DC74" w:rsidR="00613EF0" w:rsidRPr="00C23F75"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318" w:type="dxa"/>
          </w:tcPr>
          <w:p w14:paraId="17A9D2C9" w14:textId="77777777" w:rsidR="00613EF0" w:rsidRPr="00C23F75" w:rsidRDefault="00613EF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206E3B" w:rsidR="00613EF0" w:rsidRPr="00C23F75"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318" w:type="dxa"/>
          </w:tcPr>
          <w:p w14:paraId="7742A56B" w14:textId="77777777"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8C23962" w:rsidR="00613EF0" w:rsidRPr="00360852"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14</w:t>
            </w:r>
            <w:r w:rsidRPr="00DA47A3">
              <w:rPr>
                <w:sz w:val="18"/>
                <w:szCs w:val="18"/>
              </w:rPr>
              <w:t xml:space="preserve"> Puan)</w:t>
            </w:r>
          </w:p>
        </w:tc>
        <w:tc>
          <w:tcPr>
            <w:tcW w:w="1318" w:type="dxa"/>
          </w:tcPr>
          <w:p w14:paraId="342AF2B1" w14:textId="77777777"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669A622" w:rsidR="00613EF0" w:rsidRPr="00360852"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318" w:type="dxa"/>
          </w:tcPr>
          <w:p w14:paraId="3D0F0A33" w14:textId="77777777"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21F65B1"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318" w:type="dxa"/>
          </w:tcPr>
          <w:p w14:paraId="6BD20610" w14:textId="5FF83E18" w:rsidR="00613EF0" w:rsidRDefault="00613EF0"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F426FBC" w:rsidR="00613EF0" w:rsidRDefault="00613EF0"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(16 Puan)</w:t>
            </w:r>
          </w:p>
        </w:tc>
        <w:tc>
          <w:tcPr>
            <w:tcW w:w="1297" w:type="dxa"/>
          </w:tcPr>
          <w:p w14:paraId="319DC1CE" w14:textId="73DAADB3"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EF0" w14:paraId="4025E7B9" w14:textId="77777777" w:rsidTr="00613EF0">
        <w:trPr>
          <w:trHeight w:val="156"/>
        </w:trPr>
        <w:tc>
          <w:tcPr>
            <w:cnfStyle w:val="001000000000" w:firstRow="0" w:lastRow="0" w:firstColumn="1" w:lastColumn="0" w:oddVBand="0" w:evenVBand="0" w:oddHBand="0" w:evenHBand="0" w:firstRowFirstColumn="0" w:firstRowLastColumn="0" w:lastRowFirstColumn="0" w:lastRowLastColumn="0"/>
            <w:tcW w:w="1319" w:type="dxa"/>
          </w:tcPr>
          <w:p w14:paraId="63409D01" w14:textId="4F879921" w:rsidR="00613EF0" w:rsidRPr="00360852" w:rsidRDefault="00613EF0" w:rsidP="005E478A">
            <w:pPr>
              <w:jc w:val="center"/>
              <w:rPr>
                <w:sz w:val="18"/>
                <w:szCs w:val="18"/>
              </w:rPr>
            </w:pPr>
            <w:r w:rsidRPr="00421441">
              <w:rPr>
                <w:sz w:val="18"/>
                <w:szCs w:val="18"/>
              </w:rPr>
              <w:t>…………</w:t>
            </w:r>
          </w:p>
        </w:tc>
        <w:tc>
          <w:tcPr>
            <w:tcW w:w="1318" w:type="dxa"/>
          </w:tcPr>
          <w:p w14:paraId="40D40D8C" w14:textId="77777777" w:rsidR="00613EF0" w:rsidRPr="00360852"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8" w:type="dxa"/>
          </w:tcPr>
          <w:p w14:paraId="22189A10" w14:textId="77777777" w:rsidR="00613EF0" w:rsidRPr="00360852"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8" w:type="dxa"/>
          </w:tcPr>
          <w:p w14:paraId="24DB285D" w14:textId="77777777" w:rsidR="00613EF0" w:rsidRPr="00360852"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8" w:type="dxa"/>
          </w:tcPr>
          <w:p w14:paraId="06A83561" w14:textId="77777777" w:rsidR="00613EF0" w:rsidRPr="00360852"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8" w:type="dxa"/>
          </w:tcPr>
          <w:p w14:paraId="44667371" w14:textId="51092D0C" w:rsidR="00613EF0"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8" w:type="dxa"/>
          </w:tcPr>
          <w:p w14:paraId="2E8E677B" w14:textId="73C3DBFB" w:rsidR="00613EF0"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7" w:type="dxa"/>
          </w:tcPr>
          <w:p w14:paraId="296C7088" w14:textId="5B759A2F" w:rsidR="00613EF0" w:rsidRPr="00421441"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5E1A7537" w14:textId="77777777" w:rsidR="00BC4BF2" w:rsidRPr="00BC4BF2" w:rsidRDefault="00BC4BF2" w:rsidP="00BC4BF2">
            <w:pPr>
              <w:rPr>
                <w:rFonts w:ascii="Times New Roman" w:hAnsi="Times New Roman" w:cs="Times New Roman"/>
                <w:noProof/>
                <w:sz w:val="24"/>
                <w:szCs w:val="24"/>
              </w:rPr>
            </w:pPr>
            <w:r w:rsidRPr="00BC4BF2">
              <w:rPr>
                <w:rFonts w:ascii="Times New Roman" w:hAnsi="Times New Roman" w:cs="Times New Roman"/>
                <w:noProof/>
                <w:sz w:val="24"/>
                <w:szCs w:val="24"/>
              </w:rPr>
              <w:t>Osmanlı Devleti'nde esnaf ve zanaatkârların bağlı bulunduğu, mesleki eğitimin usta-çırak ilişkisiyle verildiği teşkilat "Lonca Teşkilatı"dır. Bu teşkilatta sadece mesleki beceriler değil, aynı zamanda dürüstlük, kalite ve meslek ahlakı da öğretilirdi.</w:t>
            </w:r>
          </w:p>
          <w:p w14:paraId="380FA8B5" w14:textId="77777777" w:rsidR="00BC4BF2" w:rsidRPr="00BC4BF2" w:rsidRDefault="00BC4BF2" w:rsidP="00BC4BF2">
            <w:pPr>
              <w:rPr>
                <w:rFonts w:ascii="Times New Roman" w:hAnsi="Times New Roman" w:cs="Times New Roman"/>
                <w:b/>
                <w:bCs/>
                <w:noProof/>
                <w:sz w:val="24"/>
                <w:szCs w:val="24"/>
              </w:rPr>
            </w:pPr>
            <w:r w:rsidRPr="00BC4BF2">
              <w:rPr>
                <w:rFonts w:ascii="Times New Roman" w:hAnsi="Times New Roman" w:cs="Times New Roman"/>
                <w:b/>
                <w:bCs/>
                <w:noProof/>
                <w:sz w:val="24"/>
                <w:szCs w:val="24"/>
              </w:rPr>
              <w:t>Bu bilgilere göre, Osmanlı Devleti'ndeki Lonca Teşkilatı'nın toplumdaki ekonomik ve sosyal hayata sağladığı katkılardan iki tanesini yazınız.</w:t>
            </w:r>
          </w:p>
          <w:p w14:paraId="5D5B4370" w14:textId="005FDE55" w:rsidR="005B7CE8" w:rsidRDefault="005B7CE8" w:rsidP="0046465B">
            <w:pPr>
              <w:rPr>
                <w:rFonts w:ascii="Times New Roman" w:hAnsi="Times New Roman" w:cs="Times New Roman"/>
                <w:b/>
                <w:bCs/>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07EF609C" w14:textId="77777777" w:rsidR="005B7CE8" w:rsidRDefault="005B7CE8" w:rsidP="0046465B">
            <w:pPr>
              <w:rPr>
                <w:rFonts w:ascii="Times New Roman" w:hAnsi="Times New Roman" w:cs="Times New Roman"/>
                <w:b/>
                <w:bCs/>
                <w:noProof/>
                <w:sz w:val="24"/>
                <w:szCs w:val="24"/>
              </w:rPr>
            </w:pPr>
          </w:p>
          <w:p w14:paraId="24B0F8E5" w14:textId="77777777" w:rsidR="005B7CE8" w:rsidRDefault="005B7CE8" w:rsidP="0046465B">
            <w:pPr>
              <w:rPr>
                <w:rFonts w:ascii="Times New Roman" w:hAnsi="Times New Roman" w:cs="Times New Roman"/>
                <w:b/>
                <w:bCs/>
                <w:noProof/>
                <w:sz w:val="24"/>
                <w:szCs w:val="24"/>
              </w:rPr>
            </w:pPr>
          </w:p>
          <w:p w14:paraId="69C6C725" w14:textId="77777777" w:rsidR="005B7CE8" w:rsidRDefault="005B7CE8" w:rsidP="0046465B">
            <w:pPr>
              <w:rPr>
                <w:rFonts w:ascii="Times New Roman" w:hAnsi="Times New Roman" w:cs="Times New Roman"/>
                <w:b/>
                <w:bCs/>
                <w:noProof/>
                <w:sz w:val="24"/>
                <w:szCs w:val="24"/>
              </w:rPr>
            </w:pPr>
          </w:p>
          <w:p w14:paraId="182A9E7E" w14:textId="055A06E2" w:rsidR="00F21971" w:rsidRPr="00CC5197" w:rsidRDefault="00F21971" w:rsidP="0046465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3AC12F11" w14:textId="77777777" w:rsidR="00BC4BF2" w:rsidRPr="00BC4BF2" w:rsidRDefault="00BC4BF2" w:rsidP="00BC4BF2">
            <w:pPr>
              <w:rPr>
                <w:rFonts w:ascii="Times New Roman" w:hAnsi="Times New Roman" w:cs="Times New Roman"/>
                <w:noProof/>
                <w:sz w:val="24"/>
                <w:szCs w:val="24"/>
              </w:rPr>
            </w:pPr>
            <w:r w:rsidRPr="00BC4BF2">
              <w:rPr>
                <w:rFonts w:ascii="Times New Roman" w:hAnsi="Times New Roman" w:cs="Times New Roman"/>
                <w:noProof/>
                <w:sz w:val="24"/>
                <w:szCs w:val="24"/>
              </w:rPr>
              <w:t>Günümüzde teknolojinin ve yapay zekanın hızla gelişmesiyle birlikte "Veri Analisti", "Yazılım Geliştirici" ve "Robotik Mühendisi" gibi yeni meslekler ortaya çıkarken, bazı geleneksel meslekler yok olmaya başlamıştır.</w:t>
            </w:r>
          </w:p>
          <w:p w14:paraId="20378588" w14:textId="77777777" w:rsidR="00BC4BF2" w:rsidRPr="00BC4BF2" w:rsidRDefault="00BC4BF2" w:rsidP="00BC4BF2">
            <w:pPr>
              <w:rPr>
                <w:rFonts w:ascii="Times New Roman" w:hAnsi="Times New Roman" w:cs="Times New Roman"/>
                <w:b/>
                <w:bCs/>
                <w:noProof/>
                <w:sz w:val="24"/>
                <w:szCs w:val="24"/>
              </w:rPr>
            </w:pPr>
            <w:r w:rsidRPr="00BC4BF2">
              <w:rPr>
                <w:rFonts w:ascii="Times New Roman" w:hAnsi="Times New Roman" w:cs="Times New Roman"/>
                <w:b/>
                <w:bCs/>
                <w:noProof/>
                <w:sz w:val="24"/>
                <w:szCs w:val="24"/>
              </w:rPr>
              <w:t>Kendi geleceğinizi planlarken doğru bir meslek seçimi yapabilmek için günümüz dünyasındaki hangi gelişmeleri ve kişisel özellikleri dikkate alırsınız? Üç madde yazınız.</w:t>
            </w:r>
          </w:p>
          <w:p w14:paraId="0D0A6A88" w14:textId="77777777" w:rsidR="00BC4BF2" w:rsidRDefault="00BC4BF2" w:rsidP="00BC4BF2">
            <w:pPr>
              <w:rPr>
                <w:rFonts w:ascii="Segoe UI Symbol" w:hAnsi="Segoe UI Symbol" w:cs="Segoe UI Symbol"/>
                <w:noProof/>
                <w:sz w:val="24"/>
                <w:szCs w:val="24"/>
              </w:rPr>
            </w:pPr>
            <w:r w:rsidRPr="00BC4BF2">
              <w:rPr>
                <w:rFonts w:ascii="Segoe UI Symbol" w:hAnsi="Segoe UI Symbol" w:cs="Segoe UI Symbol"/>
                <w:noProof/>
                <w:sz w:val="24"/>
                <w:szCs w:val="24"/>
              </w:rPr>
              <w:t>★</w:t>
            </w:r>
          </w:p>
          <w:p w14:paraId="3C85A7FC" w14:textId="77777777" w:rsidR="00BC4BF2" w:rsidRPr="00BC4BF2" w:rsidRDefault="00BC4BF2" w:rsidP="00BC4BF2">
            <w:pPr>
              <w:rPr>
                <w:rFonts w:ascii="Times New Roman" w:hAnsi="Times New Roman" w:cs="Times New Roman"/>
                <w:noProof/>
                <w:sz w:val="24"/>
                <w:szCs w:val="24"/>
              </w:rPr>
            </w:pPr>
          </w:p>
          <w:p w14:paraId="63A598C1" w14:textId="77777777" w:rsidR="00BC4BF2" w:rsidRDefault="00BC4BF2" w:rsidP="00BC4BF2">
            <w:pPr>
              <w:rPr>
                <w:rFonts w:ascii="Segoe UI Symbol" w:hAnsi="Segoe UI Symbol" w:cs="Segoe UI Symbol"/>
                <w:noProof/>
                <w:sz w:val="24"/>
                <w:szCs w:val="24"/>
              </w:rPr>
            </w:pPr>
            <w:r w:rsidRPr="00BC4BF2">
              <w:rPr>
                <w:rFonts w:ascii="Segoe UI Symbol" w:hAnsi="Segoe UI Symbol" w:cs="Segoe UI Symbol"/>
                <w:noProof/>
                <w:sz w:val="24"/>
                <w:szCs w:val="24"/>
              </w:rPr>
              <w:t>✦</w:t>
            </w:r>
          </w:p>
          <w:p w14:paraId="0B60980C" w14:textId="77777777" w:rsidR="00BC4BF2" w:rsidRPr="00BC4BF2" w:rsidRDefault="00BC4BF2" w:rsidP="00BC4BF2">
            <w:pPr>
              <w:rPr>
                <w:rFonts w:ascii="Times New Roman" w:hAnsi="Times New Roman" w:cs="Times New Roman"/>
                <w:noProof/>
                <w:sz w:val="24"/>
                <w:szCs w:val="24"/>
              </w:rPr>
            </w:pPr>
          </w:p>
          <w:p w14:paraId="39A51F02" w14:textId="6E8A45FC" w:rsidR="0035010D" w:rsidRDefault="00BC4BF2" w:rsidP="009F61D0">
            <w:pPr>
              <w:rPr>
                <w:rFonts w:ascii="Times New Roman" w:hAnsi="Times New Roman" w:cs="Times New Roman"/>
                <w:b/>
                <w:bCs/>
                <w:noProof/>
                <w:sz w:val="24"/>
                <w:szCs w:val="24"/>
              </w:rPr>
            </w:pPr>
            <w:r w:rsidRPr="00BC4BF2">
              <w:rPr>
                <w:rFonts w:ascii="Segoe UI Symbol" w:hAnsi="Segoe UI Symbol" w:cs="Segoe UI Symbol"/>
                <w:noProof/>
                <w:sz w:val="24"/>
                <w:szCs w:val="24"/>
              </w:rPr>
              <w:t>✱</w:t>
            </w:r>
          </w:p>
          <w:p w14:paraId="2E85CC4E" w14:textId="77777777" w:rsidR="0035010D" w:rsidRDefault="0035010D" w:rsidP="009F61D0">
            <w:pPr>
              <w:rPr>
                <w:rFonts w:ascii="Times New Roman" w:hAnsi="Times New Roman" w:cs="Times New Roman"/>
                <w:b/>
                <w:bCs/>
                <w:noProof/>
                <w:sz w:val="24"/>
                <w:szCs w:val="24"/>
              </w:rPr>
            </w:pPr>
          </w:p>
          <w:p w14:paraId="24F570A5" w14:textId="1BD5862A" w:rsidR="0035010D" w:rsidRPr="000040E4" w:rsidRDefault="0035010D"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3B2F336C" w14:textId="77777777" w:rsidR="00BC4BF2" w:rsidRPr="00BC4BF2" w:rsidRDefault="00BC4BF2" w:rsidP="00BC4BF2">
            <w:pPr>
              <w:rPr>
                <w:rFonts w:ascii="Times New Roman" w:hAnsi="Times New Roman" w:cs="Times New Roman"/>
                <w:noProof/>
                <w:sz w:val="24"/>
                <w:szCs w:val="24"/>
              </w:rPr>
            </w:pPr>
            <w:r w:rsidRPr="00BC4BF2">
              <w:rPr>
                <w:rFonts w:ascii="Times New Roman" w:hAnsi="Times New Roman" w:cs="Times New Roman"/>
                <w:noProof/>
                <w:sz w:val="24"/>
                <w:szCs w:val="24"/>
              </w:rPr>
              <w:t>Dijital teknolojilerin gelişmesiyle birlikte barkod sistemleri, insansız hava araçları (drone) ile kargo teslimatı ve akıllı depolar kullanılmaya başlanmıştır.</w:t>
            </w:r>
          </w:p>
          <w:p w14:paraId="1CD49A91" w14:textId="77777777" w:rsidR="00BC4BF2" w:rsidRPr="00BC4BF2" w:rsidRDefault="00BC4BF2" w:rsidP="00BC4BF2">
            <w:pPr>
              <w:rPr>
                <w:rFonts w:ascii="Times New Roman" w:hAnsi="Times New Roman" w:cs="Times New Roman"/>
                <w:b/>
                <w:bCs/>
                <w:noProof/>
                <w:sz w:val="24"/>
                <w:szCs w:val="24"/>
              </w:rPr>
            </w:pPr>
            <w:r w:rsidRPr="00BC4BF2">
              <w:rPr>
                <w:rFonts w:ascii="Times New Roman" w:hAnsi="Times New Roman" w:cs="Times New Roman"/>
                <w:b/>
                <w:bCs/>
                <w:noProof/>
                <w:sz w:val="24"/>
                <w:szCs w:val="24"/>
              </w:rPr>
              <w:t>Bu durumun ürünlerin "dağıtım" ve "tüketim" aşamalarında insanlara ve şirketlere sağladığı kolaylıklara iki örnek vererek açıklayınız.</w:t>
            </w:r>
          </w:p>
          <w:p w14:paraId="233A6878" w14:textId="77777777" w:rsidR="00BC4BF2" w:rsidRPr="00BC4BF2" w:rsidRDefault="00BC4BF2" w:rsidP="00BC4BF2">
            <w:pPr>
              <w:rPr>
                <w:rFonts w:ascii="Times New Roman" w:hAnsi="Times New Roman" w:cs="Times New Roman"/>
                <w:noProof/>
                <w:sz w:val="24"/>
                <w:szCs w:val="24"/>
              </w:rPr>
            </w:pPr>
            <w:r w:rsidRPr="00BC4BF2">
              <w:rPr>
                <w:rFonts w:ascii="Segoe UI Symbol" w:hAnsi="Segoe UI Symbol" w:cs="Segoe UI Symbol"/>
                <w:noProof/>
                <w:sz w:val="24"/>
                <w:szCs w:val="24"/>
              </w:rPr>
              <w:t>✎</w:t>
            </w:r>
            <w:r w:rsidRPr="00BC4BF2">
              <w:rPr>
                <w:rFonts w:ascii="Times New Roman" w:hAnsi="Times New Roman" w:cs="Times New Roman"/>
                <w:noProof/>
                <w:sz w:val="24"/>
                <w:szCs w:val="24"/>
              </w:rPr>
              <w:t>...</w:t>
            </w:r>
          </w:p>
          <w:p w14:paraId="45236D4E" w14:textId="00627E02" w:rsidR="00D50154" w:rsidRDefault="00D50154" w:rsidP="00D50154">
            <w:pPr>
              <w:rPr>
                <w:rFonts w:ascii="Times New Roman" w:hAnsi="Times New Roman" w:cs="Times New Roman"/>
                <w:noProof/>
                <w:sz w:val="24"/>
                <w:szCs w:val="24"/>
              </w:rPr>
            </w:pPr>
          </w:p>
          <w:p w14:paraId="690637E6" w14:textId="77777777" w:rsidR="0035010D" w:rsidRDefault="0035010D" w:rsidP="00E11ED4">
            <w:pPr>
              <w:rPr>
                <w:rFonts w:ascii="Times New Roman" w:hAnsi="Times New Roman" w:cs="Times New Roman"/>
                <w:noProof/>
                <w:sz w:val="24"/>
                <w:szCs w:val="24"/>
              </w:rPr>
            </w:pPr>
          </w:p>
          <w:p w14:paraId="60DB4513" w14:textId="77777777" w:rsidR="00BC4BF2" w:rsidRDefault="00BC4BF2" w:rsidP="00E11ED4">
            <w:pPr>
              <w:rPr>
                <w:rFonts w:ascii="Times New Roman" w:hAnsi="Times New Roman" w:cs="Times New Roman"/>
                <w:noProof/>
                <w:sz w:val="24"/>
                <w:szCs w:val="24"/>
              </w:rPr>
            </w:pPr>
          </w:p>
          <w:p w14:paraId="2F996838" w14:textId="77777777" w:rsidR="00BC4BF2" w:rsidRDefault="00BC4BF2" w:rsidP="00E11ED4">
            <w:pPr>
              <w:rPr>
                <w:rFonts w:ascii="Times New Roman" w:hAnsi="Times New Roman" w:cs="Times New Roman"/>
                <w:noProof/>
                <w:sz w:val="24"/>
                <w:szCs w:val="24"/>
              </w:rPr>
            </w:pPr>
          </w:p>
          <w:p w14:paraId="18BFD9FE" w14:textId="77777777" w:rsidR="0035010D" w:rsidRDefault="0035010D" w:rsidP="00E11ED4">
            <w:pPr>
              <w:rPr>
                <w:rFonts w:ascii="Times New Roman" w:hAnsi="Times New Roman" w:cs="Times New Roman"/>
                <w:noProof/>
                <w:sz w:val="24"/>
                <w:szCs w:val="24"/>
              </w:rPr>
            </w:pPr>
          </w:p>
          <w:p w14:paraId="00B5D4A8" w14:textId="77777777" w:rsidR="0035010D" w:rsidRDefault="0035010D" w:rsidP="00E11ED4">
            <w:pPr>
              <w:rPr>
                <w:rFonts w:ascii="Times New Roman" w:hAnsi="Times New Roman" w:cs="Times New Roman"/>
                <w:noProof/>
                <w:sz w:val="24"/>
                <w:szCs w:val="24"/>
              </w:rPr>
            </w:pPr>
          </w:p>
          <w:p w14:paraId="064F2AAA" w14:textId="77777777" w:rsidR="005B7CE8" w:rsidRDefault="005B7CE8" w:rsidP="00E11ED4">
            <w:pPr>
              <w:rPr>
                <w:rFonts w:ascii="Times New Roman" w:hAnsi="Times New Roman" w:cs="Times New Roman"/>
                <w:noProof/>
                <w:sz w:val="24"/>
                <w:szCs w:val="24"/>
              </w:rPr>
            </w:pPr>
          </w:p>
          <w:p w14:paraId="3631B290" w14:textId="77777777" w:rsidR="005B7CE8" w:rsidRDefault="005B7CE8" w:rsidP="00E11ED4">
            <w:pPr>
              <w:rPr>
                <w:rFonts w:ascii="Times New Roman" w:hAnsi="Times New Roman" w:cs="Times New Roman"/>
                <w:noProof/>
                <w:sz w:val="24"/>
                <w:szCs w:val="24"/>
              </w:rPr>
            </w:pPr>
          </w:p>
          <w:p w14:paraId="47164276" w14:textId="1CB63FC0" w:rsidR="0012273C" w:rsidRPr="000040E4" w:rsidRDefault="0012273C"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2BB513B9" w14:textId="77777777" w:rsidR="00BC4BF2" w:rsidRPr="00BC4BF2" w:rsidRDefault="00BC4BF2" w:rsidP="00BC4BF2">
            <w:pPr>
              <w:rPr>
                <w:rFonts w:ascii="Times New Roman" w:hAnsi="Times New Roman" w:cs="Times New Roman"/>
                <w:sz w:val="24"/>
                <w:szCs w:val="24"/>
              </w:rPr>
            </w:pPr>
            <w:r w:rsidRPr="00BC4BF2">
              <w:rPr>
                <w:rFonts w:ascii="Times New Roman" w:hAnsi="Times New Roman" w:cs="Times New Roman"/>
                <w:sz w:val="24"/>
                <w:szCs w:val="24"/>
              </w:rPr>
              <w:t>İlk Çağ'da Eski Yunan'da (Atina) uygulanan doğrudan demokraside sadece özgür erkek yurttaşlar meclise katılıp oy kullanabiliyor; kadınların, kölelerin ve yabancıların oy hakkı bulunmuyordu.</w:t>
            </w:r>
          </w:p>
          <w:p w14:paraId="5CC25794" w14:textId="77777777" w:rsidR="00BC4BF2" w:rsidRPr="00BC4BF2" w:rsidRDefault="00BC4BF2" w:rsidP="00BC4BF2">
            <w:pPr>
              <w:rPr>
                <w:rFonts w:ascii="Times New Roman" w:hAnsi="Times New Roman" w:cs="Times New Roman"/>
                <w:b/>
                <w:bCs/>
                <w:sz w:val="24"/>
                <w:szCs w:val="24"/>
              </w:rPr>
            </w:pPr>
            <w:r w:rsidRPr="00BC4BF2">
              <w:rPr>
                <w:rFonts w:ascii="Times New Roman" w:hAnsi="Times New Roman" w:cs="Times New Roman"/>
                <w:b/>
                <w:bCs/>
                <w:sz w:val="24"/>
                <w:szCs w:val="24"/>
              </w:rPr>
              <w:t>Eski Atina'daki bu uygulamayı, günümüzde uygulanan modern demokrasi anlayışındaki "Eşitlik" ilkesi açısından karşılaştırarak değerlendiriniz.</w:t>
            </w:r>
          </w:p>
          <w:p w14:paraId="4BECAA47" w14:textId="27934EE3" w:rsidR="0035010D" w:rsidRPr="0035010D" w:rsidRDefault="00BC4BF2" w:rsidP="0035010D">
            <w:pPr>
              <w:rPr>
                <w:rFonts w:ascii="Times New Roman" w:hAnsi="Times New Roman" w:cs="Times New Roman"/>
                <w:sz w:val="24"/>
                <w:szCs w:val="24"/>
              </w:rPr>
            </w:pPr>
            <w:r w:rsidRPr="00BC4BF2">
              <w:rPr>
                <w:rFonts w:ascii="Segoe UI Symbol" w:hAnsi="Segoe UI Symbol" w:cs="Segoe UI Symbol"/>
                <w:sz w:val="24"/>
                <w:szCs w:val="24"/>
              </w:rPr>
              <w:t>✎</w:t>
            </w:r>
            <w:r w:rsidRPr="00BC4BF2">
              <w:rPr>
                <w:rFonts w:ascii="Times New Roman" w:hAnsi="Times New Roman" w:cs="Times New Roman"/>
                <w:sz w:val="24"/>
                <w:szCs w:val="24"/>
              </w:rPr>
              <w:t>...</w:t>
            </w:r>
          </w:p>
          <w:p w14:paraId="1181F0B2" w14:textId="7220357B" w:rsidR="00417736" w:rsidRDefault="00417736" w:rsidP="00417736">
            <w:pPr>
              <w:rPr>
                <w:rFonts w:ascii="Times New Roman" w:hAnsi="Times New Roman" w:cs="Times New Roman"/>
                <w:noProof/>
                <w:sz w:val="24"/>
                <w:szCs w:val="24"/>
              </w:rPr>
            </w:pPr>
          </w:p>
          <w:p w14:paraId="06CD6EF4" w14:textId="77777777" w:rsidR="005B7CE8" w:rsidRDefault="005B7CE8" w:rsidP="0012273C">
            <w:pPr>
              <w:rPr>
                <w:rFonts w:ascii="Times New Roman" w:hAnsi="Times New Roman" w:cs="Times New Roman"/>
                <w:sz w:val="24"/>
                <w:szCs w:val="24"/>
              </w:rPr>
            </w:pPr>
          </w:p>
          <w:p w14:paraId="5DE135F8" w14:textId="77777777" w:rsidR="005B7CE8" w:rsidRDefault="005B7CE8" w:rsidP="0012273C">
            <w:pPr>
              <w:rPr>
                <w:rFonts w:ascii="Times New Roman" w:hAnsi="Times New Roman" w:cs="Times New Roman"/>
                <w:sz w:val="24"/>
                <w:szCs w:val="24"/>
              </w:rPr>
            </w:pPr>
          </w:p>
          <w:p w14:paraId="715FE857" w14:textId="77777777" w:rsidR="005B7CE8" w:rsidRDefault="005B7CE8" w:rsidP="0012273C">
            <w:pPr>
              <w:rPr>
                <w:rFonts w:ascii="Times New Roman" w:hAnsi="Times New Roman" w:cs="Times New Roman"/>
                <w:sz w:val="24"/>
                <w:szCs w:val="24"/>
              </w:rPr>
            </w:pPr>
          </w:p>
          <w:p w14:paraId="3C471B77" w14:textId="77777777" w:rsidR="005B7CE8" w:rsidRPr="0012273C" w:rsidRDefault="005B7CE8"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19D6C4BD" w14:textId="77777777" w:rsidR="00BC4BF2" w:rsidRPr="00BC4BF2" w:rsidRDefault="00BC4BF2" w:rsidP="00BC4BF2">
            <w:pPr>
              <w:rPr>
                <w:rFonts w:ascii="Times New Roman" w:hAnsi="Times New Roman" w:cs="Times New Roman"/>
                <w:noProof/>
                <w:sz w:val="24"/>
                <w:szCs w:val="24"/>
              </w:rPr>
            </w:pPr>
            <w:r w:rsidRPr="00BC4BF2">
              <w:rPr>
                <w:rFonts w:ascii="Times New Roman" w:hAnsi="Times New Roman" w:cs="Times New Roman"/>
                <w:noProof/>
                <w:sz w:val="24"/>
                <w:szCs w:val="24"/>
              </w:rPr>
              <w:t>Mustafa Kemal Atatürk, Türkiye'de demokrasinin tam anlamıyla yerleşmesi ve farklı görüşlerin mecliste temsil edilebilmesi için çok partili siyasi hayata geçilmesini desteklemiştir.</w:t>
            </w:r>
          </w:p>
          <w:p w14:paraId="5F465482" w14:textId="77777777" w:rsidR="00BC4BF2" w:rsidRPr="00BC4BF2" w:rsidRDefault="00BC4BF2" w:rsidP="00BC4BF2">
            <w:pPr>
              <w:rPr>
                <w:rFonts w:ascii="Times New Roman" w:hAnsi="Times New Roman" w:cs="Times New Roman"/>
                <w:b/>
                <w:bCs/>
                <w:noProof/>
                <w:sz w:val="24"/>
                <w:szCs w:val="24"/>
              </w:rPr>
            </w:pPr>
            <w:r w:rsidRPr="00BC4BF2">
              <w:rPr>
                <w:rFonts w:ascii="Times New Roman" w:hAnsi="Times New Roman" w:cs="Times New Roman"/>
                <w:b/>
                <w:bCs/>
                <w:noProof/>
                <w:sz w:val="24"/>
                <w:szCs w:val="24"/>
              </w:rPr>
              <w:t>Atatürk döneminde çok partili hayata geçiş amacıyla kurulan partilerden iki tanesinin adını yazınız ve bu partilerin kurulmasının Türk demokrasisine sağlaması beklenen temel faydayı açıklayınız.</w:t>
            </w:r>
          </w:p>
          <w:p w14:paraId="0E5346AF" w14:textId="77777777" w:rsidR="0035010D" w:rsidRDefault="0035010D" w:rsidP="0035010D">
            <w:pPr>
              <w:rPr>
                <w:rFonts w:ascii="Segoe UI Symbol" w:hAnsi="Segoe UI Symbol" w:cs="Segoe UI Symbol"/>
                <w:noProof/>
                <w:sz w:val="24"/>
                <w:szCs w:val="24"/>
              </w:rPr>
            </w:pPr>
            <w:r w:rsidRPr="0035010D">
              <w:rPr>
                <w:rFonts w:ascii="Segoe UI Symbol" w:hAnsi="Segoe UI Symbol" w:cs="Segoe UI Symbol"/>
                <w:noProof/>
                <w:sz w:val="24"/>
                <w:szCs w:val="24"/>
              </w:rPr>
              <w:t>❖</w:t>
            </w:r>
          </w:p>
          <w:p w14:paraId="3BF5F5D0" w14:textId="77777777" w:rsidR="0035010D" w:rsidRPr="0035010D" w:rsidRDefault="0035010D" w:rsidP="0035010D">
            <w:pPr>
              <w:rPr>
                <w:rFonts w:ascii="Times New Roman" w:hAnsi="Times New Roman" w:cs="Times New Roman"/>
                <w:noProof/>
                <w:sz w:val="24"/>
                <w:szCs w:val="24"/>
              </w:rPr>
            </w:pPr>
          </w:p>
          <w:p w14:paraId="2BCB640B" w14:textId="77777777" w:rsidR="0035010D" w:rsidRDefault="0035010D" w:rsidP="0035010D">
            <w:pPr>
              <w:rPr>
                <w:rFonts w:ascii="Segoe UI Symbol" w:hAnsi="Segoe UI Symbol" w:cs="Segoe UI Symbol"/>
                <w:noProof/>
                <w:sz w:val="24"/>
                <w:szCs w:val="24"/>
              </w:rPr>
            </w:pPr>
            <w:r w:rsidRPr="0035010D">
              <w:rPr>
                <w:rFonts w:ascii="Segoe UI Symbol" w:hAnsi="Segoe UI Symbol" w:cs="Segoe UI Symbol"/>
                <w:noProof/>
                <w:sz w:val="24"/>
                <w:szCs w:val="24"/>
              </w:rPr>
              <w:t>❖</w:t>
            </w:r>
          </w:p>
          <w:p w14:paraId="76C27B81" w14:textId="77777777" w:rsidR="0035010D" w:rsidRPr="0035010D" w:rsidRDefault="0035010D" w:rsidP="0035010D">
            <w:pPr>
              <w:rPr>
                <w:rFonts w:ascii="Times New Roman" w:hAnsi="Times New Roman" w:cs="Times New Roman"/>
                <w:noProof/>
                <w:sz w:val="24"/>
                <w:szCs w:val="24"/>
              </w:rPr>
            </w:pPr>
          </w:p>
          <w:p w14:paraId="0D873F2A" w14:textId="1E08E93E" w:rsidR="0035010D" w:rsidRDefault="0035010D" w:rsidP="00DF366C">
            <w:pPr>
              <w:rPr>
                <w:rFonts w:ascii="Times New Roman" w:hAnsi="Times New Roman" w:cs="Times New Roman"/>
                <w:b/>
                <w:bCs/>
                <w:noProof/>
                <w:sz w:val="24"/>
                <w:szCs w:val="24"/>
              </w:rPr>
            </w:pPr>
            <w:r w:rsidRPr="0035010D">
              <w:rPr>
                <w:rFonts w:ascii="Segoe UI Symbol" w:hAnsi="Segoe UI Symbol" w:cs="Segoe UI Symbol"/>
                <w:noProof/>
                <w:sz w:val="24"/>
                <w:szCs w:val="24"/>
              </w:rPr>
              <w:t>❖</w:t>
            </w:r>
          </w:p>
          <w:p w14:paraId="46B02811" w14:textId="4250C5D5" w:rsidR="0035010D" w:rsidRPr="000040E4" w:rsidRDefault="0035010D" w:rsidP="00DF366C">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6883FFB2" w14:textId="77777777" w:rsidR="00BC4BF2" w:rsidRDefault="00BC4BF2" w:rsidP="00BC4BF2">
            <w:pPr>
              <w:rPr>
                <w:rFonts w:ascii="Times New Roman" w:hAnsi="Times New Roman" w:cs="Times New Roman"/>
                <w:noProof/>
                <w:sz w:val="24"/>
                <w:szCs w:val="24"/>
              </w:rPr>
            </w:pPr>
            <w:r w:rsidRPr="00BC4BF2">
              <w:rPr>
                <w:rFonts w:ascii="Times New Roman" w:hAnsi="Times New Roman" w:cs="Times New Roman"/>
                <w:noProof/>
                <w:sz w:val="24"/>
                <w:szCs w:val="24"/>
              </w:rPr>
              <w:t xml:space="preserve">Türkiye Cumhuriyeti Anayasası'nın 2. maddesine göre devletimiz; demokratik, laik ve sosyal bir hukuk devletidir. </w:t>
            </w:r>
          </w:p>
          <w:p w14:paraId="5724AC04" w14:textId="02D60B81" w:rsidR="00BC4BF2" w:rsidRPr="00BC4BF2" w:rsidRDefault="00BC4BF2" w:rsidP="00BC4BF2">
            <w:pPr>
              <w:rPr>
                <w:rFonts w:ascii="Times New Roman" w:hAnsi="Times New Roman" w:cs="Times New Roman"/>
                <w:b/>
                <w:bCs/>
                <w:noProof/>
                <w:sz w:val="24"/>
                <w:szCs w:val="24"/>
              </w:rPr>
            </w:pPr>
            <w:r w:rsidRPr="00BC4BF2">
              <w:rPr>
                <w:rFonts w:ascii="Times New Roman" w:hAnsi="Times New Roman" w:cs="Times New Roman"/>
                <w:b/>
                <w:bCs/>
                <w:noProof/>
                <w:sz w:val="24"/>
                <w:szCs w:val="24"/>
              </w:rPr>
              <w:t>Devletin maddi durumu yetersiz olan öğrencilere ücretsiz ders kitapları dağıtması, burs imkânı sağlaması ve ihtiyaç sahibi ailelere yakacak ve gıda yardımı yapması devletin anayasada yer alan temel niteliklerinden hangisi ile doğrudan ilgilidir? Kısaca açıklayınız.</w:t>
            </w:r>
          </w:p>
          <w:p w14:paraId="34E80878" w14:textId="77777777" w:rsidR="00BC4BF2" w:rsidRPr="00BC4BF2" w:rsidRDefault="00BC4BF2" w:rsidP="00BC4BF2">
            <w:pPr>
              <w:rPr>
                <w:rFonts w:ascii="Times New Roman" w:hAnsi="Times New Roman" w:cs="Times New Roman"/>
                <w:noProof/>
                <w:sz w:val="24"/>
                <w:szCs w:val="24"/>
              </w:rPr>
            </w:pPr>
            <w:r w:rsidRPr="00BC4BF2">
              <w:rPr>
                <w:rFonts w:ascii="Segoe UI Symbol" w:hAnsi="Segoe UI Symbol" w:cs="Segoe UI Symbol"/>
                <w:noProof/>
                <w:sz w:val="24"/>
                <w:szCs w:val="24"/>
              </w:rPr>
              <w:t>✎</w:t>
            </w:r>
            <w:r w:rsidRPr="00BC4BF2">
              <w:rPr>
                <w:rFonts w:ascii="Times New Roman" w:hAnsi="Times New Roman" w:cs="Times New Roman"/>
                <w:noProof/>
                <w:sz w:val="24"/>
                <w:szCs w:val="24"/>
              </w:rPr>
              <w:t>...</w:t>
            </w:r>
          </w:p>
          <w:p w14:paraId="15C078DE" w14:textId="77777777" w:rsidR="008606C4" w:rsidRDefault="008606C4" w:rsidP="00AD75FB">
            <w:pPr>
              <w:rPr>
                <w:rFonts w:ascii="Times New Roman" w:hAnsi="Times New Roman" w:cs="Times New Roman"/>
                <w:b/>
                <w:bCs/>
                <w:noProof/>
                <w:sz w:val="24"/>
                <w:szCs w:val="24"/>
              </w:rPr>
            </w:pPr>
          </w:p>
          <w:p w14:paraId="1BC47157" w14:textId="77777777" w:rsidR="00BC4BF2" w:rsidRDefault="00BC4BF2" w:rsidP="00AD75FB">
            <w:pPr>
              <w:rPr>
                <w:rFonts w:ascii="Times New Roman" w:hAnsi="Times New Roman" w:cs="Times New Roman"/>
                <w:b/>
                <w:bCs/>
                <w:noProof/>
                <w:sz w:val="24"/>
                <w:szCs w:val="24"/>
              </w:rPr>
            </w:pPr>
          </w:p>
          <w:p w14:paraId="6BCD7A85" w14:textId="77777777" w:rsidR="00BC4BF2" w:rsidRDefault="00BC4BF2" w:rsidP="00AD75FB">
            <w:pPr>
              <w:rPr>
                <w:rFonts w:ascii="Times New Roman" w:hAnsi="Times New Roman" w:cs="Times New Roman"/>
                <w:b/>
                <w:bCs/>
                <w:noProof/>
                <w:sz w:val="24"/>
                <w:szCs w:val="24"/>
              </w:rPr>
            </w:pPr>
          </w:p>
          <w:p w14:paraId="337F2658" w14:textId="77777777" w:rsidR="00BC4BF2" w:rsidRDefault="00BC4BF2" w:rsidP="00AD75FB">
            <w:pPr>
              <w:rPr>
                <w:rFonts w:ascii="Times New Roman" w:hAnsi="Times New Roman" w:cs="Times New Roman"/>
                <w:b/>
                <w:bCs/>
                <w:noProof/>
                <w:sz w:val="24"/>
                <w:szCs w:val="24"/>
              </w:rPr>
            </w:pPr>
          </w:p>
          <w:p w14:paraId="59CF6E8D" w14:textId="6E5D0DB1" w:rsidR="00496B58" w:rsidRPr="000040E4" w:rsidRDefault="00496B58"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4AFC5466" w14:textId="77777777" w:rsidR="00BC4BF2" w:rsidRPr="00BC4BF2" w:rsidRDefault="00BC4BF2" w:rsidP="00BC4BF2">
            <w:pPr>
              <w:rPr>
                <w:rFonts w:ascii="Times New Roman" w:hAnsi="Times New Roman" w:cs="Times New Roman"/>
                <w:noProof/>
                <w:sz w:val="24"/>
                <w:szCs w:val="24"/>
              </w:rPr>
            </w:pPr>
            <w:r w:rsidRPr="00BC4BF2">
              <w:rPr>
                <w:rFonts w:ascii="Times New Roman" w:hAnsi="Times New Roman" w:cs="Times New Roman"/>
                <w:noProof/>
                <w:sz w:val="24"/>
                <w:szCs w:val="24"/>
              </w:rPr>
              <w:t>Demokratik toplumlarda zaman zaman "ayrımcılık", "ön yargı" ve "ifade özgürlüğünün kısıtlanması" gibi demokrasiye zarar veren sorunlarla karşılaşılabilmektedir.</w:t>
            </w:r>
          </w:p>
          <w:p w14:paraId="4D3EA4A5" w14:textId="77777777" w:rsidR="00BC4BF2" w:rsidRPr="00BC4BF2" w:rsidRDefault="00BC4BF2" w:rsidP="00BC4BF2">
            <w:pPr>
              <w:rPr>
                <w:rFonts w:ascii="Times New Roman" w:hAnsi="Times New Roman" w:cs="Times New Roman"/>
                <w:b/>
                <w:bCs/>
                <w:noProof/>
                <w:sz w:val="24"/>
                <w:szCs w:val="24"/>
              </w:rPr>
            </w:pPr>
            <w:r w:rsidRPr="00BC4BF2">
              <w:rPr>
                <w:rFonts w:ascii="Times New Roman" w:hAnsi="Times New Roman" w:cs="Times New Roman"/>
                <w:b/>
                <w:bCs/>
                <w:noProof/>
                <w:sz w:val="24"/>
                <w:szCs w:val="24"/>
              </w:rPr>
              <w:t>Toplumda belirli bir gruba karşı ön yargılı davranılmasının ve ayrımcılık yapılmasının, demokratik yaşamın işleyişine ve toplumsal barışa verebileceği zararlardan birini örnek vererek açıklayınız.</w:t>
            </w:r>
          </w:p>
          <w:p w14:paraId="773F34BD" w14:textId="77777777" w:rsidR="00BC4BF2" w:rsidRPr="00BC4BF2" w:rsidRDefault="00BC4BF2" w:rsidP="00BC4BF2">
            <w:pPr>
              <w:rPr>
                <w:rFonts w:ascii="Times New Roman" w:hAnsi="Times New Roman" w:cs="Times New Roman"/>
                <w:noProof/>
                <w:sz w:val="24"/>
                <w:szCs w:val="24"/>
              </w:rPr>
            </w:pPr>
            <w:r w:rsidRPr="00BC4BF2">
              <w:rPr>
                <w:rFonts w:ascii="Segoe UI Symbol" w:hAnsi="Segoe UI Symbol" w:cs="Segoe UI Symbol"/>
                <w:noProof/>
                <w:sz w:val="24"/>
                <w:szCs w:val="24"/>
              </w:rPr>
              <w:t>✎</w:t>
            </w:r>
            <w:r w:rsidRPr="00BC4BF2">
              <w:rPr>
                <w:rFonts w:ascii="Times New Roman" w:hAnsi="Times New Roman" w:cs="Times New Roman"/>
                <w:noProof/>
                <w:sz w:val="24"/>
                <w:szCs w:val="24"/>
              </w:rPr>
              <w:t>...</w:t>
            </w:r>
          </w:p>
          <w:p w14:paraId="4B129874" w14:textId="36715573" w:rsidR="0035010D" w:rsidRPr="0035010D" w:rsidRDefault="0035010D" w:rsidP="0035010D">
            <w:pPr>
              <w:rPr>
                <w:rFonts w:ascii="Times New Roman" w:hAnsi="Times New Roman" w:cs="Times New Roman"/>
                <w:noProof/>
                <w:sz w:val="24"/>
                <w:szCs w:val="24"/>
              </w:rPr>
            </w:pPr>
          </w:p>
          <w:p w14:paraId="364E9EEA" w14:textId="77777777" w:rsidR="001E57C3" w:rsidRDefault="001E57C3" w:rsidP="00DF366C">
            <w:pPr>
              <w:rPr>
                <w:rFonts w:ascii="Times New Roman" w:hAnsi="Times New Roman" w:cs="Times New Roman"/>
                <w:b/>
                <w:bCs/>
                <w:noProof/>
                <w:sz w:val="24"/>
                <w:szCs w:val="24"/>
              </w:rPr>
            </w:pPr>
          </w:p>
          <w:p w14:paraId="2271AFB4" w14:textId="77777777" w:rsidR="0035010D" w:rsidRDefault="0035010D" w:rsidP="00DF366C">
            <w:pPr>
              <w:rPr>
                <w:rFonts w:ascii="Times New Roman" w:hAnsi="Times New Roman" w:cs="Times New Roman"/>
                <w:b/>
                <w:bCs/>
                <w:noProof/>
                <w:sz w:val="24"/>
                <w:szCs w:val="24"/>
              </w:rPr>
            </w:pPr>
          </w:p>
          <w:p w14:paraId="1541A67C" w14:textId="77777777" w:rsidR="0035010D" w:rsidRDefault="0035010D" w:rsidP="00DF366C">
            <w:pPr>
              <w:rPr>
                <w:rFonts w:ascii="Times New Roman" w:hAnsi="Times New Roman" w:cs="Times New Roman"/>
                <w:b/>
                <w:bCs/>
                <w:noProof/>
                <w:sz w:val="24"/>
                <w:szCs w:val="24"/>
              </w:rPr>
            </w:pPr>
          </w:p>
          <w:p w14:paraId="3DFECA56" w14:textId="77777777" w:rsidR="00BC4BF2" w:rsidRDefault="00BC4BF2" w:rsidP="00DF366C">
            <w:pPr>
              <w:rPr>
                <w:rFonts w:ascii="Times New Roman" w:hAnsi="Times New Roman" w:cs="Times New Roman"/>
                <w:b/>
                <w:bCs/>
                <w:noProof/>
                <w:sz w:val="24"/>
                <w:szCs w:val="24"/>
              </w:rPr>
            </w:pPr>
          </w:p>
          <w:p w14:paraId="51DC61F8" w14:textId="31E864D7" w:rsidR="00496B58" w:rsidRPr="00702A2E" w:rsidRDefault="00496B58" w:rsidP="00DF366C">
            <w:pPr>
              <w:rPr>
                <w:rFonts w:ascii="Times New Roman" w:hAnsi="Times New Roman" w:cs="Times New Roman"/>
                <w:noProof/>
                <w:sz w:val="24"/>
                <w:szCs w:val="24"/>
              </w:rPr>
            </w:pPr>
          </w:p>
        </w:tc>
      </w:tr>
    </w:tbl>
    <w:p w14:paraId="06815387" w14:textId="5C3EA735"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B18156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5A02DFE6" w14:textId="77777777" w:rsidR="00BC4BF2" w:rsidRPr="00BC4BF2" w:rsidRDefault="00BC4BF2" w:rsidP="00BC4BF2">
      <w:pPr>
        <w:rPr>
          <w:rFonts w:ascii="Times New Roman" w:hAnsi="Times New Roman" w:cs="Times New Roman"/>
          <w:iCs/>
          <w:sz w:val="24"/>
          <w:szCs w:val="24"/>
        </w:rPr>
      </w:pPr>
      <w:r w:rsidRPr="00BC4BF2">
        <w:rPr>
          <w:rFonts w:ascii="Times New Roman" w:hAnsi="Times New Roman" w:cs="Times New Roman"/>
          <w:b/>
          <w:bCs/>
          <w:iCs/>
          <w:sz w:val="24"/>
          <w:szCs w:val="24"/>
        </w:rPr>
        <w:t>Cevap 1:</w:t>
      </w:r>
    </w:p>
    <w:p w14:paraId="3B545C43" w14:textId="77777777" w:rsidR="00BC4BF2" w:rsidRPr="00BC4BF2" w:rsidRDefault="00BC4BF2" w:rsidP="00BC4BF2">
      <w:pPr>
        <w:numPr>
          <w:ilvl w:val="0"/>
          <w:numId w:val="7"/>
        </w:numPr>
        <w:rPr>
          <w:rFonts w:ascii="Times New Roman" w:hAnsi="Times New Roman" w:cs="Times New Roman"/>
          <w:iCs/>
          <w:sz w:val="24"/>
          <w:szCs w:val="24"/>
        </w:rPr>
      </w:pPr>
      <w:r w:rsidRPr="00BC4BF2">
        <w:rPr>
          <w:rFonts w:ascii="Times New Roman" w:hAnsi="Times New Roman" w:cs="Times New Roman"/>
          <w:b/>
          <w:bCs/>
          <w:iCs/>
          <w:sz w:val="24"/>
          <w:szCs w:val="24"/>
        </w:rPr>
        <w:t>Ekonomik katkısı:</w:t>
      </w:r>
      <w:r w:rsidRPr="00BC4BF2">
        <w:rPr>
          <w:rFonts w:ascii="Times New Roman" w:hAnsi="Times New Roman" w:cs="Times New Roman"/>
          <w:iCs/>
          <w:sz w:val="24"/>
          <w:szCs w:val="24"/>
        </w:rPr>
        <w:t xml:space="preserve"> Kalitesiz ve hileli üretimi engelleyerek tüketiciyi korumuş, ürün fiyatlarını belirleyerek haksız rekabeti önlemiştir.</w:t>
      </w:r>
    </w:p>
    <w:p w14:paraId="2E644AC9" w14:textId="77777777" w:rsidR="00BC4BF2" w:rsidRPr="00BC4BF2" w:rsidRDefault="00BC4BF2" w:rsidP="00BC4BF2">
      <w:pPr>
        <w:numPr>
          <w:ilvl w:val="0"/>
          <w:numId w:val="7"/>
        </w:numPr>
        <w:rPr>
          <w:rFonts w:ascii="Times New Roman" w:hAnsi="Times New Roman" w:cs="Times New Roman"/>
          <w:iCs/>
          <w:sz w:val="24"/>
          <w:szCs w:val="24"/>
        </w:rPr>
      </w:pPr>
      <w:r w:rsidRPr="00BC4BF2">
        <w:rPr>
          <w:rFonts w:ascii="Times New Roman" w:hAnsi="Times New Roman" w:cs="Times New Roman"/>
          <w:b/>
          <w:bCs/>
          <w:iCs/>
          <w:sz w:val="24"/>
          <w:szCs w:val="24"/>
        </w:rPr>
        <w:t>Sosyal katkısı:</w:t>
      </w:r>
      <w:r w:rsidRPr="00BC4BF2">
        <w:rPr>
          <w:rFonts w:ascii="Times New Roman" w:hAnsi="Times New Roman" w:cs="Times New Roman"/>
          <w:iCs/>
          <w:sz w:val="24"/>
          <w:szCs w:val="24"/>
        </w:rPr>
        <w:t xml:space="preserve"> Esnaf ve zanaatkârlar arasında dayanışmayı ve yardımlaşmayı artırmış, usta-çırak ilişkisiyle meslek ahlakına (dürüstlük vb.) sahip bireyler yetiştirilmesini sağlamıştır.</w:t>
      </w:r>
    </w:p>
    <w:p w14:paraId="231C8B23" w14:textId="74F4864E" w:rsidR="00BC4BF2" w:rsidRDefault="00BC4BF2" w:rsidP="00BC4BF2">
      <w:pPr>
        <w:rPr>
          <w:rFonts w:ascii="Times New Roman" w:hAnsi="Times New Roman" w:cs="Times New Roman"/>
          <w:b/>
          <w:bCs/>
          <w:iCs/>
          <w:sz w:val="24"/>
          <w:szCs w:val="24"/>
        </w:rPr>
      </w:pPr>
      <w:r>
        <w:rPr>
          <w:rFonts w:ascii="Times New Roman" w:hAnsi="Times New Roman" w:cs="Times New Roman"/>
          <w:iCs/>
          <w:sz w:val="24"/>
          <w:szCs w:val="24"/>
        </w:rPr>
        <w:pict w14:anchorId="19127A8F">
          <v:rect id="_x0000_i1038" style="width:0;height:1.5pt" o:hralign="center" o:bullet="t" o:hrstd="t" o:hr="t" fillcolor="#a0a0a0" stroked="f"/>
        </w:pict>
      </w:r>
    </w:p>
    <w:p w14:paraId="5895CFB1" w14:textId="0B53A639" w:rsidR="00BC4BF2" w:rsidRPr="00BC4BF2" w:rsidRDefault="00BC4BF2" w:rsidP="00BC4BF2">
      <w:pPr>
        <w:rPr>
          <w:rFonts w:ascii="Times New Roman" w:hAnsi="Times New Roman" w:cs="Times New Roman"/>
          <w:iCs/>
          <w:sz w:val="24"/>
          <w:szCs w:val="24"/>
        </w:rPr>
      </w:pPr>
      <w:r w:rsidRPr="00BC4BF2">
        <w:rPr>
          <w:rFonts w:ascii="Times New Roman" w:hAnsi="Times New Roman" w:cs="Times New Roman"/>
          <w:b/>
          <w:bCs/>
          <w:iCs/>
          <w:sz w:val="24"/>
          <w:szCs w:val="24"/>
        </w:rPr>
        <w:t>Cevap 2:</w:t>
      </w:r>
      <w:r w:rsidRPr="00BC4BF2">
        <w:rPr>
          <w:rFonts w:ascii="Times New Roman" w:hAnsi="Times New Roman" w:cs="Times New Roman"/>
          <w:iCs/>
          <w:sz w:val="24"/>
          <w:szCs w:val="24"/>
        </w:rPr>
        <w:t xml:space="preserve"> </w:t>
      </w:r>
      <w:r w:rsidRPr="00BC4BF2">
        <w:rPr>
          <w:rFonts w:ascii="Times New Roman" w:hAnsi="Times New Roman" w:cs="Times New Roman"/>
          <w:i/>
          <w:iCs/>
          <w:sz w:val="24"/>
          <w:szCs w:val="24"/>
        </w:rPr>
        <w:t>(Öğrencinin aşağıdaki veya benzeri 3 maddeyi yazması beklenir)</w:t>
      </w:r>
    </w:p>
    <w:p w14:paraId="064DAEDE" w14:textId="77777777" w:rsidR="00BC4BF2" w:rsidRPr="00BC4BF2" w:rsidRDefault="00BC4BF2" w:rsidP="00BC4BF2">
      <w:pPr>
        <w:numPr>
          <w:ilvl w:val="0"/>
          <w:numId w:val="8"/>
        </w:numPr>
        <w:rPr>
          <w:rFonts w:ascii="Times New Roman" w:hAnsi="Times New Roman" w:cs="Times New Roman"/>
          <w:iCs/>
          <w:sz w:val="24"/>
          <w:szCs w:val="24"/>
        </w:rPr>
      </w:pPr>
      <w:r w:rsidRPr="00BC4BF2">
        <w:rPr>
          <w:rFonts w:ascii="Times New Roman" w:hAnsi="Times New Roman" w:cs="Times New Roman"/>
          <w:iCs/>
          <w:sz w:val="24"/>
          <w:szCs w:val="24"/>
        </w:rPr>
        <w:t>İlgi alanlarıma, yeteneklerime ve fiziksel/ruhsal özelliklerime uygun olup olmadığına bakarım.</w:t>
      </w:r>
    </w:p>
    <w:p w14:paraId="6D3A2DE6" w14:textId="77777777" w:rsidR="00BC4BF2" w:rsidRPr="00BC4BF2" w:rsidRDefault="00BC4BF2" w:rsidP="00BC4BF2">
      <w:pPr>
        <w:numPr>
          <w:ilvl w:val="0"/>
          <w:numId w:val="8"/>
        </w:numPr>
        <w:rPr>
          <w:rFonts w:ascii="Times New Roman" w:hAnsi="Times New Roman" w:cs="Times New Roman"/>
          <w:iCs/>
          <w:sz w:val="24"/>
          <w:szCs w:val="24"/>
        </w:rPr>
      </w:pPr>
      <w:r w:rsidRPr="00BC4BF2">
        <w:rPr>
          <w:rFonts w:ascii="Times New Roman" w:hAnsi="Times New Roman" w:cs="Times New Roman"/>
          <w:iCs/>
          <w:sz w:val="24"/>
          <w:szCs w:val="24"/>
        </w:rPr>
        <w:t>Teknolojik gelişmelerin (yapay zekâ, robotik vb.) bu mesleği gelecekte nasıl etkileyeceğini dikkate alırım.</w:t>
      </w:r>
    </w:p>
    <w:p w14:paraId="6BFFB3AF" w14:textId="77777777" w:rsidR="00BC4BF2" w:rsidRPr="00BC4BF2" w:rsidRDefault="00BC4BF2" w:rsidP="00BC4BF2">
      <w:pPr>
        <w:numPr>
          <w:ilvl w:val="0"/>
          <w:numId w:val="8"/>
        </w:numPr>
        <w:rPr>
          <w:rFonts w:ascii="Times New Roman" w:hAnsi="Times New Roman" w:cs="Times New Roman"/>
          <w:iCs/>
          <w:sz w:val="24"/>
          <w:szCs w:val="24"/>
        </w:rPr>
      </w:pPr>
      <w:r w:rsidRPr="00BC4BF2">
        <w:rPr>
          <w:rFonts w:ascii="Times New Roman" w:hAnsi="Times New Roman" w:cs="Times New Roman"/>
          <w:iCs/>
          <w:sz w:val="24"/>
          <w:szCs w:val="24"/>
        </w:rPr>
        <w:t>Mesleğin gelecekteki iş bulma olanaklarını ve ihtiyaç durumunu araştırırım.</w:t>
      </w:r>
    </w:p>
    <w:p w14:paraId="6F9DE30D" w14:textId="35583A9B" w:rsidR="00BC4BF2" w:rsidRDefault="00BC4BF2" w:rsidP="00BC4BF2">
      <w:pPr>
        <w:rPr>
          <w:rFonts w:ascii="Times New Roman" w:hAnsi="Times New Roman" w:cs="Times New Roman"/>
          <w:b/>
          <w:bCs/>
          <w:iCs/>
          <w:sz w:val="24"/>
          <w:szCs w:val="24"/>
        </w:rPr>
      </w:pPr>
      <w:r>
        <w:rPr>
          <w:rFonts w:ascii="Times New Roman" w:hAnsi="Times New Roman" w:cs="Times New Roman"/>
          <w:iCs/>
          <w:sz w:val="24"/>
          <w:szCs w:val="24"/>
        </w:rPr>
        <w:pict w14:anchorId="171C5792">
          <v:rect id="_x0000_i1039" style="width:0;height:1.5pt" o:hralign="center" o:bullet="t" o:hrstd="t" o:hr="t" fillcolor="#a0a0a0" stroked="f"/>
        </w:pict>
      </w:r>
    </w:p>
    <w:p w14:paraId="4B9D2667" w14:textId="63D14DAD" w:rsidR="00BC4BF2" w:rsidRPr="00BC4BF2" w:rsidRDefault="00BC4BF2" w:rsidP="00BC4BF2">
      <w:pPr>
        <w:rPr>
          <w:rFonts w:ascii="Times New Roman" w:hAnsi="Times New Roman" w:cs="Times New Roman"/>
          <w:iCs/>
          <w:sz w:val="24"/>
          <w:szCs w:val="24"/>
        </w:rPr>
      </w:pPr>
      <w:r w:rsidRPr="00BC4BF2">
        <w:rPr>
          <w:rFonts w:ascii="Times New Roman" w:hAnsi="Times New Roman" w:cs="Times New Roman"/>
          <w:b/>
          <w:bCs/>
          <w:iCs/>
          <w:sz w:val="24"/>
          <w:szCs w:val="24"/>
        </w:rPr>
        <w:t>Cevap 3:</w:t>
      </w:r>
    </w:p>
    <w:p w14:paraId="66D7118F" w14:textId="77777777" w:rsidR="00BC4BF2" w:rsidRPr="00BC4BF2" w:rsidRDefault="00BC4BF2" w:rsidP="00BC4BF2">
      <w:pPr>
        <w:numPr>
          <w:ilvl w:val="0"/>
          <w:numId w:val="9"/>
        </w:numPr>
        <w:rPr>
          <w:rFonts w:ascii="Times New Roman" w:hAnsi="Times New Roman" w:cs="Times New Roman"/>
          <w:iCs/>
          <w:sz w:val="24"/>
          <w:szCs w:val="24"/>
        </w:rPr>
      </w:pPr>
      <w:r w:rsidRPr="00BC4BF2">
        <w:rPr>
          <w:rFonts w:ascii="Times New Roman" w:hAnsi="Times New Roman" w:cs="Times New Roman"/>
          <w:b/>
          <w:bCs/>
          <w:iCs/>
          <w:sz w:val="24"/>
          <w:szCs w:val="24"/>
        </w:rPr>
        <w:t>Dağıtım aşamasına sağladığı kolaylık:</w:t>
      </w:r>
      <w:r w:rsidRPr="00BC4BF2">
        <w:rPr>
          <w:rFonts w:ascii="Times New Roman" w:hAnsi="Times New Roman" w:cs="Times New Roman"/>
          <w:iCs/>
          <w:sz w:val="24"/>
          <w:szCs w:val="24"/>
        </w:rPr>
        <w:t xml:space="preserve"> İnsansız hava araçları (drone) ve gelişmiş kargo takip sistemleri sayesinde ürünler tüketicilere çok daha hızlı ve hatasız bir şekilde ulaştırılabilmektedir.</w:t>
      </w:r>
    </w:p>
    <w:p w14:paraId="63C99A7A" w14:textId="77777777" w:rsidR="00BC4BF2" w:rsidRPr="00BC4BF2" w:rsidRDefault="00BC4BF2" w:rsidP="00BC4BF2">
      <w:pPr>
        <w:numPr>
          <w:ilvl w:val="0"/>
          <w:numId w:val="9"/>
        </w:numPr>
        <w:rPr>
          <w:rFonts w:ascii="Times New Roman" w:hAnsi="Times New Roman" w:cs="Times New Roman"/>
          <w:iCs/>
          <w:sz w:val="24"/>
          <w:szCs w:val="24"/>
        </w:rPr>
      </w:pPr>
      <w:r w:rsidRPr="00BC4BF2">
        <w:rPr>
          <w:rFonts w:ascii="Times New Roman" w:hAnsi="Times New Roman" w:cs="Times New Roman"/>
          <w:b/>
          <w:bCs/>
          <w:iCs/>
          <w:sz w:val="24"/>
          <w:szCs w:val="24"/>
        </w:rPr>
        <w:t>Tüketim aşamasına sağladığı kolaylık:</w:t>
      </w:r>
      <w:r w:rsidRPr="00BC4BF2">
        <w:rPr>
          <w:rFonts w:ascii="Times New Roman" w:hAnsi="Times New Roman" w:cs="Times New Roman"/>
          <w:iCs/>
          <w:sz w:val="24"/>
          <w:szCs w:val="24"/>
        </w:rPr>
        <w:t xml:space="preserve"> Tüketiciler barkod/karekod okutarak ürünün tüm içerik ve üretim bilgilerine şeffafça ulaşabilmekte, e-ticaret sayesinde mağazaya gitmeden zaman kazanarak alışveriş yapabilmektedir.</w:t>
      </w:r>
    </w:p>
    <w:p w14:paraId="1B578756" w14:textId="0FEDB814" w:rsidR="00BC4BF2" w:rsidRDefault="00BC4BF2" w:rsidP="00BC4BF2">
      <w:pPr>
        <w:rPr>
          <w:rFonts w:ascii="Times New Roman" w:hAnsi="Times New Roman" w:cs="Times New Roman"/>
          <w:b/>
          <w:bCs/>
          <w:iCs/>
          <w:sz w:val="24"/>
          <w:szCs w:val="24"/>
        </w:rPr>
      </w:pPr>
      <w:r>
        <w:rPr>
          <w:rFonts w:ascii="Times New Roman" w:hAnsi="Times New Roman" w:cs="Times New Roman"/>
          <w:iCs/>
          <w:sz w:val="24"/>
          <w:szCs w:val="24"/>
        </w:rPr>
        <w:pict w14:anchorId="07EFA731">
          <v:rect id="_x0000_i1040" style="width:0;height:1.5pt" o:hralign="center" o:bullet="t" o:hrstd="t" o:hr="t" fillcolor="#a0a0a0" stroked="f"/>
        </w:pict>
      </w:r>
    </w:p>
    <w:p w14:paraId="48381A01" w14:textId="14CD197D" w:rsidR="00BC4BF2" w:rsidRPr="00BC4BF2" w:rsidRDefault="00BC4BF2" w:rsidP="00BC4BF2">
      <w:pPr>
        <w:rPr>
          <w:rFonts w:ascii="Times New Roman" w:hAnsi="Times New Roman" w:cs="Times New Roman"/>
          <w:iCs/>
          <w:sz w:val="24"/>
          <w:szCs w:val="24"/>
        </w:rPr>
      </w:pPr>
      <w:r w:rsidRPr="00BC4BF2">
        <w:rPr>
          <w:rFonts w:ascii="Times New Roman" w:hAnsi="Times New Roman" w:cs="Times New Roman"/>
          <w:b/>
          <w:bCs/>
          <w:iCs/>
          <w:sz w:val="24"/>
          <w:szCs w:val="24"/>
        </w:rPr>
        <w:t>Cevap 4:</w:t>
      </w:r>
      <w:r w:rsidRPr="00BC4BF2">
        <w:rPr>
          <w:rFonts w:ascii="Times New Roman" w:hAnsi="Times New Roman" w:cs="Times New Roman"/>
          <w:iCs/>
          <w:sz w:val="24"/>
          <w:szCs w:val="24"/>
        </w:rPr>
        <w:t xml:space="preserve"> Eski Atina'daki uygulamada kadınların, kölelerin ve yabancıların oy hakkından mahrum bırakılması günümüz demokrasisinin temel taşı olan </w:t>
      </w:r>
      <w:r w:rsidRPr="00BC4BF2">
        <w:rPr>
          <w:rFonts w:ascii="Times New Roman" w:hAnsi="Times New Roman" w:cs="Times New Roman"/>
          <w:b/>
          <w:bCs/>
          <w:iCs/>
          <w:sz w:val="24"/>
          <w:szCs w:val="24"/>
        </w:rPr>
        <w:t>"Eşitlik"</w:t>
      </w:r>
      <w:r w:rsidRPr="00BC4BF2">
        <w:rPr>
          <w:rFonts w:ascii="Times New Roman" w:hAnsi="Times New Roman" w:cs="Times New Roman"/>
          <w:iCs/>
          <w:sz w:val="24"/>
          <w:szCs w:val="24"/>
        </w:rPr>
        <w:t xml:space="preserve"> ilkesine tamamen aykırıdır. Modern demokrasilerde cinsiyet, inanç, ırk veya sınıf ayrımı yapılmaksızın belirli bir yaşa gelmiş her vatandaşın eşit oy hakkı ve yönetime katılma hakkı (genel oy ilkesi) bulunmaktadır.</w:t>
      </w:r>
    </w:p>
    <w:p w14:paraId="0F9E0300" w14:textId="7930E084" w:rsidR="00BC4BF2" w:rsidRDefault="00BC4BF2" w:rsidP="00BC4BF2">
      <w:pPr>
        <w:rPr>
          <w:rFonts w:ascii="Times New Roman" w:hAnsi="Times New Roman" w:cs="Times New Roman"/>
          <w:b/>
          <w:bCs/>
          <w:iCs/>
          <w:sz w:val="24"/>
          <w:szCs w:val="24"/>
        </w:rPr>
      </w:pPr>
      <w:r>
        <w:rPr>
          <w:rFonts w:ascii="Times New Roman" w:hAnsi="Times New Roman" w:cs="Times New Roman"/>
          <w:iCs/>
          <w:sz w:val="24"/>
          <w:szCs w:val="24"/>
        </w:rPr>
        <w:pict w14:anchorId="3BE5C7DB">
          <v:rect id="_x0000_i1041" style="width:0;height:1.5pt" o:hralign="center" o:bullet="t" o:hrstd="t" o:hr="t" fillcolor="#a0a0a0" stroked="f"/>
        </w:pict>
      </w:r>
    </w:p>
    <w:p w14:paraId="2B4A707B" w14:textId="2DBB905D" w:rsidR="00BC4BF2" w:rsidRPr="00BC4BF2" w:rsidRDefault="00BC4BF2" w:rsidP="00BC4BF2">
      <w:pPr>
        <w:rPr>
          <w:rFonts w:ascii="Times New Roman" w:hAnsi="Times New Roman" w:cs="Times New Roman"/>
          <w:iCs/>
          <w:sz w:val="24"/>
          <w:szCs w:val="24"/>
        </w:rPr>
      </w:pPr>
      <w:r w:rsidRPr="00BC4BF2">
        <w:rPr>
          <w:rFonts w:ascii="Times New Roman" w:hAnsi="Times New Roman" w:cs="Times New Roman"/>
          <w:b/>
          <w:bCs/>
          <w:iCs/>
          <w:sz w:val="24"/>
          <w:szCs w:val="24"/>
        </w:rPr>
        <w:t>Cevap 5:</w:t>
      </w:r>
    </w:p>
    <w:p w14:paraId="61C9E989" w14:textId="77777777" w:rsidR="00BC4BF2" w:rsidRPr="00BC4BF2" w:rsidRDefault="00BC4BF2" w:rsidP="00BC4BF2">
      <w:pPr>
        <w:numPr>
          <w:ilvl w:val="0"/>
          <w:numId w:val="10"/>
        </w:numPr>
        <w:rPr>
          <w:rFonts w:ascii="Times New Roman" w:hAnsi="Times New Roman" w:cs="Times New Roman"/>
          <w:iCs/>
          <w:sz w:val="24"/>
          <w:szCs w:val="24"/>
        </w:rPr>
      </w:pPr>
      <w:r w:rsidRPr="00BC4BF2">
        <w:rPr>
          <w:rFonts w:ascii="Times New Roman" w:hAnsi="Times New Roman" w:cs="Times New Roman"/>
          <w:b/>
          <w:bCs/>
          <w:iCs/>
          <w:sz w:val="24"/>
          <w:szCs w:val="24"/>
        </w:rPr>
        <w:t>Partiler:</w:t>
      </w:r>
      <w:r w:rsidRPr="00BC4BF2">
        <w:rPr>
          <w:rFonts w:ascii="Times New Roman" w:hAnsi="Times New Roman" w:cs="Times New Roman"/>
          <w:iCs/>
          <w:sz w:val="24"/>
          <w:szCs w:val="24"/>
        </w:rPr>
        <w:t xml:space="preserve"> Terakkiperver Cumhuriyet Fırkası ve Serbest Cumhuriyet Fırkası. </w:t>
      </w:r>
      <w:r w:rsidRPr="00BC4BF2">
        <w:rPr>
          <w:rFonts w:ascii="Times New Roman" w:hAnsi="Times New Roman" w:cs="Times New Roman"/>
          <w:i/>
          <w:iCs/>
          <w:sz w:val="24"/>
          <w:szCs w:val="24"/>
        </w:rPr>
        <w:t>(Not: Cumhuriyet Halk Fırkası da yazılabilir).</w:t>
      </w:r>
    </w:p>
    <w:p w14:paraId="1A111838" w14:textId="77777777" w:rsidR="00BC4BF2" w:rsidRPr="00BC4BF2" w:rsidRDefault="00BC4BF2" w:rsidP="00BC4BF2">
      <w:pPr>
        <w:numPr>
          <w:ilvl w:val="0"/>
          <w:numId w:val="10"/>
        </w:numPr>
        <w:rPr>
          <w:rFonts w:ascii="Times New Roman" w:hAnsi="Times New Roman" w:cs="Times New Roman"/>
          <w:iCs/>
          <w:sz w:val="24"/>
          <w:szCs w:val="24"/>
        </w:rPr>
      </w:pPr>
      <w:r w:rsidRPr="00BC4BF2">
        <w:rPr>
          <w:rFonts w:ascii="Times New Roman" w:hAnsi="Times New Roman" w:cs="Times New Roman"/>
          <w:b/>
          <w:bCs/>
          <w:iCs/>
          <w:sz w:val="24"/>
          <w:szCs w:val="24"/>
        </w:rPr>
        <w:t>Sağlaması beklenen temel fayda:</w:t>
      </w:r>
      <w:r w:rsidRPr="00BC4BF2">
        <w:rPr>
          <w:rFonts w:ascii="Times New Roman" w:hAnsi="Times New Roman" w:cs="Times New Roman"/>
          <w:iCs/>
          <w:sz w:val="24"/>
          <w:szCs w:val="24"/>
        </w:rPr>
        <w:t xml:space="preserve"> Farklı siyasi düşüncelerin ve görüşlerin mecliste temsil edilmesini sağlamak (çoğulculuk) ve iktidar partisinin çalışmalarının meclis içinde denetlenmesine olanak tanıyarak demokrasiyi daha sağlıklı işletmektir.</w:t>
      </w:r>
    </w:p>
    <w:p w14:paraId="2EF8890A" w14:textId="2147AE02" w:rsidR="00BC4BF2" w:rsidRDefault="00BC4BF2" w:rsidP="00BC4BF2">
      <w:pPr>
        <w:rPr>
          <w:rFonts w:ascii="Times New Roman" w:hAnsi="Times New Roman" w:cs="Times New Roman"/>
          <w:b/>
          <w:bCs/>
          <w:iCs/>
          <w:sz w:val="24"/>
          <w:szCs w:val="24"/>
        </w:rPr>
      </w:pPr>
      <w:r>
        <w:rPr>
          <w:rFonts w:ascii="Times New Roman" w:hAnsi="Times New Roman" w:cs="Times New Roman"/>
          <w:iCs/>
          <w:sz w:val="24"/>
          <w:szCs w:val="24"/>
        </w:rPr>
        <w:pict w14:anchorId="0FAE0021">
          <v:rect id="_x0000_i1042" style="width:0;height:1.5pt" o:hralign="center" o:bullet="t" o:hrstd="t" o:hr="t" fillcolor="#a0a0a0" stroked="f"/>
        </w:pict>
      </w:r>
    </w:p>
    <w:p w14:paraId="1CDAE1F4" w14:textId="63221E7D" w:rsidR="00BC4BF2" w:rsidRPr="00BC4BF2" w:rsidRDefault="00BC4BF2" w:rsidP="00BC4BF2">
      <w:pPr>
        <w:rPr>
          <w:rFonts w:ascii="Times New Roman" w:hAnsi="Times New Roman" w:cs="Times New Roman"/>
          <w:iCs/>
          <w:sz w:val="24"/>
          <w:szCs w:val="24"/>
        </w:rPr>
      </w:pPr>
      <w:r w:rsidRPr="00BC4BF2">
        <w:rPr>
          <w:rFonts w:ascii="Times New Roman" w:hAnsi="Times New Roman" w:cs="Times New Roman"/>
          <w:b/>
          <w:bCs/>
          <w:iCs/>
          <w:sz w:val="24"/>
          <w:szCs w:val="24"/>
        </w:rPr>
        <w:t>Cevap 6:</w:t>
      </w:r>
      <w:r w:rsidRPr="00BC4BF2">
        <w:rPr>
          <w:rFonts w:ascii="Times New Roman" w:hAnsi="Times New Roman" w:cs="Times New Roman"/>
          <w:iCs/>
          <w:sz w:val="24"/>
          <w:szCs w:val="24"/>
        </w:rPr>
        <w:t xml:space="preserve"> Bu durum anayasamızdaki </w:t>
      </w:r>
      <w:r w:rsidRPr="00BC4BF2">
        <w:rPr>
          <w:rFonts w:ascii="Times New Roman" w:hAnsi="Times New Roman" w:cs="Times New Roman"/>
          <w:b/>
          <w:bCs/>
          <w:iCs/>
          <w:sz w:val="24"/>
          <w:szCs w:val="24"/>
        </w:rPr>
        <w:t>"Sosyal Devlet"</w:t>
      </w:r>
      <w:r w:rsidRPr="00BC4BF2">
        <w:rPr>
          <w:rFonts w:ascii="Times New Roman" w:hAnsi="Times New Roman" w:cs="Times New Roman"/>
          <w:iCs/>
          <w:sz w:val="24"/>
          <w:szCs w:val="24"/>
        </w:rPr>
        <w:t xml:space="preserve"> niteliği ile doğrudan ilgilidir.</w:t>
      </w:r>
    </w:p>
    <w:p w14:paraId="141B1DAB" w14:textId="77777777" w:rsidR="00BC4BF2" w:rsidRPr="00BC4BF2" w:rsidRDefault="00BC4BF2" w:rsidP="00BC4BF2">
      <w:pPr>
        <w:numPr>
          <w:ilvl w:val="0"/>
          <w:numId w:val="11"/>
        </w:numPr>
        <w:rPr>
          <w:rFonts w:ascii="Times New Roman" w:hAnsi="Times New Roman" w:cs="Times New Roman"/>
          <w:iCs/>
          <w:sz w:val="24"/>
          <w:szCs w:val="24"/>
        </w:rPr>
      </w:pPr>
      <w:r w:rsidRPr="00BC4BF2">
        <w:rPr>
          <w:rFonts w:ascii="Times New Roman" w:hAnsi="Times New Roman" w:cs="Times New Roman"/>
          <w:b/>
          <w:bCs/>
          <w:iCs/>
          <w:sz w:val="24"/>
          <w:szCs w:val="24"/>
        </w:rPr>
        <w:t>Açıklama:</w:t>
      </w:r>
      <w:r w:rsidRPr="00BC4BF2">
        <w:rPr>
          <w:rFonts w:ascii="Times New Roman" w:hAnsi="Times New Roman" w:cs="Times New Roman"/>
          <w:iCs/>
          <w:sz w:val="24"/>
          <w:szCs w:val="24"/>
        </w:rPr>
        <w:t xml:space="preserve"> Sosyal devlet, vatandaşlarının ekonomik ve sosyal yönden refahını sağlamakla yükümlü olan devlettir. Eğitim, sağlık ve gıda gibi temel ihtiyaçları karşılayamayan vatandaşlara devletin ücretsiz destek olması, fırsat eşitliğini sağlamaya yönelik bir sosyal devlet uygulamasıdır.</w:t>
      </w:r>
    </w:p>
    <w:p w14:paraId="3E6279D8" w14:textId="77777777" w:rsidR="00BC4BF2" w:rsidRDefault="00BC4BF2" w:rsidP="00BC4BF2">
      <w:pPr>
        <w:rPr>
          <w:rFonts w:ascii="Times New Roman" w:hAnsi="Times New Roman" w:cs="Times New Roman"/>
          <w:b/>
          <w:bCs/>
          <w:iCs/>
          <w:sz w:val="24"/>
          <w:szCs w:val="24"/>
        </w:rPr>
      </w:pPr>
    </w:p>
    <w:p w14:paraId="25652DEB" w14:textId="3C53727A" w:rsidR="00BC4BF2" w:rsidRDefault="00BC4BF2" w:rsidP="00BC4BF2">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359F5382">
          <v:rect id="_x0000_i1043" style="width:0;height:1.5pt" o:hralign="center" o:bullet="t" o:hrstd="t" o:hr="t" fillcolor="#a0a0a0" stroked="f"/>
        </w:pict>
      </w:r>
    </w:p>
    <w:p w14:paraId="6F4DDC4B" w14:textId="62E9260A" w:rsidR="00BC4BF2" w:rsidRPr="00BC4BF2" w:rsidRDefault="00BC4BF2" w:rsidP="00BC4BF2">
      <w:pPr>
        <w:rPr>
          <w:rFonts w:ascii="Times New Roman" w:hAnsi="Times New Roman" w:cs="Times New Roman"/>
          <w:iCs/>
          <w:sz w:val="24"/>
          <w:szCs w:val="24"/>
        </w:rPr>
      </w:pPr>
      <w:r w:rsidRPr="00BC4BF2">
        <w:rPr>
          <w:rFonts w:ascii="Times New Roman" w:hAnsi="Times New Roman" w:cs="Times New Roman"/>
          <w:b/>
          <w:bCs/>
          <w:iCs/>
          <w:sz w:val="24"/>
          <w:szCs w:val="24"/>
        </w:rPr>
        <w:t>Cevap 7:</w:t>
      </w:r>
      <w:r w:rsidRPr="00BC4BF2">
        <w:rPr>
          <w:rFonts w:ascii="Times New Roman" w:hAnsi="Times New Roman" w:cs="Times New Roman"/>
          <w:iCs/>
          <w:sz w:val="24"/>
          <w:szCs w:val="24"/>
        </w:rPr>
        <w:t xml:space="preserve"> Toplumda bir gruba yönelik ön yargı veya ayrımcılık yapılması, o gruptaki bireylerin dışlanmış hissetmesine ve adalete olan inançlarının sarsılmasına neden olur.</w:t>
      </w:r>
    </w:p>
    <w:p w14:paraId="19092BC6" w14:textId="77777777" w:rsidR="00BC4BF2" w:rsidRPr="00BC4BF2" w:rsidRDefault="00BC4BF2" w:rsidP="00BC4BF2">
      <w:pPr>
        <w:numPr>
          <w:ilvl w:val="0"/>
          <w:numId w:val="12"/>
        </w:numPr>
        <w:rPr>
          <w:rFonts w:ascii="Times New Roman" w:hAnsi="Times New Roman" w:cs="Times New Roman"/>
          <w:iCs/>
          <w:sz w:val="24"/>
          <w:szCs w:val="24"/>
        </w:rPr>
      </w:pPr>
      <w:r w:rsidRPr="00BC4BF2">
        <w:rPr>
          <w:rFonts w:ascii="Times New Roman" w:hAnsi="Times New Roman" w:cs="Times New Roman"/>
          <w:b/>
          <w:bCs/>
          <w:iCs/>
          <w:sz w:val="24"/>
          <w:szCs w:val="24"/>
        </w:rPr>
        <w:t>Örnek ve Açıklaması:</w:t>
      </w:r>
      <w:r w:rsidRPr="00BC4BF2">
        <w:rPr>
          <w:rFonts w:ascii="Times New Roman" w:hAnsi="Times New Roman" w:cs="Times New Roman"/>
          <w:iCs/>
          <w:sz w:val="24"/>
          <w:szCs w:val="24"/>
        </w:rPr>
        <w:t xml:space="preserve"> Örneğin, bir kişinin sadece inancı veya kökeni farklı olduğu için iş başvurularında haksız yere reddedilmesi "eşitlik" ilkesini zedeler. Bu durum toplumda kutuplaşma ve huzursuzluk yaratarak, bir arada barış içinde yaşama duygusuna (toplumsal barışa) büyük zarar verir.</w:t>
      </w:r>
    </w:p>
    <w:p w14:paraId="4144D5B8" w14:textId="77777777" w:rsidR="00BC4BF2" w:rsidRPr="00BC4BF2" w:rsidRDefault="00BC4BF2" w:rsidP="0035010D">
      <w:pPr>
        <w:rPr>
          <w:rFonts w:ascii="Times New Roman" w:hAnsi="Times New Roman" w:cs="Times New Roman"/>
          <w:iCs/>
          <w:sz w:val="24"/>
          <w:szCs w:val="24"/>
        </w:rPr>
      </w:pPr>
    </w:p>
    <w:sectPr w:rsidR="00BC4BF2" w:rsidRPr="00BC4BF2"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61D5A" w14:textId="77777777" w:rsidR="00FC7E67" w:rsidRDefault="00FC7E67" w:rsidP="00804A3F">
      <w:pPr>
        <w:spacing w:after="0" w:line="240" w:lineRule="auto"/>
      </w:pPr>
      <w:r>
        <w:separator/>
      </w:r>
    </w:p>
  </w:endnote>
  <w:endnote w:type="continuationSeparator" w:id="0">
    <w:p w14:paraId="625485D3" w14:textId="77777777" w:rsidR="00FC7E67" w:rsidRDefault="00FC7E6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C050F" w14:textId="77777777" w:rsidR="00FC7E67" w:rsidRDefault="00FC7E67" w:rsidP="00804A3F">
      <w:pPr>
        <w:spacing w:after="0" w:line="240" w:lineRule="auto"/>
      </w:pPr>
      <w:r>
        <w:separator/>
      </w:r>
    </w:p>
  </w:footnote>
  <w:footnote w:type="continuationSeparator" w:id="0">
    <w:p w14:paraId="37179475" w14:textId="77777777" w:rsidR="00FC7E67" w:rsidRDefault="00FC7E6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273AC"/>
    <w:multiLevelType w:val="multilevel"/>
    <w:tmpl w:val="DC6E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322565"/>
    <w:multiLevelType w:val="multilevel"/>
    <w:tmpl w:val="837A4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632D36"/>
    <w:multiLevelType w:val="multilevel"/>
    <w:tmpl w:val="4782C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734D2E"/>
    <w:multiLevelType w:val="multilevel"/>
    <w:tmpl w:val="49AE2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A467D4"/>
    <w:multiLevelType w:val="multilevel"/>
    <w:tmpl w:val="1BA8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BA2DD6"/>
    <w:multiLevelType w:val="multilevel"/>
    <w:tmpl w:val="32C2B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731056"/>
    <w:multiLevelType w:val="multilevel"/>
    <w:tmpl w:val="A954A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B40DCC"/>
    <w:multiLevelType w:val="multilevel"/>
    <w:tmpl w:val="05F61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841BB9"/>
    <w:multiLevelType w:val="multilevel"/>
    <w:tmpl w:val="8B1AF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5273351"/>
    <w:multiLevelType w:val="multilevel"/>
    <w:tmpl w:val="B9AEF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A6B33CA"/>
    <w:multiLevelType w:val="multilevel"/>
    <w:tmpl w:val="1C58E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3036D5"/>
    <w:multiLevelType w:val="multilevel"/>
    <w:tmpl w:val="7A5A4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9730895">
    <w:abstractNumId w:val="0"/>
  </w:num>
  <w:num w:numId="2" w16cid:durableId="1259437721">
    <w:abstractNumId w:val="2"/>
  </w:num>
  <w:num w:numId="3" w16cid:durableId="328292240">
    <w:abstractNumId w:val="9"/>
  </w:num>
  <w:num w:numId="4" w16cid:durableId="429664189">
    <w:abstractNumId w:val="10"/>
  </w:num>
  <w:num w:numId="5" w16cid:durableId="1836603188">
    <w:abstractNumId w:val="1"/>
  </w:num>
  <w:num w:numId="6" w16cid:durableId="1646352109">
    <w:abstractNumId w:val="5"/>
  </w:num>
  <w:num w:numId="7" w16cid:durableId="1339892713">
    <w:abstractNumId w:val="7"/>
  </w:num>
  <w:num w:numId="8" w16cid:durableId="548878300">
    <w:abstractNumId w:val="8"/>
  </w:num>
  <w:num w:numId="9" w16cid:durableId="420639472">
    <w:abstractNumId w:val="3"/>
  </w:num>
  <w:num w:numId="10" w16cid:durableId="1002390551">
    <w:abstractNumId w:val="4"/>
  </w:num>
  <w:num w:numId="11" w16cid:durableId="520125840">
    <w:abstractNumId w:val="11"/>
  </w:num>
  <w:num w:numId="12" w16cid:durableId="13493320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7D"/>
    <w:rsid w:val="001344A2"/>
    <w:rsid w:val="00135DB4"/>
    <w:rsid w:val="00136E7B"/>
    <w:rsid w:val="001379B1"/>
    <w:rsid w:val="00137CB0"/>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57C3"/>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27D91"/>
    <w:rsid w:val="0033215A"/>
    <w:rsid w:val="003408F7"/>
    <w:rsid w:val="00341920"/>
    <w:rsid w:val="003424B4"/>
    <w:rsid w:val="00342BC2"/>
    <w:rsid w:val="00344A8C"/>
    <w:rsid w:val="0034572A"/>
    <w:rsid w:val="003463C5"/>
    <w:rsid w:val="0035010D"/>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0B5F"/>
    <w:rsid w:val="00401370"/>
    <w:rsid w:val="00402347"/>
    <w:rsid w:val="0040330A"/>
    <w:rsid w:val="00417653"/>
    <w:rsid w:val="00417736"/>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B7CE8"/>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8FF"/>
    <w:rsid w:val="00611911"/>
    <w:rsid w:val="00613A0E"/>
    <w:rsid w:val="00613EF0"/>
    <w:rsid w:val="00620E13"/>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4ADF"/>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41BF5"/>
    <w:rsid w:val="00844B9C"/>
    <w:rsid w:val="00853A00"/>
    <w:rsid w:val="008555EB"/>
    <w:rsid w:val="008568EA"/>
    <w:rsid w:val="0085737E"/>
    <w:rsid w:val="008606C4"/>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211A"/>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C4BF2"/>
    <w:rsid w:val="00BD16AB"/>
    <w:rsid w:val="00BD44FD"/>
    <w:rsid w:val="00BD5A1E"/>
    <w:rsid w:val="00BE0EBF"/>
    <w:rsid w:val="00BE1B6B"/>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43B3"/>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015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C7E67"/>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4</Pages>
  <Words>908</Words>
  <Characters>5177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51</cp:revision>
  <cp:lastPrinted>2024-11-08T20:18:00Z</cp:lastPrinted>
  <dcterms:created xsi:type="dcterms:W3CDTF">2025-11-04T16:43:00Z</dcterms:created>
  <dcterms:modified xsi:type="dcterms:W3CDTF">2026-05-13T19:12:00Z</dcterms:modified>
</cp:coreProperties>
</file>