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223191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1E5820">
        <w:rPr>
          <w:rFonts w:cstheme="minorHAnsi"/>
          <w:sz w:val="20"/>
          <w:szCs w:val="20"/>
        </w:rPr>
        <w:t xml:space="preserve"> </w:t>
      </w:r>
      <w:r w:rsidR="001E5820">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104291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0E0AE4">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E0AE4">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0E0AE4">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85" w:type="dxa"/>
        <w:tblInd w:w="-147" w:type="dxa"/>
        <w:tblLook w:val="04A0" w:firstRow="1" w:lastRow="0" w:firstColumn="1" w:lastColumn="0" w:noHBand="0" w:noVBand="1"/>
      </w:tblPr>
      <w:tblGrid>
        <w:gridCol w:w="1310"/>
        <w:gridCol w:w="1311"/>
        <w:gridCol w:w="1310"/>
        <w:gridCol w:w="1311"/>
        <w:gridCol w:w="1311"/>
        <w:gridCol w:w="1310"/>
        <w:gridCol w:w="1311"/>
        <w:gridCol w:w="1311"/>
      </w:tblGrid>
      <w:tr w:rsidR="001E5820" w14:paraId="5F4B3517" w14:textId="77777777" w:rsidTr="004D4B42">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310" w:type="dxa"/>
          </w:tcPr>
          <w:p w14:paraId="35C724D5" w14:textId="77777777" w:rsidR="001E5820" w:rsidRPr="00360852" w:rsidRDefault="001E5820" w:rsidP="005E478A">
            <w:pPr>
              <w:jc w:val="center"/>
              <w:rPr>
                <w:b w:val="0"/>
                <w:bCs w:val="0"/>
                <w:color w:val="FFFFFF" w:themeColor="background1"/>
                <w:sz w:val="18"/>
                <w:szCs w:val="18"/>
              </w:rPr>
            </w:pPr>
            <w:r w:rsidRPr="00360852">
              <w:rPr>
                <w:sz w:val="18"/>
                <w:szCs w:val="18"/>
              </w:rPr>
              <w:t>1. Soru</w:t>
            </w:r>
          </w:p>
          <w:p w14:paraId="33DCD0C1" w14:textId="5DC2E5AE" w:rsidR="001E5820" w:rsidRPr="00360852" w:rsidRDefault="001E5820" w:rsidP="005E478A">
            <w:pPr>
              <w:jc w:val="center"/>
              <w:rPr>
                <w:sz w:val="18"/>
                <w:szCs w:val="18"/>
              </w:rPr>
            </w:pPr>
            <w:r w:rsidRPr="00360852">
              <w:rPr>
                <w:sz w:val="18"/>
                <w:szCs w:val="18"/>
              </w:rPr>
              <w:t>(</w:t>
            </w:r>
            <w:r>
              <w:rPr>
                <w:sz w:val="18"/>
                <w:szCs w:val="18"/>
              </w:rPr>
              <w:t>1</w:t>
            </w:r>
            <w:r w:rsidR="0034461B">
              <w:rPr>
                <w:sz w:val="18"/>
                <w:szCs w:val="18"/>
              </w:rPr>
              <w:t>6</w:t>
            </w:r>
            <w:r w:rsidRPr="00360852">
              <w:rPr>
                <w:sz w:val="18"/>
                <w:szCs w:val="18"/>
              </w:rPr>
              <w:t xml:space="preserve"> Puan)</w:t>
            </w:r>
          </w:p>
        </w:tc>
        <w:tc>
          <w:tcPr>
            <w:tcW w:w="1311" w:type="dxa"/>
          </w:tcPr>
          <w:p w14:paraId="394139A1" w14:textId="77777777"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B46CC98"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34461B">
              <w:rPr>
                <w:sz w:val="18"/>
                <w:szCs w:val="18"/>
              </w:rPr>
              <w:t>6</w:t>
            </w:r>
            <w:r w:rsidRPr="00C23F75">
              <w:rPr>
                <w:sz w:val="18"/>
                <w:szCs w:val="18"/>
              </w:rPr>
              <w:t xml:space="preserve"> Puan)</w:t>
            </w:r>
          </w:p>
        </w:tc>
        <w:tc>
          <w:tcPr>
            <w:tcW w:w="1310" w:type="dxa"/>
          </w:tcPr>
          <w:p w14:paraId="17A9D2C9" w14:textId="77777777"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307A669" w:rsidR="001E5820" w:rsidRPr="00C23F75"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34461B">
              <w:rPr>
                <w:sz w:val="18"/>
                <w:szCs w:val="18"/>
              </w:rPr>
              <w:t>4</w:t>
            </w:r>
            <w:r w:rsidRPr="00C23F75">
              <w:rPr>
                <w:sz w:val="18"/>
                <w:szCs w:val="18"/>
              </w:rPr>
              <w:t xml:space="preserve"> Puan)</w:t>
            </w:r>
          </w:p>
        </w:tc>
        <w:tc>
          <w:tcPr>
            <w:tcW w:w="1311" w:type="dxa"/>
          </w:tcPr>
          <w:p w14:paraId="7742A56B"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E81098D" w:rsidR="001E5820" w:rsidRPr="00360852"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34461B">
              <w:rPr>
                <w:sz w:val="18"/>
                <w:szCs w:val="18"/>
              </w:rPr>
              <w:t>5</w:t>
            </w:r>
            <w:r w:rsidRPr="00DA47A3">
              <w:rPr>
                <w:sz w:val="18"/>
                <w:szCs w:val="18"/>
              </w:rPr>
              <w:t xml:space="preserve"> Puan)</w:t>
            </w:r>
          </w:p>
        </w:tc>
        <w:tc>
          <w:tcPr>
            <w:tcW w:w="1311" w:type="dxa"/>
          </w:tcPr>
          <w:p w14:paraId="342AF2B1"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8B0BA7" w:rsidR="001E5820" w:rsidRPr="00360852"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34461B">
              <w:rPr>
                <w:sz w:val="18"/>
                <w:szCs w:val="18"/>
              </w:rPr>
              <w:t>4</w:t>
            </w:r>
            <w:r w:rsidRPr="00DA47A3">
              <w:rPr>
                <w:sz w:val="18"/>
                <w:szCs w:val="18"/>
              </w:rPr>
              <w:t xml:space="preserve"> Puan)</w:t>
            </w:r>
          </w:p>
        </w:tc>
        <w:tc>
          <w:tcPr>
            <w:tcW w:w="1310" w:type="dxa"/>
          </w:tcPr>
          <w:p w14:paraId="3D0F0A33"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6B2AB82"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34461B">
              <w:rPr>
                <w:sz w:val="18"/>
                <w:szCs w:val="18"/>
              </w:rPr>
              <w:t>0</w:t>
            </w:r>
            <w:r>
              <w:rPr>
                <w:sz w:val="18"/>
                <w:szCs w:val="18"/>
              </w:rPr>
              <w:t xml:space="preserve"> Puan)</w:t>
            </w:r>
          </w:p>
        </w:tc>
        <w:tc>
          <w:tcPr>
            <w:tcW w:w="1311" w:type="dxa"/>
          </w:tcPr>
          <w:p w14:paraId="7E8894A7" w14:textId="6BBA7E22" w:rsidR="001E5820" w:rsidRDefault="001E5820"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7967E36E" w:rsidR="001E5820" w:rsidRDefault="001E5820"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34461B">
              <w:rPr>
                <w:sz w:val="18"/>
                <w:szCs w:val="18"/>
              </w:rPr>
              <w:t>15</w:t>
            </w:r>
            <w:r>
              <w:rPr>
                <w:sz w:val="18"/>
                <w:szCs w:val="18"/>
              </w:rPr>
              <w:t xml:space="preserve"> Puan)</w:t>
            </w:r>
          </w:p>
        </w:tc>
        <w:tc>
          <w:tcPr>
            <w:tcW w:w="1311" w:type="dxa"/>
          </w:tcPr>
          <w:p w14:paraId="319DC1CE" w14:textId="5AA0F74C"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E5820" w:rsidRDefault="001E582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E5820" w14:paraId="4025E7B9" w14:textId="77777777" w:rsidTr="004D4B42">
        <w:trPr>
          <w:trHeight w:val="78"/>
        </w:trPr>
        <w:tc>
          <w:tcPr>
            <w:cnfStyle w:val="001000000000" w:firstRow="0" w:lastRow="0" w:firstColumn="1" w:lastColumn="0" w:oddVBand="0" w:evenVBand="0" w:oddHBand="0" w:evenHBand="0" w:firstRowFirstColumn="0" w:firstRowLastColumn="0" w:lastRowFirstColumn="0" w:lastRowLastColumn="0"/>
            <w:tcW w:w="1310" w:type="dxa"/>
          </w:tcPr>
          <w:p w14:paraId="63409D01" w14:textId="4F879921" w:rsidR="001E5820" w:rsidRPr="00360852" w:rsidRDefault="001E5820" w:rsidP="005E478A">
            <w:pPr>
              <w:jc w:val="center"/>
              <w:rPr>
                <w:sz w:val="18"/>
                <w:szCs w:val="18"/>
              </w:rPr>
            </w:pPr>
            <w:r w:rsidRPr="00421441">
              <w:rPr>
                <w:sz w:val="18"/>
                <w:szCs w:val="18"/>
              </w:rPr>
              <w:t>…………</w:t>
            </w:r>
          </w:p>
        </w:tc>
        <w:tc>
          <w:tcPr>
            <w:tcW w:w="1311" w:type="dxa"/>
          </w:tcPr>
          <w:p w14:paraId="40D40D8C"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0" w:type="dxa"/>
          </w:tcPr>
          <w:p w14:paraId="22189A10"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4DB285D"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1E5820" w:rsidRPr="00360852"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0" w:type="dxa"/>
          </w:tcPr>
          <w:p w14:paraId="44667371" w14:textId="51092D0C" w:rsidR="001E5820"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1" w:type="dxa"/>
          </w:tcPr>
          <w:p w14:paraId="07FDB6C2" w14:textId="2A5A35D8" w:rsidR="001E5820"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1" w:type="dxa"/>
          </w:tcPr>
          <w:p w14:paraId="296C7088" w14:textId="53162CB1" w:rsidR="001E5820" w:rsidRPr="00421441" w:rsidRDefault="001E582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5E2C02" w:rsidRDefault="00924C00" w:rsidP="003A3DF4">
            <w:pPr>
              <w:rPr>
                <w:rFonts w:ascii="Times New Roman" w:hAnsi="Times New Roman" w:cs="Times New Roman"/>
                <w:sz w:val="24"/>
                <w:szCs w:val="24"/>
              </w:rPr>
            </w:pPr>
            <w:r w:rsidRPr="005E2C02">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5E2C02"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35D073D4" w14:textId="77777777" w:rsidR="008D292D" w:rsidRDefault="008D292D" w:rsidP="001E5820">
            <w:pPr>
              <w:rPr>
                <w:rFonts w:ascii="Times New Roman" w:hAnsi="Times New Roman" w:cs="Times New Roman"/>
                <w:noProof/>
                <w:sz w:val="24"/>
                <w:szCs w:val="24"/>
              </w:rPr>
            </w:pPr>
            <w:r w:rsidRPr="008D292D">
              <w:rPr>
                <w:rFonts w:ascii="Times New Roman" w:hAnsi="Times New Roman" w:cs="Times New Roman"/>
                <w:noProof/>
                <w:sz w:val="24"/>
                <w:szCs w:val="24"/>
              </w:rPr>
              <w:t>Osmanlı Devleti’nin Kuruluş Dönemi’nde hızlı büyümesini sağlayan etkenlerden ikisini yazınız.</w:t>
            </w:r>
          </w:p>
          <w:p w14:paraId="6D699B73" w14:textId="18F86243" w:rsidR="0070092F" w:rsidRPr="005E2C02" w:rsidRDefault="0070092F" w:rsidP="001E5820">
            <w:pPr>
              <w:rPr>
                <w:rFonts w:ascii="Times New Roman" w:hAnsi="Times New Roman" w:cs="Times New Roman"/>
                <w:iCs/>
                <w:sz w:val="24"/>
                <w:szCs w:val="24"/>
              </w:rPr>
            </w:pPr>
            <w:r w:rsidRPr="0060023A">
              <w:rPr>
                <w:rFonts w:ascii="Segoe UI Symbol" w:hAnsi="Segoe UI Symbol" w:cs="Segoe UI Symbol"/>
                <w:i/>
                <w:iCs/>
                <w:sz w:val="24"/>
                <w:szCs w:val="24"/>
              </w:rPr>
              <w:t>✎</w:t>
            </w:r>
            <w:r w:rsidRPr="0060023A">
              <w:rPr>
                <w:rFonts w:ascii="Times New Roman" w:hAnsi="Times New Roman" w:cs="Times New Roman"/>
                <w:i/>
                <w:iCs/>
                <w:sz w:val="24"/>
                <w:szCs w:val="24"/>
              </w:rPr>
              <w:t>...</w:t>
            </w:r>
          </w:p>
          <w:p w14:paraId="1AB79847" w14:textId="77777777" w:rsidR="0070092F" w:rsidRDefault="0070092F" w:rsidP="001E5820">
            <w:pPr>
              <w:rPr>
                <w:rFonts w:ascii="Times New Roman" w:hAnsi="Times New Roman" w:cs="Times New Roman"/>
                <w:noProof/>
                <w:sz w:val="24"/>
                <w:szCs w:val="24"/>
              </w:rPr>
            </w:pPr>
          </w:p>
          <w:p w14:paraId="5947EB96" w14:textId="77777777" w:rsidR="00D144CF" w:rsidRDefault="00D144CF" w:rsidP="001E5820">
            <w:pPr>
              <w:rPr>
                <w:rFonts w:ascii="Times New Roman" w:hAnsi="Times New Roman" w:cs="Times New Roman"/>
                <w:noProof/>
                <w:sz w:val="24"/>
                <w:szCs w:val="24"/>
              </w:rPr>
            </w:pPr>
          </w:p>
          <w:p w14:paraId="1AFE5262" w14:textId="45B41251" w:rsidR="00620DDF" w:rsidRPr="005E2C02" w:rsidRDefault="00D144CF" w:rsidP="001E5820">
            <w:pPr>
              <w:rPr>
                <w:rFonts w:ascii="Times New Roman" w:hAnsi="Times New Roman" w:cs="Times New Roman"/>
                <w:noProof/>
                <w:sz w:val="24"/>
                <w:szCs w:val="24"/>
              </w:rPr>
            </w:pPr>
            <w:r w:rsidRPr="0060023A">
              <w:rPr>
                <w:rFonts w:ascii="Segoe UI Symbol" w:hAnsi="Segoe UI Symbol" w:cs="Segoe UI Symbol"/>
                <w:i/>
                <w:iCs/>
                <w:sz w:val="24"/>
                <w:szCs w:val="24"/>
              </w:rPr>
              <w:t>✎</w:t>
            </w:r>
            <w:r w:rsidRPr="0060023A">
              <w:rPr>
                <w:rFonts w:ascii="Times New Roman" w:hAnsi="Times New Roman" w:cs="Times New Roman"/>
                <w:i/>
                <w:iCs/>
                <w:sz w:val="24"/>
                <w:szCs w:val="24"/>
              </w:rPr>
              <w:t>...</w:t>
            </w:r>
          </w:p>
          <w:p w14:paraId="4D3B307B" w14:textId="1B5FB100" w:rsidR="00530973" w:rsidRPr="005E2C02" w:rsidRDefault="00530973" w:rsidP="001E5820">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5E2C02" w:rsidRDefault="00924C00" w:rsidP="00B4403F">
            <w:pPr>
              <w:rPr>
                <w:rFonts w:ascii="Times New Roman" w:hAnsi="Times New Roman" w:cs="Times New Roman"/>
                <w:sz w:val="24"/>
                <w:szCs w:val="24"/>
              </w:rPr>
            </w:pPr>
            <w:r w:rsidRPr="005E2C02">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5E2C02"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6B0A57CB" w14:textId="540E8CED" w:rsidR="008D292D" w:rsidRPr="008D292D" w:rsidRDefault="008D292D" w:rsidP="008D292D">
            <w:pPr>
              <w:rPr>
                <w:rFonts w:ascii="Times New Roman" w:hAnsi="Times New Roman" w:cs="Times New Roman"/>
                <w:iCs/>
                <w:sz w:val="24"/>
                <w:szCs w:val="24"/>
              </w:rPr>
            </w:pPr>
            <w:r w:rsidRPr="008D292D">
              <w:rPr>
                <w:rFonts w:ascii="Times New Roman" w:hAnsi="Times New Roman" w:cs="Times New Roman"/>
                <w:iCs/>
                <w:sz w:val="24"/>
                <w:szCs w:val="24"/>
              </w:rPr>
              <w:t>II. Mehmed komutasındaki Osmanlı ordusu, 6 Nisan 1453’te İstanbul’u almak için denizden ve karadan kuşatma başlattı. Bizanslılar, Haliç’i zincirlerle kapattığı için II. Mehmed, Osmanlı donanmasının bir kısmının karadan yürütülerek Haliç’e indirilmesini emretti. Şiddetli çarpışmalardan sonra İstanbul, 29 Mayıs 1453’te fethedildi. İstanbul’un fethinin hem Türk hem de dünya tarihi açısından birçok sonucu olmuştur.</w:t>
            </w:r>
          </w:p>
          <w:p w14:paraId="06D6F1AC" w14:textId="59B4A6CD" w:rsidR="008D292D" w:rsidRPr="008D292D" w:rsidRDefault="008D292D" w:rsidP="008D292D">
            <w:pPr>
              <w:rPr>
                <w:rFonts w:ascii="Times New Roman" w:hAnsi="Times New Roman" w:cs="Times New Roman"/>
                <w:b/>
                <w:bCs/>
                <w:iCs/>
                <w:sz w:val="24"/>
                <w:szCs w:val="24"/>
              </w:rPr>
            </w:pPr>
            <w:r w:rsidRPr="008D292D">
              <w:rPr>
                <w:rFonts w:ascii="Times New Roman" w:hAnsi="Times New Roman" w:cs="Times New Roman"/>
                <w:b/>
                <w:bCs/>
                <w:iCs/>
                <w:sz w:val="24"/>
                <w:szCs w:val="24"/>
              </w:rPr>
              <w:t>İstanbul’un fethinin Türk tarihi açısından sonuçlarından 2 tanesini yazınız.</w:t>
            </w:r>
          </w:p>
          <w:p w14:paraId="45985956" w14:textId="77777777" w:rsidR="00620DDF" w:rsidRDefault="00620DDF" w:rsidP="00620DDF">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538B04FA" w14:textId="77777777" w:rsidR="00620DDF" w:rsidRDefault="00620DDF" w:rsidP="00620DDF">
            <w:pPr>
              <w:rPr>
                <w:rFonts w:ascii="Times New Roman" w:hAnsi="Times New Roman" w:cs="Times New Roman"/>
                <w:iCs/>
                <w:sz w:val="24"/>
                <w:szCs w:val="24"/>
              </w:rPr>
            </w:pPr>
          </w:p>
          <w:p w14:paraId="23C47B31" w14:textId="77777777" w:rsidR="00D144CF" w:rsidRPr="005E2C02" w:rsidRDefault="00D144CF" w:rsidP="00620DDF">
            <w:pPr>
              <w:rPr>
                <w:rFonts w:ascii="Times New Roman" w:hAnsi="Times New Roman" w:cs="Times New Roman"/>
                <w:iCs/>
                <w:sz w:val="24"/>
                <w:szCs w:val="24"/>
              </w:rPr>
            </w:pPr>
          </w:p>
          <w:p w14:paraId="564DEA4B" w14:textId="651AF5D7" w:rsidR="0070092F" w:rsidRPr="005E2C02" w:rsidRDefault="00620DDF" w:rsidP="001E5820">
            <w:pPr>
              <w:rPr>
                <w:rFonts w:ascii="Times New Roman" w:hAnsi="Times New Roman" w:cs="Times New Roman"/>
                <w:b/>
                <w:bCs/>
                <w:noProof/>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24F570A5" w14:textId="36DF954A" w:rsidR="0070092F" w:rsidRPr="005E2C02" w:rsidRDefault="0070092F" w:rsidP="001E5820">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5E2C02" w:rsidRDefault="00924C00" w:rsidP="00B4403F">
            <w:pPr>
              <w:rPr>
                <w:rFonts w:ascii="Times New Roman" w:hAnsi="Times New Roman" w:cs="Times New Roman"/>
                <w:sz w:val="24"/>
                <w:szCs w:val="24"/>
              </w:rPr>
            </w:pPr>
            <w:r w:rsidRPr="005E2C02">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5E2C02"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0DDDD8C0" w14:textId="4E96E017" w:rsidR="005E2C02" w:rsidRDefault="008D292D" w:rsidP="00530973">
            <w:pPr>
              <w:rPr>
                <w:rFonts w:ascii="Times New Roman" w:hAnsi="Times New Roman" w:cs="Times New Roman"/>
                <w:iCs/>
                <w:sz w:val="24"/>
                <w:szCs w:val="24"/>
              </w:rPr>
            </w:pPr>
            <w:r>
              <w:rPr>
                <w:rFonts w:ascii="Times New Roman" w:hAnsi="Times New Roman" w:cs="Times New Roman"/>
                <w:sz w:val="24"/>
                <w:szCs w:val="24"/>
              </w:rPr>
              <w:t>T</w:t>
            </w:r>
            <w:r w:rsidRPr="008D292D">
              <w:rPr>
                <w:rFonts w:ascii="Times New Roman" w:hAnsi="Times New Roman" w:cs="Times New Roman"/>
                <w:sz w:val="24"/>
                <w:szCs w:val="24"/>
              </w:rPr>
              <w:t>abloda “</w:t>
            </w:r>
            <w:r w:rsidRPr="008D292D">
              <w:rPr>
                <w:rFonts w:ascii="Times New Roman" w:hAnsi="Times New Roman" w:cs="Times New Roman"/>
                <w:b/>
                <w:bCs/>
                <w:sz w:val="24"/>
                <w:szCs w:val="24"/>
              </w:rPr>
              <w:t>Sanayi İnkılâbı’nın Sonuçları</w:t>
            </w:r>
            <w:r w:rsidRPr="008D292D">
              <w:rPr>
                <w:rFonts w:ascii="Times New Roman" w:hAnsi="Times New Roman" w:cs="Times New Roman"/>
                <w:sz w:val="24"/>
                <w:szCs w:val="24"/>
              </w:rPr>
              <w:t>” kısmında boş bırakılan yere uygun bir cümle yazınız.</w:t>
            </w:r>
          </w:p>
          <w:tbl>
            <w:tblPr>
              <w:tblStyle w:val="TabloKlavuzu"/>
              <w:tblW w:w="10558" w:type="dxa"/>
              <w:tblInd w:w="0" w:type="dxa"/>
              <w:tblLook w:val="0000" w:firstRow="0" w:lastRow="0" w:firstColumn="0" w:lastColumn="0" w:noHBand="0" w:noVBand="0"/>
            </w:tblPr>
            <w:tblGrid>
              <w:gridCol w:w="2583"/>
              <w:gridCol w:w="7975"/>
            </w:tblGrid>
            <w:tr w:rsidR="008D292D" w14:paraId="20AF4464" w14:textId="77777777" w:rsidTr="008D292D">
              <w:tc>
                <w:tcPr>
                  <w:tcW w:w="2583" w:type="dxa"/>
                  <w:shd w:val="clear" w:color="auto" w:fill="FFF2CC" w:themeFill="accent4" w:themeFillTint="33"/>
                </w:tcPr>
                <w:p w14:paraId="66213ED5" w14:textId="6B6A3F03" w:rsidR="008D292D" w:rsidRDefault="008D292D" w:rsidP="008D292D">
                  <w:pPr>
                    <w:jc w:val="center"/>
                    <w:rPr>
                      <w:rFonts w:ascii="Times New Roman" w:hAnsi="Times New Roman" w:cs="Times New Roman"/>
                      <w:iCs/>
                      <w:sz w:val="24"/>
                      <w:szCs w:val="24"/>
                    </w:rPr>
                  </w:pPr>
                  <w:r w:rsidRPr="008D292D">
                    <w:rPr>
                      <w:rFonts w:ascii="Times New Roman" w:hAnsi="Times New Roman" w:cs="Times New Roman"/>
                      <w:iCs/>
                      <w:sz w:val="24"/>
                      <w:szCs w:val="24"/>
                    </w:rPr>
                    <w:t>Tarihî Gelişme</w:t>
                  </w:r>
                </w:p>
              </w:tc>
              <w:tc>
                <w:tcPr>
                  <w:tcW w:w="7975" w:type="dxa"/>
                  <w:shd w:val="clear" w:color="auto" w:fill="FFF2CC" w:themeFill="accent4" w:themeFillTint="33"/>
                </w:tcPr>
                <w:p w14:paraId="24746765" w14:textId="666B177C" w:rsidR="008D292D" w:rsidRDefault="008D292D" w:rsidP="008D292D">
                  <w:pPr>
                    <w:jc w:val="center"/>
                    <w:rPr>
                      <w:rFonts w:ascii="Times New Roman" w:hAnsi="Times New Roman" w:cs="Times New Roman"/>
                      <w:iCs/>
                      <w:sz w:val="24"/>
                      <w:szCs w:val="24"/>
                    </w:rPr>
                  </w:pPr>
                  <w:r w:rsidRPr="008D292D">
                    <w:rPr>
                      <w:rFonts w:ascii="Times New Roman" w:hAnsi="Times New Roman" w:cs="Times New Roman"/>
                      <w:iCs/>
                      <w:sz w:val="24"/>
                      <w:szCs w:val="24"/>
                    </w:rPr>
                    <w:t>Sonucu</w:t>
                  </w:r>
                </w:p>
              </w:tc>
            </w:tr>
            <w:tr w:rsidR="008D292D" w14:paraId="2CC59229" w14:textId="77777777" w:rsidTr="008D292D">
              <w:tc>
                <w:tcPr>
                  <w:tcW w:w="2583" w:type="dxa"/>
                </w:tcPr>
                <w:p w14:paraId="43586044" w14:textId="77777777" w:rsidR="008D292D" w:rsidRDefault="008D292D" w:rsidP="00530973">
                  <w:pPr>
                    <w:rPr>
                      <w:rFonts w:ascii="Times New Roman" w:hAnsi="Times New Roman" w:cs="Times New Roman"/>
                      <w:iCs/>
                      <w:sz w:val="24"/>
                      <w:szCs w:val="24"/>
                    </w:rPr>
                  </w:pPr>
                </w:p>
                <w:p w14:paraId="201191AA" w14:textId="77777777" w:rsidR="00D144CF" w:rsidRDefault="00D144CF" w:rsidP="00530973">
                  <w:pPr>
                    <w:rPr>
                      <w:rFonts w:ascii="Times New Roman" w:hAnsi="Times New Roman" w:cs="Times New Roman"/>
                      <w:iCs/>
                      <w:sz w:val="24"/>
                      <w:szCs w:val="24"/>
                    </w:rPr>
                  </w:pPr>
                </w:p>
                <w:p w14:paraId="7990A969" w14:textId="77777777" w:rsidR="00D144CF" w:rsidRDefault="00D144CF" w:rsidP="00530973">
                  <w:pPr>
                    <w:rPr>
                      <w:rFonts w:ascii="Times New Roman" w:hAnsi="Times New Roman" w:cs="Times New Roman"/>
                      <w:iCs/>
                      <w:sz w:val="24"/>
                      <w:szCs w:val="24"/>
                    </w:rPr>
                  </w:pPr>
                </w:p>
                <w:p w14:paraId="3DD064DE" w14:textId="77777777" w:rsidR="008D292D" w:rsidRDefault="008D292D" w:rsidP="00530973">
                  <w:pPr>
                    <w:rPr>
                      <w:rFonts w:ascii="Times New Roman" w:hAnsi="Times New Roman" w:cs="Times New Roman"/>
                      <w:iCs/>
                      <w:sz w:val="24"/>
                      <w:szCs w:val="24"/>
                    </w:rPr>
                  </w:pPr>
                  <w:r>
                    <w:rPr>
                      <w:rFonts w:ascii="Times New Roman" w:hAnsi="Times New Roman" w:cs="Times New Roman"/>
                      <w:iCs/>
                      <w:sz w:val="24"/>
                      <w:szCs w:val="24"/>
                    </w:rPr>
                    <w:t xml:space="preserve">     </w:t>
                  </w:r>
                  <w:r w:rsidRPr="008D292D">
                    <w:rPr>
                      <w:rFonts w:ascii="Times New Roman" w:hAnsi="Times New Roman" w:cs="Times New Roman"/>
                      <w:iCs/>
                      <w:sz w:val="24"/>
                      <w:szCs w:val="24"/>
                    </w:rPr>
                    <w:t>Sanayi İnkılabı</w:t>
                  </w:r>
                </w:p>
                <w:p w14:paraId="52878E6B" w14:textId="77777777" w:rsidR="00D144CF" w:rsidRDefault="00D144CF" w:rsidP="00530973">
                  <w:pPr>
                    <w:rPr>
                      <w:rFonts w:ascii="Times New Roman" w:hAnsi="Times New Roman" w:cs="Times New Roman"/>
                      <w:iCs/>
                      <w:sz w:val="24"/>
                      <w:szCs w:val="24"/>
                    </w:rPr>
                  </w:pPr>
                </w:p>
                <w:p w14:paraId="0F45FD80" w14:textId="77777777" w:rsidR="00D144CF" w:rsidRDefault="00D144CF" w:rsidP="00530973">
                  <w:pPr>
                    <w:rPr>
                      <w:rFonts w:ascii="Times New Roman" w:hAnsi="Times New Roman" w:cs="Times New Roman"/>
                      <w:iCs/>
                      <w:sz w:val="24"/>
                      <w:szCs w:val="24"/>
                    </w:rPr>
                  </w:pPr>
                </w:p>
                <w:p w14:paraId="7EDF7ABA" w14:textId="70DE10D6" w:rsidR="00D144CF" w:rsidRDefault="00D144CF" w:rsidP="00530973">
                  <w:pPr>
                    <w:rPr>
                      <w:rFonts w:ascii="Times New Roman" w:hAnsi="Times New Roman" w:cs="Times New Roman"/>
                      <w:iCs/>
                      <w:sz w:val="24"/>
                      <w:szCs w:val="24"/>
                    </w:rPr>
                  </w:pPr>
                </w:p>
              </w:tc>
              <w:tc>
                <w:tcPr>
                  <w:tcW w:w="7975" w:type="dxa"/>
                </w:tcPr>
                <w:p w14:paraId="7DEFA778" w14:textId="77777777" w:rsidR="008D292D" w:rsidRDefault="008D292D" w:rsidP="00530973">
                  <w:pPr>
                    <w:rPr>
                      <w:rFonts w:ascii="Times New Roman" w:hAnsi="Times New Roman" w:cs="Times New Roman"/>
                      <w:iCs/>
                      <w:sz w:val="24"/>
                      <w:szCs w:val="24"/>
                    </w:rPr>
                  </w:pPr>
                </w:p>
                <w:p w14:paraId="77EFC8BF" w14:textId="77777777" w:rsidR="008D292D" w:rsidRDefault="008D292D" w:rsidP="00530973">
                  <w:pPr>
                    <w:rPr>
                      <w:rFonts w:ascii="Times New Roman" w:hAnsi="Times New Roman" w:cs="Times New Roman"/>
                      <w:iCs/>
                      <w:sz w:val="24"/>
                      <w:szCs w:val="24"/>
                    </w:rPr>
                  </w:pPr>
                </w:p>
                <w:p w14:paraId="04E5270F" w14:textId="77777777" w:rsidR="008D292D" w:rsidRDefault="008D292D" w:rsidP="00530973">
                  <w:pPr>
                    <w:rPr>
                      <w:rFonts w:ascii="Times New Roman" w:hAnsi="Times New Roman" w:cs="Times New Roman"/>
                      <w:iCs/>
                      <w:sz w:val="24"/>
                      <w:szCs w:val="24"/>
                    </w:rPr>
                  </w:pPr>
                </w:p>
                <w:p w14:paraId="5E743FEF" w14:textId="77777777" w:rsidR="008D292D" w:rsidRDefault="008D292D" w:rsidP="00530973">
                  <w:pPr>
                    <w:rPr>
                      <w:rFonts w:ascii="Times New Roman" w:hAnsi="Times New Roman" w:cs="Times New Roman"/>
                      <w:iCs/>
                      <w:sz w:val="24"/>
                      <w:szCs w:val="24"/>
                    </w:rPr>
                  </w:pPr>
                </w:p>
              </w:tc>
            </w:tr>
          </w:tbl>
          <w:p w14:paraId="3FA3217F" w14:textId="77777777" w:rsidR="0070092F" w:rsidRDefault="0070092F" w:rsidP="0070092F">
            <w:pPr>
              <w:rPr>
                <w:rFonts w:ascii="Times New Roman" w:hAnsi="Times New Roman" w:cs="Times New Roman"/>
                <w:b/>
                <w:bCs/>
                <w:noProof/>
                <w:sz w:val="24"/>
                <w:szCs w:val="24"/>
              </w:rPr>
            </w:pPr>
          </w:p>
          <w:p w14:paraId="308EA24B" w14:textId="77777777" w:rsidR="00D144CF" w:rsidRDefault="00D144CF" w:rsidP="0070092F">
            <w:pPr>
              <w:rPr>
                <w:rFonts w:ascii="Times New Roman" w:hAnsi="Times New Roman" w:cs="Times New Roman"/>
                <w:b/>
                <w:bCs/>
                <w:noProof/>
                <w:sz w:val="24"/>
                <w:szCs w:val="24"/>
              </w:rPr>
            </w:pPr>
          </w:p>
          <w:p w14:paraId="5078BA2F" w14:textId="77777777" w:rsidR="00D144CF" w:rsidRDefault="00D144CF" w:rsidP="0070092F">
            <w:pPr>
              <w:rPr>
                <w:rFonts w:ascii="Times New Roman" w:hAnsi="Times New Roman" w:cs="Times New Roman"/>
                <w:b/>
                <w:bCs/>
                <w:noProof/>
                <w:sz w:val="24"/>
                <w:szCs w:val="24"/>
              </w:rPr>
            </w:pPr>
          </w:p>
          <w:p w14:paraId="7AB14870" w14:textId="77777777" w:rsidR="00D144CF" w:rsidRDefault="00D144CF" w:rsidP="0070092F">
            <w:pPr>
              <w:rPr>
                <w:rFonts w:ascii="Times New Roman" w:hAnsi="Times New Roman" w:cs="Times New Roman"/>
                <w:b/>
                <w:bCs/>
                <w:noProof/>
                <w:sz w:val="24"/>
                <w:szCs w:val="24"/>
              </w:rPr>
            </w:pPr>
          </w:p>
          <w:p w14:paraId="172A7F04" w14:textId="77777777" w:rsidR="00D144CF" w:rsidRDefault="00D144CF" w:rsidP="0070092F">
            <w:pPr>
              <w:rPr>
                <w:rFonts w:ascii="Times New Roman" w:hAnsi="Times New Roman" w:cs="Times New Roman"/>
                <w:b/>
                <w:bCs/>
                <w:noProof/>
                <w:sz w:val="24"/>
                <w:szCs w:val="24"/>
              </w:rPr>
            </w:pPr>
          </w:p>
          <w:p w14:paraId="6090D509" w14:textId="77777777" w:rsidR="0085124C" w:rsidRDefault="0085124C" w:rsidP="0070092F">
            <w:pPr>
              <w:rPr>
                <w:rFonts w:ascii="Times New Roman" w:hAnsi="Times New Roman" w:cs="Times New Roman"/>
                <w:b/>
                <w:bCs/>
                <w:noProof/>
                <w:sz w:val="24"/>
                <w:szCs w:val="24"/>
              </w:rPr>
            </w:pPr>
          </w:p>
          <w:p w14:paraId="3A53C4CA" w14:textId="77777777" w:rsidR="00D144CF" w:rsidRDefault="00D144CF" w:rsidP="0070092F">
            <w:pPr>
              <w:rPr>
                <w:rFonts w:ascii="Times New Roman" w:hAnsi="Times New Roman" w:cs="Times New Roman"/>
                <w:b/>
                <w:bCs/>
                <w:noProof/>
                <w:sz w:val="24"/>
                <w:szCs w:val="24"/>
              </w:rPr>
            </w:pPr>
          </w:p>
          <w:p w14:paraId="3C576B78" w14:textId="77777777" w:rsidR="00D144CF" w:rsidRDefault="00D144CF" w:rsidP="0070092F">
            <w:pPr>
              <w:rPr>
                <w:rFonts w:ascii="Times New Roman" w:hAnsi="Times New Roman" w:cs="Times New Roman"/>
                <w:b/>
                <w:bCs/>
                <w:noProof/>
                <w:sz w:val="24"/>
                <w:szCs w:val="24"/>
              </w:rPr>
            </w:pPr>
          </w:p>
          <w:p w14:paraId="4A3A44DB" w14:textId="77777777" w:rsidR="00D144CF" w:rsidRDefault="00D144CF" w:rsidP="0070092F">
            <w:pPr>
              <w:rPr>
                <w:rFonts w:ascii="Times New Roman" w:hAnsi="Times New Roman" w:cs="Times New Roman"/>
                <w:b/>
                <w:bCs/>
                <w:noProof/>
                <w:sz w:val="24"/>
                <w:szCs w:val="24"/>
              </w:rPr>
            </w:pPr>
          </w:p>
          <w:p w14:paraId="4A8CE33E" w14:textId="77777777" w:rsidR="00D144CF" w:rsidRDefault="00D144CF" w:rsidP="0070092F">
            <w:pPr>
              <w:rPr>
                <w:rFonts w:ascii="Times New Roman" w:hAnsi="Times New Roman" w:cs="Times New Roman"/>
                <w:b/>
                <w:bCs/>
                <w:noProof/>
                <w:sz w:val="24"/>
                <w:szCs w:val="24"/>
              </w:rPr>
            </w:pPr>
          </w:p>
          <w:p w14:paraId="47164276" w14:textId="04CFC5B6" w:rsidR="00D144CF" w:rsidRPr="005E2C02" w:rsidRDefault="00D144CF" w:rsidP="0070092F">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5E2C02" w:rsidRDefault="00924C00" w:rsidP="00B4403F">
            <w:pPr>
              <w:rPr>
                <w:rFonts w:ascii="Times New Roman" w:hAnsi="Times New Roman" w:cs="Times New Roman"/>
                <w:sz w:val="24"/>
                <w:szCs w:val="24"/>
              </w:rPr>
            </w:pPr>
            <w:r w:rsidRPr="005E2C02">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5E2C02"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33ACB761" w14:textId="77777777" w:rsidR="00D144CF" w:rsidRDefault="00D144CF" w:rsidP="0070092F">
            <w:pPr>
              <w:rPr>
                <w:rFonts w:ascii="Times New Roman" w:hAnsi="Times New Roman" w:cs="Times New Roman"/>
                <w:iCs/>
                <w:sz w:val="24"/>
                <w:szCs w:val="24"/>
              </w:rPr>
            </w:pPr>
            <w:r w:rsidRPr="00D144CF">
              <w:rPr>
                <w:rFonts w:ascii="Times New Roman" w:hAnsi="Times New Roman" w:cs="Times New Roman"/>
                <w:iCs/>
                <w:sz w:val="24"/>
                <w:szCs w:val="24"/>
              </w:rPr>
              <w:t xml:space="preserve">İnsan Hakları Evrensel Bildirgesi’nin maddelerinden bazıları şunlardır: </w:t>
            </w:r>
          </w:p>
          <w:p w14:paraId="2F02F463" w14:textId="1F6653E2" w:rsidR="00D144CF" w:rsidRDefault="00D144CF" w:rsidP="0070092F">
            <w:pPr>
              <w:rPr>
                <w:rFonts w:ascii="Times New Roman" w:hAnsi="Times New Roman" w:cs="Times New Roman"/>
                <w:iCs/>
                <w:sz w:val="24"/>
                <w:szCs w:val="24"/>
              </w:rPr>
            </w:pPr>
            <w:r w:rsidRPr="00D144CF">
              <w:rPr>
                <w:rFonts w:ascii="Times New Roman" w:hAnsi="Times New Roman" w:cs="Times New Roman"/>
                <w:iCs/>
                <w:sz w:val="24"/>
                <w:szCs w:val="24"/>
              </w:rPr>
              <w:t>• Bütün insanlar özgür, onur ve haklar bakımından eşit doğarlar.</w:t>
            </w:r>
          </w:p>
          <w:p w14:paraId="2353E4F8" w14:textId="6483CAAB" w:rsidR="00D144CF" w:rsidRDefault="00D144CF" w:rsidP="0070092F">
            <w:pPr>
              <w:rPr>
                <w:rFonts w:ascii="Times New Roman" w:hAnsi="Times New Roman" w:cs="Times New Roman"/>
                <w:iCs/>
                <w:sz w:val="24"/>
                <w:szCs w:val="24"/>
              </w:rPr>
            </w:pPr>
            <w:r w:rsidRPr="00D144CF">
              <w:rPr>
                <w:rFonts w:ascii="Times New Roman" w:hAnsi="Times New Roman" w:cs="Times New Roman"/>
                <w:iCs/>
                <w:sz w:val="24"/>
                <w:szCs w:val="24"/>
              </w:rPr>
              <w:t xml:space="preserve"> • Hiç kimse, kölelik ya da kulluk altında tutulamaz; her türden kölelik ve köle ticareti yasaktır. </w:t>
            </w:r>
          </w:p>
          <w:p w14:paraId="65EF08EA" w14:textId="6476241A" w:rsidR="005E2C02" w:rsidRDefault="00D144CF" w:rsidP="0070092F">
            <w:pPr>
              <w:rPr>
                <w:rFonts w:ascii="Times New Roman" w:hAnsi="Times New Roman" w:cs="Times New Roman"/>
                <w:iCs/>
                <w:sz w:val="24"/>
                <w:szCs w:val="24"/>
              </w:rPr>
            </w:pPr>
            <w:r w:rsidRPr="00D144CF">
              <w:rPr>
                <w:rFonts w:ascii="Times New Roman" w:hAnsi="Times New Roman" w:cs="Times New Roman"/>
                <w:iCs/>
                <w:sz w:val="24"/>
                <w:szCs w:val="24"/>
              </w:rPr>
              <w:t>• Herkesin düşünce, vicdan ve din özgürlüğüne hakkı vardır</w:t>
            </w:r>
          </w:p>
          <w:p w14:paraId="22BC1ED4" w14:textId="210D15A0" w:rsidR="00D144CF" w:rsidRDefault="00D144CF" w:rsidP="0070092F">
            <w:pPr>
              <w:rPr>
                <w:rFonts w:ascii="Times New Roman" w:hAnsi="Times New Roman" w:cs="Times New Roman"/>
                <w:iCs/>
                <w:sz w:val="24"/>
                <w:szCs w:val="24"/>
              </w:rPr>
            </w:pPr>
            <w:r>
              <w:rPr>
                <w:rFonts w:ascii="Times New Roman" w:hAnsi="Times New Roman" w:cs="Times New Roman"/>
                <w:iCs/>
                <w:noProof/>
                <w:sz w:val="24"/>
                <w:szCs w:val="24"/>
                <w14:ligatures w14:val="standardContextual"/>
              </w:rPr>
              <w:drawing>
                <wp:inline distT="0" distB="0" distL="0" distR="0" wp14:anchorId="0E035785" wp14:editId="0AAB8D57">
                  <wp:extent cx="5806943" cy="1257409"/>
                  <wp:effectExtent l="0" t="0" r="3810" b="0"/>
                  <wp:docPr id="1541612761" name="Resim 8" descr="metin, yazı tipi,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612761" name="Resim 8" descr="metin, yazı tipi, ekran görüntüsü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5806943" cy="1257409"/>
                          </a:xfrm>
                          <a:prstGeom prst="rect">
                            <a:avLst/>
                          </a:prstGeom>
                        </pic:spPr>
                      </pic:pic>
                    </a:graphicData>
                  </a:graphic>
                </wp:inline>
              </w:drawing>
            </w:r>
          </w:p>
          <w:p w14:paraId="2E104A98" w14:textId="3DCE12F6" w:rsidR="00D144CF" w:rsidRDefault="00D144CF" w:rsidP="0070092F">
            <w:pPr>
              <w:rPr>
                <w:rFonts w:ascii="Times New Roman" w:hAnsi="Times New Roman" w:cs="Times New Roman"/>
                <w:iCs/>
                <w:sz w:val="24"/>
                <w:szCs w:val="24"/>
              </w:rPr>
            </w:pPr>
            <w:r w:rsidRPr="00D144CF">
              <w:rPr>
                <w:rFonts w:ascii="Times New Roman" w:hAnsi="Times New Roman" w:cs="Times New Roman"/>
                <w:iCs/>
                <w:sz w:val="24"/>
                <w:szCs w:val="24"/>
              </w:rPr>
              <w:t>Sömürgecilik anlayışı ve Fransız İhtilali ile ortaya çıkan bu gelişmeleri yukarıda belirtilen insan hakları açısından karşılaştırınız.</w:t>
            </w:r>
          </w:p>
          <w:p w14:paraId="4355852C" w14:textId="0C702A66" w:rsidR="00D144CF" w:rsidRDefault="00D144CF" w:rsidP="0070092F">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108F9EE0" w14:textId="77777777" w:rsidR="00D144CF" w:rsidRDefault="00D144CF" w:rsidP="0070092F">
            <w:pPr>
              <w:rPr>
                <w:rFonts w:ascii="Times New Roman" w:hAnsi="Times New Roman" w:cs="Times New Roman"/>
                <w:iCs/>
                <w:sz w:val="24"/>
                <w:szCs w:val="24"/>
              </w:rPr>
            </w:pPr>
          </w:p>
          <w:p w14:paraId="37D3EAD2" w14:textId="77777777" w:rsidR="00D144CF" w:rsidRPr="005E2C02" w:rsidRDefault="00D144CF" w:rsidP="0070092F">
            <w:pPr>
              <w:rPr>
                <w:rFonts w:ascii="Times New Roman" w:hAnsi="Times New Roman" w:cs="Times New Roman"/>
                <w:iCs/>
                <w:sz w:val="24"/>
                <w:szCs w:val="24"/>
              </w:rPr>
            </w:pPr>
          </w:p>
          <w:p w14:paraId="0E3629F1" w14:textId="618C7EF3" w:rsidR="0070092F" w:rsidRPr="005E2C02" w:rsidRDefault="0070092F" w:rsidP="0070092F">
            <w:pPr>
              <w:rPr>
                <w:rFonts w:ascii="Times New Roman" w:hAnsi="Times New Roman" w:cs="Times New Roman"/>
                <w:iCs/>
                <w:sz w:val="24"/>
                <w:szCs w:val="24"/>
              </w:rPr>
            </w:pPr>
            <w:r w:rsidRPr="005E2C02">
              <w:rPr>
                <w:rFonts w:ascii="Times New Roman" w:hAnsi="Times New Roman" w:cs="Times New Roman"/>
                <w:iCs/>
                <w:sz w:val="24"/>
                <w:szCs w:val="24"/>
              </w:rPr>
              <w:t xml:space="preserve">             </w:t>
            </w:r>
          </w:p>
          <w:p w14:paraId="41F26C18" w14:textId="27CD93F5" w:rsidR="0070092F" w:rsidRPr="005E2C02" w:rsidRDefault="0070092F" w:rsidP="001E5820">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5E2C02" w:rsidRDefault="00924C00" w:rsidP="00B4403F">
            <w:pPr>
              <w:rPr>
                <w:rFonts w:ascii="Times New Roman" w:hAnsi="Times New Roman" w:cs="Times New Roman"/>
                <w:sz w:val="24"/>
                <w:szCs w:val="24"/>
              </w:rPr>
            </w:pPr>
            <w:r w:rsidRPr="005E2C02">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5E2C02"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492CFC40" w14:textId="77777777" w:rsidR="00D144CF" w:rsidRDefault="00D144CF" w:rsidP="001E5820">
            <w:pPr>
              <w:rPr>
                <w:rFonts w:ascii="Times New Roman" w:hAnsi="Times New Roman" w:cs="Times New Roman"/>
                <w:iCs/>
                <w:sz w:val="24"/>
                <w:szCs w:val="24"/>
              </w:rPr>
            </w:pPr>
            <w:r w:rsidRPr="00D144CF">
              <w:rPr>
                <w:rFonts w:ascii="Times New Roman" w:hAnsi="Times New Roman" w:cs="Times New Roman"/>
                <w:iCs/>
                <w:sz w:val="24"/>
                <w:szCs w:val="24"/>
              </w:rPr>
              <w:t xml:space="preserve">Takvîm-i Vekâyi II. Mahmut Dönemi’nde, 1831’de, devlet eliyle çıkarılmış ilk gazetedir. Başlangıçta haftada bir yayımlansa da daha sonraları düzensiz aralıklarla çıkarılmıştır. Takvîm-i Vekâyi hanedana ait haberleri, devlet kademelerine yapılan atamaları ve ülkenin herhangi bir yerinde meydana gelen hadiseyi yansıttığı gibi aynı zamanda yabancı ülkelerdeki siyasi gelişmeler, bu ülkelerin Osmanlı Devleti ile ilişkileri ve dünyada meydana gelen sosyal, bilimsel ve teknolojik gelişmeler hakkında da haberler vermiştir. </w:t>
            </w:r>
          </w:p>
          <w:p w14:paraId="77809DC9" w14:textId="1C321A70" w:rsidR="00D144CF" w:rsidRPr="00D144CF" w:rsidRDefault="00D144CF" w:rsidP="001E5820">
            <w:pPr>
              <w:rPr>
                <w:rFonts w:ascii="Times New Roman" w:hAnsi="Times New Roman" w:cs="Times New Roman"/>
                <w:b/>
                <w:bCs/>
                <w:iCs/>
                <w:sz w:val="24"/>
                <w:szCs w:val="24"/>
              </w:rPr>
            </w:pPr>
            <w:r w:rsidRPr="00D144CF">
              <w:rPr>
                <w:rFonts w:ascii="Times New Roman" w:hAnsi="Times New Roman" w:cs="Times New Roman"/>
                <w:b/>
                <w:bCs/>
                <w:iCs/>
                <w:sz w:val="24"/>
                <w:szCs w:val="24"/>
              </w:rPr>
              <w:t>Bu metinden Takvîm-i Vekâyi gazetesinin topluma katkıları ile ilgili yorumlarınızı yazınız.</w:t>
            </w:r>
          </w:p>
          <w:p w14:paraId="32AF2417" w14:textId="7C12C79C" w:rsidR="005F280E" w:rsidRPr="005E2C02" w:rsidRDefault="001E5820" w:rsidP="001E5820">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p>
          <w:p w14:paraId="205484F3" w14:textId="77777777" w:rsidR="0070092F" w:rsidRPr="005E2C02" w:rsidRDefault="0070092F" w:rsidP="001E5820">
            <w:pPr>
              <w:rPr>
                <w:rFonts w:ascii="Times New Roman" w:hAnsi="Times New Roman" w:cs="Times New Roman"/>
                <w:iCs/>
                <w:sz w:val="24"/>
                <w:szCs w:val="24"/>
              </w:rPr>
            </w:pPr>
          </w:p>
          <w:p w14:paraId="0AF0C159" w14:textId="77777777" w:rsidR="0070092F" w:rsidRPr="005E2C02" w:rsidRDefault="0070092F" w:rsidP="001E5820">
            <w:pPr>
              <w:rPr>
                <w:rFonts w:ascii="Times New Roman" w:hAnsi="Times New Roman" w:cs="Times New Roman"/>
                <w:iCs/>
                <w:sz w:val="24"/>
                <w:szCs w:val="24"/>
              </w:rPr>
            </w:pPr>
          </w:p>
          <w:p w14:paraId="3A0F66C6" w14:textId="77777777" w:rsidR="005E2C02" w:rsidRPr="005E2C02" w:rsidRDefault="005E2C02" w:rsidP="001E5820">
            <w:pPr>
              <w:rPr>
                <w:rFonts w:ascii="Times New Roman" w:hAnsi="Times New Roman" w:cs="Times New Roman"/>
                <w:iCs/>
                <w:sz w:val="24"/>
                <w:szCs w:val="24"/>
              </w:rPr>
            </w:pPr>
          </w:p>
          <w:p w14:paraId="5510BD25" w14:textId="77777777" w:rsidR="005E2C02" w:rsidRPr="005E2C02" w:rsidRDefault="005E2C02" w:rsidP="001E5820">
            <w:pPr>
              <w:rPr>
                <w:rFonts w:ascii="Times New Roman" w:hAnsi="Times New Roman" w:cs="Times New Roman"/>
                <w:iCs/>
                <w:sz w:val="24"/>
                <w:szCs w:val="24"/>
              </w:rPr>
            </w:pPr>
          </w:p>
          <w:p w14:paraId="46B02811" w14:textId="3027C256" w:rsidR="0070092F" w:rsidRPr="005E2C02" w:rsidRDefault="0070092F" w:rsidP="001E5820">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5E2C02" w:rsidRDefault="00D947ED" w:rsidP="00A72DD0">
            <w:pPr>
              <w:rPr>
                <w:rFonts w:ascii="Times New Roman" w:hAnsi="Times New Roman" w:cs="Times New Roman"/>
                <w:sz w:val="24"/>
                <w:szCs w:val="24"/>
              </w:rPr>
            </w:pPr>
            <w:r w:rsidRPr="005E2C02">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5E2C02"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577AF232" w14:textId="47DA8C27" w:rsidR="00D144CF" w:rsidRPr="00D144CF" w:rsidRDefault="00D144CF" w:rsidP="001E5820">
            <w:pPr>
              <w:rPr>
                <w:rFonts w:ascii="Times New Roman" w:hAnsi="Times New Roman" w:cs="Times New Roman"/>
                <w:iCs/>
                <w:sz w:val="24"/>
                <w:szCs w:val="24"/>
              </w:rPr>
            </w:pPr>
            <w:r>
              <w:rPr>
                <w:rFonts w:ascii="Times New Roman" w:hAnsi="Times New Roman" w:cs="Times New Roman"/>
                <w:iCs/>
                <w:noProof/>
                <w:sz w:val="24"/>
                <w:szCs w:val="24"/>
                <w14:ligatures w14:val="standardContextual"/>
              </w:rPr>
              <w:drawing>
                <wp:anchor distT="0" distB="0" distL="114300" distR="114300" simplePos="0" relativeHeight="251671552" behindDoc="0" locked="0" layoutInCell="1" allowOverlap="1" wp14:anchorId="3741FAED" wp14:editId="126E7464">
                  <wp:simplePos x="0" y="0"/>
                  <wp:positionH relativeFrom="column">
                    <wp:posOffset>-62230</wp:posOffset>
                  </wp:positionH>
                  <wp:positionV relativeFrom="paragraph">
                    <wp:posOffset>40640</wp:posOffset>
                  </wp:positionV>
                  <wp:extent cx="2453853" cy="1188823"/>
                  <wp:effectExtent l="0" t="0" r="3810" b="0"/>
                  <wp:wrapSquare wrapText="bothSides"/>
                  <wp:docPr id="1261552442" name="Resim 9" descr="el yazısı, hat sanatı, kaligraf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552442" name="Resim 9" descr="el yazısı, hat sanatı, kaligrafi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2453853" cy="1188823"/>
                          </a:xfrm>
                          <a:prstGeom prst="rect">
                            <a:avLst/>
                          </a:prstGeom>
                        </pic:spPr>
                      </pic:pic>
                    </a:graphicData>
                  </a:graphic>
                  <wp14:sizeRelH relativeFrom="page">
                    <wp14:pctWidth>0</wp14:pctWidth>
                  </wp14:sizeRelH>
                  <wp14:sizeRelV relativeFrom="page">
                    <wp14:pctHeight>0</wp14:pctHeight>
                  </wp14:sizeRelV>
                </wp:anchor>
              </w:drawing>
            </w:r>
            <w:r w:rsidRPr="00D144CF">
              <w:rPr>
                <w:rFonts w:ascii="Times New Roman" w:hAnsi="Times New Roman" w:cs="Times New Roman"/>
                <w:iCs/>
                <w:sz w:val="24"/>
                <w:szCs w:val="24"/>
              </w:rPr>
              <w:t xml:space="preserve">Arap harflerinden doğarak İslam medeniyetinde önemli bir yer edinen güzel yazı sanatıdır. Avrupa’da resim tabloları ne kadar önemli ise Osmanlı Devleti’nde de bu sanatla süslenmiş levhalar aynı öneme sahiptir. </w:t>
            </w:r>
          </w:p>
          <w:p w14:paraId="74FC514B" w14:textId="1EE66511" w:rsidR="00D144CF" w:rsidRPr="00D144CF" w:rsidRDefault="00D144CF" w:rsidP="001E5820">
            <w:pPr>
              <w:rPr>
                <w:rFonts w:ascii="Times New Roman" w:hAnsi="Times New Roman" w:cs="Times New Roman"/>
                <w:b/>
                <w:bCs/>
                <w:iCs/>
                <w:sz w:val="24"/>
                <w:szCs w:val="24"/>
              </w:rPr>
            </w:pPr>
            <w:r w:rsidRPr="00D144CF">
              <w:rPr>
                <w:rFonts w:ascii="Times New Roman" w:hAnsi="Times New Roman" w:cs="Times New Roman"/>
                <w:b/>
                <w:bCs/>
                <w:iCs/>
                <w:sz w:val="24"/>
                <w:szCs w:val="24"/>
              </w:rPr>
              <w:t>Bu parça ve görselden hareketle hangi sanat dalı hakkında bilgi verildiğini yazınız</w:t>
            </w:r>
          </w:p>
          <w:p w14:paraId="702D3423" w14:textId="77777777" w:rsidR="0070092F" w:rsidRDefault="00620DDF" w:rsidP="0085124C">
            <w:pPr>
              <w:rPr>
                <w:rFonts w:ascii="Times New Roman" w:hAnsi="Times New Roman" w:cs="Times New Roman"/>
                <w:iCs/>
                <w:sz w:val="24"/>
                <w:szCs w:val="24"/>
              </w:rPr>
            </w:pPr>
            <w:r w:rsidRPr="005E2C02">
              <w:rPr>
                <w:rFonts w:ascii="Segoe UI Symbol" w:hAnsi="Segoe UI Symbol" w:cs="Segoe UI Symbol"/>
                <w:iCs/>
                <w:sz w:val="24"/>
                <w:szCs w:val="24"/>
              </w:rPr>
              <w:t>✎</w:t>
            </w:r>
            <w:r w:rsidRPr="005E2C02">
              <w:rPr>
                <w:rFonts w:ascii="Times New Roman" w:hAnsi="Times New Roman" w:cs="Times New Roman"/>
                <w:iCs/>
                <w:sz w:val="24"/>
                <w:szCs w:val="24"/>
              </w:rPr>
              <w:t>...</w:t>
            </w:r>
            <w:r w:rsidR="0085124C">
              <w:rPr>
                <w:rFonts w:ascii="Times New Roman" w:hAnsi="Times New Roman" w:cs="Times New Roman"/>
                <w:iCs/>
                <w:sz w:val="24"/>
                <w:szCs w:val="24"/>
              </w:rPr>
              <w:t>............................................</w:t>
            </w:r>
          </w:p>
          <w:p w14:paraId="59CF6E8D" w14:textId="052D1974" w:rsidR="0085124C" w:rsidRPr="005E2C02" w:rsidRDefault="0085124C" w:rsidP="0085124C">
            <w:pPr>
              <w:rPr>
                <w:rFonts w:ascii="Times New Roman" w:hAnsi="Times New Roman" w:cs="Times New Roman"/>
                <w:b/>
                <w:bCs/>
                <w:noProof/>
                <w:sz w:val="24"/>
                <w:szCs w:val="24"/>
              </w:rPr>
            </w:pPr>
          </w:p>
        </w:tc>
      </w:tr>
      <w:tr w:rsidR="00CD2EF4" w:rsidRPr="006A77DD" w14:paraId="406C8627" w14:textId="77777777" w:rsidTr="00672089">
        <w:tc>
          <w:tcPr>
            <w:tcW w:w="568" w:type="dxa"/>
            <w:shd w:val="clear" w:color="auto" w:fill="002060"/>
          </w:tcPr>
          <w:p w14:paraId="7B749590" w14:textId="42845D4B" w:rsidR="00CD2EF4" w:rsidRPr="005E2C02" w:rsidRDefault="00CD2EF4" w:rsidP="00672089">
            <w:pPr>
              <w:rPr>
                <w:rFonts w:ascii="Times New Roman" w:hAnsi="Times New Roman" w:cs="Times New Roman"/>
                <w:sz w:val="24"/>
                <w:szCs w:val="24"/>
              </w:rPr>
            </w:pPr>
            <w:r w:rsidRPr="005E2C02">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5E2C02"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p w14:paraId="638CD037" w14:textId="77777777" w:rsidR="0085124C" w:rsidRDefault="0085124C" w:rsidP="001E5820">
            <w:pPr>
              <w:rPr>
                <w:rFonts w:ascii="Times New Roman" w:hAnsi="Times New Roman" w:cs="Times New Roman"/>
                <w:iCs/>
                <w:sz w:val="24"/>
                <w:szCs w:val="24"/>
              </w:rPr>
            </w:pPr>
            <w:r w:rsidRPr="0085124C">
              <w:rPr>
                <w:rFonts w:ascii="Times New Roman" w:hAnsi="Times New Roman" w:cs="Times New Roman"/>
                <w:iCs/>
                <w:sz w:val="24"/>
                <w:szCs w:val="24"/>
              </w:rPr>
              <w:t>İnsanların yerleşim yeri tercihlerinde doğal ve beşerî faktörler etkilidir. Yerleşmeyi etkileyen faktörlerden beşini yazınız</w:t>
            </w:r>
          </w:p>
          <w:tbl>
            <w:tblPr>
              <w:tblStyle w:val="TabloKlavuzu"/>
              <w:tblW w:w="0" w:type="auto"/>
              <w:tblInd w:w="0" w:type="dxa"/>
              <w:tblLook w:val="0000" w:firstRow="0" w:lastRow="0" w:firstColumn="0" w:lastColumn="0" w:noHBand="0" w:noVBand="0"/>
            </w:tblPr>
            <w:tblGrid>
              <w:gridCol w:w="2103"/>
              <w:gridCol w:w="2103"/>
              <w:gridCol w:w="2104"/>
              <w:gridCol w:w="2104"/>
              <w:gridCol w:w="2104"/>
            </w:tblGrid>
            <w:tr w:rsidR="0085124C" w14:paraId="7811F596" w14:textId="77777777" w:rsidTr="0085124C">
              <w:trPr>
                <w:trHeight w:val="1162"/>
              </w:trPr>
              <w:tc>
                <w:tcPr>
                  <w:tcW w:w="2103" w:type="dxa"/>
                </w:tcPr>
                <w:p w14:paraId="48FB4503" w14:textId="6837125A" w:rsidR="0085124C" w:rsidRDefault="0085124C" w:rsidP="001E5820">
                  <w:pPr>
                    <w:rPr>
                      <w:rFonts w:ascii="Times New Roman" w:hAnsi="Times New Roman" w:cs="Times New Roman"/>
                      <w:iCs/>
                      <w:sz w:val="24"/>
                      <w:szCs w:val="24"/>
                    </w:rPr>
                  </w:pPr>
                  <w:r>
                    <w:rPr>
                      <w:rFonts w:ascii="Times New Roman" w:hAnsi="Times New Roman" w:cs="Times New Roman"/>
                      <w:iCs/>
                      <w:sz w:val="24"/>
                      <w:szCs w:val="24"/>
                    </w:rPr>
                    <w:t>1-</w:t>
                  </w:r>
                </w:p>
              </w:tc>
              <w:tc>
                <w:tcPr>
                  <w:tcW w:w="2103" w:type="dxa"/>
                </w:tcPr>
                <w:p w14:paraId="6A936C76" w14:textId="483C9F93" w:rsidR="0085124C" w:rsidRDefault="0085124C" w:rsidP="001E5820">
                  <w:pPr>
                    <w:rPr>
                      <w:rFonts w:ascii="Times New Roman" w:hAnsi="Times New Roman" w:cs="Times New Roman"/>
                      <w:iCs/>
                      <w:sz w:val="24"/>
                      <w:szCs w:val="24"/>
                    </w:rPr>
                  </w:pPr>
                  <w:r>
                    <w:rPr>
                      <w:rFonts w:ascii="Times New Roman" w:hAnsi="Times New Roman" w:cs="Times New Roman"/>
                      <w:iCs/>
                      <w:sz w:val="24"/>
                      <w:szCs w:val="24"/>
                    </w:rPr>
                    <w:t>2-</w:t>
                  </w:r>
                </w:p>
              </w:tc>
              <w:tc>
                <w:tcPr>
                  <w:tcW w:w="2104" w:type="dxa"/>
                </w:tcPr>
                <w:p w14:paraId="6EA724C0" w14:textId="77777777" w:rsidR="0085124C" w:rsidRDefault="0085124C" w:rsidP="001E5820">
                  <w:pPr>
                    <w:rPr>
                      <w:rFonts w:ascii="Times New Roman" w:hAnsi="Times New Roman" w:cs="Times New Roman"/>
                      <w:iCs/>
                      <w:sz w:val="24"/>
                      <w:szCs w:val="24"/>
                    </w:rPr>
                  </w:pPr>
                  <w:r>
                    <w:rPr>
                      <w:rFonts w:ascii="Times New Roman" w:hAnsi="Times New Roman" w:cs="Times New Roman"/>
                      <w:iCs/>
                      <w:sz w:val="24"/>
                      <w:szCs w:val="24"/>
                    </w:rPr>
                    <w:t>3-</w:t>
                  </w:r>
                </w:p>
                <w:p w14:paraId="34B4EC0B" w14:textId="41094ED4" w:rsidR="0085124C" w:rsidRDefault="0085124C" w:rsidP="001E5820">
                  <w:pPr>
                    <w:rPr>
                      <w:rFonts w:ascii="Times New Roman" w:hAnsi="Times New Roman" w:cs="Times New Roman"/>
                      <w:iCs/>
                      <w:sz w:val="24"/>
                      <w:szCs w:val="24"/>
                    </w:rPr>
                  </w:pPr>
                </w:p>
              </w:tc>
              <w:tc>
                <w:tcPr>
                  <w:tcW w:w="2104" w:type="dxa"/>
                </w:tcPr>
                <w:p w14:paraId="1BD04188" w14:textId="3C4DB520" w:rsidR="0085124C" w:rsidRDefault="0085124C" w:rsidP="001E5820">
                  <w:pPr>
                    <w:rPr>
                      <w:rFonts w:ascii="Times New Roman" w:hAnsi="Times New Roman" w:cs="Times New Roman"/>
                      <w:iCs/>
                      <w:sz w:val="24"/>
                      <w:szCs w:val="24"/>
                    </w:rPr>
                  </w:pPr>
                  <w:r>
                    <w:rPr>
                      <w:rFonts w:ascii="Times New Roman" w:hAnsi="Times New Roman" w:cs="Times New Roman"/>
                      <w:iCs/>
                      <w:sz w:val="24"/>
                      <w:szCs w:val="24"/>
                    </w:rPr>
                    <w:t>4-</w:t>
                  </w:r>
                </w:p>
              </w:tc>
              <w:tc>
                <w:tcPr>
                  <w:tcW w:w="2104" w:type="dxa"/>
                </w:tcPr>
                <w:p w14:paraId="1F6EC896" w14:textId="515EF844" w:rsidR="0085124C" w:rsidRDefault="0085124C" w:rsidP="001E5820">
                  <w:pPr>
                    <w:rPr>
                      <w:rFonts w:ascii="Times New Roman" w:hAnsi="Times New Roman" w:cs="Times New Roman"/>
                      <w:iCs/>
                      <w:sz w:val="24"/>
                      <w:szCs w:val="24"/>
                    </w:rPr>
                  </w:pPr>
                  <w:r>
                    <w:rPr>
                      <w:rFonts w:ascii="Times New Roman" w:hAnsi="Times New Roman" w:cs="Times New Roman"/>
                      <w:iCs/>
                      <w:sz w:val="24"/>
                      <w:szCs w:val="24"/>
                    </w:rPr>
                    <w:t>5-</w:t>
                  </w:r>
                </w:p>
              </w:tc>
            </w:tr>
          </w:tbl>
          <w:p w14:paraId="0803F704" w14:textId="22D4D2D9" w:rsidR="0070092F" w:rsidRPr="005E2C02" w:rsidRDefault="0070092F" w:rsidP="001E5820">
            <w:pPr>
              <w:rPr>
                <w:rFonts w:ascii="Times New Roman" w:hAnsi="Times New Roman" w:cs="Times New Roman"/>
                <w:b/>
                <w:bCs/>
                <w:noProof/>
                <w:sz w:val="24"/>
                <w:szCs w:val="24"/>
              </w:rPr>
            </w:pPr>
          </w:p>
        </w:tc>
      </w:tr>
    </w:tbl>
    <w:p w14:paraId="06815387" w14:textId="2A87DCB3"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6822040" w14:textId="392A939F" w:rsidR="00EF1D31"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0B2CBDDF" w14:textId="77777777" w:rsidR="00AB4E8E" w:rsidRPr="00AB4E8E" w:rsidRDefault="008F34C5" w:rsidP="00AB4E8E">
      <w:pPr>
        <w:rPr>
          <w:rFonts w:ascii="Times New Roman" w:hAnsi="Times New Roman" w:cs="Times New Roman"/>
          <w:iCs/>
          <w:sz w:val="24"/>
          <w:szCs w:val="24"/>
        </w:rPr>
      </w:pPr>
      <w:r w:rsidRPr="008F34C5">
        <w:rPr>
          <w:rFonts w:ascii="Times New Roman" w:hAnsi="Times New Roman" w:cs="Times New Roman"/>
          <w:b/>
          <w:bCs/>
          <w:iCs/>
          <w:sz w:val="24"/>
          <w:szCs w:val="24"/>
        </w:rPr>
        <w:t>S1</w:t>
      </w:r>
      <w:r w:rsidRPr="008F34C5">
        <w:rPr>
          <w:rFonts w:ascii="Times New Roman" w:hAnsi="Times New Roman" w:cs="Times New Roman"/>
          <w:iCs/>
          <w:sz w:val="24"/>
          <w:szCs w:val="24"/>
        </w:rPr>
        <w:br/>
      </w:r>
      <w:r w:rsidR="00AB4E8E" w:rsidRPr="00AB4E8E">
        <w:rPr>
          <w:rFonts w:ascii="Times New Roman" w:hAnsi="Times New Roman" w:cs="Times New Roman"/>
          <w:iCs/>
          <w:sz w:val="24"/>
          <w:szCs w:val="24"/>
        </w:rPr>
        <w:t>1. Osmanlı Devleti’nin çevresinde güçlü bir devlet olmaması</w:t>
      </w:r>
    </w:p>
    <w:p w14:paraId="4E7CD08E" w14:textId="77777777" w:rsidR="00AB4E8E" w:rsidRPr="00AB4E8E" w:rsidRDefault="00AB4E8E" w:rsidP="00AB4E8E">
      <w:pPr>
        <w:rPr>
          <w:rFonts w:ascii="Times New Roman" w:hAnsi="Times New Roman" w:cs="Times New Roman"/>
          <w:iCs/>
          <w:sz w:val="24"/>
          <w:szCs w:val="24"/>
        </w:rPr>
      </w:pPr>
      <w:r w:rsidRPr="00AB4E8E">
        <w:rPr>
          <w:rFonts w:ascii="Times New Roman" w:hAnsi="Times New Roman" w:cs="Times New Roman"/>
          <w:iCs/>
          <w:sz w:val="24"/>
          <w:szCs w:val="24"/>
        </w:rPr>
        <w:t>2. Bizans’ın iç karışıklıklarla uğraşması</w:t>
      </w:r>
    </w:p>
    <w:p w14:paraId="2559A86F" w14:textId="77777777" w:rsidR="00AB4E8E" w:rsidRPr="00AB4E8E" w:rsidRDefault="00AB4E8E" w:rsidP="00AB4E8E">
      <w:pPr>
        <w:rPr>
          <w:rFonts w:ascii="Times New Roman" w:hAnsi="Times New Roman" w:cs="Times New Roman"/>
          <w:iCs/>
          <w:sz w:val="24"/>
          <w:szCs w:val="24"/>
        </w:rPr>
      </w:pPr>
      <w:r w:rsidRPr="00AB4E8E">
        <w:rPr>
          <w:rFonts w:ascii="Times New Roman" w:hAnsi="Times New Roman" w:cs="Times New Roman"/>
          <w:iCs/>
          <w:sz w:val="24"/>
          <w:szCs w:val="24"/>
        </w:rPr>
        <w:t>3. Osmanlı Devleti’nin iskân, istimâlet, gaza ve cihat politikası uygulaması</w:t>
      </w:r>
    </w:p>
    <w:p w14:paraId="7A0CEF91" w14:textId="7B9F83C9" w:rsidR="008F34C5" w:rsidRDefault="00AB4E8E" w:rsidP="00AB4E8E">
      <w:pPr>
        <w:rPr>
          <w:rFonts w:ascii="Times New Roman" w:hAnsi="Times New Roman" w:cs="Times New Roman"/>
          <w:iCs/>
          <w:sz w:val="24"/>
          <w:szCs w:val="24"/>
        </w:rPr>
      </w:pPr>
      <w:r w:rsidRPr="00AB4E8E">
        <w:rPr>
          <w:rFonts w:ascii="Times New Roman" w:hAnsi="Times New Roman" w:cs="Times New Roman"/>
          <w:iCs/>
          <w:sz w:val="24"/>
          <w:szCs w:val="24"/>
        </w:rPr>
        <w:t>4. Osmanlı Devleti’nin diğer Türk beyliklerinden ve Ahilerden destek görmesi vb</w:t>
      </w:r>
    </w:p>
    <w:p w14:paraId="5D4F94B2" w14:textId="77777777" w:rsidR="008F34C5" w:rsidRPr="008F34C5" w:rsidRDefault="00000000" w:rsidP="008F34C5">
      <w:pPr>
        <w:rPr>
          <w:rFonts w:ascii="Times New Roman" w:hAnsi="Times New Roman" w:cs="Times New Roman"/>
          <w:iCs/>
          <w:sz w:val="24"/>
          <w:szCs w:val="24"/>
        </w:rPr>
      </w:pPr>
      <w:r>
        <w:rPr>
          <w:rFonts w:ascii="Times New Roman" w:hAnsi="Times New Roman" w:cs="Times New Roman"/>
          <w:iCs/>
          <w:sz w:val="24"/>
          <w:szCs w:val="24"/>
        </w:rPr>
        <w:pict w14:anchorId="34E240A4">
          <v:rect id="_x0000_i1025" style="width:0;height:1.5pt" o:hralign="center" o:hrstd="t" o:hr="t" fillcolor="#a0a0a0" stroked="f"/>
        </w:pict>
      </w:r>
    </w:p>
    <w:p w14:paraId="131E5009" w14:textId="77777777" w:rsidR="00AB4E8E" w:rsidRDefault="008F34C5" w:rsidP="008F34C5">
      <w:pPr>
        <w:rPr>
          <w:rFonts w:ascii="Times New Roman" w:hAnsi="Times New Roman" w:cs="Times New Roman"/>
          <w:b/>
          <w:bCs/>
          <w:iCs/>
          <w:sz w:val="24"/>
          <w:szCs w:val="24"/>
        </w:rPr>
      </w:pPr>
      <w:r w:rsidRPr="008F34C5">
        <w:rPr>
          <w:rFonts w:ascii="Times New Roman" w:hAnsi="Times New Roman" w:cs="Times New Roman"/>
          <w:b/>
          <w:bCs/>
          <w:iCs/>
          <w:sz w:val="24"/>
          <w:szCs w:val="24"/>
        </w:rPr>
        <w:t xml:space="preserve">S2 – </w:t>
      </w:r>
    </w:p>
    <w:p w14:paraId="177D8D2E" w14:textId="77777777" w:rsidR="00AB4E8E" w:rsidRPr="00AB4E8E" w:rsidRDefault="00AB4E8E" w:rsidP="00AB4E8E">
      <w:pPr>
        <w:rPr>
          <w:rFonts w:ascii="Times New Roman" w:hAnsi="Times New Roman" w:cs="Times New Roman"/>
          <w:iCs/>
          <w:sz w:val="24"/>
          <w:szCs w:val="24"/>
        </w:rPr>
      </w:pPr>
      <w:r w:rsidRPr="00AB4E8E">
        <w:rPr>
          <w:rFonts w:ascii="Times New Roman" w:hAnsi="Times New Roman" w:cs="Times New Roman"/>
          <w:iCs/>
          <w:sz w:val="24"/>
          <w:szCs w:val="24"/>
        </w:rPr>
        <w:t>• Orta Çağ sona erdi ve Yeni Çağ başladı.</w:t>
      </w:r>
    </w:p>
    <w:p w14:paraId="469DE87D" w14:textId="77777777" w:rsidR="00AB4E8E" w:rsidRPr="00AB4E8E" w:rsidRDefault="00AB4E8E" w:rsidP="00AB4E8E">
      <w:pPr>
        <w:rPr>
          <w:rFonts w:ascii="Times New Roman" w:hAnsi="Times New Roman" w:cs="Times New Roman"/>
          <w:iCs/>
          <w:sz w:val="24"/>
          <w:szCs w:val="24"/>
        </w:rPr>
      </w:pPr>
      <w:r w:rsidRPr="00AB4E8E">
        <w:rPr>
          <w:rFonts w:ascii="Times New Roman" w:hAnsi="Times New Roman" w:cs="Times New Roman"/>
          <w:iCs/>
          <w:sz w:val="24"/>
          <w:szCs w:val="24"/>
        </w:rPr>
        <w:t>• Doğu Roma İmparatorluğu (Bizans) yıkıldı.</w:t>
      </w:r>
    </w:p>
    <w:p w14:paraId="32ECE7E4" w14:textId="77777777" w:rsidR="00AB4E8E" w:rsidRPr="00AB4E8E" w:rsidRDefault="00AB4E8E" w:rsidP="00AB4E8E">
      <w:pPr>
        <w:rPr>
          <w:rFonts w:ascii="Times New Roman" w:hAnsi="Times New Roman" w:cs="Times New Roman"/>
          <w:iCs/>
          <w:sz w:val="24"/>
          <w:szCs w:val="24"/>
        </w:rPr>
      </w:pPr>
      <w:r w:rsidRPr="00AB4E8E">
        <w:rPr>
          <w:rFonts w:ascii="Times New Roman" w:hAnsi="Times New Roman" w:cs="Times New Roman"/>
          <w:iCs/>
          <w:sz w:val="24"/>
          <w:szCs w:val="24"/>
        </w:rPr>
        <w:t>• Kale ve surların top gülleleriyle yıkılacağı anlaşıldı. Bu durum Avrupa’da derebeylik rejiminin</w:t>
      </w:r>
    </w:p>
    <w:p w14:paraId="4588DF8F" w14:textId="77777777" w:rsidR="00AB4E8E" w:rsidRPr="00AB4E8E" w:rsidRDefault="00AB4E8E" w:rsidP="00AB4E8E">
      <w:pPr>
        <w:rPr>
          <w:rFonts w:ascii="Times New Roman" w:hAnsi="Times New Roman" w:cs="Times New Roman"/>
          <w:iCs/>
          <w:sz w:val="24"/>
          <w:szCs w:val="24"/>
        </w:rPr>
      </w:pPr>
      <w:r w:rsidRPr="00AB4E8E">
        <w:rPr>
          <w:rFonts w:ascii="Times New Roman" w:hAnsi="Times New Roman" w:cs="Times New Roman"/>
          <w:iCs/>
          <w:sz w:val="24"/>
          <w:szCs w:val="24"/>
        </w:rPr>
        <w:t>gücünü kaybetmesine neden oldu.</w:t>
      </w:r>
    </w:p>
    <w:p w14:paraId="2EF54099" w14:textId="77777777" w:rsidR="00AB4E8E" w:rsidRPr="00AB4E8E" w:rsidRDefault="00AB4E8E" w:rsidP="00AB4E8E">
      <w:pPr>
        <w:rPr>
          <w:rFonts w:ascii="Times New Roman" w:hAnsi="Times New Roman" w:cs="Times New Roman"/>
          <w:iCs/>
          <w:sz w:val="24"/>
          <w:szCs w:val="24"/>
        </w:rPr>
      </w:pPr>
      <w:r w:rsidRPr="00AB4E8E">
        <w:rPr>
          <w:rFonts w:ascii="Times New Roman" w:hAnsi="Times New Roman" w:cs="Times New Roman"/>
          <w:iCs/>
          <w:sz w:val="24"/>
          <w:szCs w:val="24"/>
        </w:rPr>
        <w:t>• İstanbul’dan ayrılan Bizanslı bilim insanları İtalya’ya giderek Rönesans’ın başlamasında etkili</w:t>
      </w:r>
    </w:p>
    <w:p w14:paraId="11BC0AA5" w14:textId="77777777" w:rsidR="00AB4E8E" w:rsidRPr="00AB4E8E" w:rsidRDefault="00AB4E8E" w:rsidP="00AB4E8E">
      <w:pPr>
        <w:rPr>
          <w:rFonts w:ascii="Times New Roman" w:hAnsi="Times New Roman" w:cs="Times New Roman"/>
          <w:iCs/>
          <w:sz w:val="24"/>
          <w:szCs w:val="24"/>
        </w:rPr>
      </w:pPr>
      <w:r w:rsidRPr="00AB4E8E">
        <w:rPr>
          <w:rFonts w:ascii="Times New Roman" w:hAnsi="Times New Roman" w:cs="Times New Roman"/>
          <w:iCs/>
          <w:sz w:val="24"/>
          <w:szCs w:val="24"/>
        </w:rPr>
        <w:t>oldular.</w:t>
      </w:r>
    </w:p>
    <w:p w14:paraId="75F12658" w14:textId="77777777" w:rsidR="00AB4E8E" w:rsidRPr="00AB4E8E" w:rsidRDefault="00AB4E8E" w:rsidP="00AB4E8E">
      <w:pPr>
        <w:rPr>
          <w:rFonts w:ascii="Times New Roman" w:hAnsi="Times New Roman" w:cs="Times New Roman"/>
          <w:iCs/>
          <w:sz w:val="24"/>
          <w:szCs w:val="24"/>
        </w:rPr>
      </w:pPr>
      <w:r w:rsidRPr="00AB4E8E">
        <w:rPr>
          <w:rFonts w:ascii="Times New Roman" w:hAnsi="Times New Roman" w:cs="Times New Roman"/>
          <w:iCs/>
          <w:sz w:val="24"/>
          <w:szCs w:val="24"/>
        </w:rPr>
        <w:t>• Akdeniz ticaretinin büyük oranda Müslümanların eline geçmesi Avrupa’da yeni ticaret yollarının</w:t>
      </w:r>
    </w:p>
    <w:p w14:paraId="3F58E5F8" w14:textId="77777777" w:rsidR="00AB4E8E" w:rsidRPr="00AB4E8E" w:rsidRDefault="00AB4E8E" w:rsidP="00AB4E8E">
      <w:pPr>
        <w:rPr>
          <w:rFonts w:ascii="Times New Roman" w:hAnsi="Times New Roman" w:cs="Times New Roman"/>
          <w:iCs/>
          <w:sz w:val="24"/>
          <w:szCs w:val="24"/>
        </w:rPr>
      </w:pPr>
      <w:r w:rsidRPr="00AB4E8E">
        <w:rPr>
          <w:rFonts w:ascii="Times New Roman" w:hAnsi="Times New Roman" w:cs="Times New Roman"/>
          <w:iCs/>
          <w:sz w:val="24"/>
          <w:szCs w:val="24"/>
        </w:rPr>
        <w:t>aranmasına ve Coğrafi Keşiflerin başlamasına neden olmuştur.</w:t>
      </w:r>
    </w:p>
    <w:p w14:paraId="510856CA" w14:textId="2256FEBD" w:rsidR="008F34C5" w:rsidRPr="008F34C5" w:rsidRDefault="00AB4E8E" w:rsidP="00AB4E8E">
      <w:pPr>
        <w:rPr>
          <w:rFonts w:ascii="Times New Roman" w:hAnsi="Times New Roman" w:cs="Times New Roman"/>
          <w:iCs/>
          <w:sz w:val="24"/>
          <w:szCs w:val="24"/>
        </w:rPr>
      </w:pPr>
      <w:r w:rsidRPr="00AB4E8E">
        <w:rPr>
          <w:rFonts w:ascii="Times New Roman" w:hAnsi="Times New Roman" w:cs="Times New Roman"/>
          <w:iCs/>
          <w:sz w:val="24"/>
          <w:szCs w:val="24"/>
        </w:rPr>
        <w:t>• Osmanlı Devleti’nin İslâm dünyasındaki saygınlığı arttı.</w:t>
      </w:r>
    </w:p>
    <w:p w14:paraId="47F67353" w14:textId="77777777" w:rsidR="008F34C5" w:rsidRPr="008F34C5" w:rsidRDefault="00000000" w:rsidP="008F34C5">
      <w:pPr>
        <w:rPr>
          <w:rFonts w:ascii="Times New Roman" w:hAnsi="Times New Roman" w:cs="Times New Roman"/>
          <w:iCs/>
          <w:sz w:val="24"/>
          <w:szCs w:val="24"/>
        </w:rPr>
      </w:pPr>
      <w:r>
        <w:rPr>
          <w:rFonts w:ascii="Times New Roman" w:hAnsi="Times New Roman" w:cs="Times New Roman"/>
          <w:iCs/>
          <w:sz w:val="24"/>
          <w:szCs w:val="24"/>
        </w:rPr>
        <w:pict w14:anchorId="66D6A433">
          <v:rect id="_x0000_i1026" style="width:0;height:1.5pt" o:hralign="center" o:hrstd="t" o:hr="t" fillcolor="#a0a0a0" stroked="f"/>
        </w:pict>
      </w:r>
    </w:p>
    <w:p w14:paraId="54B31F3A" w14:textId="7F8DC0A0" w:rsidR="008F34C5" w:rsidRDefault="008F34C5" w:rsidP="008F34C5">
      <w:pPr>
        <w:rPr>
          <w:rFonts w:ascii="Times New Roman" w:hAnsi="Times New Roman" w:cs="Times New Roman"/>
          <w:b/>
          <w:bCs/>
          <w:iCs/>
          <w:sz w:val="24"/>
          <w:szCs w:val="24"/>
        </w:rPr>
      </w:pPr>
      <w:r w:rsidRPr="008F34C5">
        <w:rPr>
          <w:rFonts w:ascii="Times New Roman" w:hAnsi="Times New Roman" w:cs="Times New Roman"/>
          <w:b/>
          <w:bCs/>
          <w:iCs/>
          <w:sz w:val="24"/>
          <w:szCs w:val="24"/>
        </w:rPr>
        <w:t xml:space="preserve">S3 – </w:t>
      </w:r>
    </w:p>
    <w:p w14:paraId="7E5760CC" w14:textId="4E05293F" w:rsidR="008E125A" w:rsidRPr="008F34C5" w:rsidRDefault="008E125A" w:rsidP="008F34C5">
      <w:pPr>
        <w:rPr>
          <w:rFonts w:ascii="Times New Roman" w:hAnsi="Times New Roman" w:cs="Times New Roman"/>
          <w:iCs/>
          <w:sz w:val="24"/>
          <w:szCs w:val="24"/>
        </w:rPr>
      </w:pPr>
      <w:r w:rsidRPr="008E125A">
        <w:rPr>
          <w:rFonts w:ascii="Times New Roman" w:hAnsi="Times New Roman" w:cs="Times New Roman"/>
          <w:iCs/>
          <w:sz w:val="24"/>
          <w:szCs w:val="24"/>
        </w:rPr>
        <w:t>Sanayi İnkılabı sonucunda makineleşme artmış, fabrikalar kurulmuş ve seri üretime geçilmiştir.</w:t>
      </w:r>
    </w:p>
    <w:p w14:paraId="76C1D95F" w14:textId="77777777" w:rsidR="008F34C5" w:rsidRPr="008F34C5" w:rsidRDefault="00000000" w:rsidP="008F34C5">
      <w:pPr>
        <w:rPr>
          <w:rFonts w:ascii="Times New Roman" w:hAnsi="Times New Roman" w:cs="Times New Roman"/>
          <w:iCs/>
          <w:sz w:val="24"/>
          <w:szCs w:val="24"/>
        </w:rPr>
      </w:pPr>
      <w:r>
        <w:rPr>
          <w:rFonts w:ascii="Times New Roman" w:hAnsi="Times New Roman" w:cs="Times New Roman"/>
          <w:iCs/>
          <w:sz w:val="24"/>
          <w:szCs w:val="24"/>
        </w:rPr>
        <w:pict w14:anchorId="53662373">
          <v:rect id="_x0000_i1027" style="width:0;height:1.5pt" o:hralign="center" o:hrstd="t" o:hr="t" fillcolor="#a0a0a0" stroked="f"/>
        </w:pict>
      </w:r>
    </w:p>
    <w:p w14:paraId="65F552B0" w14:textId="4CFE3E63" w:rsidR="008E125A" w:rsidRPr="008F34C5" w:rsidRDefault="008F34C5" w:rsidP="008F34C5">
      <w:pPr>
        <w:rPr>
          <w:rFonts w:ascii="Times New Roman" w:hAnsi="Times New Roman" w:cs="Times New Roman"/>
          <w:iCs/>
          <w:sz w:val="24"/>
          <w:szCs w:val="24"/>
        </w:rPr>
      </w:pPr>
      <w:r w:rsidRPr="008F34C5">
        <w:rPr>
          <w:rFonts w:ascii="Times New Roman" w:hAnsi="Times New Roman" w:cs="Times New Roman"/>
          <w:b/>
          <w:bCs/>
          <w:iCs/>
          <w:sz w:val="24"/>
          <w:szCs w:val="24"/>
        </w:rPr>
        <w:t>S4</w:t>
      </w:r>
      <w:r w:rsidRPr="008F34C5">
        <w:rPr>
          <w:rFonts w:ascii="Times New Roman" w:hAnsi="Times New Roman" w:cs="Times New Roman"/>
          <w:iCs/>
          <w:sz w:val="24"/>
          <w:szCs w:val="24"/>
        </w:rPr>
        <w:br/>
      </w:r>
      <w:r w:rsidR="008E125A" w:rsidRPr="008E125A">
        <w:rPr>
          <w:rFonts w:ascii="Times New Roman" w:hAnsi="Times New Roman" w:cs="Times New Roman"/>
          <w:iCs/>
          <w:sz w:val="24"/>
          <w:szCs w:val="24"/>
        </w:rPr>
        <w:t>Sömürgecilik anlayışında sömürülen milletler özgürlüklerini, eşitliklerini ve birçok temel haklarını kaybetmiş, ağır şartlarda çalıştırılmış ve adeta köleleştirilmiştir. Fransız İhtilali ile ise insanların doğuştan eşit ve özgür olduğu, kimsenin köle edilemeyeceği, düşünce ve din özgürlüğü gibi hakların herkese ait olduğu fikri yayılmıştır. Bu yüzden sömürgecilik insan haklarını ihlal ederken, Fransız İhtilali insan haklarını savunup güçlendiren bir gelişme olmuştur.</w:t>
      </w:r>
    </w:p>
    <w:p w14:paraId="3EF08729" w14:textId="77777777" w:rsidR="008F34C5" w:rsidRPr="008F34C5" w:rsidRDefault="00000000" w:rsidP="008F34C5">
      <w:pPr>
        <w:rPr>
          <w:rFonts w:ascii="Times New Roman" w:hAnsi="Times New Roman" w:cs="Times New Roman"/>
          <w:iCs/>
          <w:sz w:val="24"/>
          <w:szCs w:val="24"/>
        </w:rPr>
      </w:pPr>
      <w:r>
        <w:rPr>
          <w:rFonts w:ascii="Times New Roman" w:hAnsi="Times New Roman" w:cs="Times New Roman"/>
          <w:iCs/>
          <w:sz w:val="24"/>
          <w:szCs w:val="24"/>
        </w:rPr>
        <w:pict w14:anchorId="106AD456">
          <v:rect id="_x0000_i1028" style="width:0;height:1.5pt" o:hralign="center" o:hrstd="t" o:hr="t" fillcolor="#a0a0a0" stroked="f"/>
        </w:pict>
      </w:r>
    </w:p>
    <w:p w14:paraId="4286D361" w14:textId="4D13F129" w:rsidR="008E125A" w:rsidRPr="008F34C5" w:rsidRDefault="008F34C5" w:rsidP="008F34C5">
      <w:pPr>
        <w:rPr>
          <w:rFonts w:ascii="Times New Roman" w:hAnsi="Times New Roman" w:cs="Times New Roman"/>
          <w:iCs/>
          <w:sz w:val="24"/>
          <w:szCs w:val="24"/>
        </w:rPr>
      </w:pPr>
      <w:r w:rsidRPr="008F34C5">
        <w:rPr>
          <w:rFonts w:ascii="Times New Roman" w:hAnsi="Times New Roman" w:cs="Times New Roman"/>
          <w:b/>
          <w:bCs/>
          <w:iCs/>
          <w:sz w:val="24"/>
          <w:szCs w:val="24"/>
        </w:rPr>
        <w:t>S5</w:t>
      </w:r>
      <w:r w:rsidRPr="008F34C5">
        <w:rPr>
          <w:rFonts w:ascii="Times New Roman" w:hAnsi="Times New Roman" w:cs="Times New Roman"/>
          <w:iCs/>
          <w:sz w:val="24"/>
          <w:szCs w:val="24"/>
        </w:rPr>
        <w:br/>
      </w:r>
      <w:r w:rsidR="008E125A" w:rsidRPr="008E125A">
        <w:rPr>
          <w:rFonts w:ascii="Times New Roman" w:hAnsi="Times New Roman" w:cs="Times New Roman"/>
          <w:iCs/>
          <w:sz w:val="24"/>
          <w:szCs w:val="24"/>
        </w:rPr>
        <w:t>Takvîm-i Vekâyi, devletle halk arasındaki iletişimi güçlendirerek toplumun ülke içindeki gelişmelerden haberdar olmasını sağlamıştır. Yurt içi ve yurt dışı siyasi olayları, bilimsel ve teknolojik yenilikleri duyurarak insanların dünyayı daha yakından tanımasına ve ufuklarının genişlemesine katkı vermiştir. Ayrıca düzenli haber akışıyla kamuoyu oluşturulmasına, halkın devlet işleyişi ve yönetim konusunda bilinçlenmesine yardımcı olmuştur.</w:t>
      </w:r>
    </w:p>
    <w:p w14:paraId="7C6D4A44" w14:textId="77777777" w:rsidR="008F34C5" w:rsidRPr="008F34C5" w:rsidRDefault="00000000" w:rsidP="008F34C5">
      <w:pPr>
        <w:rPr>
          <w:rFonts w:ascii="Times New Roman" w:hAnsi="Times New Roman" w:cs="Times New Roman"/>
          <w:iCs/>
          <w:sz w:val="24"/>
          <w:szCs w:val="24"/>
        </w:rPr>
      </w:pPr>
      <w:r>
        <w:rPr>
          <w:rFonts w:ascii="Times New Roman" w:hAnsi="Times New Roman" w:cs="Times New Roman"/>
          <w:iCs/>
          <w:sz w:val="24"/>
          <w:szCs w:val="24"/>
        </w:rPr>
        <w:pict w14:anchorId="6D60ADBF">
          <v:rect id="_x0000_i1029" style="width:0;height:1.5pt" o:hralign="center" o:hrstd="t" o:hr="t" fillcolor="#a0a0a0" stroked="f"/>
        </w:pict>
      </w:r>
    </w:p>
    <w:p w14:paraId="498AB4D0" w14:textId="77777777" w:rsidR="008E125A" w:rsidRPr="008E125A" w:rsidRDefault="008E125A" w:rsidP="008E125A">
      <w:pPr>
        <w:rPr>
          <w:rFonts w:ascii="Times New Roman" w:hAnsi="Times New Roman" w:cs="Times New Roman"/>
          <w:b/>
          <w:bCs/>
          <w:iCs/>
          <w:sz w:val="24"/>
          <w:szCs w:val="24"/>
        </w:rPr>
      </w:pPr>
      <w:r w:rsidRPr="008E125A">
        <w:rPr>
          <w:rFonts w:ascii="Times New Roman" w:hAnsi="Times New Roman" w:cs="Times New Roman"/>
          <w:b/>
          <w:bCs/>
          <w:iCs/>
          <w:sz w:val="24"/>
          <w:szCs w:val="24"/>
        </w:rPr>
        <w:t>S6:</w:t>
      </w:r>
      <w:r w:rsidRPr="008E125A">
        <w:rPr>
          <w:rFonts w:ascii="Times New Roman" w:hAnsi="Times New Roman" w:cs="Times New Roman"/>
          <w:b/>
          <w:bCs/>
          <w:iCs/>
          <w:sz w:val="24"/>
          <w:szCs w:val="24"/>
        </w:rPr>
        <w:br/>
      </w:r>
      <w:r w:rsidRPr="008E125A">
        <w:rPr>
          <w:rFonts w:ascii="Times New Roman" w:hAnsi="Times New Roman" w:cs="Times New Roman"/>
          <w:iCs/>
          <w:sz w:val="24"/>
          <w:szCs w:val="24"/>
        </w:rPr>
        <w:t>Bu parçada hat sanatı (hüsn-i hat) hakkında bilgi verilmektedir.</w:t>
      </w:r>
    </w:p>
    <w:p w14:paraId="64D55DA3" w14:textId="151BF1B5" w:rsidR="008E125A" w:rsidRDefault="008E125A" w:rsidP="008E125A">
      <w:pPr>
        <w:rPr>
          <w:rFonts w:ascii="Times New Roman" w:hAnsi="Times New Roman" w:cs="Times New Roman"/>
          <w:b/>
          <w:bCs/>
          <w:iCs/>
          <w:sz w:val="24"/>
          <w:szCs w:val="24"/>
        </w:rPr>
      </w:pPr>
      <w:r>
        <w:rPr>
          <w:rFonts w:ascii="Times New Roman" w:hAnsi="Times New Roman" w:cs="Times New Roman"/>
          <w:iCs/>
          <w:sz w:val="24"/>
          <w:szCs w:val="24"/>
        </w:rPr>
        <w:lastRenderedPageBreak/>
        <w:pict w14:anchorId="6876154C">
          <v:rect id="_x0000_i1035" style="width:0;height:1.5pt" o:hralign="center" o:hrstd="t" o:hr="t" fillcolor="#a0a0a0" stroked="f"/>
        </w:pict>
      </w:r>
    </w:p>
    <w:p w14:paraId="69477131" w14:textId="474CB555" w:rsidR="008E125A" w:rsidRPr="008E125A" w:rsidRDefault="008E125A" w:rsidP="008E125A">
      <w:pPr>
        <w:rPr>
          <w:rFonts w:ascii="Times New Roman" w:hAnsi="Times New Roman" w:cs="Times New Roman"/>
          <w:b/>
          <w:bCs/>
          <w:iCs/>
          <w:sz w:val="24"/>
          <w:szCs w:val="24"/>
        </w:rPr>
      </w:pPr>
      <w:r w:rsidRPr="008E125A">
        <w:rPr>
          <w:rFonts w:ascii="Times New Roman" w:hAnsi="Times New Roman" w:cs="Times New Roman"/>
          <w:b/>
          <w:bCs/>
          <w:iCs/>
          <w:sz w:val="24"/>
          <w:szCs w:val="24"/>
        </w:rPr>
        <w:t>S7 – Yerleşmeyi etkileyen faktörlerden beş tanesi:</w:t>
      </w:r>
      <w:r w:rsidRPr="008E125A">
        <w:rPr>
          <w:rFonts w:ascii="Times New Roman" w:hAnsi="Times New Roman" w:cs="Times New Roman"/>
          <w:b/>
          <w:bCs/>
          <w:iCs/>
          <w:sz w:val="24"/>
          <w:szCs w:val="24"/>
        </w:rPr>
        <w:br/>
      </w:r>
      <w:r w:rsidRPr="008E125A">
        <w:rPr>
          <w:rFonts w:ascii="Times New Roman" w:hAnsi="Times New Roman" w:cs="Times New Roman"/>
          <w:iCs/>
          <w:sz w:val="24"/>
          <w:szCs w:val="24"/>
        </w:rPr>
        <w:t>1- İklim şartları</w:t>
      </w:r>
      <w:r w:rsidRPr="008E125A">
        <w:rPr>
          <w:rFonts w:ascii="Times New Roman" w:hAnsi="Times New Roman" w:cs="Times New Roman"/>
          <w:iCs/>
          <w:sz w:val="24"/>
          <w:szCs w:val="24"/>
        </w:rPr>
        <w:br/>
        <w:t>2- Su kaynaklarına yakınlık</w:t>
      </w:r>
      <w:r w:rsidRPr="008E125A">
        <w:rPr>
          <w:rFonts w:ascii="Times New Roman" w:hAnsi="Times New Roman" w:cs="Times New Roman"/>
          <w:iCs/>
          <w:sz w:val="24"/>
          <w:szCs w:val="24"/>
        </w:rPr>
        <w:br/>
        <w:t>3- Yer şekilleri (düzlük, dağlık vb.)</w:t>
      </w:r>
      <w:r w:rsidRPr="008E125A">
        <w:rPr>
          <w:rFonts w:ascii="Times New Roman" w:hAnsi="Times New Roman" w:cs="Times New Roman"/>
          <w:iCs/>
          <w:sz w:val="24"/>
          <w:szCs w:val="24"/>
        </w:rPr>
        <w:br/>
        <w:t>4- Toprakların verimliliği</w:t>
      </w:r>
      <w:r w:rsidRPr="008E125A">
        <w:rPr>
          <w:rFonts w:ascii="Times New Roman" w:hAnsi="Times New Roman" w:cs="Times New Roman"/>
          <w:iCs/>
          <w:sz w:val="24"/>
          <w:szCs w:val="24"/>
        </w:rPr>
        <w:br/>
        <w:t>5- Ulaşım ve ticaret olanakları</w:t>
      </w:r>
    </w:p>
    <w:p w14:paraId="3226C8E3" w14:textId="77777777" w:rsidR="008F34C5" w:rsidRPr="008F34C5" w:rsidRDefault="008F34C5" w:rsidP="008E125A">
      <w:pPr>
        <w:rPr>
          <w:rFonts w:ascii="Times New Roman" w:hAnsi="Times New Roman" w:cs="Times New Roman"/>
          <w:iCs/>
          <w:sz w:val="24"/>
          <w:szCs w:val="24"/>
        </w:rPr>
      </w:pPr>
    </w:p>
    <w:sectPr w:rsidR="008F34C5" w:rsidRPr="008F34C5"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ECE15" w14:textId="77777777" w:rsidR="007B1A73" w:rsidRDefault="007B1A73" w:rsidP="00804A3F">
      <w:pPr>
        <w:spacing w:after="0" w:line="240" w:lineRule="auto"/>
      </w:pPr>
      <w:r>
        <w:separator/>
      </w:r>
    </w:p>
  </w:endnote>
  <w:endnote w:type="continuationSeparator" w:id="0">
    <w:p w14:paraId="7193FCCF" w14:textId="77777777" w:rsidR="007B1A73" w:rsidRDefault="007B1A7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3AD28" w14:textId="77777777" w:rsidR="007B1A73" w:rsidRDefault="007B1A73" w:rsidP="00804A3F">
      <w:pPr>
        <w:spacing w:after="0" w:line="240" w:lineRule="auto"/>
      </w:pPr>
      <w:r>
        <w:separator/>
      </w:r>
    </w:p>
  </w:footnote>
  <w:footnote w:type="continuationSeparator" w:id="0">
    <w:p w14:paraId="1CB00313" w14:textId="77777777" w:rsidR="007B1A73" w:rsidRDefault="007B1A7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04C3"/>
    <w:multiLevelType w:val="hybridMultilevel"/>
    <w:tmpl w:val="AB347238"/>
    <w:lvl w:ilvl="0" w:tplc="041F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B51AD4"/>
    <w:multiLevelType w:val="multilevel"/>
    <w:tmpl w:val="CA56B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A212C5"/>
    <w:multiLevelType w:val="multilevel"/>
    <w:tmpl w:val="9B2A4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6D7448"/>
    <w:multiLevelType w:val="multilevel"/>
    <w:tmpl w:val="9FC83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7CF1DB3"/>
    <w:multiLevelType w:val="hybridMultilevel"/>
    <w:tmpl w:val="E264BC20"/>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F80C19"/>
    <w:multiLevelType w:val="hybridMultilevel"/>
    <w:tmpl w:val="5DF02BEA"/>
    <w:lvl w:ilvl="0" w:tplc="041F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B341F77"/>
    <w:multiLevelType w:val="multilevel"/>
    <w:tmpl w:val="9082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E339BD"/>
    <w:multiLevelType w:val="hybridMultilevel"/>
    <w:tmpl w:val="6A0CB7EE"/>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7971F24"/>
    <w:multiLevelType w:val="multilevel"/>
    <w:tmpl w:val="C5B68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F81125"/>
    <w:multiLevelType w:val="multilevel"/>
    <w:tmpl w:val="E2624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BD00BDA"/>
    <w:multiLevelType w:val="multilevel"/>
    <w:tmpl w:val="97AAC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485183D"/>
    <w:multiLevelType w:val="multilevel"/>
    <w:tmpl w:val="055E3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B073754"/>
    <w:multiLevelType w:val="hybridMultilevel"/>
    <w:tmpl w:val="7A14E8A0"/>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B7A6683"/>
    <w:multiLevelType w:val="multilevel"/>
    <w:tmpl w:val="E716D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10"/>
  </w:num>
  <w:num w:numId="2" w16cid:durableId="1007292416">
    <w:abstractNumId w:val="11"/>
  </w:num>
  <w:num w:numId="3" w16cid:durableId="2070372006">
    <w:abstractNumId w:val="2"/>
  </w:num>
  <w:num w:numId="4" w16cid:durableId="92021706">
    <w:abstractNumId w:val="6"/>
  </w:num>
  <w:num w:numId="5" w16cid:durableId="250697678">
    <w:abstractNumId w:val="8"/>
  </w:num>
  <w:num w:numId="6" w16cid:durableId="1830369098">
    <w:abstractNumId w:val="3"/>
  </w:num>
  <w:num w:numId="7" w16cid:durableId="436557105">
    <w:abstractNumId w:val="14"/>
  </w:num>
  <w:num w:numId="8" w16cid:durableId="1505708598">
    <w:abstractNumId w:val="7"/>
  </w:num>
  <w:num w:numId="9" w16cid:durableId="1494177995">
    <w:abstractNumId w:val="5"/>
  </w:num>
  <w:num w:numId="10" w16cid:durableId="405879791">
    <w:abstractNumId w:val="4"/>
  </w:num>
  <w:num w:numId="11" w16cid:durableId="1522551638">
    <w:abstractNumId w:val="0"/>
  </w:num>
  <w:num w:numId="12" w16cid:durableId="1269267315">
    <w:abstractNumId w:val="13"/>
  </w:num>
  <w:num w:numId="13" w16cid:durableId="803619563">
    <w:abstractNumId w:val="9"/>
  </w:num>
  <w:num w:numId="14" w16cid:durableId="537620000">
    <w:abstractNumId w:val="12"/>
  </w:num>
  <w:num w:numId="15" w16cid:durableId="30324469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30A1"/>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AE4"/>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D52"/>
    <w:rsid w:val="001647B2"/>
    <w:rsid w:val="001676D2"/>
    <w:rsid w:val="00170794"/>
    <w:rsid w:val="00172982"/>
    <w:rsid w:val="00175493"/>
    <w:rsid w:val="00176F37"/>
    <w:rsid w:val="0018114D"/>
    <w:rsid w:val="001827FC"/>
    <w:rsid w:val="00185090"/>
    <w:rsid w:val="00187F22"/>
    <w:rsid w:val="0019223B"/>
    <w:rsid w:val="001949C1"/>
    <w:rsid w:val="00197063"/>
    <w:rsid w:val="001A031D"/>
    <w:rsid w:val="001A1E68"/>
    <w:rsid w:val="001A6891"/>
    <w:rsid w:val="001A7411"/>
    <w:rsid w:val="001B326F"/>
    <w:rsid w:val="001B6CDB"/>
    <w:rsid w:val="001C6D8C"/>
    <w:rsid w:val="001D1DC7"/>
    <w:rsid w:val="001D3408"/>
    <w:rsid w:val="001D4E72"/>
    <w:rsid w:val="001E0098"/>
    <w:rsid w:val="001E034B"/>
    <w:rsid w:val="001E2F81"/>
    <w:rsid w:val="001E5820"/>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409CB"/>
    <w:rsid w:val="002420FC"/>
    <w:rsid w:val="0024591B"/>
    <w:rsid w:val="00246D29"/>
    <w:rsid w:val="00250EC3"/>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C7EBD"/>
    <w:rsid w:val="002D1772"/>
    <w:rsid w:val="002D741D"/>
    <w:rsid w:val="002E15BD"/>
    <w:rsid w:val="002E2019"/>
    <w:rsid w:val="002E37B9"/>
    <w:rsid w:val="002E7455"/>
    <w:rsid w:val="002E7BE5"/>
    <w:rsid w:val="002F1B34"/>
    <w:rsid w:val="002F1C04"/>
    <w:rsid w:val="002F3BFE"/>
    <w:rsid w:val="002F401C"/>
    <w:rsid w:val="002F640A"/>
    <w:rsid w:val="00300EFA"/>
    <w:rsid w:val="003014A3"/>
    <w:rsid w:val="00301D96"/>
    <w:rsid w:val="003122CF"/>
    <w:rsid w:val="00312FB6"/>
    <w:rsid w:val="00313BD2"/>
    <w:rsid w:val="0031639B"/>
    <w:rsid w:val="003173FB"/>
    <w:rsid w:val="00320079"/>
    <w:rsid w:val="00326821"/>
    <w:rsid w:val="00327149"/>
    <w:rsid w:val="0033215A"/>
    <w:rsid w:val="00337358"/>
    <w:rsid w:val="003408F7"/>
    <w:rsid w:val="003424B4"/>
    <w:rsid w:val="00342BC2"/>
    <w:rsid w:val="0034461B"/>
    <w:rsid w:val="00344A8C"/>
    <w:rsid w:val="003463C5"/>
    <w:rsid w:val="0035170A"/>
    <w:rsid w:val="00361409"/>
    <w:rsid w:val="00365BE4"/>
    <w:rsid w:val="00365E68"/>
    <w:rsid w:val="00366C46"/>
    <w:rsid w:val="00367528"/>
    <w:rsid w:val="0037229E"/>
    <w:rsid w:val="00372F7F"/>
    <w:rsid w:val="003735E0"/>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4E90"/>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4B42"/>
    <w:rsid w:val="004D5F0A"/>
    <w:rsid w:val="004D6CB5"/>
    <w:rsid w:val="004E2510"/>
    <w:rsid w:val="004E7A8F"/>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0153"/>
    <w:rsid w:val="00530973"/>
    <w:rsid w:val="00540BDF"/>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095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6A7"/>
    <w:rsid w:val="005E1EB7"/>
    <w:rsid w:val="005E2C02"/>
    <w:rsid w:val="005E478A"/>
    <w:rsid w:val="005E79B9"/>
    <w:rsid w:val="005F1EEE"/>
    <w:rsid w:val="005F280E"/>
    <w:rsid w:val="005F2DA8"/>
    <w:rsid w:val="005F3515"/>
    <w:rsid w:val="005F5F1F"/>
    <w:rsid w:val="005F7A23"/>
    <w:rsid w:val="005F7F15"/>
    <w:rsid w:val="0060023A"/>
    <w:rsid w:val="00602EDC"/>
    <w:rsid w:val="00605314"/>
    <w:rsid w:val="00606117"/>
    <w:rsid w:val="00606328"/>
    <w:rsid w:val="0060656C"/>
    <w:rsid w:val="00610DB5"/>
    <w:rsid w:val="00611911"/>
    <w:rsid w:val="00613A0E"/>
    <w:rsid w:val="00620DDF"/>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E7EE3"/>
    <w:rsid w:val="006F0BAF"/>
    <w:rsid w:val="006F16EA"/>
    <w:rsid w:val="006F5EB2"/>
    <w:rsid w:val="006F7C2A"/>
    <w:rsid w:val="006F7E28"/>
    <w:rsid w:val="0070092F"/>
    <w:rsid w:val="0070461A"/>
    <w:rsid w:val="0070513F"/>
    <w:rsid w:val="00712D9F"/>
    <w:rsid w:val="0071318B"/>
    <w:rsid w:val="007132D4"/>
    <w:rsid w:val="00714D58"/>
    <w:rsid w:val="007171FA"/>
    <w:rsid w:val="00717A29"/>
    <w:rsid w:val="00726AA9"/>
    <w:rsid w:val="00730F5F"/>
    <w:rsid w:val="007322AF"/>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6F5"/>
    <w:rsid w:val="00794D5D"/>
    <w:rsid w:val="00795713"/>
    <w:rsid w:val="007963B8"/>
    <w:rsid w:val="007964DD"/>
    <w:rsid w:val="00796F58"/>
    <w:rsid w:val="007973E9"/>
    <w:rsid w:val="007A02A6"/>
    <w:rsid w:val="007A0355"/>
    <w:rsid w:val="007A47B3"/>
    <w:rsid w:val="007A5FD1"/>
    <w:rsid w:val="007B1A73"/>
    <w:rsid w:val="007B320B"/>
    <w:rsid w:val="007B483C"/>
    <w:rsid w:val="007B7FD4"/>
    <w:rsid w:val="007C31C2"/>
    <w:rsid w:val="007C6B1A"/>
    <w:rsid w:val="007C7343"/>
    <w:rsid w:val="007D2CE0"/>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5B55"/>
    <w:rsid w:val="008063A5"/>
    <w:rsid w:val="0080746F"/>
    <w:rsid w:val="008077E3"/>
    <w:rsid w:val="00813C4B"/>
    <w:rsid w:val="008146CF"/>
    <w:rsid w:val="008209C6"/>
    <w:rsid w:val="00820A4F"/>
    <w:rsid w:val="0082430A"/>
    <w:rsid w:val="00824EB0"/>
    <w:rsid w:val="00830EF2"/>
    <w:rsid w:val="00831E3E"/>
    <w:rsid w:val="008369D5"/>
    <w:rsid w:val="00841BF5"/>
    <w:rsid w:val="00844B9C"/>
    <w:rsid w:val="0085124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292D"/>
    <w:rsid w:val="008D32DE"/>
    <w:rsid w:val="008D4573"/>
    <w:rsid w:val="008D5BDA"/>
    <w:rsid w:val="008D6B15"/>
    <w:rsid w:val="008E125A"/>
    <w:rsid w:val="008E36FF"/>
    <w:rsid w:val="008E4E98"/>
    <w:rsid w:val="008E5A61"/>
    <w:rsid w:val="008F190B"/>
    <w:rsid w:val="008F240B"/>
    <w:rsid w:val="008F34C5"/>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2934"/>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4E8E"/>
    <w:rsid w:val="00AB6979"/>
    <w:rsid w:val="00AB6A99"/>
    <w:rsid w:val="00AC3C26"/>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579F2"/>
    <w:rsid w:val="00C62D42"/>
    <w:rsid w:val="00C732C2"/>
    <w:rsid w:val="00C75190"/>
    <w:rsid w:val="00C77178"/>
    <w:rsid w:val="00C8179A"/>
    <w:rsid w:val="00C83B6B"/>
    <w:rsid w:val="00C84BDD"/>
    <w:rsid w:val="00C90239"/>
    <w:rsid w:val="00C906FF"/>
    <w:rsid w:val="00CA17AA"/>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655"/>
    <w:rsid w:val="00D12987"/>
    <w:rsid w:val="00D144CF"/>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2D1F"/>
    <w:rsid w:val="00DB6F5E"/>
    <w:rsid w:val="00DB7DC8"/>
    <w:rsid w:val="00DC0F19"/>
    <w:rsid w:val="00DC2502"/>
    <w:rsid w:val="00DD40F8"/>
    <w:rsid w:val="00DD58C2"/>
    <w:rsid w:val="00DD5D45"/>
    <w:rsid w:val="00DD71BB"/>
    <w:rsid w:val="00DE2D81"/>
    <w:rsid w:val="00DE2DAB"/>
    <w:rsid w:val="00DE3899"/>
    <w:rsid w:val="00DE536E"/>
    <w:rsid w:val="00DE60EC"/>
    <w:rsid w:val="00DE6500"/>
    <w:rsid w:val="00DE6CAA"/>
    <w:rsid w:val="00DE6D66"/>
    <w:rsid w:val="00DE747E"/>
    <w:rsid w:val="00DE7871"/>
    <w:rsid w:val="00DF1E69"/>
    <w:rsid w:val="00DF68E7"/>
    <w:rsid w:val="00DF6FD8"/>
    <w:rsid w:val="00DF7611"/>
    <w:rsid w:val="00E021FB"/>
    <w:rsid w:val="00E07034"/>
    <w:rsid w:val="00E1007D"/>
    <w:rsid w:val="00E116CD"/>
    <w:rsid w:val="00E129A9"/>
    <w:rsid w:val="00E15DA2"/>
    <w:rsid w:val="00E30EC7"/>
    <w:rsid w:val="00E4304A"/>
    <w:rsid w:val="00E45E77"/>
    <w:rsid w:val="00E474D8"/>
    <w:rsid w:val="00E53ECF"/>
    <w:rsid w:val="00E54001"/>
    <w:rsid w:val="00E5484B"/>
    <w:rsid w:val="00E6020F"/>
    <w:rsid w:val="00E60694"/>
    <w:rsid w:val="00E65793"/>
    <w:rsid w:val="00E66B53"/>
    <w:rsid w:val="00E743FF"/>
    <w:rsid w:val="00E84797"/>
    <w:rsid w:val="00E863AE"/>
    <w:rsid w:val="00E867DF"/>
    <w:rsid w:val="00E909D6"/>
    <w:rsid w:val="00E9638A"/>
    <w:rsid w:val="00EA2617"/>
    <w:rsid w:val="00EA29B1"/>
    <w:rsid w:val="00EA44FF"/>
    <w:rsid w:val="00EA6082"/>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1D3F"/>
    <w:rsid w:val="00FD64E3"/>
    <w:rsid w:val="00FD728A"/>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4</Pages>
  <Words>781</Words>
  <Characters>4454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13</cp:revision>
  <cp:lastPrinted>2024-11-08T20:18:00Z</cp:lastPrinted>
  <dcterms:created xsi:type="dcterms:W3CDTF">2025-09-26T20:14:00Z</dcterms:created>
  <dcterms:modified xsi:type="dcterms:W3CDTF">2025-11-30T21:36:00Z</dcterms:modified>
</cp:coreProperties>
</file>