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DA2D233" w:rsidR="00613A0E" w:rsidRPr="00205A70" w:rsidRDefault="00452B80" w:rsidP="00452B80">
                            <w:pPr>
                              <w:rPr>
                                <w:b/>
                                <w:sz w:val="24"/>
                                <w:szCs w:val="24"/>
                              </w:rPr>
                            </w:pPr>
                            <w:r>
                              <w:rPr>
                                <w:b/>
                                <w:sz w:val="24"/>
                                <w:szCs w:val="24"/>
                              </w:rPr>
                              <w:t xml:space="preserve">   </w:t>
                            </w:r>
                            <w:r w:rsidR="00B3045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DA2D233" w:rsidR="00613A0E" w:rsidRPr="00205A70" w:rsidRDefault="00452B80" w:rsidP="00452B80">
                      <w:pPr>
                        <w:rPr>
                          <w:b/>
                          <w:sz w:val="24"/>
                          <w:szCs w:val="24"/>
                        </w:rPr>
                      </w:pPr>
                      <w:r>
                        <w:rPr>
                          <w:b/>
                          <w:sz w:val="24"/>
                          <w:szCs w:val="24"/>
                        </w:rPr>
                        <w:t xml:space="preserve">   </w:t>
                      </w:r>
                      <w:r w:rsidR="00B3045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883D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721349">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D23C8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32BCE">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4E47AF0" w14:textId="77777777" w:rsidR="00B32BCE" w:rsidRPr="00A8024C" w:rsidRDefault="00B32BCE" w:rsidP="00B32BCE">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Jön Türklerden etkilenerek İttihat ve Terakki Cemiyeti’ne katılmıştır. İttihat ve Terakki Cemiyeti’nin Diyarbakır şubesini kurmuştur. “</w:t>
            </w:r>
            <w:r w:rsidRPr="00A8024C">
              <w:rPr>
                <w:rFonts w:ascii="Times New Roman" w:eastAsia="Arial" w:hAnsi="Times New Roman" w:cs="Times New Roman"/>
                <w:b/>
                <w:bCs/>
                <w:noProof/>
                <w:sz w:val="24"/>
                <w:szCs w:val="24"/>
              </w:rPr>
              <w:t>Peyman</w:t>
            </w:r>
            <w:r w:rsidRPr="00A8024C">
              <w:rPr>
                <w:rFonts w:ascii="Times New Roman" w:eastAsia="Arial" w:hAnsi="Times New Roman" w:cs="Times New Roman"/>
                <w:noProof/>
                <w:sz w:val="24"/>
                <w:szCs w:val="24"/>
              </w:rPr>
              <w:t>” gazetesini çıkarmıştır. Çeşitli okullarda öğretmenlik ve Diyarbakır Maarif müfettişliği görevlerinde bulunmuştur. Türkiyede ilk defa Selanik Sultani Mektebinde sosyoloji dersleri vermiştir.</w:t>
            </w:r>
          </w:p>
          <w:p w14:paraId="6C4D002F" w14:textId="77777777" w:rsidR="00B32BCE" w:rsidRDefault="00B32BCE" w:rsidP="00B32BCE">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fikir adamının adını yazınız.</w:t>
            </w:r>
          </w:p>
          <w:p w14:paraId="5048C9D7" w14:textId="6FC54A05"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29DEC9F6" w14:textId="77777777" w:rsidR="007229CC" w:rsidRDefault="007229CC"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767FDFE6"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Perviz, Süheyl Feridun, Kahkaha gibi takma isimlerle de bilinir. Türk edebiyatının en büyük hikâyecilerinden biridir. Yalnız Efe, Falaka, Efruz Bey, Forsa, Kaşağı, Yüksek Ökçeler, Pembe İncili Kaftan gibi önemli eserlere imza atmıştır.</w:t>
            </w:r>
          </w:p>
          <w:p w14:paraId="22BD6268"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kişinin adını yazınız.</w:t>
            </w:r>
          </w:p>
          <w:p w14:paraId="177DC149" w14:textId="3C9B98D0"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E8AEFD5" w14:textId="77777777" w:rsidR="007229CC" w:rsidRDefault="007229CC"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47A7476F" w14:textId="77777777" w:rsidR="00AE0EB2" w:rsidRPr="00A8024C" w:rsidRDefault="00AE0EB2" w:rsidP="00AE0EB2">
            <w:pPr>
              <w:rPr>
                <w:rFonts w:ascii="Times New Roman" w:hAnsi="Times New Roman" w:cs="Times New Roman"/>
                <w:noProof/>
                <w:sz w:val="24"/>
                <w:szCs w:val="24"/>
              </w:rPr>
            </w:pPr>
            <w:r w:rsidRPr="00A8024C">
              <w:rPr>
                <w:rFonts w:ascii="Times New Roman" w:hAnsi="Times New Roman" w:cs="Times New Roman"/>
                <w:noProof/>
                <w:sz w:val="24"/>
                <w:szCs w:val="24"/>
              </w:rPr>
              <w:t>Yazdığı İstiklal Marşı ile Türk milletinin vatan, hürriyet ve istiklal konusundaki duygu ve düşüncelerini en güzel şekilde dile getirmiştir. İstiklal Marşımız dışındaki bütün şiirleri yedi kitaptan oluşan “</w:t>
            </w:r>
            <w:r w:rsidRPr="00AE0EB2">
              <w:rPr>
                <w:rFonts w:ascii="Times New Roman" w:hAnsi="Times New Roman" w:cs="Times New Roman"/>
                <w:b/>
                <w:bCs/>
                <w:noProof/>
                <w:sz w:val="24"/>
                <w:szCs w:val="24"/>
              </w:rPr>
              <w:t>Safahat</w:t>
            </w:r>
            <w:r w:rsidRPr="00A8024C">
              <w:rPr>
                <w:rFonts w:ascii="Times New Roman" w:hAnsi="Times New Roman" w:cs="Times New Roman"/>
                <w:noProof/>
                <w:sz w:val="24"/>
                <w:szCs w:val="24"/>
              </w:rPr>
              <w:t>” adlı eserde toplanmıştır.</w:t>
            </w:r>
          </w:p>
          <w:p w14:paraId="776C589E" w14:textId="6A4B3064" w:rsidR="00AE0EB2" w:rsidRPr="00A8024C" w:rsidRDefault="00AE0EB2" w:rsidP="00AE0EB2">
            <w:pPr>
              <w:rPr>
                <w:rFonts w:ascii="Times New Roman" w:hAnsi="Times New Roman" w:cs="Times New Roman"/>
                <w:noProof/>
                <w:sz w:val="24"/>
                <w:szCs w:val="24"/>
              </w:rPr>
            </w:pPr>
            <w:r w:rsidRPr="00A8024C">
              <w:rPr>
                <w:rFonts w:ascii="Times New Roman" w:hAnsi="Times New Roman" w:cs="Times New Roman"/>
                <w:b/>
                <w:bCs/>
                <w:noProof/>
                <w:sz w:val="24"/>
                <w:szCs w:val="24"/>
              </w:rPr>
              <w:t xml:space="preserve">Hakkında bilgi verilen </w:t>
            </w:r>
            <w:r>
              <w:rPr>
                <w:rFonts w:ascii="Times New Roman" w:hAnsi="Times New Roman" w:cs="Times New Roman"/>
                <w:b/>
                <w:bCs/>
                <w:noProof/>
                <w:sz w:val="24"/>
                <w:szCs w:val="24"/>
              </w:rPr>
              <w:t xml:space="preserve">şaari </w:t>
            </w:r>
            <w:r w:rsidRPr="00A8024C">
              <w:rPr>
                <w:rFonts w:ascii="Times New Roman" w:hAnsi="Times New Roman" w:cs="Times New Roman"/>
                <w:b/>
                <w:bCs/>
                <w:noProof/>
                <w:sz w:val="24"/>
                <w:szCs w:val="24"/>
              </w:rPr>
              <w:t>yazınız.</w:t>
            </w:r>
          </w:p>
          <w:p w14:paraId="5F6B08B4" w14:textId="3F1B96FB"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59594104" w14:textId="77777777" w:rsidR="00AE0EB2" w:rsidRPr="00A8024C" w:rsidRDefault="00AE0EB2" w:rsidP="00AE0EB2">
            <w:pPr>
              <w:rPr>
                <w:rFonts w:ascii="Times New Roman" w:hAnsi="Times New Roman" w:cs="Times New Roman"/>
                <w:noProof/>
                <w:sz w:val="24"/>
                <w:szCs w:val="24"/>
              </w:rPr>
            </w:pPr>
            <w:r w:rsidRPr="00A8024C">
              <w:rPr>
                <w:rFonts w:ascii="Times New Roman" w:hAnsi="Times New Roman" w:cs="Times New Roman"/>
                <w:noProof/>
                <w:sz w:val="24"/>
                <w:szCs w:val="24"/>
              </w:rPr>
              <w:t>1939 yılında “Ordinaryüs Profesör” ünvanını alan Türkiye’de</w:t>
            </w:r>
            <w:r w:rsidRPr="00A8024C">
              <w:rPr>
                <w:rFonts w:ascii="Times New Roman" w:hAnsi="Times New Roman" w:cs="Times New Roman"/>
                <w:b/>
                <w:bCs/>
                <w:noProof/>
                <w:sz w:val="24"/>
                <w:szCs w:val="24"/>
              </w:rPr>
              <w:t> ilk kez</w:t>
            </w:r>
            <w:r w:rsidRPr="00A8024C">
              <w:rPr>
                <w:rFonts w:ascii="Times New Roman" w:hAnsi="Times New Roman" w:cs="Times New Roman"/>
                <w:noProof/>
                <w:sz w:val="24"/>
                <w:szCs w:val="24"/>
              </w:rPr>
              <w:t> “İş Hukuku” dersleri veren hukukçu olmuştur. “</w:t>
            </w:r>
            <w:r w:rsidRPr="00A8024C">
              <w:rPr>
                <w:rFonts w:ascii="Times New Roman" w:hAnsi="Times New Roman" w:cs="Times New Roman"/>
                <w:b/>
                <w:bCs/>
                <w:noProof/>
                <w:sz w:val="24"/>
                <w:szCs w:val="24"/>
              </w:rPr>
              <w:t>Türkçe Meselesi</w:t>
            </w:r>
            <w:r w:rsidRPr="00A8024C">
              <w:rPr>
                <w:rFonts w:ascii="Times New Roman" w:hAnsi="Times New Roman" w:cs="Times New Roman"/>
                <w:noProof/>
                <w:sz w:val="24"/>
                <w:szCs w:val="24"/>
              </w:rPr>
              <w:t>” adlı eserinde Türk dilinin korunması için neler yapılması gerektiğini anlatmıştır. “</w:t>
            </w:r>
            <w:r w:rsidRPr="00A8024C">
              <w:rPr>
                <w:rFonts w:ascii="Times New Roman" w:hAnsi="Times New Roman" w:cs="Times New Roman"/>
                <w:b/>
                <w:bCs/>
                <w:noProof/>
                <w:sz w:val="24"/>
                <w:szCs w:val="24"/>
              </w:rPr>
              <w:t>Gençlerle Başbaşa</w:t>
            </w:r>
            <w:r w:rsidRPr="00A8024C">
              <w:rPr>
                <w:rFonts w:ascii="Times New Roman" w:hAnsi="Times New Roman" w:cs="Times New Roman"/>
                <w:noProof/>
                <w:sz w:val="24"/>
                <w:szCs w:val="24"/>
              </w:rPr>
              <w:t>” adlı eseri ile gençlere karşı her zaman ciddi bir sorumluluk hissi taşıdığı göstermiştir.</w:t>
            </w:r>
          </w:p>
          <w:p w14:paraId="50202113" w14:textId="77777777" w:rsidR="00AE0EB2" w:rsidRPr="00A8024C" w:rsidRDefault="00AE0EB2" w:rsidP="00AE0EB2">
            <w:pPr>
              <w:rPr>
                <w:rFonts w:ascii="Times New Roman" w:hAnsi="Times New Roman" w:cs="Times New Roman"/>
                <w:noProof/>
                <w:sz w:val="24"/>
                <w:szCs w:val="24"/>
              </w:rPr>
            </w:pPr>
            <w:r w:rsidRPr="00A8024C">
              <w:rPr>
                <w:rFonts w:ascii="Times New Roman" w:hAnsi="Times New Roman" w:cs="Times New Roman"/>
                <w:b/>
                <w:bCs/>
                <w:noProof/>
                <w:sz w:val="24"/>
                <w:szCs w:val="24"/>
              </w:rPr>
              <w:t>Hakkında bilgi verilen kişiyi yazınız.</w:t>
            </w:r>
          </w:p>
          <w:p w14:paraId="08F445D4" w14:textId="2A27A533" w:rsidR="00D73B7B" w:rsidRDefault="00D73B7B" w:rsidP="004C04AA">
            <w:pPr>
              <w:rPr>
                <w:rFonts w:ascii="Times New Roman" w:hAnsi="Times New Roman" w:cs="Times New Roman"/>
                <w:i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CFABB17" w14:textId="77777777" w:rsidR="00D73B7B" w:rsidRDefault="00D73B7B" w:rsidP="004C04AA">
            <w:pPr>
              <w:rPr>
                <w:rFonts w:ascii="Times New Roman" w:hAnsi="Times New Roman" w:cs="Times New Roman"/>
                <w:iCs/>
                <w:sz w:val="24"/>
                <w:szCs w:val="24"/>
              </w:rPr>
            </w:pPr>
          </w:p>
          <w:p w14:paraId="11CB69F2" w14:textId="77777777" w:rsidR="00D73B7B" w:rsidRDefault="00D73B7B" w:rsidP="004C04AA">
            <w:pPr>
              <w:rPr>
                <w:rFonts w:ascii="Times New Roman" w:hAnsi="Times New Roman" w:cs="Times New Roman"/>
                <w:iCs/>
                <w:sz w:val="24"/>
                <w:szCs w:val="24"/>
              </w:rPr>
            </w:pPr>
          </w:p>
          <w:p w14:paraId="6820BF64" w14:textId="77777777" w:rsidR="00AE0EB2" w:rsidRDefault="00AE0EB2"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1E2812A6"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Besteci ve ses sanatçısıdır. “Muhabbet Bağına Girdim, Çile Bülbülüm Çile, Ağla Gözlerim Ağla ve Telli Turnam”ın da aralarında bulunduğu unutulmaz eserlere imza atan sanatçı; arkasında 42 ayrı makamda 632 eser bırakmıştır Tespit edilen 14’ü Türk, 47’si de Mısır filmi olmak üzere toplam 61 film için beste yapmıştır</w:t>
            </w:r>
          </w:p>
          <w:p w14:paraId="0260255A"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besteci ve ses sanatçısının adını yazınız.</w:t>
            </w:r>
          </w:p>
          <w:p w14:paraId="519D65EB" w14:textId="5AA3DF59" w:rsidR="00E700DE"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E3AABD4" w14:textId="77777777" w:rsidR="007229CC" w:rsidRPr="00431D8A" w:rsidRDefault="007229CC"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59F689C4"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Yazar, şair, akademisyen, eleştirmen ve siyasetçi olarak da tanınanmaktadır. “Zamanın peşinden giden yazar” olarak anılmaktadır. “Saatleri Ayarlama Enstitüsü” adlı eserinde Türk insanının Doğu ile Batı arasında bocalamasını irdelemiştir. İstanbul, Bursa, Ankara, Erzurum ve Konya şehirlerini; doğal, tarihî ve kültürel yapılarıyla anlattığı “Beş Şehir” isimli eserinde gerçekçi ve sosyal sorunlara eğilen tarzıyla dikkati çekmiştir.</w:t>
            </w:r>
          </w:p>
          <w:p w14:paraId="62100C20"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Yukarıda hakkında bilgi verilen yazar aynı zamanda şair olan kişinin adını yazınız.</w:t>
            </w:r>
          </w:p>
          <w:p w14:paraId="5019E425" w14:textId="53B4E9B7" w:rsidR="004D1C45"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2087843" w14:textId="77777777" w:rsidR="007229CC" w:rsidRPr="00431D8A" w:rsidRDefault="007229CC"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63FE0968" w14:textId="77777777" w:rsidR="00AE0EB2" w:rsidRDefault="00AE0EB2" w:rsidP="00AE0EB2">
            <w:pPr>
              <w:rPr>
                <w:rFonts w:ascii="Times New Roman" w:hAnsi="Times New Roman" w:cs="Times New Roman"/>
                <w:noProof/>
                <w:sz w:val="24"/>
                <w:szCs w:val="24"/>
              </w:rPr>
            </w:pPr>
            <w:r w:rsidRPr="00AE0EB2">
              <w:rPr>
                <w:rFonts w:ascii="Times New Roman" w:hAnsi="Times New Roman" w:cs="Times New Roman"/>
                <w:noProof/>
                <w:sz w:val="24"/>
                <w:szCs w:val="24"/>
              </w:rPr>
              <w:t>Cumhuriyet Dönemi Türk edebiyatının önemli şair ve yazarlarından</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biridir.</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Türk Edebiyatı Vakfınca 1980’de “</w:t>
            </w:r>
            <w:r w:rsidRPr="00AE0EB2">
              <w:rPr>
                <w:rFonts w:ascii="Times New Roman" w:hAnsi="Times New Roman" w:cs="Times New Roman"/>
                <w:b/>
                <w:bCs/>
                <w:noProof/>
                <w:sz w:val="24"/>
                <w:szCs w:val="24"/>
              </w:rPr>
              <w:t>Sultanu’ş Şuara</w:t>
            </w:r>
            <w:r w:rsidRPr="00AE0EB2">
              <w:rPr>
                <w:rFonts w:ascii="Times New Roman" w:hAnsi="Times New Roman" w:cs="Times New Roman"/>
                <w:noProof/>
                <w:sz w:val="24"/>
                <w:szCs w:val="24"/>
              </w:rPr>
              <w:t>” (</w:t>
            </w:r>
            <w:r w:rsidRPr="00AE0EB2">
              <w:rPr>
                <w:rFonts w:ascii="Times New Roman" w:hAnsi="Times New Roman" w:cs="Times New Roman"/>
                <w:b/>
                <w:bCs/>
                <w:noProof/>
                <w:sz w:val="24"/>
                <w:szCs w:val="24"/>
              </w:rPr>
              <w:t>Şairler Sultanı</w:t>
            </w:r>
            <w:r w:rsidRPr="00AE0EB2">
              <w:rPr>
                <w:rFonts w:ascii="Times New Roman" w:hAnsi="Times New Roman" w:cs="Times New Roman"/>
                <w:noProof/>
                <w:sz w:val="24"/>
                <w:szCs w:val="24"/>
              </w:rPr>
              <w:t>) ünvanı verilmiş,</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 xml:space="preserve">Baki’den sonra bu ünvana sahip ikinci şair olmuştur. </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w:t>
            </w:r>
            <w:r w:rsidRPr="00AE0EB2">
              <w:rPr>
                <w:rFonts w:ascii="Times New Roman" w:hAnsi="Times New Roman" w:cs="Times New Roman"/>
                <w:b/>
                <w:bCs/>
                <w:noProof/>
                <w:sz w:val="24"/>
                <w:szCs w:val="24"/>
              </w:rPr>
              <w:t>Bir Adam Yaratmak</w:t>
            </w:r>
            <w:r w:rsidRPr="00AE0EB2">
              <w:rPr>
                <w:rFonts w:ascii="Times New Roman" w:hAnsi="Times New Roman" w:cs="Times New Roman"/>
                <w:noProof/>
                <w:sz w:val="24"/>
                <w:szCs w:val="24"/>
              </w:rPr>
              <w:t>” adlı eseri ise olay örgüsü ve diyalogların derinliği bakımından herkes tarafından</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büyük bir ilgi görmüş ve kendisinin “</w:t>
            </w:r>
            <w:r w:rsidRPr="00AE0EB2">
              <w:rPr>
                <w:rFonts w:ascii="Times New Roman" w:hAnsi="Times New Roman" w:cs="Times New Roman"/>
                <w:b/>
                <w:bCs/>
                <w:noProof/>
                <w:sz w:val="24"/>
                <w:szCs w:val="24"/>
              </w:rPr>
              <w:t>Türk Shakespeare’i</w:t>
            </w:r>
            <w:r w:rsidRPr="00AE0EB2">
              <w:rPr>
                <w:rFonts w:ascii="Times New Roman" w:hAnsi="Times New Roman" w:cs="Times New Roman"/>
                <w:noProof/>
                <w:sz w:val="24"/>
                <w:szCs w:val="24"/>
              </w:rPr>
              <w:t>” (Şekspir) olarak anılmasını sağlamıştır</w:t>
            </w:r>
            <w:r>
              <w:rPr>
                <w:rFonts w:ascii="Times New Roman" w:hAnsi="Times New Roman" w:cs="Times New Roman"/>
                <w:noProof/>
                <w:sz w:val="24"/>
                <w:szCs w:val="24"/>
              </w:rPr>
              <w:t xml:space="preserve">. </w:t>
            </w:r>
          </w:p>
          <w:p w14:paraId="42AF4DBD" w14:textId="194E1811" w:rsidR="00AE0EB2" w:rsidRPr="00AE0EB2" w:rsidRDefault="00AE0EB2" w:rsidP="00AE0EB2">
            <w:pPr>
              <w:rPr>
                <w:rFonts w:ascii="Times New Roman" w:hAnsi="Times New Roman" w:cs="Times New Roman"/>
                <w:b/>
                <w:bCs/>
                <w:noProof/>
                <w:sz w:val="24"/>
                <w:szCs w:val="24"/>
              </w:rPr>
            </w:pPr>
            <w:r w:rsidRPr="00AE0EB2">
              <w:rPr>
                <w:rFonts w:ascii="Times New Roman" w:hAnsi="Times New Roman" w:cs="Times New Roman"/>
                <w:b/>
                <w:bCs/>
                <w:noProof/>
                <w:sz w:val="24"/>
                <w:szCs w:val="24"/>
              </w:rPr>
              <w:t>Çile, Bir Adam Yaratmak,  Reis Bey gibi eserleri olan şair ve yazarımızın adını yazınız.</w:t>
            </w:r>
          </w:p>
          <w:p w14:paraId="5AC54A71" w14:textId="36284A18" w:rsidR="0056620E" w:rsidRDefault="0056620E" w:rsidP="00AE0EB2">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Pr="00431D8A" w:rsidRDefault="00BC1759" w:rsidP="004C66D1">
            <w:pPr>
              <w:rPr>
                <w:rFonts w:ascii="Times New Roman" w:hAnsi="Times New Roman" w:cs="Times New Roman"/>
                <w:b/>
                <w:bCs/>
                <w:noProof/>
                <w:sz w:val="24"/>
                <w:szCs w:val="24"/>
              </w:rPr>
            </w:pPr>
          </w:p>
          <w:p w14:paraId="4AA4F20D" w14:textId="77777777" w:rsidR="00BC1759" w:rsidRDefault="00BC1759" w:rsidP="004C66D1">
            <w:pPr>
              <w:rPr>
                <w:rFonts w:ascii="Times New Roman" w:hAnsi="Times New Roman" w:cs="Times New Roman"/>
                <w:b/>
                <w:bCs/>
                <w:noProof/>
                <w:sz w:val="24"/>
                <w:szCs w:val="24"/>
              </w:rPr>
            </w:pPr>
          </w:p>
          <w:p w14:paraId="51DC61F8" w14:textId="2F97C8B1" w:rsidR="007229CC" w:rsidRPr="00431D8A" w:rsidRDefault="007229CC"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0F7B933A" w14:textId="77777777" w:rsidR="007229CC" w:rsidRDefault="007229CC" w:rsidP="007229CC">
            <w:pPr>
              <w:rPr>
                <w:rFonts w:ascii="Times New Roman" w:hAnsi="Times New Roman" w:cs="Times New Roman"/>
                <w:noProof/>
                <w:sz w:val="24"/>
                <w:szCs w:val="24"/>
              </w:rPr>
            </w:pPr>
            <w:r w:rsidRPr="00A8024C">
              <w:rPr>
                <w:rFonts w:ascii="Times New Roman" w:hAnsi="Times New Roman" w:cs="Times New Roman"/>
                <w:noProof/>
                <w:sz w:val="24"/>
                <w:szCs w:val="24"/>
              </w:rPr>
              <w:t>2009’da tedavüle giren 50 Türk lirası banknotların arka yüzüne hangi yazarımızın portresi basılmıştır?</w:t>
            </w:r>
          </w:p>
          <w:p w14:paraId="180319E8" w14:textId="1DA34121"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10F0EFC2" w14:textId="77777777" w:rsidR="007229CC" w:rsidRDefault="007229CC"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36EBB31B" w14:textId="77777777" w:rsidR="0056620E" w:rsidRDefault="0056620E" w:rsidP="00EF1D31">
      <w:pPr>
        <w:rPr>
          <w:rFonts w:ascii="Times New Roman" w:hAnsi="Times New Roman" w:cs="Times New Roman"/>
          <w:b/>
          <w:bCs/>
          <w:iCs/>
          <w:sz w:val="24"/>
          <w:szCs w:val="24"/>
          <w:highlight w:val="yellow"/>
        </w:rPr>
      </w:pPr>
    </w:p>
    <w:p w14:paraId="22E0D8D0" w14:textId="77777777" w:rsidR="00520135" w:rsidRDefault="00520135" w:rsidP="00EF1D31">
      <w:pPr>
        <w:rPr>
          <w:rFonts w:ascii="Times New Roman" w:hAnsi="Times New Roman" w:cs="Times New Roman"/>
          <w:b/>
          <w:bCs/>
          <w:iCs/>
          <w:sz w:val="24"/>
          <w:szCs w:val="24"/>
          <w:highlight w:val="yellow"/>
        </w:rPr>
      </w:pPr>
    </w:p>
    <w:p w14:paraId="4ED5F645" w14:textId="77777777" w:rsidR="007229CC" w:rsidRDefault="007229CC" w:rsidP="00EF1D31">
      <w:pPr>
        <w:rPr>
          <w:rFonts w:ascii="Times New Roman" w:hAnsi="Times New Roman" w:cs="Times New Roman"/>
          <w:b/>
          <w:bCs/>
          <w:iCs/>
          <w:sz w:val="24"/>
          <w:szCs w:val="24"/>
          <w:highlight w:val="yellow"/>
        </w:rPr>
      </w:pPr>
    </w:p>
    <w:p w14:paraId="4AA5DF77" w14:textId="77777777" w:rsidR="007229CC" w:rsidRDefault="007229CC" w:rsidP="00EF1D31">
      <w:pPr>
        <w:rPr>
          <w:rFonts w:ascii="Times New Roman" w:hAnsi="Times New Roman" w:cs="Times New Roman"/>
          <w:b/>
          <w:bCs/>
          <w:iCs/>
          <w:sz w:val="24"/>
          <w:szCs w:val="24"/>
          <w:highlight w:val="yellow"/>
        </w:rPr>
      </w:pPr>
    </w:p>
    <w:p w14:paraId="7533C380" w14:textId="77777777" w:rsidR="007229CC" w:rsidRDefault="007229CC" w:rsidP="00EF1D31">
      <w:pPr>
        <w:rPr>
          <w:rFonts w:ascii="Times New Roman" w:hAnsi="Times New Roman" w:cs="Times New Roman"/>
          <w:b/>
          <w:bCs/>
          <w:iCs/>
          <w:sz w:val="24"/>
          <w:szCs w:val="24"/>
          <w:highlight w:val="yellow"/>
        </w:rPr>
      </w:pPr>
    </w:p>
    <w:p w14:paraId="26822040" w14:textId="2F27BF4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C11166D"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S1:</w:t>
      </w:r>
      <w:r w:rsidRPr="007229CC">
        <w:rPr>
          <w:rFonts w:ascii="Times New Roman" w:hAnsi="Times New Roman" w:cs="Times New Roman"/>
          <w:iCs/>
          <w:sz w:val="24"/>
          <w:szCs w:val="24"/>
        </w:rPr>
        <w:t xml:space="preserve"> Ziya Gökalp </w:t>
      </w:r>
    </w:p>
    <w:p w14:paraId="363A32B6" w14:textId="6796BBC3" w:rsidR="007229C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7573692C">
          <v:rect id="_x0000_i1026" style="width:0;height:1.5pt" o:hralign="center" o:bullet="t" o:hrstd="t" o:hr="t" fillcolor="#a0a0a0" stroked="f"/>
        </w:pict>
      </w:r>
    </w:p>
    <w:p w14:paraId="0A2ED54E"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S2:</w:t>
      </w:r>
      <w:r w:rsidRPr="007229CC">
        <w:rPr>
          <w:rFonts w:ascii="Times New Roman" w:hAnsi="Times New Roman" w:cs="Times New Roman"/>
          <w:iCs/>
          <w:sz w:val="24"/>
          <w:szCs w:val="24"/>
        </w:rPr>
        <w:t xml:space="preserve"> Ömer Seyfettin </w:t>
      </w:r>
    </w:p>
    <w:p w14:paraId="5C71ABA3" w14:textId="189316E1" w:rsidR="007229C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FD279B0">
          <v:rect id="_x0000_i1027" style="width:0;height:1.5pt" o:hralign="center" o:bullet="t" o:hrstd="t" o:hr="t" fillcolor="#a0a0a0" stroked="f"/>
        </w:pict>
      </w:r>
    </w:p>
    <w:p w14:paraId="0C72EBC0"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S3:</w:t>
      </w:r>
      <w:r w:rsidRPr="007229CC">
        <w:rPr>
          <w:rFonts w:ascii="Times New Roman" w:hAnsi="Times New Roman" w:cs="Times New Roman"/>
          <w:iCs/>
          <w:sz w:val="24"/>
          <w:szCs w:val="24"/>
        </w:rPr>
        <w:t xml:space="preserve"> Mehmet Âkif Ersoy </w:t>
      </w:r>
    </w:p>
    <w:p w14:paraId="2AA83F00" w14:textId="0A433175" w:rsidR="007229C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1385ACCF">
          <v:rect id="_x0000_i1028" style="width:0;height:1.5pt" o:hralign="center" o:bullet="t" o:hrstd="t" o:hr="t" fillcolor="#a0a0a0" stroked="f"/>
        </w:pict>
      </w:r>
    </w:p>
    <w:p w14:paraId="13E45A19"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S4:</w:t>
      </w:r>
      <w:r w:rsidRPr="007229CC">
        <w:rPr>
          <w:rFonts w:ascii="Times New Roman" w:hAnsi="Times New Roman" w:cs="Times New Roman"/>
          <w:iCs/>
          <w:sz w:val="24"/>
          <w:szCs w:val="24"/>
        </w:rPr>
        <w:t xml:space="preserve"> Ali Fuad Başgil </w:t>
      </w:r>
    </w:p>
    <w:p w14:paraId="2ABBD869" w14:textId="127FBE13" w:rsidR="007229C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0369F244">
          <v:rect id="_x0000_i1029" style="width:0;height:1.5pt" o:hralign="center" o:bullet="t" o:hrstd="t" o:hr="t" fillcolor="#a0a0a0" stroked="f"/>
        </w:pict>
      </w:r>
    </w:p>
    <w:p w14:paraId="3E5C55BF"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S5:</w:t>
      </w:r>
      <w:r w:rsidRPr="007229CC">
        <w:rPr>
          <w:rFonts w:ascii="Times New Roman" w:hAnsi="Times New Roman" w:cs="Times New Roman"/>
          <w:iCs/>
          <w:sz w:val="24"/>
          <w:szCs w:val="24"/>
        </w:rPr>
        <w:t xml:space="preserve"> Sadettin Kaynak</w:t>
      </w:r>
    </w:p>
    <w:p w14:paraId="5494767F" w14:textId="424B43EB" w:rsidR="007229C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5E92D6E7">
          <v:rect id="_x0000_i1030" style="width:0;height:1.5pt" o:hralign="center" o:bullet="t" o:hrstd="t" o:hr="t" fillcolor="#a0a0a0" stroked="f"/>
        </w:pict>
      </w:r>
    </w:p>
    <w:p w14:paraId="2E5C093C"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iCs/>
          <w:sz w:val="24"/>
          <w:szCs w:val="24"/>
        </w:rPr>
        <w:t xml:space="preserve"> </w:t>
      </w:r>
      <w:r w:rsidRPr="007229CC">
        <w:rPr>
          <w:rFonts w:ascii="Times New Roman" w:hAnsi="Times New Roman" w:cs="Times New Roman"/>
          <w:b/>
          <w:bCs/>
          <w:iCs/>
          <w:sz w:val="24"/>
          <w:szCs w:val="24"/>
        </w:rPr>
        <w:t>S6:</w:t>
      </w:r>
      <w:r w:rsidRPr="007229CC">
        <w:rPr>
          <w:rFonts w:ascii="Times New Roman" w:hAnsi="Times New Roman" w:cs="Times New Roman"/>
          <w:iCs/>
          <w:sz w:val="24"/>
          <w:szCs w:val="24"/>
        </w:rPr>
        <w:t xml:space="preserve"> Ahmet Hamdi Tanpınar </w:t>
      </w:r>
    </w:p>
    <w:p w14:paraId="394C2988" w14:textId="305B40D2" w:rsidR="007229C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39E20EB6">
          <v:rect id="_x0000_i1031" style="width:0;height:1.5pt" o:hralign="center" o:bullet="t" o:hrstd="t" o:hr="t" fillcolor="#a0a0a0" stroked="f"/>
        </w:pict>
      </w:r>
    </w:p>
    <w:p w14:paraId="3C9F10A6"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S7:</w:t>
      </w:r>
      <w:r w:rsidRPr="007229CC">
        <w:rPr>
          <w:rFonts w:ascii="Times New Roman" w:hAnsi="Times New Roman" w:cs="Times New Roman"/>
          <w:iCs/>
          <w:sz w:val="24"/>
          <w:szCs w:val="24"/>
        </w:rPr>
        <w:t xml:space="preserve"> Necip Fazıl Kısakürek</w:t>
      </w:r>
    </w:p>
    <w:p w14:paraId="24F4C563" w14:textId="3FBAEB39" w:rsidR="007229C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5D451EC9">
          <v:rect id="_x0000_i1032" style="width:0;height:1.5pt" o:hralign="center" o:bullet="t" o:hrstd="t" o:hr="t" fillcolor="#a0a0a0" stroked="f"/>
        </w:pict>
      </w:r>
    </w:p>
    <w:p w14:paraId="75F43FF6" w14:textId="1BDB06C2" w:rsidR="007229CC" w:rsidRDefault="007229CC" w:rsidP="0056620E">
      <w:pPr>
        <w:rPr>
          <w:rFonts w:ascii="Times New Roman" w:hAnsi="Times New Roman" w:cs="Times New Roman"/>
          <w:iCs/>
          <w:sz w:val="24"/>
          <w:szCs w:val="24"/>
        </w:rPr>
      </w:pPr>
      <w:r w:rsidRPr="007229CC">
        <w:rPr>
          <w:rFonts w:ascii="Times New Roman" w:hAnsi="Times New Roman" w:cs="Times New Roman"/>
          <w:iCs/>
          <w:sz w:val="24"/>
          <w:szCs w:val="24"/>
        </w:rPr>
        <w:t xml:space="preserve"> </w:t>
      </w:r>
      <w:r w:rsidRPr="007229CC">
        <w:rPr>
          <w:rFonts w:ascii="Times New Roman" w:hAnsi="Times New Roman" w:cs="Times New Roman"/>
          <w:b/>
          <w:bCs/>
          <w:iCs/>
          <w:sz w:val="24"/>
          <w:szCs w:val="24"/>
        </w:rPr>
        <w:t>S8:</w:t>
      </w:r>
      <w:r w:rsidRPr="007229CC">
        <w:rPr>
          <w:rFonts w:ascii="Times New Roman" w:hAnsi="Times New Roman" w:cs="Times New Roman"/>
          <w:iCs/>
          <w:sz w:val="24"/>
          <w:szCs w:val="24"/>
        </w:rPr>
        <w:t xml:space="preserve"> Ahmet Hamdi Tanpınar</w:t>
      </w:r>
    </w:p>
    <w:p w14:paraId="7B9C3390" w14:textId="06B99FCF" w:rsidR="007229CC" w:rsidRDefault="00000000" w:rsidP="0056620E">
      <w:pPr>
        <w:rPr>
          <w:rFonts w:ascii="Times New Roman" w:hAnsi="Times New Roman" w:cs="Times New Roman"/>
          <w:iCs/>
          <w:sz w:val="24"/>
          <w:szCs w:val="24"/>
        </w:rPr>
      </w:pPr>
      <w:r>
        <w:rPr>
          <w:rFonts w:ascii="Times New Roman" w:hAnsi="Times New Roman" w:cs="Times New Roman"/>
          <w:iCs/>
          <w:sz w:val="24"/>
          <w:szCs w:val="24"/>
        </w:rPr>
        <w:pict w14:anchorId="3273275B">
          <v:rect id="_x0000_i1033" style="width:0;height:1.5pt" o:hralign="center" o:bullet="t" o:hrstd="t" o:hr="t" fillcolor="#a0a0a0" stroked="f"/>
        </w:pict>
      </w:r>
    </w:p>
    <w:p w14:paraId="4C811710" w14:textId="2A3D69D7" w:rsidR="007229CC" w:rsidRDefault="007229CC" w:rsidP="007229CC">
      <w:pPr>
        <w:rPr>
          <w:rFonts w:ascii="Comic Sans MS" w:hAnsi="Comic Sans MS" w:cstheme="minorHAnsi"/>
          <w:bCs/>
          <w:iCs/>
        </w:rPr>
      </w:pPr>
      <w:r w:rsidRPr="007229CC">
        <w:rPr>
          <w:rFonts w:ascii="Times New Roman" w:hAnsi="Times New Roman" w:cs="Times New Roman"/>
          <w:b/>
          <w:bCs/>
          <w:iCs/>
          <w:sz w:val="24"/>
          <w:szCs w:val="24"/>
        </w:rPr>
        <w:t>S</w:t>
      </w:r>
      <w:r>
        <w:rPr>
          <w:rFonts w:ascii="Times New Roman" w:hAnsi="Times New Roman" w:cs="Times New Roman"/>
          <w:b/>
          <w:bCs/>
          <w:iCs/>
          <w:sz w:val="24"/>
          <w:szCs w:val="24"/>
        </w:rPr>
        <w:t xml:space="preserve">9: </w:t>
      </w:r>
      <w:r w:rsidRPr="00A8024C">
        <w:rPr>
          <w:rFonts w:ascii="Comic Sans MS" w:hAnsi="Comic Sans MS" w:cstheme="minorHAnsi"/>
          <w:bCs/>
          <w:iCs/>
        </w:rPr>
        <w:t>Fatma Aliye Hanım</w:t>
      </w:r>
    </w:p>
    <w:p w14:paraId="6B738244" w14:textId="04590FA0" w:rsidR="007229CC" w:rsidRDefault="00000000" w:rsidP="007229CC">
      <w:pPr>
        <w:rPr>
          <w:rFonts w:ascii="Comic Sans MS" w:hAnsi="Comic Sans MS" w:cstheme="minorHAnsi"/>
          <w:bCs/>
          <w:iCs/>
        </w:rPr>
      </w:pPr>
      <w:r>
        <w:rPr>
          <w:rFonts w:ascii="Times New Roman" w:hAnsi="Times New Roman" w:cs="Times New Roman"/>
          <w:iCs/>
          <w:sz w:val="24"/>
          <w:szCs w:val="24"/>
        </w:rPr>
        <w:pict w14:anchorId="49595D31">
          <v:rect id="_x0000_i1034" style="width:0;height:1.5pt" o:hralign="center" o:bullet="t" o:hrstd="t" o:hr="t" fillcolor="#a0a0a0" stroked="f"/>
        </w:pict>
      </w:r>
    </w:p>
    <w:p w14:paraId="5562DB3A" w14:textId="77777777" w:rsidR="007229CC" w:rsidRDefault="007229CC" w:rsidP="0056620E">
      <w:pPr>
        <w:rPr>
          <w:rFonts w:ascii="Times New Roman" w:hAnsi="Times New Roman" w:cs="Times New Roman"/>
          <w:iCs/>
          <w:sz w:val="24"/>
          <w:szCs w:val="24"/>
        </w:rPr>
      </w:pPr>
    </w:p>
    <w:sectPr w:rsidR="007229CC"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D37C" w14:textId="77777777" w:rsidR="008A5096" w:rsidRDefault="008A5096" w:rsidP="00804A3F">
      <w:pPr>
        <w:spacing w:after="0" w:line="240" w:lineRule="auto"/>
      </w:pPr>
      <w:r>
        <w:separator/>
      </w:r>
    </w:p>
  </w:endnote>
  <w:endnote w:type="continuationSeparator" w:id="0">
    <w:p w14:paraId="18DA0E6B" w14:textId="77777777" w:rsidR="008A5096" w:rsidRDefault="008A509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30A1B" w14:textId="77777777" w:rsidR="008A5096" w:rsidRDefault="008A5096" w:rsidP="00804A3F">
      <w:pPr>
        <w:spacing w:after="0" w:line="240" w:lineRule="auto"/>
      </w:pPr>
      <w:r>
        <w:separator/>
      </w:r>
    </w:p>
  </w:footnote>
  <w:footnote w:type="continuationSeparator" w:id="0">
    <w:p w14:paraId="0535D1BB" w14:textId="77777777" w:rsidR="008A5096" w:rsidRDefault="008A509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498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35"/>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5FD"/>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349"/>
    <w:rsid w:val="007229CC"/>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0DA1"/>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096"/>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0E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045E"/>
    <w:rsid w:val="00B32BCE"/>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6953"/>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A19"/>
    <w:rsid w:val="00FB3C0B"/>
    <w:rsid w:val="00FC2471"/>
    <w:rsid w:val="00FC5FEE"/>
    <w:rsid w:val="00FD0C96"/>
    <w:rsid w:val="00FD752C"/>
    <w:rsid w:val="00FE5170"/>
    <w:rsid w:val="00FE5384"/>
    <w:rsid w:val="00FE701F"/>
    <w:rsid w:val="00FF081E"/>
    <w:rsid w:val="00FF46C0"/>
    <w:rsid w:val="00FF4BA3"/>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3</Pages>
  <Words>587</Words>
  <Characters>3349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42</cp:revision>
  <cp:lastPrinted>2024-11-08T20:18:00Z</cp:lastPrinted>
  <dcterms:created xsi:type="dcterms:W3CDTF">2025-11-04T16:43:00Z</dcterms:created>
  <dcterms:modified xsi:type="dcterms:W3CDTF">2026-05-22T15:09:00Z</dcterms:modified>
</cp:coreProperties>
</file>