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E6500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06B70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E6500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06B70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E979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623696">
        <w:rPr>
          <w:rFonts w:cstheme="minorHAnsi"/>
          <w:b/>
          <w:bCs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DF2994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176B7F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255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4" w:type="dxa"/>
        <w:tblInd w:w="-147" w:type="dxa"/>
        <w:tblLook w:val="04A0" w:firstRow="1" w:lastRow="0" w:firstColumn="1" w:lastColumn="0" w:noHBand="0" w:noVBand="1"/>
      </w:tblPr>
      <w:tblGrid>
        <w:gridCol w:w="1126"/>
        <w:gridCol w:w="1121"/>
        <w:gridCol w:w="1354"/>
        <w:gridCol w:w="1121"/>
        <w:gridCol w:w="1121"/>
        <w:gridCol w:w="1123"/>
        <w:gridCol w:w="1161"/>
        <w:gridCol w:w="1201"/>
        <w:gridCol w:w="1296"/>
      </w:tblGrid>
      <w:tr w:rsidR="00FE1DCC" w14:paraId="5F4B3517" w14:textId="77777777" w:rsidTr="00D255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0CB1434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A64FA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CB5ED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4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146203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0381AB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9D944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3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0898999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0EADDE3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A64F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01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0D147602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6A64FA">
              <w:rPr>
                <w:sz w:val="18"/>
                <w:szCs w:val="18"/>
              </w:rPr>
              <w:t>1</w:t>
            </w:r>
            <w:r w:rsidR="00D1536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D255AF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4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3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01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6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0855A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64F4099" w14:textId="3D3A92F9" w:rsidR="00582425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arama yollarını yazınız.</w:t>
            </w:r>
          </w:p>
          <w:p w14:paraId="66DF1F64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A65DB0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C43472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8DC29" w14:textId="77777777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1CA938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E1F621D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9AF8F0" w14:textId="4503F7D5" w:rsidR="000855A1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D3B307B" w14:textId="1CDE28C8" w:rsidR="000855A1" w:rsidRPr="004530CC" w:rsidRDefault="000855A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044B6AD" w14:textId="77777777" w:rsid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haklarına ve hukukun temel ilkelerine saygı gösteren, her türlü iş ve eylemlerinde hukuk kurallarına bağlı olan ve vatandaşlarına hukuk güvenliği sağlayan devlettir. </w:t>
            </w:r>
          </w:p>
          <w:p w14:paraId="66E043DA" w14:textId="29D38E62" w:rsidR="000855A1" w:rsidRPr="000855A1" w:rsidRDefault="000855A1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  <w:p w14:paraId="2B019089" w14:textId="14CF5035" w:rsidR="003E3E97" w:rsidRDefault="003E3E97" w:rsidP="003E3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1F5B8E7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156C6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A7552" w14:textId="77777777" w:rsidR="003E3E97" w:rsidRDefault="003E3E97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46991139" w14:textId="77777777" w:rsid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Anayasamızda haklar üç başlık altında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97CB24D" w14:textId="5A8C5A2A" w:rsidR="000855A1" w:rsidRPr="000855A1" w:rsidRDefault="000855A1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Bunlar;</w:t>
            </w:r>
          </w:p>
          <w:p w14:paraId="1B2FA4A3" w14:textId="381F729D" w:rsidR="00783716" w:rsidRPr="00783716" w:rsidRDefault="00783716" w:rsidP="0078371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71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83716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69AC15B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848F16" w14:textId="17156EF2" w:rsidR="00606763" w:rsidRDefault="00783716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EC87C3D" w14:textId="77777777" w:rsidR="00606763" w:rsidRDefault="00606763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B36CCC" w14:textId="77777777" w:rsidR="000855A1" w:rsidRDefault="000855A1" w:rsidP="000855A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0BFCDFBB" w:rsidR="000855A1" w:rsidRPr="004530CC" w:rsidRDefault="000855A1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8BC0A0F" w14:textId="1090B44C" w:rsidR="000855A1" w:rsidRDefault="000855A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55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Hakların hukukla güvence altına alınmasına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yaşamdan bir örnekle açıklayınız </w:t>
            </w:r>
          </w:p>
          <w:p w14:paraId="5EB4A86B" w14:textId="507D79F2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22C26" w14:textId="77777777" w:rsidR="00340C4E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F011D9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FDA2A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B9B681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D61E4" w14:textId="77777777" w:rsidR="00783716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783716" w:rsidRPr="004530CC" w:rsidRDefault="00783716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0067050C" w14:textId="65AC3B2B" w:rsidR="00783716" w:rsidRDefault="000855A1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Hak türlerini yazınız.</w:t>
            </w:r>
          </w:p>
          <w:p w14:paraId="46B02811" w14:textId="25F8E16A" w:rsidR="004530CC" w:rsidRPr="004530CC" w:rsidRDefault="000855A1" w:rsidP="000855A1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78EBD7" wp14:editId="57CE7204">
                  <wp:extent cx="3931920" cy="927147"/>
                  <wp:effectExtent l="0" t="0" r="0" b="6350"/>
                  <wp:docPr id="242297801" name="Resim 12" descr="ekran görüntüsü, çizgi, dikdörtgen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97801" name="Resim 12" descr="ekran görüntüsü, çizgi, dikdörtgen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1378" cy="92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87834D6" w14:textId="30DA00F1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7C1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rollerin bize yüklediği sorumluluklardan birer tanesini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1874"/>
              <w:gridCol w:w="8684"/>
            </w:tblGrid>
            <w:tr w:rsidR="00017C15" w:rsidRPr="00017C15" w14:paraId="1C4F8B10" w14:textId="77777777" w:rsidTr="00017C15">
              <w:tc>
                <w:tcPr>
                  <w:tcW w:w="1874" w:type="dxa"/>
                  <w:shd w:val="clear" w:color="auto" w:fill="D9E2F3" w:themeFill="accent1" w:themeFillTint="33"/>
                </w:tcPr>
                <w:p w14:paraId="57E53116" w14:textId="4F6D5FE7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Roller</w:t>
                  </w:r>
                </w:p>
              </w:tc>
              <w:tc>
                <w:tcPr>
                  <w:tcW w:w="8684" w:type="dxa"/>
                  <w:shd w:val="clear" w:color="auto" w:fill="D9E2F3" w:themeFill="accent1" w:themeFillTint="33"/>
                </w:tcPr>
                <w:p w14:paraId="0E98F083" w14:textId="65F0C63A" w:rsidR="00017C15" w:rsidRPr="00017C15" w:rsidRDefault="00017C15" w:rsidP="00017C1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Yüklediği Sorumululuk</w:t>
                  </w:r>
                </w:p>
              </w:tc>
            </w:tr>
            <w:tr w:rsidR="00017C15" w:rsidRPr="00017C15" w14:paraId="048C2D28" w14:textId="77777777" w:rsidTr="00017C15">
              <w:tc>
                <w:tcPr>
                  <w:tcW w:w="1874" w:type="dxa"/>
                </w:tcPr>
                <w:p w14:paraId="3296A481" w14:textId="20E85A5A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Öğrenci</w:t>
                  </w:r>
                </w:p>
              </w:tc>
              <w:tc>
                <w:tcPr>
                  <w:tcW w:w="8684" w:type="dxa"/>
                </w:tcPr>
                <w:p w14:paraId="3D1E9B6A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831AB79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3005E343" w14:textId="77777777" w:rsidTr="00017C15">
              <w:tc>
                <w:tcPr>
                  <w:tcW w:w="1874" w:type="dxa"/>
                </w:tcPr>
                <w:p w14:paraId="10AD1619" w14:textId="1883D845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Arkadaş</w:t>
                  </w:r>
                </w:p>
              </w:tc>
              <w:tc>
                <w:tcPr>
                  <w:tcW w:w="8684" w:type="dxa"/>
                </w:tcPr>
                <w:p w14:paraId="0D60488C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B358A4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017C15" w:rsidRPr="00017C15" w14:paraId="4A3EE713" w14:textId="77777777" w:rsidTr="00017C15">
              <w:tc>
                <w:tcPr>
                  <w:tcW w:w="1874" w:type="dxa"/>
                </w:tcPr>
                <w:p w14:paraId="6DE13AE4" w14:textId="0F0CBFCD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17C1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Müşteri</w:t>
                  </w:r>
                </w:p>
              </w:tc>
              <w:tc>
                <w:tcPr>
                  <w:tcW w:w="8684" w:type="dxa"/>
                </w:tcPr>
                <w:p w14:paraId="42D39F75" w14:textId="77777777" w:rsid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49D1BC2" w14:textId="77777777" w:rsidR="00017C15" w:rsidRPr="00017C15" w:rsidRDefault="00017C15" w:rsidP="00017C1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571C06E" w14:textId="77777777" w:rsidR="00017C15" w:rsidRPr="00017C15" w:rsidRDefault="00017C15" w:rsidP="00017C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773C746" w:rsidR="00017C15" w:rsidRPr="004530CC" w:rsidRDefault="00017C15" w:rsidP="00017C1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DE5AD9E" w14:textId="77777777" w:rsidR="00AC37DE" w:rsidRDefault="00AC37DE" w:rsidP="0075488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Hukuk kurallarının topluma sağladığı faydalardan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üç tanesini yazınız.</w:t>
            </w:r>
          </w:p>
          <w:p w14:paraId="297BDB58" w14:textId="6AB7F2AC" w:rsidR="00340C4E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9FB123" w14:textId="77777777" w:rsidR="00AC37DE" w:rsidRPr="004530CC" w:rsidRDefault="00AC37D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59C1BB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B178191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A0730" w14:textId="77777777" w:rsidR="00AC37DE" w:rsidRPr="004530CC" w:rsidRDefault="00AC37DE" w:rsidP="00AC37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5019CC" w:rsidRPr="004530CC" w:rsidRDefault="005019C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4B6F3360" w14:textId="5B78DC12" w:rsidR="00AC37DE" w:rsidRDefault="00AC37DE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>Dezavantajlı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bulunan grupların dezavantajlarını azaltmak ve uzun vadede engellemek amacıyla ortaya konulan hukuki düzenlemelere, politika ve uygulamalara </w:t>
            </w: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pozitif ayrımcılık</w:t>
            </w:r>
            <w:r w:rsidRPr="00AC37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denilmektedir.</w:t>
            </w:r>
          </w:p>
          <w:p w14:paraId="72FBCEC8" w14:textId="57DA2DD1" w:rsidR="00AC37DE" w:rsidRP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C37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Günlük hayatta pozitif ayrımcılılık uygulamalarına üç örnek yazınız.</w:t>
            </w:r>
          </w:p>
          <w:p w14:paraId="51D36CA3" w14:textId="7D373EBF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29A3BF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F2FC22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EADAFC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45104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653056" w14:textId="77777777" w:rsidR="00574401" w:rsidRDefault="00574401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AA9C6" w14:textId="77777777" w:rsidR="00574401" w:rsidRDefault="00574401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35A898" w14:textId="77777777" w:rsidR="00AC37DE" w:rsidRDefault="00AC37DE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5451641" w14:textId="77777777" w:rsidR="005019CC" w:rsidRDefault="005019C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A4ECFD9" w14:textId="77777777" w:rsidR="00AC37DE" w:rsidRDefault="00AC37D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6DD5E02C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S1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Hak arama yollarını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Mahkemeye başvurarak dava açmak.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Yetkili makamlara dilekçe vermek.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Bilgi edinme hakkını kullanmak.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denetçisine (ombudsmana) başvurmak.</w:t>
      </w:r>
    </w:p>
    <w:p w14:paraId="4105E647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24F4F2">
          <v:rect id="_x0000_i1027" style="width:0;height:1.5pt" o:hralign="center" o:hrstd="t" o:hr="t" fillcolor="#a0a0a0" stroked="f"/>
        </w:pict>
      </w:r>
    </w:p>
    <w:p w14:paraId="1A601A05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S2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Tanımı verilen kavramı yazınız.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devleti</w:t>
      </w:r>
    </w:p>
    <w:p w14:paraId="71FF48ED" w14:textId="77777777" w:rsidR="005019CC" w:rsidRPr="005019CC" w:rsidRDefault="00000000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D2BFE0">
          <v:rect id="_x0000_i1028" style="width:0;height:1.5pt" o:hralign="center" o:hrstd="t" o:hr="t" fillcolor="#a0a0a0" stroked="f"/>
        </w:pict>
      </w:r>
    </w:p>
    <w:p w14:paraId="3E8B96C9" w14:textId="77777777" w:rsidR="00AC37DE" w:rsidRDefault="005019CC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 xml:space="preserve">Anayasamızda haklar üç başlık altında verilmiştir. </w:t>
      </w:r>
    </w:p>
    <w:p w14:paraId="6BEE1EBE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Bunlar, </w:t>
      </w:r>
    </w:p>
    <w:p w14:paraId="08B759C1" w14:textId="77777777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"Kişinin Hak ve Ödevleri, </w:t>
      </w:r>
    </w:p>
    <w:p w14:paraId="44FB9A34" w14:textId="41DD66AD" w:rsidR="00AC37DE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 xml:space="preserve">Sosyal ve Ekonomik Haklar </w:t>
      </w:r>
    </w:p>
    <w:p w14:paraId="699DAC13" w14:textId="7CFB04FF" w:rsidR="005019CC" w:rsidRDefault="00AC37DE" w:rsidP="005019CC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Ödevler ile Siyasi Haklar ve Ödevlerdir."</w:t>
      </w:r>
    </w:p>
    <w:p w14:paraId="60DF3808" w14:textId="77777777" w:rsidR="005019CC" w:rsidRPr="005019CC" w:rsidRDefault="00000000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pict w14:anchorId="2C17C8D2">
          <v:rect id="_x0000_i1029" style="width:0;height:1.5pt" o:hralign="center" o:hrstd="t" o:hr="t" fillcolor="#a0a0a0" stroked="f"/>
        </w:pict>
      </w:r>
    </w:p>
    <w:p w14:paraId="6E7570A8" w14:textId="62D3E2FC" w:rsidR="005019CC" w:rsidRPr="005019CC" w:rsidRDefault="005019CC" w:rsidP="005019C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5019CC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sz w:val="24"/>
          <w:szCs w:val="24"/>
        </w:rPr>
        <w:t>Bir işçinin haksız yere işten çıkarıldığında iş mahkemesine başvurup işe iade davası açabilmesi ve mahkeme kararıyla hakkını geri alması, hakların hukukla güvence altına alınmasına örnektir.</w:t>
      </w:r>
    </w:p>
    <w:p w14:paraId="45CCE8C4" w14:textId="77777777" w:rsidR="00574401" w:rsidRP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8B9466">
          <v:rect id="_x0000_i1030" style="width:0;height:1.5pt" o:hralign="center" o:hrstd="t" o:hr="t" fillcolor="#a0a0a0" stroked="f"/>
        </w:pict>
      </w:r>
    </w:p>
    <w:p w14:paraId="610A7DE5" w14:textId="19DCB5AF" w:rsidR="00574401" w:rsidRPr="00574401" w:rsidRDefault="00574401" w:rsidP="00574401">
      <w:pPr>
        <w:rPr>
          <w:rFonts w:ascii="Times New Roman" w:hAnsi="Times New Roman" w:cs="Times New Roman"/>
          <w:iCs/>
          <w:sz w:val="24"/>
          <w:szCs w:val="24"/>
        </w:rPr>
      </w:pPr>
      <w:r w:rsidRPr="00574401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574401">
        <w:rPr>
          <w:rFonts w:ascii="Times New Roman" w:hAnsi="Times New Roman" w:cs="Times New Roman"/>
          <w:iCs/>
          <w:sz w:val="24"/>
          <w:szCs w:val="24"/>
        </w:rPr>
        <w:br/>
      </w:r>
      <w:r w:rsidR="00AC37DE" w:rsidRPr="00AC37DE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4332CB0C" wp14:editId="08E60F0E">
            <wp:extent cx="3641203" cy="952500"/>
            <wp:effectExtent l="0" t="0" r="0" b="0"/>
            <wp:docPr id="132408358" name="Resim 1" descr="metin, ekran görüntüsü, çizgi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8358" name="Resim 1" descr="metin, ekran görüntüsü, çizgi, yazı tipi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44322" cy="95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C9A19" w14:textId="77777777" w:rsidR="00574401" w:rsidRDefault="00000000" w:rsidP="00574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C8CD1F">
          <v:rect id="_x0000_i1031" style="width:0;height:1.5pt" o:hralign="center" o:bullet="t" o:hrstd="t" o:hr="t" fillcolor="#a0a0a0" stroked="f"/>
        </w:pict>
      </w:r>
    </w:p>
    <w:p w14:paraId="572B127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S6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Aşağıdaki rollerin bize yüklediği sorumluluklardan birer tanesi:</w:t>
      </w:r>
    </w:p>
    <w:p w14:paraId="2A71210D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Öğrenci → Derslerine düzenli çalışmak ve okul kurallarına uymak.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Arkadaş → Arkadaşına karşı dürüst ve güvenilir olmak.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Müşteri → Aldığı ürün ve hizmetlerin parasını zamanında ve eksiksiz ödemek.</w:t>
      </w:r>
    </w:p>
    <w:p w14:paraId="510DB448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F9FCCE2">
          <v:rect id="_x0000_i1032" style="width:0;height:1.5pt" o:hralign="center" o:hrstd="t" o:hr="t" fillcolor="#a0a0a0" stroked="f"/>
        </w:pict>
      </w:r>
    </w:p>
    <w:p w14:paraId="15CA0FB7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S7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Hukuk kurallarının topluma sağladığı faydalardan üç tanesi: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Toplumda düzen ve güvenliği sağlar.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İnsanların hak ve özgürlüklerini korur.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Adalet ve eşitliği sağlamaya yardımcı olur.</w:t>
      </w:r>
    </w:p>
    <w:p w14:paraId="03C9A5FE" w14:textId="77777777" w:rsidR="00AC37DE" w:rsidRPr="00AC37DE" w:rsidRDefault="00000000" w:rsidP="00AC37D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0083B107">
          <v:rect id="_x0000_i1033" style="width:0;height:1.5pt" o:hralign="center" o:hrstd="t" o:hr="t" fillcolor="#a0a0a0" stroked="f"/>
        </w:pict>
      </w:r>
    </w:p>
    <w:p w14:paraId="69F1B1D3" w14:textId="77777777" w:rsidR="00AC37DE" w:rsidRPr="00AC37DE" w:rsidRDefault="00AC37DE" w:rsidP="00AC37DE">
      <w:pPr>
        <w:rPr>
          <w:rFonts w:ascii="Times New Roman" w:hAnsi="Times New Roman" w:cs="Times New Roman"/>
          <w:iCs/>
          <w:sz w:val="24"/>
          <w:szCs w:val="24"/>
        </w:rPr>
      </w:pPr>
      <w:r w:rsidRPr="00AC37DE">
        <w:rPr>
          <w:rFonts w:ascii="Times New Roman" w:hAnsi="Times New Roman" w:cs="Times New Roman"/>
          <w:iCs/>
          <w:sz w:val="24"/>
          <w:szCs w:val="24"/>
        </w:rPr>
        <w:t>S8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Günlük hayatta pozitif ayrımcılık uygulamalarına üç örnek: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Toplu taşıma araçlarında yaşlı, engelli ve hamileler için öncelikli koltuk ayrılması.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Kamu binalarında engelliler için rampa ve asansör yapılması.</w:t>
      </w:r>
      <w:r w:rsidRPr="00AC37DE">
        <w:rPr>
          <w:rFonts w:ascii="Times New Roman" w:hAnsi="Times New Roman" w:cs="Times New Roman"/>
          <w:iCs/>
          <w:sz w:val="24"/>
          <w:szCs w:val="24"/>
        </w:rPr>
        <w:br/>
        <w:t>Üniversitelerde şehit ve gazi yakınlarına ek kontenjan tanınması.</w:t>
      </w:r>
    </w:p>
    <w:p w14:paraId="7AECF808" w14:textId="77777777" w:rsidR="00AC37DE" w:rsidRPr="00574401" w:rsidRDefault="00AC37DE" w:rsidP="00574401">
      <w:pPr>
        <w:rPr>
          <w:rFonts w:ascii="Times New Roman" w:hAnsi="Times New Roman" w:cs="Times New Roman"/>
          <w:iCs/>
          <w:sz w:val="24"/>
          <w:szCs w:val="24"/>
        </w:rPr>
      </w:pPr>
    </w:p>
    <w:sectPr w:rsidR="00AC37DE" w:rsidRPr="00574401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4570" w14:textId="77777777" w:rsidR="00524184" w:rsidRDefault="00524184" w:rsidP="00804A3F">
      <w:pPr>
        <w:spacing w:after="0" w:line="240" w:lineRule="auto"/>
      </w:pPr>
      <w:r>
        <w:separator/>
      </w:r>
    </w:p>
  </w:endnote>
  <w:endnote w:type="continuationSeparator" w:id="0">
    <w:p w14:paraId="113F5110" w14:textId="77777777" w:rsidR="00524184" w:rsidRDefault="005241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11D7" w14:textId="77777777" w:rsidR="00524184" w:rsidRDefault="00524184" w:rsidP="00804A3F">
      <w:pPr>
        <w:spacing w:after="0" w:line="240" w:lineRule="auto"/>
      </w:pPr>
      <w:r>
        <w:separator/>
      </w:r>
    </w:p>
  </w:footnote>
  <w:footnote w:type="continuationSeparator" w:id="0">
    <w:p w14:paraId="67FAC4F8" w14:textId="77777777" w:rsidR="00524184" w:rsidRDefault="005241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72" style="width:0;height:1.5pt" o:hralign="center" o:bullet="t" o:hrstd="t" o:hr="t" fillcolor="#a0a0a0" stroked="f"/>
    </w:pict>
  </w:numPicBullet>
  <w:numPicBullet w:numPicBulletId="1">
    <w:pict>
      <v:rect id="_x0000_i107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17C15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855A1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1E28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76B7F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3E97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19CC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4184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06763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53EDA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4FA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5E11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3716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4A35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6B70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02E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7DE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255AF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22D1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46E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2025-11-25T18:03:00Z</dcterms:created>
  <dcterms:modified xsi:type="dcterms:W3CDTF">2025-12-04T16:32:00Z</dcterms:modified>
</cp:coreProperties>
</file>