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7" w:type="dxa"/>
        <w:tblInd w:w="-147" w:type="dxa"/>
        <w:tblLook w:val="04A0" w:firstRow="1" w:lastRow="0" w:firstColumn="1" w:lastColumn="0" w:noHBand="0" w:noVBand="1"/>
      </w:tblPr>
      <w:tblGrid>
        <w:gridCol w:w="1175"/>
        <w:gridCol w:w="1307"/>
        <w:gridCol w:w="1171"/>
        <w:gridCol w:w="1308"/>
        <w:gridCol w:w="1171"/>
        <w:gridCol w:w="1338"/>
        <w:gridCol w:w="981"/>
        <w:gridCol w:w="1053"/>
        <w:gridCol w:w="1053"/>
      </w:tblGrid>
      <w:tr w:rsidR="00F21971" w14:paraId="5F4B3517" w14:textId="77777777" w:rsidTr="00F21971">
        <w:trPr>
          <w:cnfStyle w:val="100000000000" w:firstRow="1" w:lastRow="0" w:firstColumn="0" w:lastColumn="0" w:oddVBand="0" w:evenVBand="0" w:oddHBand="0"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1175" w:type="dxa"/>
          </w:tcPr>
          <w:p w14:paraId="35C724D5" w14:textId="77777777" w:rsidR="00F21971" w:rsidRPr="00360852" w:rsidRDefault="00F21971" w:rsidP="005E478A">
            <w:pPr>
              <w:jc w:val="center"/>
              <w:rPr>
                <w:b w:val="0"/>
                <w:bCs w:val="0"/>
                <w:color w:val="FFFFFF" w:themeColor="background1"/>
                <w:sz w:val="18"/>
                <w:szCs w:val="18"/>
              </w:rPr>
            </w:pPr>
            <w:r w:rsidRPr="00360852">
              <w:rPr>
                <w:sz w:val="18"/>
                <w:szCs w:val="18"/>
              </w:rPr>
              <w:t>1. Soru</w:t>
            </w:r>
          </w:p>
          <w:p w14:paraId="33DCD0C1" w14:textId="388C6994" w:rsidR="00F21971" w:rsidRPr="00360852" w:rsidRDefault="00F21971" w:rsidP="005E478A">
            <w:pPr>
              <w:jc w:val="center"/>
              <w:rPr>
                <w:sz w:val="18"/>
                <w:szCs w:val="18"/>
              </w:rPr>
            </w:pPr>
            <w:r w:rsidRPr="00360852">
              <w:rPr>
                <w:sz w:val="18"/>
                <w:szCs w:val="18"/>
              </w:rPr>
              <w:t>(</w:t>
            </w:r>
            <w:r>
              <w:rPr>
                <w:sz w:val="18"/>
                <w:szCs w:val="18"/>
              </w:rPr>
              <w:t>1</w:t>
            </w:r>
            <w:r w:rsidR="007033CC">
              <w:rPr>
                <w:sz w:val="18"/>
                <w:szCs w:val="18"/>
              </w:rPr>
              <w:t xml:space="preserve">2 </w:t>
            </w:r>
            <w:r w:rsidRPr="00360852">
              <w:rPr>
                <w:sz w:val="18"/>
                <w:szCs w:val="18"/>
              </w:rPr>
              <w:t>Puan)</w:t>
            </w:r>
          </w:p>
        </w:tc>
        <w:tc>
          <w:tcPr>
            <w:tcW w:w="1307" w:type="dxa"/>
          </w:tcPr>
          <w:p w14:paraId="394139A1"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6C5B739"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 xml:space="preserve">2 </w:t>
            </w:r>
            <w:r w:rsidRPr="00C23F75">
              <w:rPr>
                <w:sz w:val="18"/>
                <w:szCs w:val="18"/>
              </w:rPr>
              <w:t>Puan)</w:t>
            </w:r>
          </w:p>
        </w:tc>
        <w:tc>
          <w:tcPr>
            <w:tcW w:w="1171" w:type="dxa"/>
          </w:tcPr>
          <w:p w14:paraId="17A9D2C9"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D3AD72"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2</w:t>
            </w:r>
            <w:r w:rsidRPr="00C23F75">
              <w:rPr>
                <w:sz w:val="18"/>
                <w:szCs w:val="18"/>
              </w:rPr>
              <w:t xml:space="preserve"> Puan)</w:t>
            </w:r>
          </w:p>
        </w:tc>
        <w:tc>
          <w:tcPr>
            <w:tcW w:w="1308" w:type="dxa"/>
          </w:tcPr>
          <w:p w14:paraId="7742A56B"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CE910F2"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sidRPr="00DA47A3">
              <w:rPr>
                <w:sz w:val="18"/>
                <w:szCs w:val="18"/>
              </w:rPr>
              <w:t xml:space="preserve"> Puan)</w:t>
            </w:r>
          </w:p>
        </w:tc>
        <w:tc>
          <w:tcPr>
            <w:tcW w:w="1171" w:type="dxa"/>
          </w:tcPr>
          <w:p w14:paraId="342AF2B1"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E4746F4"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Pr>
                <w:sz w:val="18"/>
                <w:szCs w:val="18"/>
              </w:rPr>
              <w:t xml:space="preserve"> </w:t>
            </w:r>
            <w:r w:rsidRPr="00DA47A3">
              <w:rPr>
                <w:sz w:val="18"/>
                <w:szCs w:val="18"/>
              </w:rPr>
              <w:t>Puan)</w:t>
            </w:r>
          </w:p>
        </w:tc>
        <w:tc>
          <w:tcPr>
            <w:tcW w:w="1338" w:type="dxa"/>
          </w:tcPr>
          <w:p w14:paraId="3D0F0A33"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34FB761"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033CC">
              <w:rPr>
                <w:sz w:val="18"/>
                <w:szCs w:val="18"/>
              </w:rPr>
              <w:t>0</w:t>
            </w:r>
            <w:r>
              <w:rPr>
                <w:sz w:val="18"/>
                <w:szCs w:val="18"/>
              </w:rPr>
              <w:t xml:space="preserve"> Puan)</w:t>
            </w:r>
          </w:p>
        </w:tc>
        <w:tc>
          <w:tcPr>
            <w:tcW w:w="981" w:type="dxa"/>
          </w:tcPr>
          <w:p w14:paraId="6BD20610" w14:textId="5FF83E18"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F1371B6"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7033CC">
              <w:rPr>
                <w:sz w:val="18"/>
                <w:szCs w:val="18"/>
              </w:rPr>
              <w:t>1</w:t>
            </w:r>
            <w:r>
              <w:rPr>
                <w:sz w:val="18"/>
                <w:szCs w:val="18"/>
              </w:rPr>
              <w:t>0 Puan)</w:t>
            </w:r>
          </w:p>
        </w:tc>
        <w:tc>
          <w:tcPr>
            <w:tcW w:w="1053" w:type="dxa"/>
          </w:tcPr>
          <w:p w14:paraId="054CE404" w14:textId="0B885934"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6B5637" w14:textId="71D41503"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53" w:type="dxa"/>
          </w:tcPr>
          <w:p w14:paraId="319DC1CE" w14:textId="7544C5F6"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21971" w14:paraId="4025E7B9" w14:textId="77777777" w:rsidTr="00F21971">
        <w:trPr>
          <w:trHeight w:val="172"/>
        </w:trPr>
        <w:tc>
          <w:tcPr>
            <w:cnfStyle w:val="001000000000" w:firstRow="0" w:lastRow="0" w:firstColumn="1" w:lastColumn="0" w:oddVBand="0" w:evenVBand="0" w:oddHBand="0" w:evenHBand="0" w:firstRowFirstColumn="0" w:firstRowLastColumn="0" w:lastRowFirstColumn="0" w:lastRowLastColumn="0"/>
            <w:tcW w:w="1175" w:type="dxa"/>
          </w:tcPr>
          <w:p w14:paraId="63409D01" w14:textId="4F879921" w:rsidR="00F21971" w:rsidRPr="00360852" w:rsidRDefault="00F21971" w:rsidP="005E478A">
            <w:pPr>
              <w:jc w:val="center"/>
              <w:rPr>
                <w:sz w:val="18"/>
                <w:szCs w:val="18"/>
              </w:rPr>
            </w:pPr>
            <w:r w:rsidRPr="00421441">
              <w:rPr>
                <w:sz w:val="18"/>
                <w:szCs w:val="18"/>
              </w:rPr>
              <w:t>…………</w:t>
            </w:r>
          </w:p>
        </w:tc>
        <w:tc>
          <w:tcPr>
            <w:tcW w:w="1307" w:type="dxa"/>
          </w:tcPr>
          <w:p w14:paraId="40D40D8C"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22189A10"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8" w:type="dxa"/>
          </w:tcPr>
          <w:p w14:paraId="24DB285D"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06A83561"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8" w:type="dxa"/>
          </w:tcPr>
          <w:p w14:paraId="44667371" w14:textId="51092D0C"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1" w:type="dxa"/>
          </w:tcPr>
          <w:p w14:paraId="2E8E677B" w14:textId="73C3DBFB"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0E5F78C9" w14:textId="789A5804" w:rsidR="00F21971" w:rsidRDefault="007033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296C7088" w14:textId="32D772E5" w:rsidR="00F21971" w:rsidRPr="0042144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5F72A3">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5F72A3">
        <w:trPr>
          <w:trHeight w:val="2630"/>
        </w:trPr>
        <w:tc>
          <w:tcPr>
            <w:tcW w:w="10774" w:type="dxa"/>
            <w:gridSpan w:val="2"/>
          </w:tcPr>
          <w:p w14:paraId="735105AD" w14:textId="77777777" w:rsidR="00336FA0" w:rsidRPr="00336FA0" w:rsidRDefault="00336FA0" w:rsidP="00336FA0">
            <w:pPr>
              <w:rPr>
                <w:rFonts w:ascii="Times New Roman" w:hAnsi="Times New Roman" w:cs="Times New Roman"/>
                <w:noProof/>
                <w:sz w:val="24"/>
                <w:szCs w:val="24"/>
              </w:rPr>
            </w:pPr>
            <w:r w:rsidRPr="00336FA0">
              <w:rPr>
                <w:rFonts w:ascii="Times New Roman" w:hAnsi="Times New Roman" w:cs="Times New Roman"/>
                <w:noProof/>
                <w:sz w:val="24"/>
                <w:szCs w:val="24"/>
              </w:rPr>
              <w:t>İnsanlar bir arada yaşarken birbirlerine karşı anlayışlı ve saygılı olmalıdır. Her insanın düşüncesi, yaşam biçimi ve olaylara bakışı farklı olabilir. Bu yüzden birini hemen suçlamak yerine onun neden öyle davrandığını anlamaya çalışmak gerekir. Böyle davranan kişiler, çevrelerinde daha huzurlu bir ortam oluşmasına katkı sağlar. Anlayışlı olmak, insanlar arasındaki bağları güçlendirir ve kırgınlıkların azalmasına yardımcı olur.</w:t>
            </w:r>
          </w:p>
          <w:p w14:paraId="0653A52D" w14:textId="74D8FAAC" w:rsidR="00336FA0" w:rsidRPr="00336FA0" w:rsidRDefault="00336FA0" w:rsidP="00336FA0">
            <w:pPr>
              <w:rPr>
                <w:rFonts w:ascii="Times New Roman" w:hAnsi="Times New Roman" w:cs="Times New Roman"/>
                <w:noProof/>
                <w:sz w:val="24"/>
                <w:szCs w:val="24"/>
              </w:rPr>
            </w:pPr>
            <w:r w:rsidRPr="00336FA0">
              <w:rPr>
                <w:rFonts w:ascii="Times New Roman" w:hAnsi="Times New Roman" w:cs="Times New Roman"/>
                <w:noProof/>
                <w:sz w:val="24"/>
                <w:szCs w:val="24"/>
              </w:rPr>
              <w:t xml:space="preserve">Metinde geçen </w:t>
            </w:r>
            <w:r w:rsidRPr="00336FA0">
              <w:rPr>
                <w:rFonts w:ascii="Times New Roman" w:hAnsi="Times New Roman" w:cs="Times New Roman"/>
                <w:b/>
                <w:bCs/>
                <w:noProof/>
                <w:sz w:val="24"/>
                <w:szCs w:val="24"/>
              </w:rPr>
              <w:t>“anlayışlı”</w:t>
            </w:r>
            <w:r w:rsidRPr="00336FA0">
              <w:rPr>
                <w:rFonts w:ascii="Times New Roman" w:hAnsi="Times New Roman" w:cs="Times New Roman"/>
                <w:noProof/>
                <w:sz w:val="24"/>
                <w:szCs w:val="24"/>
              </w:rPr>
              <w:t xml:space="preserve"> kelimesinin anlamını, cümlenin gelişinden ve metindeki ipuçlarından yararlanarak tahmin ediniz. Tahmininizi nedenleriyle birlikte yazınız.</w:t>
            </w:r>
          </w:p>
          <w:p w14:paraId="7B15A431" w14:textId="77777777" w:rsidR="005F72A3" w:rsidRPr="00941763" w:rsidRDefault="005F72A3" w:rsidP="005F72A3">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397C5CB9" w14:textId="77777777" w:rsidR="005F72A3" w:rsidRDefault="005F72A3" w:rsidP="00AB5238">
            <w:pPr>
              <w:rPr>
                <w:b/>
                <w:bCs/>
                <w:noProof/>
                <w14:ligatures w14:val="standardContextual"/>
              </w:rPr>
            </w:pPr>
          </w:p>
          <w:p w14:paraId="182A9E7E" w14:textId="7B34F3DD" w:rsidR="00F21971" w:rsidRPr="00CC5197" w:rsidRDefault="00AB5238" w:rsidP="00AB5238">
            <w:pPr>
              <w:rPr>
                <w:noProof/>
              </w:rPr>
            </w:pPr>
            <w:r>
              <w:rPr>
                <w:b/>
                <w:bCs/>
                <w:noProof/>
                <w14:ligatures w14:val="standardContextual"/>
              </w:rPr>
              <w:t xml:space="preserve"> </w:t>
            </w:r>
            <w:r w:rsidR="00F21971">
              <w:rPr>
                <w:b/>
                <w:bCs/>
                <w:noProof/>
                <w14:ligatures w14:val="standardContextual"/>
              </w:rPr>
              <mc:AlternateContent>
                <mc:Choice Requires="wpi">
                  <w:drawing>
                    <wp:anchor distT="0" distB="0" distL="114300" distR="114300" simplePos="0" relativeHeight="251673600" behindDoc="0" locked="0" layoutInCell="1" allowOverlap="1" wp14:anchorId="5E37E0F6" wp14:editId="12592A47">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23EF98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p>
        </w:tc>
      </w:tr>
      <w:tr w:rsidR="00924C00" w:rsidRPr="00B4403F" w14:paraId="4BA3EE78" w14:textId="44169730" w:rsidTr="005F72A3">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5F72A3">
        <w:trPr>
          <w:trHeight w:val="217"/>
        </w:trPr>
        <w:tc>
          <w:tcPr>
            <w:tcW w:w="10774" w:type="dxa"/>
            <w:gridSpan w:val="2"/>
          </w:tcPr>
          <w:p w14:paraId="4993C932" w14:textId="77777777" w:rsidR="00336FA0" w:rsidRPr="00336FA0" w:rsidRDefault="00336FA0" w:rsidP="00336FA0">
            <w:pPr>
              <w:rPr>
                <w:rFonts w:ascii="Times New Roman" w:hAnsi="Times New Roman" w:cs="Times New Roman"/>
                <w:noProof/>
                <w:sz w:val="24"/>
                <w:szCs w:val="24"/>
              </w:rPr>
            </w:pPr>
            <w:r w:rsidRPr="00336FA0">
              <w:rPr>
                <w:rFonts w:ascii="Times New Roman" w:hAnsi="Times New Roman" w:cs="Times New Roman"/>
                <w:noProof/>
                <w:sz w:val="24"/>
                <w:szCs w:val="24"/>
              </w:rPr>
              <w:t>Aziz Sancar, bilim dünyasında önemli çalışmalarıyla tanınan bir Türk bilim insanıdır. O, başarının yalnızca yetenekle değil, düzenli çalışma ve sabırla elde edildiğini sık sık vurgulamıştır. Gençlere her zaman araştırmayı, merak etmeyi ve yılmadan çalışmayı öğütlemiştir. Ona göre bilim, insanlığa fayda sağlamak için yapılmalıdır. Bu yüzden öğrencilerin küçük yaşlardan itibaren bilime ilgi duyması gerektiğini savunmuştur.</w:t>
            </w:r>
          </w:p>
          <w:p w14:paraId="459A6F23" w14:textId="17DF8409" w:rsidR="00336FA0" w:rsidRPr="00336FA0" w:rsidRDefault="00336FA0" w:rsidP="00336FA0">
            <w:pPr>
              <w:rPr>
                <w:rFonts w:ascii="Times New Roman" w:hAnsi="Times New Roman" w:cs="Times New Roman"/>
                <w:b/>
                <w:bCs/>
                <w:noProof/>
                <w:sz w:val="24"/>
                <w:szCs w:val="24"/>
              </w:rPr>
            </w:pPr>
            <w:r w:rsidRPr="00336FA0">
              <w:rPr>
                <w:rFonts w:ascii="Times New Roman" w:hAnsi="Times New Roman" w:cs="Times New Roman"/>
                <w:b/>
                <w:bCs/>
                <w:noProof/>
                <w:sz w:val="24"/>
                <w:szCs w:val="24"/>
              </w:rPr>
              <w:t>Bu metinden hareketle Aziz Sancar’ın gençlerin bilime yönelmesini neden önemli gördüğünü açıklayınız. Cevabınızı metindeki bilgilere dayanarak yazınız.</w:t>
            </w:r>
          </w:p>
          <w:p w14:paraId="3C628444" w14:textId="158E4BE9" w:rsidR="00AB5238" w:rsidRDefault="00AB5238" w:rsidP="00BD277B">
            <w:pPr>
              <w:rPr>
                <w:rFonts w:ascii="Times New Roman" w:hAnsi="Times New Roman" w:cs="Times New Roman"/>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6AF1E75F" w14:textId="77777777" w:rsidR="005F72A3" w:rsidRDefault="005F72A3" w:rsidP="00BD277B">
            <w:pPr>
              <w:rPr>
                <w:rFonts w:ascii="Times New Roman" w:hAnsi="Times New Roman" w:cs="Times New Roman"/>
                <w:noProof/>
                <w:sz w:val="24"/>
                <w:szCs w:val="24"/>
              </w:rPr>
            </w:pPr>
          </w:p>
          <w:p w14:paraId="4A7B52F5" w14:textId="77777777" w:rsidR="005F72A3" w:rsidRDefault="005F72A3" w:rsidP="00BD277B">
            <w:pPr>
              <w:rPr>
                <w:rFonts w:ascii="Times New Roman" w:hAnsi="Times New Roman" w:cs="Times New Roman"/>
                <w:noProof/>
                <w:sz w:val="24"/>
                <w:szCs w:val="24"/>
              </w:rPr>
            </w:pPr>
          </w:p>
          <w:p w14:paraId="40C77BF5" w14:textId="77777777" w:rsidR="00812D11" w:rsidRDefault="00812D11" w:rsidP="00BD277B">
            <w:pPr>
              <w:rPr>
                <w:rFonts w:ascii="Times New Roman" w:hAnsi="Times New Roman" w:cs="Times New Roman"/>
                <w:noProof/>
                <w:sz w:val="24"/>
                <w:szCs w:val="24"/>
              </w:rPr>
            </w:pPr>
          </w:p>
          <w:p w14:paraId="24F570A5" w14:textId="28F78398" w:rsidR="00AB5238" w:rsidRPr="000040E4" w:rsidRDefault="00AB5238" w:rsidP="00AB5238">
            <w:pPr>
              <w:spacing w:line="259" w:lineRule="auto"/>
              <w:rPr>
                <w:rFonts w:ascii="Times New Roman" w:hAnsi="Times New Roman" w:cs="Times New Roman"/>
                <w:b/>
                <w:bCs/>
                <w:noProof/>
                <w:sz w:val="24"/>
                <w:szCs w:val="24"/>
              </w:rPr>
            </w:pPr>
          </w:p>
        </w:tc>
      </w:tr>
      <w:tr w:rsidR="00924C00" w:rsidRPr="00B4403F" w14:paraId="476D8237" w14:textId="77777777" w:rsidTr="005F72A3">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5F72A3">
        <w:tc>
          <w:tcPr>
            <w:tcW w:w="10774" w:type="dxa"/>
            <w:gridSpan w:val="2"/>
          </w:tcPr>
          <w:p w14:paraId="46F277A0" w14:textId="77777777" w:rsidR="00336FA0" w:rsidRPr="00336FA0" w:rsidRDefault="00336FA0" w:rsidP="00336FA0">
            <w:pPr>
              <w:rPr>
                <w:rFonts w:ascii="Times New Roman" w:hAnsi="Times New Roman" w:cs="Times New Roman"/>
                <w:noProof/>
                <w:sz w:val="24"/>
                <w:szCs w:val="24"/>
              </w:rPr>
            </w:pPr>
            <w:r w:rsidRPr="00336FA0">
              <w:rPr>
                <w:rFonts w:ascii="Times New Roman" w:hAnsi="Times New Roman" w:cs="Times New Roman"/>
                <w:noProof/>
                <w:sz w:val="24"/>
                <w:szCs w:val="24"/>
              </w:rPr>
              <w:t>Düzenli uyku, sağlıklı bir yaşamın temel unsurlarından biridir. Uyku sırasında beden dinlenir, beyin gün içinde öğrenilen bilgileri işler ve kişi yeni güne daha enerjik başlar. Özellikle çocukların büyüme ve gelişme sürecinde yeterli uyku almaları büyük önem taşır. Örneğin geç saatlere kadar uyanık kalan öğrenciler, ertesi gün derse odaklanmakta zorlanabilir. Uzmanlara göre her yaş grubunun ihtiyacı olan uyku süresi farklıdır; ancak herkes için kaliteli uyku vazgeçilmezdir.</w:t>
            </w:r>
          </w:p>
          <w:p w14:paraId="5EE4169B" w14:textId="08B6E45F" w:rsidR="00336FA0" w:rsidRPr="00336FA0" w:rsidRDefault="00336FA0" w:rsidP="00336FA0">
            <w:pPr>
              <w:rPr>
                <w:rFonts w:ascii="Times New Roman" w:hAnsi="Times New Roman" w:cs="Times New Roman"/>
                <w:b/>
                <w:bCs/>
                <w:noProof/>
                <w:sz w:val="24"/>
                <w:szCs w:val="24"/>
              </w:rPr>
            </w:pPr>
            <w:r w:rsidRPr="00336FA0">
              <w:rPr>
                <w:rFonts w:ascii="Times New Roman" w:hAnsi="Times New Roman" w:cs="Times New Roman"/>
                <w:b/>
                <w:bCs/>
                <w:noProof/>
                <w:sz w:val="24"/>
                <w:szCs w:val="24"/>
              </w:rPr>
              <w:t>Bu bilgilendirici metinde yazar, düşüncesini geliştirmek için hangi düşünceyi geliştirme yollarından yararlanmıştır? Metinden örnekler göstererek açıklayınız.</w:t>
            </w:r>
          </w:p>
          <w:p w14:paraId="36515C23" w14:textId="77777777" w:rsidR="00BD277B" w:rsidRPr="005F72A3" w:rsidRDefault="00BD277B" w:rsidP="00BD277B">
            <w:pPr>
              <w:rPr>
                <w:rFonts w:ascii="Times New Roman" w:hAnsi="Times New Roman" w:cs="Times New Roman"/>
                <w:b/>
                <w:bCs/>
                <w:noProof/>
                <w:sz w:val="24"/>
                <w:szCs w:val="24"/>
              </w:rPr>
            </w:pPr>
            <w:r w:rsidRPr="005F72A3">
              <w:rPr>
                <w:rFonts w:ascii="Segoe UI Symbol" w:hAnsi="Segoe UI Symbol" w:cs="Segoe UI Symbol"/>
                <w:noProof/>
                <w:sz w:val="24"/>
                <w:szCs w:val="24"/>
              </w:rPr>
              <w:t>✎</w:t>
            </w:r>
            <w:r w:rsidRPr="005F72A3">
              <w:rPr>
                <w:rFonts w:ascii="Times New Roman" w:hAnsi="Times New Roman" w:cs="Times New Roman"/>
                <w:noProof/>
                <w:sz w:val="24"/>
                <w:szCs w:val="24"/>
              </w:rPr>
              <w:t xml:space="preserve"> ....    </w:t>
            </w:r>
          </w:p>
          <w:p w14:paraId="19A33725" w14:textId="77777777" w:rsidR="00007D77" w:rsidRDefault="00007D77" w:rsidP="00E11ED4">
            <w:pPr>
              <w:rPr>
                <w:rFonts w:ascii="Times New Roman" w:hAnsi="Times New Roman" w:cs="Times New Roman"/>
                <w:b/>
                <w:bCs/>
                <w:noProof/>
                <w:sz w:val="24"/>
                <w:szCs w:val="24"/>
              </w:rPr>
            </w:pPr>
          </w:p>
          <w:p w14:paraId="558A6CE3" w14:textId="77777777" w:rsidR="00AB5238" w:rsidRDefault="00AB5238" w:rsidP="00E11ED4">
            <w:pPr>
              <w:rPr>
                <w:rFonts w:ascii="Times New Roman" w:hAnsi="Times New Roman" w:cs="Times New Roman"/>
                <w:b/>
                <w:bCs/>
                <w:noProof/>
                <w:sz w:val="24"/>
                <w:szCs w:val="24"/>
              </w:rPr>
            </w:pPr>
          </w:p>
          <w:p w14:paraId="7E75E655" w14:textId="77777777" w:rsidR="005F72A3" w:rsidRDefault="005F72A3" w:rsidP="00E11ED4">
            <w:pPr>
              <w:rPr>
                <w:rFonts w:ascii="Times New Roman" w:hAnsi="Times New Roman" w:cs="Times New Roman"/>
                <w:b/>
                <w:bCs/>
                <w:noProof/>
                <w:sz w:val="24"/>
                <w:szCs w:val="24"/>
              </w:rPr>
            </w:pPr>
          </w:p>
          <w:p w14:paraId="3BC9D800" w14:textId="77777777" w:rsidR="00812D11" w:rsidRDefault="00812D11" w:rsidP="00E11ED4">
            <w:pPr>
              <w:rPr>
                <w:rFonts w:ascii="Times New Roman" w:hAnsi="Times New Roman" w:cs="Times New Roman"/>
                <w:b/>
                <w:bCs/>
                <w:noProof/>
                <w:sz w:val="24"/>
                <w:szCs w:val="24"/>
              </w:rPr>
            </w:pPr>
          </w:p>
          <w:p w14:paraId="68B29FFE" w14:textId="77777777" w:rsidR="00AB5238" w:rsidRDefault="00AB5238" w:rsidP="00E11ED4">
            <w:pPr>
              <w:rPr>
                <w:rFonts w:ascii="Times New Roman" w:hAnsi="Times New Roman" w:cs="Times New Roman"/>
                <w:b/>
                <w:bCs/>
                <w:noProof/>
                <w:sz w:val="24"/>
                <w:szCs w:val="24"/>
              </w:rPr>
            </w:pPr>
          </w:p>
          <w:p w14:paraId="7036F1FD" w14:textId="77777777" w:rsidR="00336FA0" w:rsidRDefault="00336FA0" w:rsidP="00E11ED4">
            <w:pPr>
              <w:rPr>
                <w:rFonts w:ascii="Times New Roman" w:hAnsi="Times New Roman" w:cs="Times New Roman"/>
                <w:b/>
                <w:bCs/>
                <w:noProof/>
                <w:sz w:val="24"/>
                <w:szCs w:val="24"/>
              </w:rPr>
            </w:pPr>
          </w:p>
          <w:p w14:paraId="47164276" w14:textId="044D1C76" w:rsidR="00AB5238" w:rsidRPr="000040E4" w:rsidRDefault="00AB5238" w:rsidP="00E11ED4">
            <w:pPr>
              <w:rPr>
                <w:rFonts w:ascii="Times New Roman" w:hAnsi="Times New Roman" w:cs="Times New Roman"/>
                <w:b/>
                <w:bCs/>
                <w:noProof/>
                <w:sz w:val="24"/>
                <w:szCs w:val="24"/>
              </w:rPr>
            </w:pPr>
          </w:p>
        </w:tc>
      </w:tr>
      <w:tr w:rsidR="00924C00" w:rsidRPr="00B4403F" w14:paraId="7343182E" w14:textId="77777777" w:rsidTr="005F72A3">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F72A3">
        <w:tc>
          <w:tcPr>
            <w:tcW w:w="10774" w:type="dxa"/>
            <w:gridSpan w:val="2"/>
          </w:tcPr>
          <w:p w14:paraId="04E96A75" w14:textId="55AF0A29" w:rsidR="00336FA0" w:rsidRPr="00336FA0" w:rsidRDefault="00336FA0" w:rsidP="00F9647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34B398CF" wp14:editId="3A801E1B">
                  <wp:simplePos x="0" y="0"/>
                  <wp:positionH relativeFrom="column">
                    <wp:posOffset>2937510</wp:posOffset>
                  </wp:positionH>
                  <wp:positionV relativeFrom="paragraph">
                    <wp:posOffset>3175</wp:posOffset>
                  </wp:positionV>
                  <wp:extent cx="3824605" cy="1653540"/>
                  <wp:effectExtent l="0" t="0" r="4445" b="3810"/>
                  <wp:wrapSquare wrapText="bothSides"/>
                  <wp:docPr id="180603903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039035" name="Resim 1806039035"/>
                          <pic:cNvPicPr/>
                        </pic:nvPicPr>
                        <pic:blipFill>
                          <a:blip r:embed="rId19">
                            <a:extLst>
                              <a:ext uri="{28A0092B-C50C-407E-A947-70E740481C1C}">
                                <a14:useLocalDpi xmlns:a14="http://schemas.microsoft.com/office/drawing/2010/main" val="0"/>
                              </a:ext>
                            </a:extLst>
                          </a:blip>
                          <a:stretch>
                            <a:fillRect/>
                          </a:stretch>
                        </pic:blipFill>
                        <pic:spPr>
                          <a:xfrm>
                            <a:off x="0" y="0"/>
                            <a:ext cx="3824605" cy="165354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 verilen görsellerden</w:t>
            </w:r>
            <w:r w:rsidRPr="00336FA0">
              <w:rPr>
                <w:rFonts w:ascii="Times New Roman" w:hAnsi="Times New Roman" w:cs="Times New Roman"/>
                <w:noProof/>
                <w:sz w:val="24"/>
                <w:szCs w:val="24"/>
              </w:rPr>
              <w:t xml:space="preserve"> hareketle iki farklı durumun neden ortaya çıktığını açıklayınız. İnsanların bu olumsuz durumu düzeltmek için neler yapabileceğini yazınız.</w:t>
            </w:r>
          </w:p>
          <w:p w14:paraId="4C1626BF" w14:textId="06EE741F" w:rsidR="00607247" w:rsidRPr="00336FA0" w:rsidRDefault="005F72A3" w:rsidP="00F96471">
            <w:pPr>
              <w:rPr>
                <w:rFonts w:ascii="Times New Roman" w:hAnsi="Times New Roman" w:cs="Times New Roman"/>
                <w:noProof/>
                <w:sz w:val="24"/>
                <w:szCs w:val="24"/>
              </w:rPr>
            </w:pPr>
            <w:r w:rsidRPr="00336FA0">
              <w:rPr>
                <w:rFonts w:ascii="Segoe UI Symbol" w:hAnsi="Segoe UI Symbol" w:cs="Segoe UI Symbol"/>
                <w:noProof/>
                <w:sz w:val="24"/>
                <w:szCs w:val="24"/>
              </w:rPr>
              <w:t>✎</w:t>
            </w:r>
            <w:r w:rsidRPr="00336FA0">
              <w:rPr>
                <w:rFonts w:ascii="Times New Roman" w:hAnsi="Times New Roman" w:cs="Times New Roman"/>
                <w:noProof/>
                <w:sz w:val="24"/>
                <w:szCs w:val="24"/>
              </w:rPr>
              <w:t xml:space="preserve"> ....</w:t>
            </w:r>
          </w:p>
          <w:p w14:paraId="11D09648" w14:textId="15AC4CA8" w:rsidR="005F72A3" w:rsidRPr="00336FA0" w:rsidRDefault="005F72A3" w:rsidP="00F96471">
            <w:pPr>
              <w:rPr>
                <w:rFonts w:ascii="Times New Roman" w:hAnsi="Times New Roman" w:cs="Times New Roman"/>
                <w:noProof/>
                <w:sz w:val="24"/>
                <w:szCs w:val="24"/>
              </w:rPr>
            </w:pPr>
          </w:p>
          <w:p w14:paraId="3BC84409" w14:textId="77777777" w:rsidR="005F72A3" w:rsidRDefault="005F72A3" w:rsidP="00F96471">
            <w:pPr>
              <w:rPr>
                <w:rFonts w:ascii="Times New Roman" w:hAnsi="Times New Roman" w:cs="Times New Roman"/>
                <w:noProof/>
                <w:sz w:val="24"/>
                <w:szCs w:val="24"/>
              </w:rPr>
            </w:pPr>
          </w:p>
          <w:p w14:paraId="6ABB357C" w14:textId="77777777" w:rsidR="00336FA0" w:rsidRDefault="00336FA0" w:rsidP="00F96471">
            <w:pPr>
              <w:rPr>
                <w:rFonts w:ascii="Times New Roman" w:hAnsi="Times New Roman" w:cs="Times New Roman"/>
                <w:noProof/>
                <w:sz w:val="24"/>
                <w:szCs w:val="24"/>
              </w:rPr>
            </w:pPr>
          </w:p>
          <w:p w14:paraId="41F26C18" w14:textId="6C4AF22C" w:rsidR="00930AF0" w:rsidRPr="000040E4" w:rsidRDefault="00930AF0" w:rsidP="00F96471">
            <w:pPr>
              <w:rPr>
                <w:rFonts w:ascii="Times New Roman" w:hAnsi="Times New Roman" w:cs="Times New Roman"/>
                <w:noProof/>
                <w:sz w:val="24"/>
                <w:szCs w:val="24"/>
              </w:rPr>
            </w:pPr>
          </w:p>
        </w:tc>
      </w:tr>
      <w:tr w:rsidR="00924C00" w:rsidRPr="00B4403F" w14:paraId="75090732" w14:textId="77777777" w:rsidTr="005F72A3">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5F72A3">
        <w:tc>
          <w:tcPr>
            <w:tcW w:w="10774" w:type="dxa"/>
            <w:gridSpan w:val="2"/>
          </w:tcPr>
          <w:p w14:paraId="76B40310" w14:textId="77777777" w:rsidR="00336FA0" w:rsidRPr="00336FA0" w:rsidRDefault="00336FA0" w:rsidP="00336FA0">
            <w:pPr>
              <w:rPr>
                <w:rFonts w:ascii="Times New Roman" w:hAnsi="Times New Roman" w:cs="Times New Roman"/>
                <w:noProof/>
                <w:sz w:val="24"/>
                <w:szCs w:val="24"/>
              </w:rPr>
            </w:pPr>
            <w:r w:rsidRPr="00336FA0">
              <w:rPr>
                <w:rFonts w:ascii="Times New Roman" w:hAnsi="Times New Roman" w:cs="Times New Roman"/>
                <w:noProof/>
                <w:sz w:val="24"/>
                <w:szCs w:val="24"/>
              </w:rPr>
              <w:t>Hafta sonlarında öğrenciler farklı etkinliklerle zaman geçirir. Bazıları bilgisayarda araştırma yapar, çevrim içi eğitim videoları izler ya da telefonla yakınlarıyla görüşür. Bazıları ise bisiklete biner, parkta yürüyüş yapar, arkadaşlarıyla oyun oynar veya kitap okur. Kimi öğrenciler resim yapmayı, müzik dinlemeyi ve günlük tutmayı da sever. Bu etkinliklerin her biri çocukların gelişimine farklı yönlerden katkı sağlar.</w:t>
            </w:r>
          </w:p>
          <w:p w14:paraId="7225C5FA" w14:textId="5CCB5616" w:rsidR="005F72A3" w:rsidRDefault="00336FA0" w:rsidP="005F72A3">
            <w:pPr>
              <w:rPr>
                <w:rFonts w:ascii="Times New Roman" w:hAnsi="Times New Roman" w:cs="Times New Roman"/>
                <w:noProof/>
                <w:sz w:val="24"/>
                <w:szCs w:val="24"/>
              </w:rPr>
            </w:pPr>
            <w:r w:rsidRPr="00336FA0">
              <w:rPr>
                <w:rFonts w:ascii="Times New Roman" w:hAnsi="Times New Roman" w:cs="Times New Roman"/>
                <w:b/>
                <w:bCs/>
                <w:noProof/>
                <w:sz w:val="24"/>
                <w:szCs w:val="24"/>
              </w:rPr>
              <w:t>Metinde geçen etkinlikleri inceleyiniz. Bu etkinlikleri kendi belirlediğiniz bir ölçüte göre gruplandırınız. Oluşturduğunuz grupları başlıklandırarak yazınız.</w:t>
            </w:r>
          </w:p>
          <w:p w14:paraId="68D81C84" w14:textId="77777777" w:rsidR="00C63C17" w:rsidRPr="00336FA0" w:rsidRDefault="00C63C17" w:rsidP="00C63C17">
            <w:pPr>
              <w:rPr>
                <w:rFonts w:ascii="Times New Roman" w:hAnsi="Times New Roman" w:cs="Times New Roman"/>
                <w:noProof/>
                <w:sz w:val="24"/>
                <w:szCs w:val="24"/>
              </w:rPr>
            </w:pPr>
            <w:r w:rsidRPr="00336FA0">
              <w:rPr>
                <w:rFonts w:ascii="Segoe UI Symbol" w:hAnsi="Segoe UI Symbol" w:cs="Segoe UI Symbol"/>
                <w:noProof/>
                <w:sz w:val="24"/>
                <w:szCs w:val="24"/>
              </w:rPr>
              <w:t>✎</w:t>
            </w:r>
            <w:r w:rsidRPr="00336FA0">
              <w:rPr>
                <w:rFonts w:ascii="Times New Roman" w:hAnsi="Times New Roman" w:cs="Times New Roman"/>
                <w:noProof/>
                <w:sz w:val="24"/>
                <w:szCs w:val="24"/>
              </w:rPr>
              <w:t xml:space="preserve"> ....</w:t>
            </w:r>
          </w:p>
          <w:p w14:paraId="14C1ABC3" w14:textId="77777777" w:rsidR="00AB5238" w:rsidRDefault="00AB5238" w:rsidP="005F72A3">
            <w:pPr>
              <w:ind w:left="720"/>
              <w:rPr>
                <w:rFonts w:ascii="Times New Roman" w:hAnsi="Times New Roman" w:cs="Times New Roman"/>
                <w:b/>
                <w:bCs/>
                <w:noProof/>
                <w:sz w:val="24"/>
                <w:szCs w:val="24"/>
              </w:rPr>
            </w:pPr>
          </w:p>
          <w:p w14:paraId="1139569D" w14:textId="77777777" w:rsidR="00C63C17" w:rsidRDefault="00C63C17" w:rsidP="005F72A3">
            <w:pPr>
              <w:ind w:left="720"/>
              <w:rPr>
                <w:rFonts w:ascii="Times New Roman" w:hAnsi="Times New Roman" w:cs="Times New Roman"/>
                <w:b/>
                <w:bCs/>
                <w:noProof/>
                <w:sz w:val="24"/>
                <w:szCs w:val="24"/>
              </w:rPr>
            </w:pPr>
          </w:p>
          <w:p w14:paraId="5F422A69" w14:textId="77777777" w:rsidR="00C63C17" w:rsidRDefault="00C63C17" w:rsidP="005F72A3">
            <w:pPr>
              <w:ind w:left="720"/>
              <w:rPr>
                <w:rFonts w:ascii="Times New Roman" w:hAnsi="Times New Roman" w:cs="Times New Roman"/>
                <w:b/>
                <w:bCs/>
                <w:noProof/>
                <w:sz w:val="24"/>
                <w:szCs w:val="24"/>
              </w:rPr>
            </w:pPr>
          </w:p>
          <w:p w14:paraId="46B02811" w14:textId="00C3559D" w:rsidR="00C63C17" w:rsidRPr="000040E4" w:rsidRDefault="00C63C17" w:rsidP="005F72A3">
            <w:pPr>
              <w:ind w:left="720"/>
              <w:rPr>
                <w:rFonts w:ascii="Times New Roman" w:hAnsi="Times New Roman" w:cs="Times New Roman"/>
                <w:b/>
                <w:bCs/>
                <w:noProof/>
                <w:sz w:val="24"/>
                <w:szCs w:val="24"/>
              </w:rPr>
            </w:pPr>
          </w:p>
        </w:tc>
      </w:tr>
      <w:tr w:rsidR="00D947ED" w:rsidRPr="00924C00" w14:paraId="555648A4" w14:textId="77777777" w:rsidTr="005F72A3">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5F72A3">
        <w:tc>
          <w:tcPr>
            <w:tcW w:w="10774" w:type="dxa"/>
            <w:gridSpan w:val="2"/>
          </w:tcPr>
          <w:p w14:paraId="14056754" w14:textId="77777777" w:rsidR="00336FA0" w:rsidRPr="00336FA0" w:rsidRDefault="00336FA0" w:rsidP="00336FA0">
            <w:pPr>
              <w:rPr>
                <w:rFonts w:ascii="Times New Roman" w:hAnsi="Times New Roman" w:cs="Times New Roman"/>
                <w:noProof/>
                <w:sz w:val="24"/>
                <w:szCs w:val="24"/>
              </w:rPr>
            </w:pPr>
            <w:r w:rsidRPr="00336FA0">
              <w:rPr>
                <w:rFonts w:ascii="Times New Roman" w:hAnsi="Times New Roman" w:cs="Times New Roman"/>
                <w:noProof/>
                <w:sz w:val="24"/>
                <w:szCs w:val="24"/>
              </w:rPr>
              <w:t>Köy yaşamı ile şehir yaşamı arasında bazı önemli farklar vardır. Köylerde insanlar genellikle doğayla iç içe, daha sakin ve sessiz bir ortamda yaşar. Şehirlerde ise nüfus daha fazladır; ulaşım, eğitim ve sağlık gibi hizmetlere erişim daha kolaydır. Köy yaşamında komşuluk ilişkileri daha güçlü olabilirken şehirlerde sosyal hayat daha hareketlidir. Her iki yaşam biçiminin de kendine göre avantajları ve zorlukları bulunmaktadır.</w:t>
            </w:r>
          </w:p>
          <w:p w14:paraId="2E59CB3F" w14:textId="77777777" w:rsidR="00336FA0" w:rsidRPr="00336FA0" w:rsidRDefault="00336FA0" w:rsidP="00336FA0">
            <w:pPr>
              <w:rPr>
                <w:rFonts w:ascii="Times New Roman" w:hAnsi="Times New Roman" w:cs="Times New Roman"/>
                <w:noProof/>
                <w:sz w:val="24"/>
                <w:szCs w:val="24"/>
              </w:rPr>
            </w:pPr>
            <w:r w:rsidRPr="00336FA0">
              <w:rPr>
                <w:rFonts w:ascii="Times New Roman" w:hAnsi="Times New Roman" w:cs="Times New Roman"/>
                <w:b/>
                <w:bCs/>
                <w:noProof/>
                <w:sz w:val="24"/>
                <w:szCs w:val="24"/>
              </w:rPr>
              <w:t>Metinde anlatılan köy yaşamı ve şehir yaşamını metinden örnekler vererek karşılaştırınız.</w:t>
            </w:r>
          </w:p>
          <w:p w14:paraId="1D71F2B0" w14:textId="35C8B1AB" w:rsidR="00007D77" w:rsidRDefault="005F72A3" w:rsidP="00007D7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194EA4B0" w14:textId="77777777" w:rsidR="00007D77" w:rsidRDefault="00007D77" w:rsidP="00007D77">
            <w:pPr>
              <w:rPr>
                <w:rFonts w:ascii="Times New Roman" w:hAnsi="Times New Roman" w:cs="Times New Roman"/>
                <w:b/>
                <w:bCs/>
                <w:noProof/>
                <w:sz w:val="24"/>
                <w:szCs w:val="24"/>
              </w:rPr>
            </w:pPr>
          </w:p>
          <w:p w14:paraId="363BE46F" w14:textId="77777777" w:rsidR="005F72A3" w:rsidRDefault="005F72A3" w:rsidP="00007D77">
            <w:pPr>
              <w:rPr>
                <w:rFonts w:ascii="Times New Roman" w:hAnsi="Times New Roman" w:cs="Times New Roman"/>
                <w:b/>
                <w:bCs/>
                <w:noProof/>
                <w:sz w:val="24"/>
                <w:szCs w:val="24"/>
              </w:rPr>
            </w:pPr>
          </w:p>
          <w:p w14:paraId="59CF6E8D" w14:textId="3F17126A" w:rsidR="005F72A3" w:rsidRPr="000040E4" w:rsidRDefault="005F72A3" w:rsidP="00007D77">
            <w:pPr>
              <w:rPr>
                <w:rFonts w:ascii="Times New Roman" w:hAnsi="Times New Roman" w:cs="Times New Roman"/>
                <w:b/>
                <w:bCs/>
                <w:noProof/>
                <w:sz w:val="24"/>
                <w:szCs w:val="24"/>
              </w:rPr>
            </w:pPr>
          </w:p>
        </w:tc>
      </w:tr>
      <w:tr w:rsidR="00064D42" w:rsidRPr="00892587" w14:paraId="577A7395" w14:textId="77777777" w:rsidTr="005F72A3">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5F72A3">
        <w:tc>
          <w:tcPr>
            <w:tcW w:w="10774" w:type="dxa"/>
            <w:gridSpan w:val="2"/>
          </w:tcPr>
          <w:p w14:paraId="238200D3" w14:textId="77777777" w:rsidR="00336FA0" w:rsidRPr="00336FA0" w:rsidRDefault="00336FA0" w:rsidP="00336FA0">
            <w:pPr>
              <w:rPr>
                <w:rFonts w:ascii="Times New Roman" w:hAnsi="Times New Roman" w:cs="Times New Roman"/>
                <w:b/>
                <w:bCs/>
                <w:noProof/>
                <w:sz w:val="24"/>
                <w:szCs w:val="24"/>
              </w:rPr>
            </w:pPr>
            <w:r w:rsidRPr="00336FA0">
              <w:rPr>
                <w:rFonts w:ascii="Times New Roman" w:hAnsi="Times New Roman" w:cs="Times New Roman"/>
                <w:b/>
                <w:bCs/>
                <w:noProof/>
                <w:sz w:val="24"/>
                <w:szCs w:val="24"/>
              </w:rPr>
              <w:t>Aşağıdaki cümlelerde yay ayraç ( ) ile belirtilen yerlere uygun noktalama işaretlerini getiriniz.</w:t>
            </w:r>
          </w:p>
          <w:p w14:paraId="51DC61F8" w14:textId="280A5736" w:rsidR="005F72A3" w:rsidRPr="000040E4" w:rsidRDefault="00336FA0" w:rsidP="00336FA0">
            <w:pPr>
              <w:rPr>
                <w:rFonts w:ascii="Times New Roman" w:hAnsi="Times New Roman" w:cs="Times New Roman"/>
                <w:b/>
                <w:bCs/>
                <w:noProof/>
                <w:sz w:val="24"/>
                <w:szCs w:val="24"/>
              </w:rPr>
            </w:pPr>
            <w:r w:rsidRPr="00336FA0">
              <w:rPr>
                <w:rFonts w:ascii="Times New Roman" w:hAnsi="Times New Roman" w:cs="Times New Roman"/>
                <w:noProof/>
                <w:sz w:val="24"/>
                <w:szCs w:val="24"/>
              </w:rPr>
              <w:t>a) O ( ) sabah erkenden kalktı ve çantasını hazırlayıp okula gitti.</w:t>
            </w:r>
            <w:r w:rsidRPr="00336FA0">
              <w:rPr>
                <w:rFonts w:ascii="Times New Roman" w:hAnsi="Times New Roman" w:cs="Times New Roman"/>
                <w:noProof/>
                <w:sz w:val="24"/>
                <w:szCs w:val="24"/>
              </w:rPr>
              <w:t xml:space="preserve"> </w:t>
            </w:r>
            <w:r w:rsidRPr="00336FA0">
              <w:rPr>
                <w:rFonts w:ascii="Times New Roman" w:hAnsi="Times New Roman" w:cs="Times New Roman"/>
                <w:noProof/>
                <w:sz w:val="24"/>
                <w:szCs w:val="24"/>
              </w:rPr>
              <w:br/>
              <w:t>b) Sevdiğim yazarların eserleri arasında roman ( ) öykü ( ) masal ( ) deneme vardır.</w:t>
            </w:r>
          </w:p>
        </w:tc>
      </w:tr>
      <w:tr w:rsidR="002275F1" w:rsidRPr="00892587" w14:paraId="0B149F43" w14:textId="77777777" w:rsidTr="005F72A3">
        <w:tc>
          <w:tcPr>
            <w:tcW w:w="568" w:type="dxa"/>
            <w:shd w:val="clear" w:color="auto" w:fill="002060"/>
          </w:tcPr>
          <w:p w14:paraId="0268F172" w14:textId="2991C288" w:rsidR="002275F1" w:rsidRPr="000040E4" w:rsidRDefault="002275F1" w:rsidP="00A53BE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F034256" w14:textId="77777777" w:rsidR="002275F1" w:rsidRPr="00892587" w:rsidRDefault="002275F1" w:rsidP="00A53BEC">
            <w:pPr>
              <w:rPr>
                <w:rFonts w:ascii="Times New Roman" w:hAnsi="Times New Roman" w:cs="Times New Roman"/>
                <w:sz w:val="24"/>
                <w:szCs w:val="24"/>
              </w:rPr>
            </w:pPr>
          </w:p>
        </w:tc>
      </w:tr>
      <w:tr w:rsidR="002275F1" w:rsidRPr="000040E4" w14:paraId="6AF6C6AE" w14:textId="77777777" w:rsidTr="005F72A3">
        <w:tc>
          <w:tcPr>
            <w:tcW w:w="10774" w:type="dxa"/>
            <w:gridSpan w:val="2"/>
          </w:tcPr>
          <w:p w14:paraId="647EED72" w14:textId="77777777" w:rsidR="00336FA0" w:rsidRPr="00336FA0" w:rsidRDefault="00336FA0" w:rsidP="00336FA0">
            <w:pPr>
              <w:rPr>
                <w:rFonts w:ascii="Times New Roman" w:hAnsi="Times New Roman" w:cs="Times New Roman"/>
                <w:b/>
                <w:bCs/>
                <w:noProof/>
                <w:sz w:val="24"/>
                <w:szCs w:val="24"/>
              </w:rPr>
            </w:pPr>
            <w:r w:rsidRPr="00336FA0">
              <w:rPr>
                <w:rFonts w:ascii="Times New Roman" w:hAnsi="Times New Roman" w:cs="Times New Roman"/>
                <w:b/>
                <w:bCs/>
                <w:noProof/>
                <w:sz w:val="24"/>
                <w:szCs w:val="24"/>
              </w:rPr>
              <w:t>Aşağıdaki başlangıç cümlesinden hareketle, deneyimlerinizi ve hayal gücünüzü birleştirerek özgün bir hikâye yazınız.</w:t>
            </w:r>
          </w:p>
          <w:p w14:paraId="74680867" w14:textId="77777777" w:rsidR="00336FA0" w:rsidRPr="00336FA0" w:rsidRDefault="00336FA0" w:rsidP="00336FA0">
            <w:pPr>
              <w:rPr>
                <w:rFonts w:ascii="Times New Roman" w:hAnsi="Times New Roman" w:cs="Times New Roman"/>
                <w:noProof/>
                <w:sz w:val="24"/>
                <w:szCs w:val="24"/>
              </w:rPr>
            </w:pPr>
            <w:r w:rsidRPr="00336FA0">
              <w:rPr>
                <w:rFonts w:ascii="Times New Roman" w:hAnsi="Times New Roman" w:cs="Times New Roman"/>
                <w:noProof/>
                <w:sz w:val="24"/>
                <w:szCs w:val="24"/>
              </w:rPr>
              <w:t>“Elif, büyükannesinin sandığında bulduğu eski anahtarı eline aldığında odanın birdenbire değişmeye başladığını fark etti...”</w:t>
            </w:r>
          </w:p>
          <w:p w14:paraId="19E4A42A" w14:textId="77777777" w:rsidR="002275F1" w:rsidRDefault="002275F1" w:rsidP="00812D11">
            <w:pPr>
              <w:rPr>
                <w:rFonts w:ascii="Times New Roman" w:hAnsi="Times New Roman" w:cs="Times New Roman"/>
                <w:noProof/>
                <w:sz w:val="24"/>
                <w:szCs w:val="24"/>
              </w:rPr>
            </w:pPr>
            <w:r w:rsidRPr="007033CC">
              <w:rPr>
                <w:rFonts w:ascii="Segoe UI Symbol" w:hAnsi="Segoe UI Symbol" w:cs="Segoe UI Symbol"/>
                <w:noProof/>
                <w:sz w:val="24"/>
                <w:szCs w:val="24"/>
              </w:rPr>
              <w:t>✎</w:t>
            </w:r>
            <w:r w:rsidRPr="007033CC">
              <w:rPr>
                <w:rFonts w:ascii="Times New Roman" w:hAnsi="Times New Roman" w:cs="Times New Roman"/>
                <w:noProof/>
                <w:sz w:val="24"/>
                <w:szCs w:val="24"/>
              </w:rPr>
              <w:t xml:space="preserve"> ....</w:t>
            </w:r>
          </w:p>
          <w:p w14:paraId="2CEF1D87" w14:textId="77777777" w:rsidR="00930AF0" w:rsidRDefault="00930AF0" w:rsidP="00812D11">
            <w:pPr>
              <w:rPr>
                <w:rFonts w:ascii="Times New Roman" w:hAnsi="Times New Roman" w:cs="Times New Roman"/>
                <w:b/>
                <w:bCs/>
                <w:noProof/>
                <w:sz w:val="24"/>
                <w:szCs w:val="24"/>
              </w:rPr>
            </w:pPr>
          </w:p>
          <w:p w14:paraId="2577D08B" w14:textId="77777777" w:rsidR="00930AF0" w:rsidRDefault="00930AF0" w:rsidP="00812D11">
            <w:pPr>
              <w:rPr>
                <w:rFonts w:ascii="Times New Roman" w:hAnsi="Times New Roman" w:cs="Times New Roman"/>
                <w:b/>
                <w:bCs/>
                <w:noProof/>
                <w:sz w:val="24"/>
                <w:szCs w:val="24"/>
              </w:rPr>
            </w:pPr>
          </w:p>
          <w:p w14:paraId="00D893F3" w14:textId="77777777" w:rsidR="00930AF0" w:rsidRDefault="00930AF0" w:rsidP="00812D11">
            <w:pPr>
              <w:rPr>
                <w:rFonts w:ascii="Times New Roman" w:hAnsi="Times New Roman" w:cs="Times New Roman"/>
                <w:b/>
                <w:bCs/>
                <w:noProof/>
                <w:sz w:val="24"/>
                <w:szCs w:val="24"/>
              </w:rPr>
            </w:pPr>
          </w:p>
          <w:p w14:paraId="41F74F58" w14:textId="77777777" w:rsidR="00336FA0" w:rsidRDefault="00336FA0" w:rsidP="00812D11">
            <w:pPr>
              <w:rPr>
                <w:rFonts w:ascii="Times New Roman" w:hAnsi="Times New Roman" w:cs="Times New Roman"/>
                <w:b/>
                <w:bCs/>
                <w:noProof/>
                <w:sz w:val="24"/>
                <w:szCs w:val="24"/>
              </w:rPr>
            </w:pPr>
          </w:p>
          <w:p w14:paraId="13A40FA0" w14:textId="77777777" w:rsidR="00930AF0" w:rsidRDefault="00930AF0" w:rsidP="00812D11">
            <w:pPr>
              <w:rPr>
                <w:rFonts w:ascii="Times New Roman" w:hAnsi="Times New Roman" w:cs="Times New Roman"/>
                <w:b/>
                <w:bCs/>
                <w:noProof/>
                <w:sz w:val="24"/>
                <w:szCs w:val="24"/>
              </w:rPr>
            </w:pPr>
          </w:p>
          <w:p w14:paraId="523F8C50" w14:textId="20A5C8CA" w:rsidR="00C63C17" w:rsidRPr="000040E4" w:rsidRDefault="00C63C17" w:rsidP="00812D11">
            <w:pPr>
              <w:rPr>
                <w:rFonts w:ascii="Times New Roman" w:hAnsi="Times New Roman" w:cs="Times New Roman"/>
                <w:b/>
                <w:bCs/>
                <w:noProof/>
                <w:sz w:val="24"/>
                <w:szCs w:val="24"/>
              </w:rPr>
            </w:pPr>
          </w:p>
        </w:tc>
      </w:tr>
    </w:tbl>
    <w:bookmarkEnd w:id="1"/>
    <w:p w14:paraId="26822040" w14:textId="7805F50A"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049EC43"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S1</w:t>
      </w:r>
      <w:r w:rsidRPr="00C63C17">
        <w:rPr>
          <w:rFonts w:ascii="Times New Roman" w:hAnsi="Times New Roman" w:cs="Times New Roman"/>
          <w:iCs/>
          <w:sz w:val="24"/>
          <w:szCs w:val="24"/>
        </w:rPr>
        <w:br/>
        <w:t>Metindeki “anlayışlı” kelimesi; karşısındaki kişiyi hemen yargılamayan, onun neden öyle davrandığını anlamaya çalışan, saygılı ve hoşgörülü kişi anlamında kullanılmıştır. Çünkü metinde, insanları hemen suçlamak yerine onların davranışlarının sebeplerini düşünmek gerektiği söylenmiştir. Ayrıca anlayışlı olmanın huzurlu bir ortam oluşturduğu, insanlar arasındaki bağı güçlendirdiği ve kırgınlıkları azalttığı belirtilmiştir.</w:t>
      </w:r>
    </w:p>
    <w:p w14:paraId="0EB5E639" w14:textId="0DC99448" w:rsidR="00C63C17" w:rsidRDefault="00C63C17" w:rsidP="00C63C17">
      <w:pPr>
        <w:rPr>
          <w:rFonts w:ascii="Times New Roman" w:hAnsi="Times New Roman" w:cs="Times New Roman"/>
          <w:b/>
          <w:bCs/>
          <w:iCs/>
          <w:sz w:val="24"/>
          <w:szCs w:val="24"/>
        </w:rPr>
      </w:pPr>
      <w:r>
        <w:rPr>
          <w:rFonts w:ascii="Times New Roman" w:hAnsi="Times New Roman" w:cs="Times New Roman"/>
          <w:iCs/>
          <w:sz w:val="24"/>
          <w:szCs w:val="24"/>
        </w:rPr>
        <w:pict w14:anchorId="734DE14F">
          <v:rect id="_x0000_i1040" style="width:0;height:1.5pt" o:hralign="center" o:bullet="t" o:hrstd="t" o:hr="t" fillcolor="#a0a0a0" stroked="f"/>
        </w:pict>
      </w:r>
    </w:p>
    <w:p w14:paraId="1EF982A9" w14:textId="29C892D6"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S2</w:t>
      </w:r>
      <w:r w:rsidRPr="00C63C17">
        <w:rPr>
          <w:rFonts w:ascii="Times New Roman" w:hAnsi="Times New Roman" w:cs="Times New Roman"/>
          <w:iCs/>
          <w:sz w:val="24"/>
          <w:szCs w:val="24"/>
        </w:rPr>
        <w:br/>
        <w:t>Aziz Sancar, gençlerin bilime yönelmesini önemli görmüştür. Çünkü ona göre başarı sadece yetenekle değil, düzenli çalışma ve sabırla elde edilir. Ayrıca bilim, insanlığa fayda sağlamak için yapılmalıdır. Bu nedenle öğrencilerin küçük yaşlardan itibaren araştırmaya, merak etmeye ve çalışmaya alışmaları gerektiğini savunmuştur.</w:t>
      </w:r>
    </w:p>
    <w:p w14:paraId="7F0449B2" w14:textId="35EC3435" w:rsidR="00C63C17" w:rsidRDefault="00C63C17" w:rsidP="00C63C17">
      <w:pPr>
        <w:rPr>
          <w:rFonts w:ascii="Times New Roman" w:hAnsi="Times New Roman" w:cs="Times New Roman"/>
          <w:b/>
          <w:bCs/>
          <w:iCs/>
          <w:sz w:val="24"/>
          <w:szCs w:val="24"/>
        </w:rPr>
      </w:pPr>
      <w:r>
        <w:rPr>
          <w:rFonts w:ascii="Times New Roman" w:hAnsi="Times New Roman" w:cs="Times New Roman"/>
          <w:iCs/>
          <w:sz w:val="24"/>
          <w:szCs w:val="24"/>
        </w:rPr>
        <w:pict w14:anchorId="628C2820">
          <v:rect id="_x0000_i1041" style="width:0;height:1.5pt" o:hralign="center" o:bullet="t" o:hrstd="t" o:hr="t" fillcolor="#a0a0a0" stroked="f"/>
        </w:pict>
      </w:r>
    </w:p>
    <w:p w14:paraId="65164956" w14:textId="094A35F2"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S3</w:t>
      </w:r>
      <w:r w:rsidRPr="00C63C17">
        <w:rPr>
          <w:rFonts w:ascii="Times New Roman" w:hAnsi="Times New Roman" w:cs="Times New Roman"/>
          <w:iCs/>
          <w:sz w:val="24"/>
          <w:szCs w:val="24"/>
        </w:rPr>
        <w:br/>
        <w:t xml:space="preserve">Bu metinde yazar düşüncesini geliştirmek için </w:t>
      </w:r>
      <w:r w:rsidRPr="00C63C17">
        <w:rPr>
          <w:rFonts w:ascii="Times New Roman" w:hAnsi="Times New Roman" w:cs="Times New Roman"/>
          <w:b/>
          <w:bCs/>
          <w:iCs/>
          <w:sz w:val="24"/>
          <w:szCs w:val="24"/>
        </w:rPr>
        <w:t>tanımlama</w:t>
      </w:r>
      <w:r w:rsidRPr="00C63C17">
        <w:rPr>
          <w:rFonts w:ascii="Times New Roman" w:hAnsi="Times New Roman" w:cs="Times New Roman"/>
          <w:iCs/>
          <w:sz w:val="24"/>
          <w:szCs w:val="24"/>
        </w:rPr>
        <w:t xml:space="preserve"> ve </w:t>
      </w:r>
      <w:r w:rsidRPr="00C63C17">
        <w:rPr>
          <w:rFonts w:ascii="Times New Roman" w:hAnsi="Times New Roman" w:cs="Times New Roman"/>
          <w:b/>
          <w:bCs/>
          <w:iCs/>
          <w:sz w:val="24"/>
          <w:szCs w:val="24"/>
        </w:rPr>
        <w:t>örnekleme</w:t>
      </w:r>
      <w:r w:rsidRPr="00C63C17">
        <w:rPr>
          <w:rFonts w:ascii="Times New Roman" w:hAnsi="Times New Roman" w:cs="Times New Roman"/>
          <w:iCs/>
          <w:sz w:val="24"/>
          <w:szCs w:val="24"/>
        </w:rPr>
        <w:t xml:space="preserve"> yollarından yararlanmıştır.</w:t>
      </w:r>
      <w:r w:rsidRPr="00C63C17">
        <w:rPr>
          <w:rFonts w:ascii="Times New Roman" w:hAnsi="Times New Roman" w:cs="Times New Roman"/>
          <w:iCs/>
          <w:sz w:val="24"/>
          <w:szCs w:val="24"/>
        </w:rPr>
        <w:br/>
        <w:t>Tanımlama, “Düzenli uyku, sağlıklı bir yaşamın temel unsurlarından biridir.” cümlesinde görülür. Burada düzenli uykunun önemi açıklanmıştır.</w:t>
      </w:r>
      <w:r w:rsidRPr="00C63C17">
        <w:rPr>
          <w:rFonts w:ascii="Times New Roman" w:hAnsi="Times New Roman" w:cs="Times New Roman"/>
          <w:iCs/>
          <w:sz w:val="24"/>
          <w:szCs w:val="24"/>
        </w:rPr>
        <w:br/>
        <w:t>Örnekleme ise “Örneğin geç saatlere kadar uyanık kalan öğrenciler, ertesi gün derse odaklanmakta zorlanabilir.” cümlesinde kullanılmıştır. Bu cümlede, yazar düşüncesini somut bir örnekle desteklemiştir.</w:t>
      </w:r>
    </w:p>
    <w:p w14:paraId="0D5F5478" w14:textId="135C0510" w:rsidR="00C63C17" w:rsidRDefault="00C63C17" w:rsidP="00C63C17">
      <w:pPr>
        <w:rPr>
          <w:rFonts w:ascii="Times New Roman" w:hAnsi="Times New Roman" w:cs="Times New Roman"/>
          <w:b/>
          <w:bCs/>
          <w:iCs/>
          <w:sz w:val="24"/>
          <w:szCs w:val="24"/>
        </w:rPr>
      </w:pPr>
      <w:r>
        <w:rPr>
          <w:rFonts w:ascii="Times New Roman" w:hAnsi="Times New Roman" w:cs="Times New Roman"/>
          <w:iCs/>
          <w:sz w:val="24"/>
          <w:szCs w:val="24"/>
        </w:rPr>
        <w:pict w14:anchorId="1D38492D">
          <v:rect id="_x0000_i1042" style="width:0;height:1.5pt" o:hralign="center" o:bullet="t" o:hrstd="t" o:hr="t" fillcolor="#a0a0a0" stroked="f"/>
        </w:pict>
      </w:r>
    </w:p>
    <w:p w14:paraId="23084E12" w14:textId="419BB443"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S4</w:t>
      </w:r>
      <w:r w:rsidRPr="00C63C17">
        <w:rPr>
          <w:rFonts w:ascii="Times New Roman" w:hAnsi="Times New Roman" w:cs="Times New Roman"/>
          <w:iCs/>
          <w:sz w:val="24"/>
          <w:szCs w:val="24"/>
        </w:rPr>
        <w:br/>
        <w:t>Görsellerde iki farklı durum vardır. İlk görselde insanlar çevreye karşı duyarsız davranmış, çöplerini yere atmış ve duvarları kirletmiştir. Bu yüzden okul bahçesi düzensiz ve kirli görünmektedir. İkinci görselde ise öğrenciler ve diğer insanlar çevreyi korumakta, fidan dikmekte ve çöpleri geri dönüşüm kutularına atmaktadır. Bu nedenle bahçe temiz, düzenli ve güzel görünmektedir. Bu olumsuz durumu düzeltmek için insanlar çöpleri yere atmamalı, geri dönüşüm yapmalı, çevreyi temiz tutmalı, ağaç ve bitki dikmeli, okul ve çevre bilinci konusunda daha dikkatli olmalıdır.</w:t>
      </w:r>
    </w:p>
    <w:p w14:paraId="0CF2B6C5" w14:textId="65F78E11" w:rsidR="00C63C17" w:rsidRDefault="00C63C17" w:rsidP="00C63C17">
      <w:pPr>
        <w:rPr>
          <w:rFonts w:ascii="Times New Roman" w:hAnsi="Times New Roman" w:cs="Times New Roman"/>
          <w:b/>
          <w:bCs/>
          <w:iCs/>
          <w:sz w:val="24"/>
          <w:szCs w:val="24"/>
        </w:rPr>
      </w:pPr>
      <w:r>
        <w:rPr>
          <w:rFonts w:ascii="Times New Roman" w:hAnsi="Times New Roman" w:cs="Times New Roman"/>
          <w:iCs/>
          <w:sz w:val="24"/>
          <w:szCs w:val="24"/>
        </w:rPr>
        <w:pict w14:anchorId="565A6C3F">
          <v:rect id="_x0000_i1043" style="width:0;height:1.5pt" o:hralign="center" o:bullet="t" o:hrstd="t" o:hr="t" fillcolor="#a0a0a0" stroked="f"/>
        </w:pict>
      </w:r>
    </w:p>
    <w:p w14:paraId="10A7DC9D" w14:textId="4C3AF5C0"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S5</w:t>
      </w:r>
      <w:r w:rsidRPr="00C63C17">
        <w:rPr>
          <w:rFonts w:ascii="Times New Roman" w:hAnsi="Times New Roman" w:cs="Times New Roman"/>
          <w:iCs/>
          <w:sz w:val="24"/>
          <w:szCs w:val="24"/>
        </w:rPr>
        <w:br/>
        <w:t xml:space="preserve">Ben etkinlikleri </w:t>
      </w:r>
      <w:r w:rsidRPr="00C63C17">
        <w:rPr>
          <w:rFonts w:ascii="Times New Roman" w:hAnsi="Times New Roman" w:cs="Times New Roman"/>
          <w:b/>
          <w:bCs/>
          <w:iCs/>
          <w:sz w:val="24"/>
          <w:szCs w:val="24"/>
        </w:rPr>
        <w:t>yapılış biçimine göre</w:t>
      </w:r>
      <w:r w:rsidRPr="00C63C17">
        <w:rPr>
          <w:rFonts w:ascii="Times New Roman" w:hAnsi="Times New Roman" w:cs="Times New Roman"/>
          <w:iCs/>
          <w:sz w:val="24"/>
          <w:szCs w:val="24"/>
        </w:rPr>
        <w:t xml:space="preserve"> gruplandırdım.</w:t>
      </w:r>
    </w:p>
    <w:p w14:paraId="12C71EDF"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Teknolojik araçlarla yapılan etkinlikler:</w:t>
      </w:r>
      <w:r w:rsidRPr="00C63C17">
        <w:rPr>
          <w:rFonts w:ascii="Times New Roman" w:hAnsi="Times New Roman" w:cs="Times New Roman"/>
          <w:iCs/>
          <w:sz w:val="24"/>
          <w:szCs w:val="24"/>
        </w:rPr>
        <w:br/>
        <w:t>Bilgisayarda araştırma yapmak, çevrim içi eğitim videoları izlemek, telefonla yakınlarıyla görüşmek.</w:t>
      </w:r>
    </w:p>
    <w:p w14:paraId="7BF80E73"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Fiziksel ve sosyal etkinlikler:</w:t>
      </w:r>
      <w:r w:rsidRPr="00C63C17">
        <w:rPr>
          <w:rFonts w:ascii="Times New Roman" w:hAnsi="Times New Roman" w:cs="Times New Roman"/>
          <w:iCs/>
          <w:sz w:val="24"/>
          <w:szCs w:val="24"/>
        </w:rPr>
        <w:br/>
        <w:t>Bisiklete binmek, parkta yürüyüş yapmak, arkadaşlarla oyun oynamak.</w:t>
      </w:r>
    </w:p>
    <w:p w14:paraId="764F4FE1"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Sanatsal ve bireysel etkinlikler:</w:t>
      </w:r>
      <w:r w:rsidRPr="00C63C17">
        <w:rPr>
          <w:rFonts w:ascii="Times New Roman" w:hAnsi="Times New Roman" w:cs="Times New Roman"/>
          <w:iCs/>
          <w:sz w:val="24"/>
          <w:szCs w:val="24"/>
        </w:rPr>
        <w:br/>
        <w:t>Kitap okumak, resim yapmak, müzik dinlemek, günlük tutmak.</w:t>
      </w:r>
    </w:p>
    <w:p w14:paraId="015F3034" w14:textId="247094B7" w:rsidR="00C63C17" w:rsidRDefault="00C63C17" w:rsidP="00C63C17">
      <w:pPr>
        <w:rPr>
          <w:rFonts w:ascii="Times New Roman" w:hAnsi="Times New Roman" w:cs="Times New Roman"/>
          <w:b/>
          <w:bCs/>
          <w:iCs/>
          <w:sz w:val="24"/>
          <w:szCs w:val="24"/>
        </w:rPr>
      </w:pPr>
      <w:r>
        <w:rPr>
          <w:rFonts w:ascii="Times New Roman" w:hAnsi="Times New Roman" w:cs="Times New Roman"/>
          <w:iCs/>
          <w:sz w:val="24"/>
          <w:szCs w:val="24"/>
        </w:rPr>
        <w:pict w14:anchorId="3BC8E11B">
          <v:rect id="_x0000_i1044" style="width:0;height:1.5pt" o:hralign="center" o:bullet="t" o:hrstd="t" o:hr="t" fillcolor="#a0a0a0" stroked="f"/>
        </w:pict>
      </w:r>
    </w:p>
    <w:p w14:paraId="5BB85F8D" w14:textId="65121291"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S6</w:t>
      </w:r>
      <w:r w:rsidRPr="00C63C17">
        <w:rPr>
          <w:rFonts w:ascii="Times New Roman" w:hAnsi="Times New Roman" w:cs="Times New Roman"/>
          <w:iCs/>
          <w:sz w:val="24"/>
          <w:szCs w:val="24"/>
        </w:rPr>
        <w:br/>
        <w:t xml:space="preserve">Köy yaşamı ile şehir yaşamı bazı yönlerden birbirinden farklıdır. Metne göre köylerde insanlar doğayla iç içe, sakin ve sessiz bir ortamda yaşar. Şehirlerde ise nüfus daha fazladır ve ulaşım, eğitim, sağlık gibi </w:t>
      </w:r>
      <w:r w:rsidRPr="00C63C17">
        <w:rPr>
          <w:rFonts w:ascii="Times New Roman" w:hAnsi="Times New Roman" w:cs="Times New Roman"/>
          <w:iCs/>
          <w:sz w:val="24"/>
          <w:szCs w:val="24"/>
        </w:rPr>
        <w:lastRenderedPageBreak/>
        <w:t>hizmetlere erişim daha kolaydır. Köy yaşamında komşuluk ilişkileri daha güçlü olabilirken şehirlerde sosyal hayat daha hareketlidir. Yani köy yaşamı daha sakin ve doğal, şehir yaşamı ise daha kalabalık ve hareketlidir.</w:t>
      </w:r>
    </w:p>
    <w:p w14:paraId="1DA9C471" w14:textId="3BDDB1F1" w:rsidR="00C63C17" w:rsidRDefault="00C63C17" w:rsidP="00C63C17">
      <w:pPr>
        <w:rPr>
          <w:rFonts w:ascii="Times New Roman" w:hAnsi="Times New Roman" w:cs="Times New Roman"/>
          <w:b/>
          <w:bCs/>
          <w:iCs/>
          <w:sz w:val="24"/>
          <w:szCs w:val="24"/>
        </w:rPr>
      </w:pPr>
      <w:r>
        <w:rPr>
          <w:rFonts w:ascii="Times New Roman" w:hAnsi="Times New Roman" w:cs="Times New Roman"/>
          <w:iCs/>
          <w:sz w:val="24"/>
          <w:szCs w:val="24"/>
        </w:rPr>
        <w:pict w14:anchorId="14E1F76C">
          <v:rect id="_x0000_i1045" style="width:0;height:1.5pt" o:hralign="center" o:bullet="t" o:hrstd="t" o:hr="t" fillcolor="#a0a0a0" stroked="f"/>
        </w:pict>
      </w:r>
    </w:p>
    <w:p w14:paraId="4B3684F4" w14:textId="539E1C74"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S7</w:t>
      </w:r>
      <w:r w:rsidRPr="00C63C17">
        <w:rPr>
          <w:rFonts w:ascii="Times New Roman" w:hAnsi="Times New Roman" w:cs="Times New Roman"/>
          <w:iCs/>
          <w:sz w:val="24"/>
          <w:szCs w:val="24"/>
        </w:rPr>
        <w:br/>
        <w:t>a) O, sabah erkenden kalktı ve çantasını hazırlayıp okula gitti.</w:t>
      </w:r>
      <w:r w:rsidRPr="00C63C17">
        <w:rPr>
          <w:rFonts w:ascii="Times New Roman" w:hAnsi="Times New Roman" w:cs="Times New Roman"/>
          <w:iCs/>
          <w:sz w:val="24"/>
          <w:szCs w:val="24"/>
        </w:rPr>
        <w:br/>
        <w:t>b) Sevdiğim yazarların eserleri arasında roman, öykü, masal, deneme vardır.</w:t>
      </w:r>
    </w:p>
    <w:p w14:paraId="364A2AAB" w14:textId="6519A124" w:rsidR="00C63C17" w:rsidRDefault="00C63C17" w:rsidP="00C63C17">
      <w:pPr>
        <w:rPr>
          <w:rFonts w:ascii="Times New Roman" w:hAnsi="Times New Roman" w:cs="Times New Roman"/>
          <w:b/>
          <w:bCs/>
          <w:iCs/>
          <w:sz w:val="24"/>
          <w:szCs w:val="24"/>
        </w:rPr>
      </w:pPr>
      <w:r>
        <w:rPr>
          <w:rFonts w:ascii="Times New Roman" w:hAnsi="Times New Roman" w:cs="Times New Roman"/>
          <w:iCs/>
          <w:sz w:val="24"/>
          <w:szCs w:val="24"/>
        </w:rPr>
        <w:pict w14:anchorId="5653BA29">
          <v:rect id="_x0000_i1046" style="width:0;height:1.5pt" o:hralign="center" o:bullet="t" o:hrstd="t" o:hr="t" fillcolor="#a0a0a0" stroked="f"/>
        </w:pict>
      </w:r>
    </w:p>
    <w:p w14:paraId="05977197" w14:textId="73B65E3C"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S8</w:t>
      </w:r>
    </w:p>
    <w:p w14:paraId="1DED6561"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b/>
          <w:bCs/>
          <w:iCs/>
          <w:sz w:val="24"/>
          <w:szCs w:val="24"/>
        </w:rPr>
        <w:t>Eski Anahtarın Sırrı</w:t>
      </w:r>
    </w:p>
    <w:p w14:paraId="37570491"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iCs/>
          <w:sz w:val="24"/>
          <w:szCs w:val="24"/>
        </w:rPr>
        <w:t>Elif, büyükannesinin sandığında bulduğu eski anahtarı eline aldığında odanın birdenbire değişmeye başladığını fark etti. Biraz önce sessiz ve loş olan oda, altın renkli bir ışıkla dolmuştu. Duvarlardaki gölgeler titriyor, eski eşyalar sanki yıllardır anlatmak istedikleri bir sırrı fısıldıyordu. Elif’in kalbi heyecandan hızlı hızlı atıyordu.</w:t>
      </w:r>
    </w:p>
    <w:p w14:paraId="20570FB6"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iCs/>
          <w:sz w:val="24"/>
          <w:szCs w:val="24"/>
        </w:rPr>
        <w:t>Tam o sırada sandığın arkasındaki duvarda küçük bir kapı belirdi. Elif şaşkınlıkla geri çekildi. “Bu da ne?” diye mırıldandı. Anahtarı kapının kilidine yaklaştırınca kapı yavaşça açıldı. İçeride rengârenk çiçeklerle dolu, kuş seslerinin yankılandığı büyülü bir bahçe vardı. Gökyüzü masmavi, ağaçlar ise masallardan çıkmış gibi parlaktı.</w:t>
      </w:r>
    </w:p>
    <w:p w14:paraId="47027536"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iCs/>
          <w:sz w:val="24"/>
          <w:szCs w:val="24"/>
        </w:rPr>
        <w:t>Elif dikkatlice içeri girdi. Bir ağacın altında oturan beyaz sakallı yaşlı bir adam ona gülümseyerek baktı. Elif korkuyla, “Siz kimsiniz?” diye sordu. Yaşlı adam yumuşak bir sesle, “Ben bu bahçenin bekçisiyim. Elindeki anahtar, kalbi temiz olan kişilere görünür,” dedi. Elif, büyükannesinin bu anahtarı neden sakladığını o an anlamaya başladı.</w:t>
      </w:r>
    </w:p>
    <w:p w14:paraId="44576605"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iCs/>
          <w:sz w:val="24"/>
          <w:szCs w:val="24"/>
        </w:rPr>
        <w:t>Bahçede biraz yürüdükten sonra yerde solmaya yüz tutmuş bir çiçek gördü. Bekçi, “Bu bahçe insanların iyilikleriyle güçlenir, bencillikleriyle solar,” dedi. Elif hemen eğilip çiçeği suladı. O anda bahçedeki tüm çiçekler yeniden canlandı, kelebekler uçuşmaya başladı. Sanki bütün doğa ona teşekkür ediyordu.</w:t>
      </w:r>
    </w:p>
    <w:p w14:paraId="67F199A4" w14:textId="77777777" w:rsidR="00C63C17" w:rsidRPr="00C63C17" w:rsidRDefault="00C63C17" w:rsidP="00C63C17">
      <w:pPr>
        <w:rPr>
          <w:rFonts w:ascii="Times New Roman" w:hAnsi="Times New Roman" w:cs="Times New Roman"/>
          <w:iCs/>
          <w:sz w:val="24"/>
          <w:szCs w:val="24"/>
        </w:rPr>
      </w:pPr>
      <w:r w:rsidRPr="00C63C17">
        <w:rPr>
          <w:rFonts w:ascii="Times New Roman" w:hAnsi="Times New Roman" w:cs="Times New Roman"/>
          <w:iCs/>
          <w:sz w:val="24"/>
          <w:szCs w:val="24"/>
        </w:rPr>
        <w:t>Bir süre sonra bekçi, “Artık dönme vakti geldi,” dedi. Elif kapıya yöneldiğinde arkasından son kez seslendi: “Unutma, asıl sihir anahtarda değil, insanın kalbindedir.” Elif yeniden odasına döndüğünde her şey eski hâline gelmişti. Ama onun içi artık aynı değildi. Anahtarı dikkatlice sandığa geri koydu ve o günden sonra daha yardımsever, daha dikkatli biri olmaya karar verdi.</w:t>
      </w:r>
    </w:p>
    <w:p w14:paraId="3FEF89CE" w14:textId="77777777" w:rsidR="00C63C17" w:rsidRPr="00C63C17" w:rsidRDefault="00C63C17" w:rsidP="006404B8">
      <w:pPr>
        <w:rPr>
          <w:rFonts w:ascii="Times New Roman" w:hAnsi="Times New Roman" w:cs="Times New Roman"/>
          <w:iCs/>
          <w:sz w:val="24"/>
          <w:szCs w:val="24"/>
        </w:rPr>
      </w:pPr>
    </w:p>
    <w:sectPr w:rsidR="00C63C17" w:rsidRPr="00C63C17"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3065A" w14:textId="77777777" w:rsidR="00625AE5" w:rsidRDefault="00625AE5" w:rsidP="00804A3F">
      <w:pPr>
        <w:spacing w:after="0" w:line="240" w:lineRule="auto"/>
      </w:pPr>
      <w:r>
        <w:separator/>
      </w:r>
    </w:p>
  </w:endnote>
  <w:endnote w:type="continuationSeparator" w:id="0">
    <w:p w14:paraId="7DFE0D11" w14:textId="77777777" w:rsidR="00625AE5" w:rsidRDefault="00625AE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57D77" w14:textId="77777777" w:rsidR="00625AE5" w:rsidRDefault="00625AE5" w:rsidP="00804A3F">
      <w:pPr>
        <w:spacing w:after="0" w:line="240" w:lineRule="auto"/>
      </w:pPr>
      <w:r>
        <w:separator/>
      </w:r>
    </w:p>
  </w:footnote>
  <w:footnote w:type="continuationSeparator" w:id="0">
    <w:p w14:paraId="33C38F18" w14:textId="77777777" w:rsidR="00625AE5" w:rsidRDefault="00625AE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0F1"/>
    <w:multiLevelType w:val="multilevel"/>
    <w:tmpl w:val="FA1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1026CC"/>
    <w:multiLevelType w:val="multilevel"/>
    <w:tmpl w:val="237C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EE3704"/>
    <w:multiLevelType w:val="multilevel"/>
    <w:tmpl w:val="804C8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16757B"/>
    <w:multiLevelType w:val="multilevel"/>
    <w:tmpl w:val="62F0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9B1FC6"/>
    <w:multiLevelType w:val="multilevel"/>
    <w:tmpl w:val="6BFC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2786045">
    <w:abstractNumId w:val="2"/>
  </w:num>
  <w:num w:numId="2" w16cid:durableId="6834023">
    <w:abstractNumId w:val="3"/>
  </w:num>
  <w:num w:numId="3" w16cid:durableId="744032390">
    <w:abstractNumId w:val="0"/>
  </w:num>
  <w:num w:numId="4" w16cid:durableId="1031106359">
    <w:abstractNumId w:val="1"/>
  </w:num>
  <w:num w:numId="5" w16cid:durableId="140255853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6FA0"/>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73E7"/>
    <w:rsid w:val="003E0AFB"/>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97B93"/>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2A3"/>
    <w:rsid w:val="005F7A23"/>
    <w:rsid w:val="005F7F15"/>
    <w:rsid w:val="00602EDC"/>
    <w:rsid w:val="00605314"/>
    <w:rsid w:val="00606117"/>
    <w:rsid w:val="00606328"/>
    <w:rsid w:val="00607247"/>
    <w:rsid w:val="00610DB5"/>
    <w:rsid w:val="00611911"/>
    <w:rsid w:val="00613A0E"/>
    <w:rsid w:val="00620E13"/>
    <w:rsid w:val="00625AE5"/>
    <w:rsid w:val="0063683C"/>
    <w:rsid w:val="006368F8"/>
    <w:rsid w:val="006404B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3849"/>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1BFA"/>
    <w:rsid w:val="007322AF"/>
    <w:rsid w:val="00743D81"/>
    <w:rsid w:val="00746323"/>
    <w:rsid w:val="00747C55"/>
    <w:rsid w:val="007506EC"/>
    <w:rsid w:val="00750B70"/>
    <w:rsid w:val="007517E7"/>
    <w:rsid w:val="00756D6A"/>
    <w:rsid w:val="00757179"/>
    <w:rsid w:val="00757F3E"/>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2D11"/>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0AF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31D0"/>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5238"/>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277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3C17"/>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4</Pages>
  <Words>1323</Words>
  <Characters>7543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19</cp:revision>
  <cp:lastPrinted>2024-11-08T20:18:00Z</cp:lastPrinted>
  <dcterms:created xsi:type="dcterms:W3CDTF">2025-11-04T16:43:00Z</dcterms:created>
  <dcterms:modified xsi:type="dcterms:W3CDTF">2026-03-15T13:01:00Z</dcterms:modified>
</cp:coreProperties>
</file>