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8"/>
        <w:gridCol w:w="1342"/>
        <w:gridCol w:w="1342"/>
        <w:gridCol w:w="1343"/>
        <w:gridCol w:w="1342"/>
        <w:gridCol w:w="1343"/>
        <w:gridCol w:w="1230"/>
        <w:gridCol w:w="1313"/>
      </w:tblGrid>
      <w:tr w:rsidR="000D1B00" w14:paraId="5F4B3517" w14:textId="77777777" w:rsidTr="000D1B00">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48" w:type="dxa"/>
          </w:tcPr>
          <w:p w14:paraId="35C724D5" w14:textId="77777777" w:rsidR="000D1B00" w:rsidRPr="00360852" w:rsidRDefault="000D1B00" w:rsidP="005E478A">
            <w:pPr>
              <w:jc w:val="center"/>
              <w:rPr>
                <w:b w:val="0"/>
                <w:bCs w:val="0"/>
                <w:color w:val="FFFFFF" w:themeColor="background1"/>
                <w:sz w:val="18"/>
                <w:szCs w:val="18"/>
              </w:rPr>
            </w:pPr>
            <w:r w:rsidRPr="00360852">
              <w:rPr>
                <w:sz w:val="18"/>
                <w:szCs w:val="18"/>
              </w:rPr>
              <w:t>1. Soru</w:t>
            </w:r>
          </w:p>
          <w:p w14:paraId="33DCD0C1" w14:textId="395EA3B2" w:rsidR="000D1B00" w:rsidRPr="00360852" w:rsidRDefault="000D1B0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42" w:type="dxa"/>
          </w:tcPr>
          <w:p w14:paraId="394139A1"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EBC9BBF"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42" w:type="dxa"/>
          </w:tcPr>
          <w:p w14:paraId="17A9D2C9"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A628115"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94F61">
              <w:rPr>
                <w:sz w:val="18"/>
                <w:szCs w:val="18"/>
              </w:rPr>
              <w:t>5</w:t>
            </w:r>
            <w:r w:rsidRPr="00C23F75">
              <w:rPr>
                <w:sz w:val="18"/>
                <w:szCs w:val="18"/>
              </w:rPr>
              <w:t xml:space="preserve"> Puan)</w:t>
            </w:r>
          </w:p>
        </w:tc>
        <w:tc>
          <w:tcPr>
            <w:tcW w:w="1343" w:type="dxa"/>
          </w:tcPr>
          <w:p w14:paraId="7742A56B"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05EAF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2" w:type="dxa"/>
          </w:tcPr>
          <w:p w14:paraId="342AF2B1"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7E869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3" w:type="dxa"/>
          </w:tcPr>
          <w:p w14:paraId="3D0F0A33"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C46F5B"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230" w:type="dxa"/>
          </w:tcPr>
          <w:p w14:paraId="712F00A7" w14:textId="0058F743"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63531E8" w14:textId="0EDB6D7A"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94F61">
              <w:rPr>
                <w:sz w:val="18"/>
                <w:szCs w:val="18"/>
              </w:rPr>
              <w:t>5</w:t>
            </w:r>
            <w:r>
              <w:rPr>
                <w:sz w:val="18"/>
                <w:szCs w:val="18"/>
              </w:rPr>
              <w:t xml:space="preserve"> Puan</w:t>
            </w:r>
          </w:p>
        </w:tc>
        <w:tc>
          <w:tcPr>
            <w:tcW w:w="1313" w:type="dxa"/>
          </w:tcPr>
          <w:p w14:paraId="319DC1CE" w14:textId="0CEE8A1D"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B00" w14:paraId="4025E7B9" w14:textId="77777777" w:rsidTr="000D1B00">
        <w:trPr>
          <w:trHeight w:val="128"/>
        </w:trPr>
        <w:tc>
          <w:tcPr>
            <w:cnfStyle w:val="001000000000" w:firstRow="0" w:lastRow="0" w:firstColumn="1" w:lastColumn="0" w:oddVBand="0" w:evenVBand="0" w:oddHBand="0" w:evenHBand="0" w:firstRowFirstColumn="0" w:firstRowLastColumn="0" w:lastRowFirstColumn="0" w:lastRowLastColumn="0"/>
            <w:tcW w:w="1348" w:type="dxa"/>
          </w:tcPr>
          <w:p w14:paraId="63409D01" w14:textId="4F879921" w:rsidR="000D1B00" w:rsidRPr="00360852" w:rsidRDefault="000D1B00" w:rsidP="005E478A">
            <w:pPr>
              <w:jc w:val="center"/>
              <w:rPr>
                <w:sz w:val="18"/>
                <w:szCs w:val="18"/>
              </w:rPr>
            </w:pPr>
            <w:r w:rsidRPr="00421441">
              <w:rPr>
                <w:sz w:val="18"/>
                <w:szCs w:val="18"/>
              </w:rPr>
              <w:t>…………</w:t>
            </w:r>
          </w:p>
        </w:tc>
        <w:tc>
          <w:tcPr>
            <w:tcW w:w="1342" w:type="dxa"/>
          </w:tcPr>
          <w:p w14:paraId="40D40D8C"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22189A10"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24DB285D"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06A83561"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44667371" w14:textId="51092D0C"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0" w:type="dxa"/>
          </w:tcPr>
          <w:p w14:paraId="7218668B" w14:textId="40689383"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3" w:type="dxa"/>
          </w:tcPr>
          <w:p w14:paraId="296C7088" w14:textId="31C8740A" w:rsidR="000D1B00" w:rsidRPr="00421441"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DAECCE6" w14:textId="002B151D" w:rsidR="00EA1D9D" w:rsidRDefault="00EA1D9D" w:rsidP="00FC77A9">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5888" behindDoc="0" locked="0" layoutInCell="1" allowOverlap="1" wp14:anchorId="30E1E9D2" wp14:editId="4A3140EE">
                  <wp:simplePos x="0" y="0"/>
                  <wp:positionH relativeFrom="column">
                    <wp:posOffset>6350</wp:posOffset>
                  </wp:positionH>
                  <wp:positionV relativeFrom="paragraph">
                    <wp:posOffset>0</wp:posOffset>
                  </wp:positionV>
                  <wp:extent cx="782320" cy="1377315"/>
                  <wp:effectExtent l="0" t="0" r="0" b="0"/>
                  <wp:wrapSquare wrapText="bothSides"/>
                  <wp:docPr id="35135366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353661" name="Resim 351353661"/>
                          <pic:cNvPicPr/>
                        </pic:nvPicPr>
                        <pic:blipFill>
                          <a:blip r:embed="rId17">
                            <a:extLst>
                              <a:ext uri="{28A0092B-C50C-407E-A947-70E740481C1C}">
                                <a14:useLocalDpi xmlns:a14="http://schemas.microsoft.com/office/drawing/2010/main" val="0"/>
                              </a:ext>
                            </a:extLst>
                          </a:blip>
                          <a:stretch>
                            <a:fillRect/>
                          </a:stretch>
                        </pic:blipFill>
                        <pic:spPr>
                          <a:xfrm>
                            <a:off x="0" y="0"/>
                            <a:ext cx="782320" cy="1377315"/>
                          </a:xfrm>
                          <a:prstGeom prst="rect">
                            <a:avLst/>
                          </a:prstGeom>
                        </pic:spPr>
                      </pic:pic>
                    </a:graphicData>
                  </a:graphic>
                  <wp14:sizeRelH relativeFrom="page">
                    <wp14:pctWidth>0</wp14:pctWidth>
                  </wp14:sizeRelH>
                  <wp14:sizeRelV relativeFrom="page">
                    <wp14:pctHeight>0</wp14:pctHeight>
                  </wp14:sizeRelV>
                </wp:anchor>
              </w:drawing>
            </w:r>
            <w:r w:rsidRPr="00EA1D9D">
              <w:rPr>
                <w:rFonts w:ascii="Times New Roman" w:hAnsi="Times New Roman" w:cs="Times New Roman"/>
                <w:noProof/>
                <w:sz w:val="24"/>
                <w:szCs w:val="24"/>
              </w:rPr>
              <w:t xml:space="preserve">Birbiri içinde çözünmeyen K, L, M ve N K L M N sıvıları yandaki gibi bir kabın içine konulmuştur. Daha sonra bu sıvılar ayrı ayrı kaplara alınarak içlerine yoğunluğu L sıvısının yoğunluğundan fazla N sıvısının yoğunluğundan az bir H cismi atılmıştır. </w:t>
            </w:r>
          </w:p>
          <w:p w14:paraId="0405915D" w14:textId="0C861FBC" w:rsidR="00EA1D9D" w:rsidRPr="00EA1D9D" w:rsidRDefault="00EA1D9D" w:rsidP="00FC77A9">
            <w:pPr>
              <w:rPr>
                <w:rFonts w:ascii="Times New Roman" w:hAnsi="Times New Roman" w:cs="Times New Roman"/>
                <w:b/>
                <w:bCs/>
                <w:noProof/>
                <w:sz w:val="24"/>
                <w:szCs w:val="24"/>
              </w:rPr>
            </w:pPr>
            <w:r w:rsidRPr="00EA1D9D">
              <w:rPr>
                <w:rFonts w:ascii="Times New Roman" w:hAnsi="Times New Roman" w:cs="Times New Roman"/>
                <w:b/>
                <w:bCs/>
                <w:noProof/>
                <w:sz w:val="24"/>
                <w:szCs w:val="24"/>
              </w:rPr>
              <w:t>Buna göre, H cisminin sıvıların içindeki konumu</w:t>
            </w:r>
            <w:r w:rsidRPr="00EA1D9D">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yandaki </w:t>
            </w:r>
            <w:r w:rsidRPr="00EA1D9D">
              <w:rPr>
                <w:rFonts w:ascii="Times New Roman" w:hAnsi="Times New Roman" w:cs="Times New Roman"/>
                <w:b/>
                <w:bCs/>
                <w:noProof/>
                <w:sz w:val="24"/>
                <w:szCs w:val="24"/>
              </w:rPr>
              <w:t>beher üzerinde çiz</w:t>
            </w:r>
            <w:r>
              <w:rPr>
                <w:rFonts w:ascii="Times New Roman" w:hAnsi="Times New Roman" w:cs="Times New Roman"/>
                <w:b/>
                <w:bCs/>
                <w:noProof/>
                <w:sz w:val="24"/>
                <w:szCs w:val="24"/>
              </w:rPr>
              <w:t>erek gerekçesini yazınız.</w:t>
            </w:r>
          </w:p>
          <w:p w14:paraId="26EC6FE3" w14:textId="77777777" w:rsidR="00EA1D9D" w:rsidRDefault="00EA1D9D" w:rsidP="00EA1D9D">
            <w:pPr>
              <w:rPr>
                <w:rFonts w:ascii="Times New Roman" w:hAnsi="Times New Roman" w:cs="Times New Roman"/>
                <w:b/>
                <w:bCs/>
                <w:noProof/>
                <w:sz w:val="24"/>
                <w:szCs w:val="24"/>
              </w:rPr>
            </w:pPr>
            <w:r w:rsidRPr="007337F9">
              <w:rPr>
                <w:rFonts w:ascii="Segoe UI Symbol" w:hAnsi="Segoe UI Symbol" w:cs="Segoe UI Symbol"/>
                <w:b/>
                <w:bCs/>
                <w:noProof/>
                <w:sz w:val="24"/>
                <w:szCs w:val="24"/>
              </w:rPr>
              <w:t>✎</w:t>
            </w:r>
            <w:r w:rsidRPr="007337F9">
              <w:rPr>
                <w:rFonts w:ascii="Times New Roman" w:hAnsi="Times New Roman" w:cs="Times New Roman"/>
                <w:b/>
                <w:bCs/>
                <w:noProof/>
                <w:sz w:val="24"/>
                <w:szCs w:val="24"/>
              </w:rPr>
              <w:t xml:space="preserve"> …</w:t>
            </w:r>
          </w:p>
          <w:p w14:paraId="29FEC86A" w14:textId="77777777" w:rsidR="00EA1D9D" w:rsidRDefault="00EA1D9D" w:rsidP="00FC77A9">
            <w:pPr>
              <w:rPr>
                <w:rFonts w:ascii="Times New Roman" w:hAnsi="Times New Roman" w:cs="Times New Roman"/>
                <w:noProof/>
                <w:sz w:val="24"/>
                <w:szCs w:val="24"/>
              </w:rPr>
            </w:pPr>
          </w:p>
          <w:p w14:paraId="182A9E7E" w14:textId="37AE2059" w:rsidR="00F21971" w:rsidRPr="009A50C4" w:rsidRDefault="00F21971" w:rsidP="00FC77A9">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732AA910" w14:textId="1E81E482" w:rsidR="00AD7360" w:rsidRDefault="003E52C4" w:rsidP="00AD736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2BDE279A" wp14:editId="09B63B48">
                  <wp:simplePos x="0" y="0"/>
                  <wp:positionH relativeFrom="column">
                    <wp:posOffset>-1270</wp:posOffset>
                  </wp:positionH>
                  <wp:positionV relativeFrom="paragraph">
                    <wp:posOffset>370840</wp:posOffset>
                  </wp:positionV>
                  <wp:extent cx="4203065" cy="1127760"/>
                  <wp:effectExtent l="0" t="0" r="6985" b="0"/>
                  <wp:wrapSquare wrapText="bothSides"/>
                  <wp:docPr id="12379784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7840" name="Resim 123797840"/>
                          <pic:cNvPicPr/>
                        </pic:nvPicPr>
                        <pic:blipFill>
                          <a:blip r:embed="rId20">
                            <a:extLst>
                              <a:ext uri="{28A0092B-C50C-407E-A947-70E740481C1C}">
                                <a14:useLocalDpi xmlns:a14="http://schemas.microsoft.com/office/drawing/2010/main" val="0"/>
                              </a:ext>
                            </a:extLst>
                          </a:blip>
                          <a:stretch>
                            <a:fillRect/>
                          </a:stretch>
                        </pic:blipFill>
                        <pic:spPr>
                          <a:xfrm>
                            <a:off x="0" y="0"/>
                            <a:ext cx="4203065" cy="1127760"/>
                          </a:xfrm>
                          <a:prstGeom prst="rect">
                            <a:avLst/>
                          </a:prstGeom>
                        </pic:spPr>
                      </pic:pic>
                    </a:graphicData>
                  </a:graphic>
                  <wp14:sizeRelH relativeFrom="page">
                    <wp14:pctWidth>0</wp14:pctWidth>
                  </wp14:sizeRelH>
                  <wp14:sizeRelV relativeFrom="page">
                    <wp14:pctHeight>0</wp14:pctHeight>
                  </wp14:sizeRelV>
                </wp:anchor>
              </w:drawing>
            </w:r>
            <w:r w:rsidRPr="003E52C4">
              <w:rPr>
                <w:rFonts w:ascii="Times New Roman" w:hAnsi="Times New Roman" w:cs="Times New Roman"/>
                <w:noProof/>
                <w:sz w:val="24"/>
                <w:szCs w:val="24"/>
              </w:rPr>
              <w:t>Bir</w:t>
            </w:r>
            <w:r w:rsidRPr="003E52C4">
              <w:rPr>
                <w:rFonts w:ascii="Times New Roman" w:hAnsi="Times New Roman" w:cs="Times New Roman"/>
                <w:noProof/>
                <w:sz w:val="24"/>
                <w:szCs w:val="24"/>
              </w:rPr>
              <w:t xml:space="preserve"> odadaki ampullerin daha parlak yanması için aşağıdaki tellerden hangileri kullanılmalıdır? </w:t>
            </w:r>
            <w:r>
              <w:rPr>
                <w:rFonts w:ascii="Times New Roman" w:hAnsi="Times New Roman" w:cs="Times New Roman"/>
                <w:noProof/>
                <w:sz w:val="24"/>
                <w:szCs w:val="24"/>
              </w:rPr>
              <w:t>Gerekçesi ile</w:t>
            </w:r>
            <w:r w:rsidR="00CB188F">
              <w:rPr>
                <w:rFonts w:ascii="Times New Roman" w:hAnsi="Times New Roman" w:cs="Times New Roman"/>
                <w:noProof/>
                <w:sz w:val="24"/>
                <w:szCs w:val="24"/>
              </w:rPr>
              <w:t xml:space="preserve"> </w:t>
            </w:r>
            <w:r>
              <w:rPr>
                <w:rFonts w:ascii="Times New Roman" w:hAnsi="Times New Roman" w:cs="Times New Roman"/>
                <w:noProof/>
                <w:sz w:val="24"/>
                <w:szCs w:val="24"/>
              </w:rPr>
              <w:t xml:space="preserve">birlikte kısaca açıklayınız.  </w:t>
            </w:r>
          </w:p>
          <w:p w14:paraId="2F5C7A7E" w14:textId="0D5DCBC8" w:rsidR="003E52C4" w:rsidRDefault="003E52C4" w:rsidP="003E52C4">
            <w:pPr>
              <w:rPr>
                <w:rFonts w:ascii="Times New Roman" w:hAnsi="Times New Roman" w:cs="Times New Roman"/>
                <w:b/>
                <w:bCs/>
                <w:noProof/>
                <w:sz w:val="24"/>
                <w:szCs w:val="24"/>
              </w:rPr>
            </w:pPr>
            <w:r w:rsidRPr="00D41F47">
              <w:rPr>
                <w:rFonts w:ascii="Segoe UI Symbol" w:hAnsi="Segoe UI Symbol" w:cs="Segoe UI Symbol"/>
                <w:noProof/>
                <w:sz w:val="24"/>
                <w:szCs w:val="24"/>
              </w:rPr>
              <w:t>✎</w:t>
            </w:r>
            <w:r w:rsidRPr="00D41F47">
              <w:rPr>
                <w:rFonts w:ascii="Times New Roman" w:hAnsi="Times New Roman" w:cs="Times New Roman"/>
                <w:noProof/>
                <w:sz w:val="24"/>
                <w:szCs w:val="24"/>
              </w:rPr>
              <w:t xml:space="preserve"> …</w:t>
            </w:r>
          </w:p>
          <w:p w14:paraId="67D1F39B" w14:textId="77777777" w:rsidR="00FC77A9" w:rsidRDefault="00FC77A9" w:rsidP="00AD7360">
            <w:pPr>
              <w:rPr>
                <w:rFonts w:ascii="Times New Roman" w:hAnsi="Times New Roman" w:cs="Times New Roman"/>
                <w:b/>
                <w:bCs/>
                <w:noProof/>
                <w:sz w:val="24"/>
                <w:szCs w:val="24"/>
              </w:rPr>
            </w:pPr>
          </w:p>
          <w:p w14:paraId="292A1001" w14:textId="77777777" w:rsidR="003E52C4" w:rsidRDefault="003E52C4" w:rsidP="00AD7360">
            <w:pPr>
              <w:rPr>
                <w:rFonts w:ascii="Times New Roman" w:hAnsi="Times New Roman" w:cs="Times New Roman"/>
                <w:b/>
                <w:bCs/>
                <w:noProof/>
                <w:sz w:val="24"/>
                <w:szCs w:val="24"/>
              </w:rPr>
            </w:pPr>
          </w:p>
          <w:p w14:paraId="2B56BB91" w14:textId="77777777" w:rsidR="003E52C4" w:rsidRDefault="003E52C4" w:rsidP="00AD7360">
            <w:pPr>
              <w:rPr>
                <w:rFonts w:ascii="Times New Roman" w:hAnsi="Times New Roman" w:cs="Times New Roman"/>
                <w:b/>
                <w:bCs/>
                <w:noProof/>
                <w:sz w:val="24"/>
                <w:szCs w:val="24"/>
              </w:rPr>
            </w:pPr>
          </w:p>
          <w:p w14:paraId="29A59519" w14:textId="77777777" w:rsidR="003E52C4" w:rsidRDefault="003E52C4" w:rsidP="00AD7360">
            <w:pPr>
              <w:rPr>
                <w:rFonts w:ascii="Times New Roman" w:hAnsi="Times New Roman" w:cs="Times New Roman"/>
                <w:b/>
                <w:bCs/>
                <w:noProof/>
                <w:sz w:val="24"/>
                <w:szCs w:val="24"/>
              </w:rPr>
            </w:pPr>
          </w:p>
          <w:p w14:paraId="7FA893FF" w14:textId="77777777" w:rsidR="003E52C4" w:rsidRDefault="003E52C4" w:rsidP="00AD7360">
            <w:pPr>
              <w:rPr>
                <w:rFonts w:ascii="Times New Roman" w:hAnsi="Times New Roman" w:cs="Times New Roman"/>
                <w:b/>
                <w:bCs/>
                <w:noProof/>
                <w:sz w:val="24"/>
                <w:szCs w:val="24"/>
              </w:rPr>
            </w:pPr>
          </w:p>
          <w:p w14:paraId="24F570A5" w14:textId="374AF696" w:rsidR="003E52C4" w:rsidRPr="000040E4" w:rsidRDefault="003E52C4"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1C0F691" w14:textId="39F49E87" w:rsidR="003E52C4" w:rsidRDefault="003E52C4" w:rsidP="003E52C4">
            <w:pPr>
              <w:rPr>
                <w:rFonts w:ascii="Times New Roman" w:hAnsi="Times New Roman" w:cs="Times New Roman"/>
                <w:noProof/>
                <w:sz w:val="24"/>
                <w:szCs w:val="24"/>
              </w:rPr>
            </w:pPr>
            <w:r w:rsidRPr="003E52C4">
              <w:rPr>
                <w:rFonts w:ascii="Times New Roman" w:hAnsi="Times New Roman" w:cs="Times New Roman"/>
                <w:noProof/>
                <w:sz w:val="24"/>
                <w:szCs w:val="24"/>
              </w:rPr>
              <w:t>Özdeş malzemelerden yapılan üç basit elektrik devrelerine özellikleri verilen A, B ve C iletken telleri bağlanıyor.</w:t>
            </w:r>
            <w:r>
              <w:rPr>
                <w:rFonts w:ascii="Times New Roman" w:hAnsi="Times New Roman" w:cs="Times New Roman"/>
                <w:noProof/>
                <w:sz w:val="24"/>
                <w:szCs w:val="24"/>
              </w:rPr>
              <w:t xml:space="preserve"> </w:t>
            </w:r>
            <w:r w:rsidRPr="003E52C4">
              <w:rPr>
                <w:rFonts w:ascii="Times New Roman" w:hAnsi="Times New Roman" w:cs="Times New Roman"/>
                <w:noProof/>
                <w:sz w:val="24"/>
                <w:szCs w:val="24"/>
              </w:rPr>
              <w:t xml:space="preserve">Verilenlere göre iletken tellerin direnci ve ampullerin parlaklıkları arasındaki ilişkiyi aşağıda verilen işaretleri dikkate alarak uygun şekilde tamamlayınız. </w:t>
            </w:r>
          </w:p>
          <w:p w14:paraId="5A98E5C0" w14:textId="081DDE52" w:rsidR="003E52C4" w:rsidRPr="003E52C4" w:rsidRDefault="003E52C4" w:rsidP="003E52C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CE69FD1" wp14:editId="4EE42546">
                  <wp:extent cx="4632470" cy="1851660"/>
                  <wp:effectExtent l="0" t="0" r="0" b="0"/>
                  <wp:docPr id="85496837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968375" name="Resim 854968375"/>
                          <pic:cNvPicPr/>
                        </pic:nvPicPr>
                        <pic:blipFill>
                          <a:blip r:embed="rId21">
                            <a:extLst>
                              <a:ext uri="{28A0092B-C50C-407E-A947-70E740481C1C}">
                                <a14:useLocalDpi xmlns:a14="http://schemas.microsoft.com/office/drawing/2010/main" val="0"/>
                              </a:ext>
                            </a:extLst>
                          </a:blip>
                          <a:stretch>
                            <a:fillRect/>
                          </a:stretch>
                        </pic:blipFill>
                        <pic:spPr>
                          <a:xfrm>
                            <a:off x="0" y="0"/>
                            <a:ext cx="4686551" cy="1873277"/>
                          </a:xfrm>
                          <a:prstGeom prst="rect">
                            <a:avLst/>
                          </a:prstGeom>
                        </pic:spPr>
                      </pic:pic>
                    </a:graphicData>
                  </a:graphic>
                </wp:inline>
              </w:drawing>
            </w:r>
          </w:p>
          <w:p w14:paraId="031BE4F0" w14:textId="3BF10173" w:rsidR="003E52C4" w:rsidRDefault="00CB188F" w:rsidP="003E52C4">
            <w:pPr>
              <w:rPr>
                <w:rFonts w:ascii="Times New Roman" w:hAnsi="Times New Roman" w:cs="Times New Roman"/>
                <w:noProof/>
                <w:sz w:val="24"/>
                <w:szCs w:val="24"/>
              </w:rPr>
            </w:pPr>
            <w:r w:rsidRPr="00CB188F">
              <w:rPr>
                <w:rFonts w:ascii="Segoe UI Symbol" w:hAnsi="Segoe UI Symbol" w:cs="Segoe UI Symbol"/>
                <w:noProof/>
                <w:sz w:val="24"/>
                <w:szCs w:val="24"/>
              </w:rPr>
              <w:t>✦</w:t>
            </w:r>
            <w:r>
              <w:rPr>
                <w:rFonts w:ascii="Segoe UI Symbol" w:hAnsi="Segoe UI Symbol" w:cs="Segoe UI Symbol"/>
                <w:noProof/>
                <w:sz w:val="24"/>
                <w:szCs w:val="24"/>
              </w:rPr>
              <w:t xml:space="preserve"> </w:t>
            </w:r>
            <w:r w:rsidR="003E52C4" w:rsidRPr="003E52C4">
              <w:rPr>
                <w:rFonts w:ascii="Times New Roman" w:hAnsi="Times New Roman" w:cs="Times New Roman"/>
                <w:noProof/>
                <w:sz w:val="24"/>
                <w:szCs w:val="24"/>
              </w:rPr>
              <w:t>İletken tellerin direnci : .............. &gt; .............. &gt; ..............</w:t>
            </w:r>
            <w:r w:rsidR="003E52C4">
              <w:rPr>
                <w:rFonts w:ascii="Times New Roman" w:hAnsi="Times New Roman" w:cs="Times New Roman"/>
                <w:noProof/>
                <w:sz w:val="24"/>
                <w:szCs w:val="24"/>
              </w:rPr>
              <w:t xml:space="preserve">   </w:t>
            </w:r>
          </w:p>
          <w:p w14:paraId="4764B96D" w14:textId="77777777" w:rsidR="003E52C4" w:rsidRPr="003E52C4" w:rsidRDefault="003E52C4" w:rsidP="003E52C4">
            <w:pPr>
              <w:rPr>
                <w:rFonts w:ascii="Times New Roman" w:hAnsi="Times New Roman" w:cs="Times New Roman"/>
                <w:noProof/>
                <w:sz w:val="24"/>
                <w:szCs w:val="24"/>
              </w:rPr>
            </w:pPr>
          </w:p>
          <w:p w14:paraId="2E80DD29" w14:textId="1101121B" w:rsidR="003E52C4" w:rsidRDefault="00CB188F" w:rsidP="003E52C4">
            <w:pPr>
              <w:rPr>
                <w:rFonts w:ascii="Times New Roman" w:hAnsi="Times New Roman" w:cs="Times New Roman"/>
                <w:noProof/>
                <w:sz w:val="24"/>
                <w:szCs w:val="24"/>
              </w:rPr>
            </w:pPr>
            <w:r w:rsidRPr="00CB188F">
              <w:rPr>
                <w:rFonts w:ascii="Segoe UI Symbol" w:hAnsi="Segoe UI Symbol" w:cs="Segoe UI Symbol"/>
                <w:noProof/>
                <w:sz w:val="24"/>
                <w:szCs w:val="24"/>
              </w:rPr>
              <w:t>✦</w:t>
            </w:r>
            <w:r>
              <w:rPr>
                <w:rFonts w:ascii="Segoe UI Symbol" w:hAnsi="Segoe UI Symbol" w:cs="Segoe UI Symbol"/>
                <w:noProof/>
                <w:sz w:val="24"/>
                <w:szCs w:val="24"/>
              </w:rPr>
              <w:t xml:space="preserve"> </w:t>
            </w:r>
            <w:r w:rsidR="003E52C4" w:rsidRPr="003E52C4">
              <w:rPr>
                <w:rFonts w:ascii="Times New Roman" w:hAnsi="Times New Roman" w:cs="Times New Roman"/>
                <w:noProof/>
                <w:sz w:val="24"/>
                <w:szCs w:val="24"/>
              </w:rPr>
              <w:t>Ampul parlaklıkları : .............. &gt; .............. &gt; ..............</w:t>
            </w:r>
          </w:p>
          <w:p w14:paraId="68016D4D" w14:textId="77777777" w:rsidR="003E52C4" w:rsidRDefault="003E52C4" w:rsidP="003E52C4">
            <w:pPr>
              <w:rPr>
                <w:rFonts w:ascii="Times New Roman" w:hAnsi="Times New Roman" w:cs="Times New Roman"/>
                <w:b/>
                <w:bCs/>
                <w:noProof/>
                <w:sz w:val="24"/>
                <w:szCs w:val="24"/>
              </w:rPr>
            </w:pPr>
          </w:p>
          <w:p w14:paraId="47164276" w14:textId="6C0AACD9" w:rsidR="00CB188F" w:rsidRPr="000040E4" w:rsidRDefault="00CB188F" w:rsidP="003E52C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3733514E" w14:textId="019E45E3" w:rsidR="00F03C57" w:rsidRDefault="00732F94" w:rsidP="00CB188F">
            <w:pPr>
              <w:rPr>
                <w:rFonts w:ascii="Times New Roman" w:hAnsi="Times New Roman" w:cs="Times New Roman"/>
                <w:noProof/>
                <w:sz w:val="24"/>
                <w:szCs w:val="24"/>
              </w:rPr>
            </w:pPr>
            <w:r w:rsidRPr="00732F94">
              <w:rPr>
                <w:rFonts w:ascii="Times New Roman" w:hAnsi="Times New Roman" w:cs="Times New Roman"/>
                <w:noProof/>
                <w:sz w:val="24"/>
                <w:szCs w:val="24"/>
              </w:rPr>
              <w:t>Özdeş devre elemanlarıyla hazırlanan I, II ve III devrelerine ait devre şemaları aşağıda verilmiştir. Bu devrelerde A, B ve C ampullerinin parlaklıkları gözlemlenmiştir. Buna göre aşağıdaki soruları cevaplay</w:t>
            </w:r>
            <w:r>
              <w:rPr>
                <w:rFonts w:ascii="Times New Roman" w:hAnsi="Times New Roman" w:cs="Times New Roman"/>
                <w:noProof/>
                <w:sz w:val="24"/>
                <w:szCs w:val="24"/>
              </w:rPr>
              <w:t>ınız.</w:t>
            </w:r>
          </w:p>
          <w:p w14:paraId="4123E46D" w14:textId="74FCFC2B" w:rsidR="00CB188F" w:rsidRDefault="006C5465" w:rsidP="00CB188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862E39A" wp14:editId="0F290E0E">
                  <wp:extent cx="3962400" cy="1373897"/>
                  <wp:effectExtent l="0" t="0" r="0" b="0"/>
                  <wp:docPr id="114034037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40379" name="Resim 1140340379"/>
                          <pic:cNvPicPr/>
                        </pic:nvPicPr>
                        <pic:blipFill>
                          <a:blip r:embed="rId22">
                            <a:extLst>
                              <a:ext uri="{28A0092B-C50C-407E-A947-70E740481C1C}">
                                <a14:useLocalDpi xmlns:a14="http://schemas.microsoft.com/office/drawing/2010/main" val="0"/>
                              </a:ext>
                            </a:extLst>
                          </a:blip>
                          <a:stretch>
                            <a:fillRect/>
                          </a:stretch>
                        </pic:blipFill>
                        <pic:spPr>
                          <a:xfrm>
                            <a:off x="0" y="0"/>
                            <a:ext cx="3986789" cy="1382353"/>
                          </a:xfrm>
                          <a:prstGeom prst="rect">
                            <a:avLst/>
                          </a:prstGeom>
                        </pic:spPr>
                      </pic:pic>
                    </a:graphicData>
                  </a:graphic>
                </wp:inline>
              </w:drawing>
            </w:r>
          </w:p>
          <w:p w14:paraId="5B916BFE" w14:textId="77777777" w:rsidR="00732F94" w:rsidRDefault="00732F94" w:rsidP="00CB188F">
            <w:pPr>
              <w:rPr>
                <w:rFonts w:ascii="Times New Roman" w:hAnsi="Times New Roman" w:cs="Times New Roman"/>
                <w:noProof/>
                <w:sz w:val="24"/>
                <w:szCs w:val="24"/>
              </w:rPr>
            </w:pPr>
            <w:r w:rsidRPr="00732F94">
              <w:rPr>
                <w:rFonts w:ascii="Times New Roman" w:hAnsi="Times New Roman" w:cs="Times New Roman"/>
                <w:noProof/>
                <w:sz w:val="24"/>
                <w:szCs w:val="24"/>
              </w:rPr>
              <w:t>a. I, II ve III devrelerindeki elektriksel direncin büyüklüğünü büyükten küçüğe doğru sıralay</w:t>
            </w:r>
            <w:r>
              <w:rPr>
                <w:rFonts w:ascii="Times New Roman" w:hAnsi="Times New Roman" w:cs="Times New Roman"/>
                <w:noProof/>
                <w:sz w:val="24"/>
                <w:szCs w:val="24"/>
              </w:rPr>
              <w:t>ınız.</w:t>
            </w:r>
          </w:p>
          <w:p w14:paraId="4008D05C" w14:textId="11939841" w:rsidR="00732F94" w:rsidRDefault="00732F94" w:rsidP="00CB188F">
            <w:pPr>
              <w:rPr>
                <w:rFonts w:ascii="Times New Roman" w:hAnsi="Times New Roman" w:cs="Times New Roman"/>
                <w:noProof/>
                <w:sz w:val="24"/>
                <w:szCs w:val="24"/>
              </w:rPr>
            </w:pPr>
            <w:r w:rsidRPr="00732F94">
              <w:rPr>
                <w:rFonts w:ascii="Times New Roman" w:hAnsi="Times New Roman" w:cs="Times New Roman"/>
                <w:noProof/>
                <w:sz w:val="24"/>
                <w:szCs w:val="24"/>
              </w:rPr>
              <w:t xml:space="preserve">................................................................................................................................... </w:t>
            </w:r>
          </w:p>
          <w:p w14:paraId="47BDE834" w14:textId="77777777" w:rsidR="00CB188F" w:rsidRDefault="00732F94" w:rsidP="006B7DEB">
            <w:pPr>
              <w:rPr>
                <w:rFonts w:ascii="Times New Roman" w:hAnsi="Times New Roman" w:cs="Times New Roman"/>
                <w:noProof/>
                <w:sz w:val="24"/>
                <w:szCs w:val="24"/>
              </w:rPr>
            </w:pPr>
            <w:r w:rsidRPr="00732F94">
              <w:rPr>
                <w:rFonts w:ascii="Times New Roman" w:hAnsi="Times New Roman" w:cs="Times New Roman"/>
                <w:noProof/>
                <w:sz w:val="24"/>
                <w:szCs w:val="24"/>
              </w:rPr>
              <w:t>b.</w:t>
            </w:r>
            <w:r w:rsidR="00DE3B95">
              <w:rPr>
                <w:rFonts w:ascii="Times New Roman" w:hAnsi="Times New Roman" w:cs="Times New Roman"/>
                <w:noProof/>
                <w:sz w:val="24"/>
                <w:szCs w:val="24"/>
              </w:rPr>
              <w:t xml:space="preserve"> D</w:t>
            </w:r>
            <w:r w:rsidRPr="00732F94">
              <w:rPr>
                <w:rFonts w:ascii="Times New Roman" w:hAnsi="Times New Roman" w:cs="Times New Roman"/>
                <w:noProof/>
                <w:sz w:val="24"/>
                <w:szCs w:val="24"/>
              </w:rPr>
              <w:t xml:space="preserve">, </w:t>
            </w:r>
            <w:r w:rsidR="00DE3B95">
              <w:rPr>
                <w:rFonts w:ascii="Times New Roman" w:hAnsi="Times New Roman" w:cs="Times New Roman"/>
                <w:noProof/>
                <w:sz w:val="24"/>
                <w:szCs w:val="24"/>
              </w:rPr>
              <w:t>E</w:t>
            </w:r>
            <w:r w:rsidRPr="00732F94">
              <w:rPr>
                <w:rFonts w:ascii="Times New Roman" w:hAnsi="Times New Roman" w:cs="Times New Roman"/>
                <w:noProof/>
                <w:sz w:val="24"/>
                <w:szCs w:val="24"/>
              </w:rPr>
              <w:t xml:space="preserve"> ve </w:t>
            </w:r>
            <w:r w:rsidR="00DE3B95">
              <w:rPr>
                <w:rFonts w:ascii="Times New Roman" w:hAnsi="Times New Roman" w:cs="Times New Roman"/>
                <w:noProof/>
                <w:sz w:val="24"/>
                <w:szCs w:val="24"/>
              </w:rPr>
              <w:t>F</w:t>
            </w:r>
            <w:r w:rsidRPr="00732F94">
              <w:rPr>
                <w:rFonts w:ascii="Times New Roman" w:hAnsi="Times New Roman" w:cs="Times New Roman"/>
                <w:noProof/>
                <w:sz w:val="24"/>
                <w:szCs w:val="24"/>
              </w:rPr>
              <w:t xml:space="preserve"> ampullerini en parlak olandan en sönük olana doğru sıralayalım. ..................................................................................................................................</w:t>
            </w:r>
          </w:p>
          <w:p w14:paraId="41F26C18" w14:textId="3792BED2" w:rsidR="006B7DEB" w:rsidRPr="000040E4" w:rsidRDefault="006B7DEB" w:rsidP="006B7DEB">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235F27B2" w14:textId="00975A77" w:rsidR="00DE3B95" w:rsidRPr="00DE3B95" w:rsidRDefault="008D34BE" w:rsidP="00DE3B95">
            <w:pPr>
              <w:rPr>
                <w:rFonts w:ascii="Times New Roman" w:hAnsi="Times New Roman" w:cs="Times New Roman"/>
                <w:noProof/>
                <w:sz w:val="24"/>
                <w:szCs w:val="24"/>
              </w:rPr>
            </w:pPr>
            <w:r>
              <w:rPr>
                <w:rFonts w:ascii="Times New Roman" w:hAnsi="Times New Roman" w:cs="Times New Roman"/>
                <w:noProof/>
                <w:sz w:val="24"/>
                <w:szCs w:val="24"/>
              </w:rPr>
              <w:t>Aşağıda r</w:t>
            </w:r>
            <w:r w:rsidR="00DE3B95" w:rsidRPr="00DE3B95">
              <w:rPr>
                <w:rFonts w:ascii="Times New Roman" w:hAnsi="Times New Roman" w:cs="Times New Roman"/>
                <w:noProof/>
                <w:sz w:val="24"/>
                <w:szCs w:val="24"/>
              </w:rPr>
              <w:t xml:space="preserve">eosta sürgüsü, harflerle belirtilen konumlara getirilerek ampul parlaklığındaki değişim gözlemleniyor. Başlangıçta ve sürgünün hareketiyle oluşan </w:t>
            </w:r>
            <w:r w:rsidR="00DE3B95" w:rsidRPr="00DE3B95">
              <w:rPr>
                <w:rFonts w:ascii="Times New Roman" w:hAnsi="Times New Roman" w:cs="Times New Roman"/>
                <w:b/>
                <w:bCs/>
                <w:noProof/>
                <w:sz w:val="24"/>
                <w:szCs w:val="24"/>
              </w:rPr>
              <w:t>I, II ve III</w:t>
            </w:r>
            <w:r w:rsidR="00DE3B95" w:rsidRPr="00DE3B95">
              <w:rPr>
                <w:rFonts w:ascii="Times New Roman" w:hAnsi="Times New Roman" w:cs="Times New Roman"/>
                <w:noProof/>
                <w:sz w:val="24"/>
                <w:szCs w:val="24"/>
              </w:rPr>
              <w:t xml:space="preserve"> aşamalarında ampul parlaklıkları gözlemlenerek şekildeki grafik hazırlanmıştır.</w:t>
            </w:r>
          </w:p>
          <w:p w14:paraId="67D28984" w14:textId="1CDE27CA" w:rsidR="00DE3B95" w:rsidRPr="006B7DEB" w:rsidRDefault="006B7DEB" w:rsidP="00A03765">
            <w:pPr>
              <w:rPr>
                <w:rFonts w:ascii="Segoe UI Symbol" w:hAnsi="Segoe UI Symbol" w:cs="Segoe UI Symbol"/>
                <w:noProof/>
                <w:sz w:val="24"/>
                <w:szCs w:val="24"/>
              </w:rPr>
            </w:pPr>
            <w:r w:rsidRPr="006B7DEB">
              <w:rPr>
                <w:rFonts w:ascii="Segoe UI Symbol" w:hAnsi="Segoe UI Symbol" w:cs="Segoe UI Symbol"/>
                <w:noProof/>
                <w:sz w:val="24"/>
                <w:szCs w:val="24"/>
                <w14:ligatures w14:val="standardContextual"/>
              </w:rPr>
              <w:drawing>
                <wp:anchor distT="0" distB="0" distL="114300" distR="114300" simplePos="0" relativeHeight="251687936" behindDoc="0" locked="0" layoutInCell="1" allowOverlap="1" wp14:anchorId="7A8505CF" wp14:editId="0FDFC3ED">
                  <wp:simplePos x="0" y="0"/>
                  <wp:positionH relativeFrom="column">
                    <wp:posOffset>-62230</wp:posOffset>
                  </wp:positionH>
                  <wp:positionV relativeFrom="paragraph">
                    <wp:posOffset>80645</wp:posOffset>
                  </wp:positionV>
                  <wp:extent cx="4411980" cy="1435735"/>
                  <wp:effectExtent l="0" t="0" r="7620" b="0"/>
                  <wp:wrapSquare wrapText="bothSides"/>
                  <wp:docPr id="192853373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533737" name="Resim 1928533737"/>
                          <pic:cNvPicPr/>
                        </pic:nvPicPr>
                        <pic:blipFill>
                          <a:blip r:embed="rId23">
                            <a:extLst>
                              <a:ext uri="{28A0092B-C50C-407E-A947-70E740481C1C}">
                                <a14:useLocalDpi xmlns:a14="http://schemas.microsoft.com/office/drawing/2010/main" val="0"/>
                              </a:ext>
                            </a:extLst>
                          </a:blip>
                          <a:stretch>
                            <a:fillRect/>
                          </a:stretch>
                        </pic:blipFill>
                        <pic:spPr>
                          <a:xfrm>
                            <a:off x="0" y="0"/>
                            <a:ext cx="4411980" cy="1435735"/>
                          </a:xfrm>
                          <a:prstGeom prst="rect">
                            <a:avLst/>
                          </a:prstGeom>
                        </pic:spPr>
                      </pic:pic>
                    </a:graphicData>
                  </a:graphic>
                  <wp14:sizeRelH relativeFrom="page">
                    <wp14:pctWidth>0</wp14:pctWidth>
                  </wp14:sizeRelH>
                  <wp14:sizeRelV relativeFrom="page">
                    <wp14:pctHeight>0</wp14:pctHeight>
                  </wp14:sizeRelV>
                </wp:anchor>
              </w:drawing>
            </w:r>
            <w:r w:rsidR="00DE3B95" w:rsidRPr="006B7DEB">
              <w:rPr>
                <w:rFonts w:ascii="Times New Roman" w:hAnsi="Times New Roman" w:cs="Times New Roman"/>
                <w:noProof/>
                <w:sz w:val="24"/>
                <w:szCs w:val="24"/>
              </w:rPr>
              <w:t xml:space="preserve">Buna göre reosta sürgüsü I, II ve III aşamalarında </w:t>
            </w:r>
            <w:r w:rsidR="00DE3B95" w:rsidRPr="006B7DEB">
              <w:rPr>
                <w:rFonts w:ascii="Times New Roman" w:hAnsi="Times New Roman" w:cs="Times New Roman"/>
                <w:b/>
                <w:bCs/>
                <w:noProof/>
                <w:sz w:val="24"/>
                <w:szCs w:val="24"/>
              </w:rPr>
              <w:t>hangi harflerle belirtilen konumlara</w:t>
            </w:r>
            <w:r w:rsidR="00DE3B95" w:rsidRPr="006B7DEB">
              <w:rPr>
                <w:rFonts w:ascii="Times New Roman" w:hAnsi="Times New Roman" w:cs="Times New Roman"/>
                <w:noProof/>
                <w:sz w:val="24"/>
                <w:szCs w:val="24"/>
              </w:rPr>
              <w:t xml:space="preserve"> getirilmiştir? </w:t>
            </w:r>
          </w:p>
          <w:tbl>
            <w:tblPr>
              <w:tblStyle w:val="TabloKlavuzu"/>
              <w:tblW w:w="0" w:type="auto"/>
              <w:tblInd w:w="0" w:type="dxa"/>
              <w:tblLook w:val="0000" w:firstRow="0" w:lastRow="0" w:firstColumn="0" w:lastColumn="0" w:noHBand="0" w:noVBand="0"/>
            </w:tblPr>
            <w:tblGrid>
              <w:gridCol w:w="1139"/>
              <w:gridCol w:w="1139"/>
              <w:gridCol w:w="1140"/>
            </w:tblGrid>
            <w:tr w:rsidR="00DE3B95" w14:paraId="63FCFCAB" w14:textId="77777777" w:rsidTr="00DE3B95">
              <w:trPr>
                <w:trHeight w:val="354"/>
              </w:trPr>
              <w:tc>
                <w:tcPr>
                  <w:tcW w:w="1139" w:type="dxa"/>
                  <w:shd w:val="clear" w:color="auto" w:fill="FFF2CC" w:themeFill="accent4" w:themeFillTint="33"/>
                </w:tcPr>
                <w:p w14:paraId="5A36AD32" w14:textId="0358CF80" w:rsidR="00DE3B95" w:rsidRPr="00DE3B95" w:rsidRDefault="00DE3B95" w:rsidP="00DE3B95">
                  <w:pPr>
                    <w:jc w:val="center"/>
                    <w:rPr>
                      <w:rFonts w:ascii="Calibri" w:hAnsi="Calibri" w:cs="Calibri"/>
                      <w:noProof/>
                      <w:sz w:val="24"/>
                      <w:szCs w:val="24"/>
                    </w:rPr>
                  </w:pPr>
                  <w:r>
                    <w:rPr>
                      <w:rFonts w:ascii="Segoe UI Symbol" w:hAnsi="Segoe UI Symbol" w:cs="Segoe UI Symbol"/>
                      <w:noProof/>
                      <w:sz w:val="24"/>
                      <w:szCs w:val="24"/>
                    </w:rPr>
                    <w:t>1. A</w:t>
                  </w:r>
                  <w:r>
                    <w:rPr>
                      <w:rFonts w:ascii="Calibri" w:hAnsi="Calibri" w:cs="Calibri"/>
                      <w:noProof/>
                      <w:sz w:val="24"/>
                      <w:szCs w:val="24"/>
                    </w:rPr>
                    <w:t>ŞAMA</w:t>
                  </w:r>
                </w:p>
              </w:tc>
              <w:tc>
                <w:tcPr>
                  <w:tcW w:w="1139" w:type="dxa"/>
                  <w:shd w:val="clear" w:color="auto" w:fill="FFF2CC" w:themeFill="accent4" w:themeFillTint="33"/>
                </w:tcPr>
                <w:p w14:paraId="7E9F4A66" w14:textId="6C501BD9" w:rsidR="00DE3B95" w:rsidRDefault="00DE3B95" w:rsidP="00DE3B95">
                  <w:pPr>
                    <w:jc w:val="center"/>
                    <w:rPr>
                      <w:rFonts w:ascii="Segoe UI Symbol" w:hAnsi="Segoe UI Symbol" w:cs="Segoe UI Symbol"/>
                      <w:noProof/>
                      <w:sz w:val="24"/>
                      <w:szCs w:val="24"/>
                    </w:rPr>
                  </w:pPr>
                  <w:r>
                    <w:rPr>
                      <w:rFonts w:ascii="Segoe UI Symbol" w:hAnsi="Segoe UI Symbol" w:cs="Segoe UI Symbol"/>
                      <w:noProof/>
                      <w:sz w:val="24"/>
                      <w:szCs w:val="24"/>
                    </w:rPr>
                    <w:t>2</w:t>
                  </w:r>
                  <w:r>
                    <w:rPr>
                      <w:rFonts w:ascii="Segoe UI Symbol" w:hAnsi="Segoe UI Symbol" w:cs="Segoe UI Symbol"/>
                      <w:noProof/>
                      <w:sz w:val="24"/>
                      <w:szCs w:val="24"/>
                    </w:rPr>
                    <w:t>. A</w:t>
                  </w:r>
                  <w:r>
                    <w:rPr>
                      <w:rFonts w:ascii="Calibri" w:hAnsi="Calibri" w:cs="Calibri"/>
                      <w:noProof/>
                      <w:sz w:val="24"/>
                      <w:szCs w:val="24"/>
                    </w:rPr>
                    <w:t>ŞAMA</w:t>
                  </w:r>
                </w:p>
              </w:tc>
              <w:tc>
                <w:tcPr>
                  <w:tcW w:w="1140" w:type="dxa"/>
                  <w:shd w:val="clear" w:color="auto" w:fill="FFF2CC" w:themeFill="accent4" w:themeFillTint="33"/>
                </w:tcPr>
                <w:p w14:paraId="3FF63932" w14:textId="0D862D56" w:rsidR="00DE3B95" w:rsidRDefault="00DE3B95" w:rsidP="00DE3B95">
                  <w:pPr>
                    <w:jc w:val="center"/>
                    <w:rPr>
                      <w:rFonts w:ascii="Segoe UI Symbol" w:hAnsi="Segoe UI Symbol" w:cs="Segoe UI Symbol"/>
                      <w:noProof/>
                      <w:sz w:val="24"/>
                      <w:szCs w:val="24"/>
                    </w:rPr>
                  </w:pPr>
                  <w:r>
                    <w:rPr>
                      <w:rFonts w:ascii="Segoe UI Symbol" w:hAnsi="Segoe UI Symbol" w:cs="Segoe UI Symbol"/>
                      <w:noProof/>
                      <w:sz w:val="24"/>
                      <w:szCs w:val="24"/>
                    </w:rPr>
                    <w:t>3</w:t>
                  </w:r>
                  <w:r>
                    <w:rPr>
                      <w:rFonts w:ascii="Segoe UI Symbol" w:hAnsi="Segoe UI Symbol" w:cs="Segoe UI Symbol"/>
                      <w:noProof/>
                      <w:sz w:val="24"/>
                      <w:szCs w:val="24"/>
                    </w:rPr>
                    <w:t>. A</w:t>
                  </w:r>
                  <w:r>
                    <w:rPr>
                      <w:rFonts w:ascii="Calibri" w:hAnsi="Calibri" w:cs="Calibri"/>
                      <w:noProof/>
                      <w:sz w:val="24"/>
                      <w:szCs w:val="24"/>
                    </w:rPr>
                    <w:t>ŞAMA</w:t>
                  </w:r>
                </w:p>
              </w:tc>
            </w:tr>
            <w:tr w:rsidR="00DE3B95" w14:paraId="42D82906" w14:textId="77777777" w:rsidTr="00DE3B95">
              <w:trPr>
                <w:trHeight w:val="354"/>
              </w:trPr>
              <w:tc>
                <w:tcPr>
                  <w:tcW w:w="1139" w:type="dxa"/>
                </w:tcPr>
                <w:p w14:paraId="7DB71EA8" w14:textId="2636E4F4" w:rsidR="00DE3B95" w:rsidRDefault="00DE3B95" w:rsidP="00A03765">
                  <w:pPr>
                    <w:rPr>
                      <w:rFonts w:ascii="Segoe UI Symbol" w:hAnsi="Segoe UI Symbol" w:cs="Segoe UI Symbol"/>
                      <w:noProof/>
                      <w:sz w:val="24"/>
                      <w:szCs w:val="24"/>
                    </w:rPr>
                  </w:pPr>
                  <w:r>
                    <w:rPr>
                      <w:rFonts w:ascii="Segoe UI Symbol" w:hAnsi="Segoe UI Symbol" w:cs="Segoe UI Symbol"/>
                      <w:noProof/>
                      <w:sz w:val="24"/>
                      <w:szCs w:val="24"/>
                    </w:rPr>
                    <w:t>..............</w:t>
                  </w:r>
                </w:p>
              </w:tc>
              <w:tc>
                <w:tcPr>
                  <w:tcW w:w="1139" w:type="dxa"/>
                </w:tcPr>
                <w:p w14:paraId="75201747" w14:textId="09EE3BC4" w:rsidR="00DE3B95" w:rsidRDefault="00DE3B95" w:rsidP="00A03765">
                  <w:pPr>
                    <w:rPr>
                      <w:rFonts w:ascii="Segoe UI Symbol" w:hAnsi="Segoe UI Symbol" w:cs="Segoe UI Symbol"/>
                      <w:noProof/>
                      <w:sz w:val="24"/>
                      <w:szCs w:val="24"/>
                    </w:rPr>
                  </w:pPr>
                  <w:r>
                    <w:rPr>
                      <w:rFonts w:ascii="Segoe UI Symbol" w:hAnsi="Segoe UI Symbol" w:cs="Segoe UI Symbol"/>
                      <w:noProof/>
                      <w:sz w:val="24"/>
                      <w:szCs w:val="24"/>
                    </w:rPr>
                    <w:t>..............</w:t>
                  </w:r>
                </w:p>
              </w:tc>
              <w:tc>
                <w:tcPr>
                  <w:tcW w:w="1140" w:type="dxa"/>
                </w:tcPr>
                <w:p w14:paraId="6B29EF8F" w14:textId="54C690D3" w:rsidR="00DE3B95" w:rsidRDefault="00DE3B95" w:rsidP="00A03765">
                  <w:pPr>
                    <w:rPr>
                      <w:rFonts w:ascii="Segoe UI Symbol" w:hAnsi="Segoe UI Symbol" w:cs="Segoe UI Symbol"/>
                      <w:noProof/>
                      <w:sz w:val="24"/>
                      <w:szCs w:val="24"/>
                    </w:rPr>
                  </w:pPr>
                  <w:r>
                    <w:rPr>
                      <w:rFonts w:ascii="Segoe UI Symbol" w:hAnsi="Segoe UI Symbol" w:cs="Segoe UI Symbol"/>
                      <w:noProof/>
                      <w:sz w:val="24"/>
                      <w:szCs w:val="24"/>
                    </w:rPr>
                    <w:t>.................</w:t>
                  </w:r>
                </w:p>
              </w:tc>
            </w:tr>
          </w:tbl>
          <w:p w14:paraId="46B02811" w14:textId="1443AAF4" w:rsidR="00F462E8" w:rsidRPr="00DE3B95" w:rsidRDefault="00F462E8" w:rsidP="00F462E8">
            <w:pPr>
              <w:rPr>
                <w:rFonts w:ascii="Times New Roman" w:hAnsi="Times New Roman" w:cs="Times New Roman"/>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5128E4B4" w14:textId="5B81FC63" w:rsidR="006B7DEB" w:rsidRPr="006B7DEB" w:rsidRDefault="006B7DEB" w:rsidP="006B7DEB">
            <w:pPr>
              <w:rPr>
                <w:rFonts w:ascii="Times New Roman" w:hAnsi="Times New Roman" w:cs="Times New Roman"/>
                <w:noProof/>
                <w:sz w:val="24"/>
                <w:szCs w:val="24"/>
              </w:rPr>
            </w:pPr>
            <w:r w:rsidRPr="006B7DEB">
              <w:rPr>
                <w:rFonts w:ascii="Times New Roman" w:hAnsi="Times New Roman" w:cs="Times New Roman"/>
                <w:noProof/>
                <w:sz w:val="24"/>
                <w:szCs w:val="24"/>
              </w:rPr>
              <w:t xml:space="preserve">Ormanlı köyünde yaşayan insanlar, son yıllarda çevredeki ağaçkakan kuşlarının sayısının hızla azaldığını fark ettiler. Başta bu durumun önemli olmadığını düşündüler. Ancak bir süre sonra ağaçlara zarar veren böceklerin çoğaldığı, bazı ağaçların kuruduğu ve ormandaki bitki örtüsünün zayıfladığı görüldü. Ayrıca bu kuşlarla besin ilişkisi olan bazı canlıların da bölgeden uzaklaştığı fark edildi. </w:t>
            </w:r>
          </w:p>
          <w:p w14:paraId="28DAAF40" w14:textId="77777777" w:rsidR="006B7DEB" w:rsidRDefault="006B7DEB" w:rsidP="006B7DEB">
            <w:pPr>
              <w:rPr>
                <w:rFonts w:ascii="Times New Roman" w:hAnsi="Times New Roman" w:cs="Times New Roman"/>
                <w:noProof/>
                <w:sz w:val="24"/>
                <w:szCs w:val="24"/>
              </w:rPr>
            </w:pPr>
            <w:r w:rsidRPr="006B7DEB">
              <w:rPr>
                <w:rFonts w:ascii="Times New Roman" w:hAnsi="Times New Roman" w:cs="Times New Roman"/>
                <w:b/>
                <w:bCs/>
                <w:noProof/>
                <w:sz w:val="24"/>
                <w:szCs w:val="24"/>
              </w:rPr>
              <w:t>A.</w:t>
            </w:r>
            <w:r w:rsidRPr="006B7DEB">
              <w:rPr>
                <w:rFonts w:ascii="Times New Roman" w:hAnsi="Times New Roman" w:cs="Times New Roman"/>
                <w:noProof/>
                <w:sz w:val="24"/>
                <w:szCs w:val="24"/>
              </w:rPr>
              <w:t xml:space="preserve"> Ağaçkakan kuşlarının azalması ile ormanda ortaya çıkan sorunlar arasındaki bağlantıyı açıklayınız.</w:t>
            </w:r>
            <w:r w:rsidRPr="006B7DEB">
              <w:rPr>
                <w:rFonts w:ascii="Times New Roman" w:hAnsi="Times New Roman" w:cs="Times New Roman"/>
                <w:noProof/>
                <w:sz w:val="24"/>
                <w:szCs w:val="24"/>
              </w:rPr>
              <w:br/>
            </w:r>
            <w:r w:rsidRPr="006B7DEB">
              <w:rPr>
                <w:rFonts w:ascii="Segoe UI Symbol" w:hAnsi="Segoe UI Symbol" w:cs="Segoe UI Symbol"/>
                <w:noProof/>
                <w:sz w:val="24"/>
                <w:szCs w:val="24"/>
              </w:rPr>
              <w:t>✎</w:t>
            </w:r>
            <w:r w:rsidRPr="006B7DEB">
              <w:rPr>
                <w:rFonts w:ascii="Times New Roman" w:hAnsi="Times New Roman" w:cs="Times New Roman"/>
                <w:noProof/>
                <w:sz w:val="24"/>
                <w:szCs w:val="24"/>
              </w:rPr>
              <w:t xml:space="preserve"> …</w:t>
            </w:r>
          </w:p>
          <w:p w14:paraId="245134D5" w14:textId="77777777" w:rsidR="006B7DEB" w:rsidRDefault="006B7DEB" w:rsidP="006B7DEB">
            <w:pPr>
              <w:rPr>
                <w:rFonts w:ascii="Times New Roman" w:hAnsi="Times New Roman" w:cs="Times New Roman"/>
                <w:noProof/>
                <w:sz w:val="24"/>
                <w:szCs w:val="24"/>
              </w:rPr>
            </w:pPr>
          </w:p>
          <w:p w14:paraId="2F4ADB91" w14:textId="3FA510F6" w:rsidR="00A03765" w:rsidRDefault="006B7DEB" w:rsidP="00A03765">
            <w:pPr>
              <w:rPr>
                <w:rFonts w:ascii="Times New Roman" w:hAnsi="Times New Roman" w:cs="Times New Roman"/>
                <w:noProof/>
                <w:sz w:val="24"/>
                <w:szCs w:val="24"/>
              </w:rPr>
            </w:pPr>
            <w:r w:rsidRPr="006B7DEB">
              <w:rPr>
                <w:rFonts w:ascii="Times New Roman" w:hAnsi="Times New Roman" w:cs="Times New Roman"/>
                <w:b/>
                <w:bCs/>
                <w:noProof/>
                <w:sz w:val="24"/>
                <w:szCs w:val="24"/>
              </w:rPr>
              <w:t>B.</w:t>
            </w:r>
            <w:r w:rsidRPr="006B7DEB">
              <w:rPr>
                <w:rFonts w:ascii="Times New Roman" w:hAnsi="Times New Roman" w:cs="Times New Roman"/>
                <w:noProof/>
                <w:sz w:val="24"/>
                <w:szCs w:val="24"/>
              </w:rPr>
              <w:t xml:space="preserve"> Biyoçeşitliliğin doğal yaşam için neden önemli olduğunu yazınız.</w:t>
            </w:r>
            <w:r w:rsidRPr="006B7DEB">
              <w:rPr>
                <w:rFonts w:ascii="Times New Roman" w:hAnsi="Times New Roman" w:cs="Times New Roman"/>
                <w:noProof/>
                <w:sz w:val="24"/>
                <w:szCs w:val="24"/>
              </w:rPr>
              <w:br/>
            </w:r>
            <w:r w:rsidRPr="006B7DEB">
              <w:rPr>
                <w:rFonts w:ascii="Segoe UI Symbol" w:hAnsi="Segoe UI Symbol" w:cs="Segoe UI Symbol"/>
                <w:noProof/>
                <w:sz w:val="24"/>
                <w:szCs w:val="24"/>
              </w:rPr>
              <w:t>✎</w:t>
            </w:r>
            <w:r w:rsidRPr="006B7DEB">
              <w:rPr>
                <w:rFonts w:ascii="Times New Roman" w:hAnsi="Times New Roman" w:cs="Times New Roman"/>
                <w:noProof/>
                <w:sz w:val="24"/>
                <w:szCs w:val="24"/>
              </w:rPr>
              <w:t xml:space="preserve"> …</w:t>
            </w:r>
          </w:p>
          <w:p w14:paraId="59CF6E8D" w14:textId="3D665573" w:rsidR="006B7DEB" w:rsidRPr="000040E4" w:rsidRDefault="006B7DEB" w:rsidP="00A03765">
            <w:pPr>
              <w:rPr>
                <w:rFonts w:ascii="Times New Roman" w:hAnsi="Times New Roman" w:cs="Times New Roman"/>
                <w:b/>
                <w:bCs/>
                <w:noProof/>
                <w:sz w:val="24"/>
                <w:szCs w:val="24"/>
              </w:rPr>
            </w:pPr>
          </w:p>
        </w:tc>
      </w:tr>
      <w:tr w:rsidR="00A03765" w:rsidRPr="00892587" w14:paraId="1B311632" w14:textId="77777777" w:rsidTr="002229CD">
        <w:tc>
          <w:tcPr>
            <w:tcW w:w="568" w:type="dxa"/>
            <w:shd w:val="clear" w:color="auto" w:fill="002060"/>
          </w:tcPr>
          <w:p w14:paraId="639B396C" w14:textId="56BB8415" w:rsidR="00A03765" w:rsidRPr="000040E4" w:rsidRDefault="00A03765" w:rsidP="002229C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4F6CD5C" w14:textId="77777777" w:rsidR="00A03765" w:rsidRPr="00892587" w:rsidRDefault="00A03765" w:rsidP="002229CD">
            <w:pPr>
              <w:rPr>
                <w:rFonts w:ascii="Times New Roman" w:hAnsi="Times New Roman" w:cs="Times New Roman"/>
                <w:sz w:val="24"/>
                <w:szCs w:val="24"/>
              </w:rPr>
            </w:pPr>
          </w:p>
        </w:tc>
      </w:tr>
      <w:tr w:rsidR="00A03765" w:rsidRPr="000040E4" w14:paraId="5C8C8526" w14:textId="77777777" w:rsidTr="002229CD">
        <w:tc>
          <w:tcPr>
            <w:tcW w:w="10774" w:type="dxa"/>
            <w:gridSpan w:val="2"/>
          </w:tcPr>
          <w:p w14:paraId="354F623F" w14:textId="7230E7B4" w:rsidR="008D34BE" w:rsidRPr="008D34BE" w:rsidRDefault="008D34BE" w:rsidP="008D34B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9984" behindDoc="0" locked="0" layoutInCell="1" allowOverlap="1" wp14:anchorId="530C6CB6" wp14:editId="5D8C202B">
                  <wp:simplePos x="0" y="0"/>
                  <wp:positionH relativeFrom="column">
                    <wp:posOffset>-62230</wp:posOffset>
                  </wp:positionH>
                  <wp:positionV relativeFrom="paragraph">
                    <wp:posOffset>184150</wp:posOffset>
                  </wp:positionV>
                  <wp:extent cx="2506980" cy="955040"/>
                  <wp:effectExtent l="0" t="0" r="7620" b="0"/>
                  <wp:wrapSquare wrapText="bothSides"/>
                  <wp:docPr id="149973027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30279" name="Resim 1499730279"/>
                          <pic:cNvPicPr/>
                        </pic:nvPicPr>
                        <pic:blipFill>
                          <a:blip r:embed="rId24">
                            <a:extLst>
                              <a:ext uri="{28A0092B-C50C-407E-A947-70E740481C1C}">
                                <a14:useLocalDpi xmlns:a14="http://schemas.microsoft.com/office/drawing/2010/main" val="0"/>
                              </a:ext>
                            </a:extLst>
                          </a:blip>
                          <a:stretch>
                            <a:fillRect/>
                          </a:stretch>
                        </pic:blipFill>
                        <pic:spPr>
                          <a:xfrm>
                            <a:off x="0" y="0"/>
                            <a:ext cx="2506980" cy="955040"/>
                          </a:xfrm>
                          <a:prstGeom prst="rect">
                            <a:avLst/>
                          </a:prstGeom>
                        </pic:spPr>
                      </pic:pic>
                    </a:graphicData>
                  </a:graphic>
                  <wp14:sizeRelH relativeFrom="page">
                    <wp14:pctWidth>0</wp14:pctWidth>
                  </wp14:sizeRelH>
                  <wp14:sizeRelV relativeFrom="page">
                    <wp14:pctHeight>0</wp14:pctHeight>
                  </wp14:sizeRelV>
                </wp:anchor>
              </w:drawing>
            </w:r>
            <w:r w:rsidRPr="008D34BE">
              <w:rPr>
                <w:rFonts w:ascii="Times New Roman" w:hAnsi="Times New Roman" w:cs="Times New Roman"/>
                <w:b/>
                <w:bCs/>
                <w:noProof/>
                <w:sz w:val="24"/>
                <w:szCs w:val="24"/>
              </w:rPr>
              <w:t>Aşağıdaki tabloda bir ormanda yaşayan bazı canlı türlerinin yıllara göre sayıları verilmiştir.</w:t>
            </w:r>
          </w:p>
          <w:p w14:paraId="0BE0D7B1" w14:textId="7794EFF9" w:rsidR="008D34BE" w:rsidRDefault="008D34BE" w:rsidP="008D34BE">
            <w:pPr>
              <w:rPr>
                <w:rFonts w:ascii="Times New Roman" w:hAnsi="Times New Roman" w:cs="Times New Roman"/>
                <w:b/>
                <w:bCs/>
                <w:noProof/>
                <w:sz w:val="24"/>
                <w:szCs w:val="24"/>
              </w:rPr>
            </w:pPr>
            <w:r w:rsidRPr="008D34BE">
              <w:rPr>
                <w:rFonts w:ascii="Times New Roman" w:hAnsi="Times New Roman" w:cs="Times New Roman"/>
                <w:noProof/>
                <w:sz w:val="24"/>
                <w:szCs w:val="24"/>
              </w:rPr>
              <w:t>Tablodaki verilere göre bu bölgedeki biyoçeşitliliği tehdit eden faktör ne olabilir? Tahmininizi gerekçesiyle yazınız.</w:t>
            </w:r>
            <w:r w:rsidRPr="008D34BE">
              <w:rPr>
                <w:rFonts w:ascii="Times New Roman" w:hAnsi="Times New Roman" w:cs="Times New Roman"/>
                <w:b/>
                <w:bCs/>
                <w:noProof/>
                <w:sz w:val="24"/>
                <w:szCs w:val="24"/>
              </w:rPr>
              <w:br/>
            </w:r>
            <w:r w:rsidRPr="008D34BE">
              <w:rPr>
                <w:rFonts w:ascii="Segoe UI Symbol" w:hAnsi="Segoe UI Symbol" w:cs="Segoe UI Symbol"/>
                <w:b/>
                <w:bCs/>
                <w:noProof/>
                <w:sz w:val="24"/>
                <w:szCs w:val="24"/>
              </w:rPr>
              <w:t>✎</w:t>
            </w:r>
            <w:r w:rsidRPr="008D34BE">
              <w:rPr>
                <w:rFonts w:ascii="Times New Roman" w:hAnsi="Times New Roman" w:cs="Times New Roman"/>
                <w:b/>
                <w:bCs/>
                <w:noProof/>
                <w:sz w:val="24"/>
                <w:szCs w:val="24"/>
              </w:rPr>
              <w:t xml:space="preserve"> …</w:t>
            </w:r>
          </w:p>
          <w:p w14:paraId="68BF8C39" w14:textId="77777777" w:rsidR="008D34BE" w:rsidRDefault="008D34BE" w:rsidP="008D34BE">
            <w:pPr>
              <w:rPr>
                <w:rFonts w:ascii="Times New Roman" w:hAnsi="Times New Roman" w:cs="Times New Roman"/>
                <w:b/>
                <w:bCs/>
                <w:noProof/>
                <w:sz w:val="24"/>
                <w:szCs w:val="24"/>
              </w:rPr>
            </w:pPr>
          </w:p>
          <w:p w14:paraId="3DD8D181" w14:textId="77777777" w:rsidR="008D34BE" w:rsidRDefault="008D34BE" w:rsidP="008D34BE">
            <w:pPr>
              <w:rPr>
                <w:rFonts w:ascii="Times New Roman" w:hAnsi="Times New Roman" w:cs="Times New Roman"/>
                <w:b/>
                <w:bCs/>
                <w:noProof/>
                <w:sz w:val="24"/>
                <w:szCs w:val="24"/>
              </w:rPr>
            </w:pPr>
          </w:p>
          <w:p w14:paraId="672ACC19" w14:textId="77777777" w:rsidR="00F462E8" w:rsidRDefault="00F462E8" w:rsidP="008D34BE">
            <w:pPr>
              <w:rPr>
                <w:rFonts w:ascii="Times New Roman" w:hAnsi="Times New Roman" w:cs="Times New Roman"/>
                <w:b/>
                <w:bCs/>
                <w:noProof/>
                <w:sz w:val="24"/>
                <w:szCs w:val="24"/>
              </w:rPr>
            </w:pPr>
          </w:p>
          <w:p w14:paraId="4A19D851" w14:textId="3C5B800F" w:rsidR="008D34BE" w:rsidRPr="000040E4" w:rsidRDefault="008D34BE" w:rsidP="008D34BE">
            <w:pPr>
              <w:rPr>
                <w:rFonts w:ascii="Times New Roman" w:hAnsi="Times New Roman" w:cs="Times New Roman"/>
                <w:b/>
                <w:bCs/>
                <w:noProof/>
                <w:sz w:val="24"/>
                <w:szCs w:val="24"/>
              </w:rPr>
            </w:pPr>
          </w:p>
        </w:tc>
      </w:tr>
    </w:tbl>
    <w:p w14:paraId="06815387" w14:textId="1A7B5B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8AC4F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D23F878"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6D29B9FC" w14:textId="5F75F9D3"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iCs/>
          <w:sz w:val="24"/>
          <w:szCs w:val="24"/>
        </w:rPr>
        <w:drawing>
          <wp:anchor distT="0" distB="0" distL="114300" distR="114300" simplePos="0" relativeHeight="251688960" behindDoc="0" locked="0" layoutInCell="1" allowOverlap="1" wp14:anchorId="548D110B" wp14:editId="44EFE5A2">
            <wp:simplePos x="0" y="0"/>
            <wp:positionH relativeFrom="column">
              <wp:posOffset>5326380</wp:posOffset>
            </wp:positionH>
            <wp:positionV relativeFrom="paragraph">
              <wp:posOffset>46355</wp:posOffset>
            </wp:positionV>
            <wp:extent cx="1264920" cy="1772240"/>
            <wp:effectExtent l="0" t="0" r="0" b="0"/>
            <wp:wrapSquare wrapText="bothSides"/>
            <wp:docPr id="7495535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53555" name=""/>
                    <pic:cNvPicPr/>
                  </pic:nvPicPr>
                  <pic:blipFill>
                    <a:blip r:embed="rId25">
                      <a:extLst>
                        <a:ext uri="{28A0092B-C50C-407E-A947-70E740481C1C}">
                          <a14:useLocalDpi xmlns:a14="http://schemas.microsoft.com/office/drawing/2010/main" val="0"/>
                        </a:ext>
                      </a:extLst>
                    </a:blip>
                    <a:stretch>
                      <a:fillRect/>
                    </a:stretch>
                  </pic:blipFill>
                  <pic:spPr>
                    <a:xfrm>
                      <a:off x="0" y="0"/>
                      <a:ext cx="1264920" cy="1772240"/>
                    </a:xfrm>
                    <a:prstGeom prst="rect">
                      <a:avLst/>
                    </a:prstGeom>
                  </pic:spPr>
                </pic:pic>
              </a:graphicData>
            </a:graphic>
            <wp14:sizeRelH relativeFrom="page">
              <wp14:pctWidth>0</wp14:pctWidth>
            </wp14:sizeRelH>
            <wp14:sizeRelV relativeFrom="page">
              <wp14:pctHeight>0</wp14:pctHeight>
            </wp14:sizeRelV>
          </wp:anchor>
        </w:drawing>
      </w:r>
      <w:r w:rsidRPr="008D34BE">
        <w:rPr>
          <w:rFonts w:ascii="Times New Roman" w:hAnsi="Times New Roman" w:cs="Times New Roman"/>
          <w:b/>
          <w:bCs/>
          <w:iCs/>
          <w:sz w:val="24"/>
          <w:szCs w:val="24"/>
        </w:rPr>
        <w:t>S1 Cevap</w:t>
      </w:r>
    </w:p>
    <w:p w14:paraId="74D0EDE2" w14:textId="626DCD8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iCs/>
          <w:sz w:val="24"/>
          <w:szCs w:val="24"/>
        </w:rPr>
        <w:t xml:space="preserve">H cisminin yoğunluğu </w:t>
      </w:r>
      <w:r w:rsidRPr="008D34BE">
        <w:rPr>
          <w:rFonts w:ascii="Times New Roman" w:hAnsi="Times New Roman" w:cs="Times New Roman"/>
          <w:b/>
          <w:bCs/>
          <w:iCs/>
          <w:sz w:val="24"/>
          <w:szCs w:val="24"/>
        </w:rPr>
        <w:t>L sıvısından fazla</w:t>
      </w:r>
      <w:r w:rsidRPr="008D34BE">
        <w:rPr>
          <w:rFonts w:ascii="Times New Roman" w:hAnsi="Times New Roman" w:cs="Times New Roman"/>
          <w:iCs/>
          <w:sz w:val="24"/>
          <w:szCs w:val="24"/>
        </w:rPr>
        <w:t xml:space="preserve">, </w:t>
      </w:r>
      <w:r w:rsidRPr="008D34BE">
        <w:rPr>
          <w:rFonts w:ascii="Times New Roman" w:hAnsi="Times New Roman" w:cs="Times New Roman"/>
          <w:b/>
          <w:bCs/>
          <w:iCs/>
          <w:sz w:val="24"/>
          <w:szCs w:val="24"/>
        </w:rPr>
        <w:t>N sıvısından azdır</w:t>
      </w:r>
      <w:r w:rsidRPr="008D34BE">
        <w:rPr>
          <w:rFonts w:ascii="Times New Roman" w:hAnsi="Times New Roman" w:cs="Times New Roman"/>
          <w:iCs/>
          <w:sz w:val="24"/>
          <w:szCs w:val="24"/>
        </w:rPr>
        <w:t>.</w:t>
      </w:r>
    </w:p>
    <w:p w14:paraId="0E42E254"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iCs/>
          <w:sz w:val="24"/>
          <w:szCs w:val="24"/>
        </w:rPr>
        <w:t xml:space="preserve">Bu nedenle H cismi </w:t>
      </w:r>
      <w:r w:rsidRPr="008D34BE">
        <w:rPr>
          <w:rFonts w:ascii="Times New Roman" w:hAnsi="Times New Roman" w:cs="Times New Roman"/>
          <w:b/>
          <w:bCs/>
          <w:iCs/>
          <w:sz w:val="24"/>
          <w:szCs w:val="24"/>
        </w:rPr>
        <w:t>L sıvısının altına iner</w:t>
      </w:r>
      <w:r w:rsidRPr="008D34BE">
        <w:rPr>
          <w:rFonts w:ascii="Times New Roman" w:hAnsi="Times New Roman" w:cs="Times New Roman"/>
          <w:iCs/>
          <w:sz w:val="24"/>
          <w:szCs w:val="24"/>
        </w:rPr>
        <w:t xml:space="preserve">, ancak </w:t>
      </w:r>
      <w:r w:rsidRPr="008D34BE">
        <w:rPr>
          <w:rFonts w:ascii="Times New Roman" w:hAnsi="Times New Roman" w:cs="Times New Roman"/>
          <w:b/>
          <w:bCs/>
          <w:iCs/>
          <w:sz w:val="24"/>
          <w:szCs w:val="24"/>
        </w:rPr>
        <w:t>N sıvısına batmaz</w:t>
      </w:r>
      <w:r w:rsidRPr="008D34BE">
        <w:rPr>
          <w:rFonts w:ascii="Times New Roman" w:hAnsi="Times New Roman" w:cs="Times New Roman"/>
          <w:iCs/>
          <w:sz w:val="24"/>
          <w:szCs w:val="24"/>
        </w:rPr>
        <w:t xml:space="preserve">. Yani H cismi </w:t>
      </w:r>
      <w:r w:rsidRPr="008D34BE">
        <w:rPr>
          <w:rFonts w:ascii="Times New Roman" w:hAnsi="Times New Roman" w:cs="Times New Roman"/>
          <w:b/>
          <w:bCs/>
          <w:iCs/>
          <w:sz w:val="24"/>
          <w:szCs w:val="24"/>
        </w:rPr>
        <w:t>L ile N sıvıları arasında</w:t>
      </w:r>
      <w:r w:rsidRPr="008D34BE">
        <w:rPr>
          <w:rFonts w:ascii="Times New Roman" w:hAnsi="Times New Roman" w:cs="Times New Roman"/>
          <w:iCs/>
          <w:sz w:val="24"/>
          <w:szCs w:val="24"/>
        </w:rPr>
        <w:t xml:space="preserve">, en uygun olarak </w:t>
      </w:r>
      <w:r w:rsidRPr="008D34BE">
        <w:rPr>
          <w:rFonts w:ascii="Times New Roman" w:hAnsi="Times New Roman" w:cs="Times New Roman"/>
          <w:b/>
          <w:bCs/>
          <w:iCs/>
          <w:sz w:val="24"/>
          <w:szCs w:val="24"/>
        </w:rPr>
        <w:t>M tabakası içinde / N tabakasının üstünde</w:t>
      </w:r>
      <w:r w:rsidRPr="008D34BE">
        <w:rPr>
          <w:rFonts w:ascii="Times New Roman" w:hAnsi="Times New Roman" w:cs="Times New Roman"/>
          <w:iCs/>
          <w:sz w:val="24"/>
          <w:szCs w:val="24"/>
        </w:rPr>
        <w:t xml:space="preserve"> gösterilebilir.</w:t>
      </w:r>
    </w:p>
    <w:p w14:paraId="36F1614B" w14:textId="3DFE0D36" w:rsidR="008D34BE" w:rsidRDefault="008D34BE" w:rsidP="008D34BE">
      <w:pPr>
        <w:rPr>
          <w:rFonts w:ascii="Times New Roman" w:hAnsi="Times New Roman" w:cs="Times New Roman"/>
          <w:iCs/>
          <w:sz w:val="24"/>
          <w:szCs w:val="24"/>
        </w:rPr>
      </w:pPr>
      <w:r w:rsidRPr="008D34BE">
        <w:rPr>
          <w:rFonts w:ascii="Times New Roman" w:hAnsi="Times New Roman" w:cs="Times New Roman"/>
          <w:b/>
          <w:bCs/>
          <w:iCs/>
          <w:sz w:val="24"/>
          <w:szCs w:val="24"/>
        </w:rPr>
        <w:t>Gerekçe:</w:t>
      </w:r>
      <w:r w:rsidRPr="008D34BE">
        <w:rPr>
          <w:rFonts w:ascii="Times New Roman" w:hAnsi="Times New Roman" w:cs="Times New Roman"/>
          <w:iCs/>
          <w:sz w:val="24"/>
          <w:szCs w:val="24"/>
        </w:rPr>
        <w:br/>
        <w:t>Yoğunluğu fazla olan maddeler daha aşağıda, yoğunluğu az olan maddeler daha yukarıda bulunur.</w:t>
      </w:r>
    </w:p>
    <w:p w14:paraId="16642707" w14:textId="65008187" w:rsidR="008D34BE" w:rsidRPr="008D34BE" w:rsidRDefault="008D34BE" w:rsidP="008D34BE">
      <w:pPr>
        <w:rPr>
          <w:rFonts w:ascii="Times New Roman" w:hAnsi="Times New Roman" w:cs="Times New Roman"/>
          <w:iCs/>
          <w:sz w:val="24"/>
          <w:szCs w:val="24"/>
        </w:rPr>
      </w:pPr>
    </w:p>
    <w:p w14:paraId="652E5D99"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iCs/>
          <w:sz w:val="24"/>
          <w:szCs w:val="24"/>
        </w:rPr>
        <w:pict w14:anchorId="64A370C2">
          <v:rect id="_x0000_i1045" style="width:0;height:1.5pt" o:hralign="center" o:hrstd="t" o:hr="t" fillcolor="#a0a0a0" stroked="f"/>
        </w:pict>
      </w:r>
    </w:p>
    <w:p w14:paraId="3EC9B13D"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b/>
          <w:bCs/>
          <w:iCs/>
          <w:sz w:val="24"/>
          <w:szCs w:val="24"/>
        </w:rPr>
        <w:t>S2 Cevap</w:t>
      </w:r>
    </w:p>
    <w:p w14:paraId="5AA15843"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iCs/>
          <w:sz w:val="24"/>
          <w:szCs w:val="24"/>
        </w:rPr>
        <w:t xml:space="preserve">Ampullerin daha parlak yanması için </w:t>
      </w:r>
      <w:r w:rsidRPr="008D34BE">
        <w:rPr>
          <w:rFonts w:ascii="Times New Roman" w:hAnsi="Times New Roman" w:cs="Times New Roman"/>
          <w:b/>
          <w:bCs/>
          <w:iCs/>
          <w:sz w:val="24"/>
          <w:szCs w:val="24"/>
        </w:rPr>
        <w:t>A teli</w:t>
      </w:r>
      <w:r w:rsidRPr="008D34BE">
        <w:rPr>
          <w:rFonts w:ascii="Times New Roman" w:hAnsi="Times New Roman" w:cs="Times New Roman"/>
          <w:iCs/>
          <w:sz w:val="24"/>
          <w:szCs w:val="24"/>
        </w:rPr>
        <w:t xml:space="preserve"> kullanılmalıdır.</w:t>
      </w:r>
    </w:p>
    <w:p w14:paraId="7AC3D9C7"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b/>
          <w:bCs/>
          <w:iCs/>
          <w:sz w:val="24"/>
          <w:szCs w:val="24"/>
        </w:rPr>
        <w:t>Gerekçe:</w:t>
      </w:r>
      <w:r w:rsidRPr="008D34BE">
        <w:rPr>
          <w:rFonts w:ascii="Times New Roman" w:hAnsi="Times New Roman" w:cs="Times New Roman"/>
          <w:iCs/>
          <w:sz w:val="24"/>
          <w:szCs w:val="24"/>
        </w:rPr>
        <w:br/>
        <w:t xml:space="preserve">A, B ve C telleri aynı maddeden yapılmıştır. Bu durumda direnç; telin </w:t>
      </w:r>
      <w:r w:rsidRPr="008D34BE">
        <w:rPr>
          <w:rFonts w:ascii="Times New Roman" w:hAnsi="Times New Roman" w:cs="Times New Roman"/>
          <w:b/>
          <w:bCs/>
          <w:iCs/>
          <w:sz w:val="24"/>
          <w:szCs w:val="24"/>
        </w:rPr>
        <w:t>uzunluğuna</w:t>
      </w:r>
      <w:r w:rsidRPr="008D34BE">
        <w:rPr>
          <w:rFonts w:ascii="Times New Roman" w:hAnsi="Times New Roman" w:cs="Times New Roman"/>
          <w:iCs/>
          <w:sz w:val="24"/>
          <w:szCs w:val="24"/>
        </w:rPr>
        <w:t xml:space="preserve"> ve </w:t>
      </w:r>
      <w:r w:rsidRPr="008D34BE">
        <w:rPr>
          <w:rFonts w:ascii="Times New Roman" w:hAnsi="Times New Roman" w:cs="Times New Roman"/>
          <w:b/>
          <w:bCs/>
          <w:iCs/>
          <w:sz w:val="24"/>
          <w:szCs w:val="24"/>
        </w:rPr>
        <w:t>dik kesit alanına</w:t>
      </w:r>
      <w:r w:rsidRPr="008D34BE">
        <w:rPr>
          <w:rFonts w:ascii="Times New Roman" w:hAnsi="Times New Roman" w:cs="Times New Roman"/>
          <w:iCs/>
          <w:sz w:val="24"/>
          <w:szCs w:val="24"/>
        </w:rPr>
        <w:t xml:space="preserve"> bağlıdır.</w:t>
      </w:r>
    </w:p>
    <w:tbl>
      <w:tblPr>
        <w:tblStyle w:val="TabloKlavuzu"/>
        <w:tblW w:w="6974" w:type="dxa"/>
        <w:tblInd w:w="-5" w:type="dxa"/>
        <w:tblLook w:val="04A0" w:firstRow="1" w:lastRow="0" w:firstColumn="1" w:lastColumn="0" w:noHBand="0" w:noVBand="1"/>
      </w:tblPr>
      <w:tblGrid>
        <w:gridCol w:w="704"/>
        <w:gridCol w:w="1403"/>
        <w:gridCol w:w="2306"/>
        <w:gridCol w:w="2561"/>
      </w:tblGrid>
      <w:tr w:rsidR="008D34BE" w:rsidRPr="008D34BE" w14:paraId="2974D711" w14:textId="77777777" w:rsidTr="008D34BE">
        <w:trPr>
          <w:trHeight w:val="458"/>
        </w:trPr>
        <w:tc>
          <w:tcPr>
            <w:tcW w:w="0" w:type="auto"/>
            <w:hideMark/>
          </w:tcPr>
          <w:p w14:paraId="4686A685" w14:textId="77777777" w:rsidR="008D34BE" w:rsidRPr="008D34BE" w:rsidRDefault="008D34BE" w:rsidP="008D34BE">
            <w:pPr>
              <w:spacing w:after="160"/>
              <w:rPr>
                <w:rFonts w:ascii="Times New Roman" w:hAnsi="Times New Roman" w:cs="Times New Roman"/>
                <w:b/>
                <w:bCs/>
                <w:iCs/>
                <w:sz w:val="24"/>
                <w:szCs w:val="24"/>
              </w:rPr>
            </w:pPr>
            <w:r w:rsidRPr="008D34BE">
              <w:rPr>
                <w:rFonts w:ascii="Times New Roman" w:hAnsi="Times New Roman" w:cs="Times New Roman"/>
                <w:b/>
                <w:bCs/>
                <w:iCs/>
                <w:sz w:val="24"/>
                <w:szCs w:val="24"/>
              </w:rPr>
              <w:t>Tel</w:t>
            </w:r>
          </w:p>
        </w:tc>
        <w:tc>
          <w:tcPr>
            <w:tcW w:w="0" w:type="auto"/>
            <w:hideMark/>
          </w:tcPr>
          <w:p w14:paraId="36AF26A4" w14:textId="77777777" w:rsidR="008D34BE" w:rsidRPr="008D34BE" w:rsidRDefault="008D34BE" w:rsidP="008D34BE">
            <w:pPr>
              <w:spacing w:after="160"/>
              <w:rPr>
                <w:rFonts w:ascii="Times New Roman" w:hAnsi="Times New Roman" w:cs="Times New Roman"/>
                <w:b/>
                <w:bCs/>
                <w:iCs/>
                <w:sz w:val="24"/>
                <w:szCs w:val="24"/>
              </w:rPr>
            </w:pPr>
            <w:r w:rsidRPr="008D34BE">
              <w:rPr>
                <w:rFonts w:ascii="Times New Roman" w:hAnsi="Times New Roman" w:cs="Times New Roman"/>
                <w:b/>
                <w:bCs/>
                <w:iCs/>
                <w:sz w:val="24"/>
                <w:szCs w:val="24"/>
              </w:rPr>
              <w:t>Uzunluk</w:t>
            </w:r>
          </w:p>
        </w:tc>
        <w:tc>
          <w:tcPr>
            <w:tcW w:w="0" w:type="auto"/>
            <w:hideMark/>
          </w:tcPr>
          <w:p w14:paraId="786A31C0" w14:textId="77777777" w:rsidR="008D34BE" w:rsidRPr="008D34BE" w:rsidRDefault="008D34BE" w:rsidP="008D34BE">
            <w:pPr>
              <w:spacing w:after="160"/>
              <w:rPr>
                <w:rFonts w:ascii="Times New Roman" w:hAnsi="Times New Roman" w:cs="Times New Roman"/>
                <w:b/>
                <w:bCs/>
                <w:iCs/>
                <w:sz w:val="24"/>
                <w:szCs w:val="24"/>
              </w:rPr>
            </w:pPr>
            <w:r w:rsidRPr="008D34BE">
              <w:rPr>
                <w:rFonts w:ascii="Times New Roman" w:hAnsi="Times New Roman" w:cs="Times New Roman"/>
                <w:b/>
                <w:bCs/>
                <w:iCs/>
                <w:sz w:val="24"/>
                <w:szCs w:val="24"/>
              </w:rPr>
              <w:t>Dik Kesit Alanı</w:t>
            </w:r>
          </w:p>
        </w:tc>
        <w:tc>
          <w:tcPr>
            <w:tcW w:w="0" w:type="auto"/>
            <w:hideMark/>
          </w:tcPr>
          <w:p w14:paraId="1D037A3A" w14:textId="77777777" w:rsidR="008D34BE" w:rsidRPr="008D34BE" w:rsidRDefault="008D34BE" w:rsidP="008D34BE">
            <w:pPr>
              <w:spacing w:after="160"/>
              <w:rPr>
                <w:rFonts w:ascii="Times New Roman" w:hAnsi="Times New Roman" w:cs="Times New Roman"/>
                <w:b/>
                <w:bCs/>
                <w:iCs/>
                <w:sz w:val="24"/>
                <w:szCs w:val="24"/>
              </w:rPr>
            </w:pPr>
            <w:r w:rsidRPr="008D34BE">
              <w:rPr>
                <w:rFonts w:ascii="Times New Roman" w:hAnsi="Times New Roman" w:cs="Times New Roman"/>
                <w:b/>
                <w:bCs/>
                <w:iCs/>
                <w:sz w:val="24"/>
                <w:szCs w:val="24"/>
              </w:rPr>
              <w:t>Direnç Durumu</w:t>
            </w:r>
          </w:p>
        </w:tc>
      </w:tr>
      <w:tr w:rsidR="008D34BE" w:rsidRPr="008D34BE" w14:paraId="54728A40" w14:textId="77777777" w:rsidTr="008D34BE">
        <w:trPr>
          <w:trHeight w:val="446"/>
        </w:trPr>
        <w:tc>
          <w:tcPr>
            <w:tcW w:w="0" w:type="auto"/>
            <w:hideMark/>
          </w:tcPr>
          <w:p w14:paraId="026B7268"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A</w:t>
            </w:r>
          </w:p>
        </w:tc>
        <w:tc>
          <w:tcPr>
            <w:tcW w:w="0" w:type="auto"/>
            <w:hideMark/>
          </w:tcPr>
          <w:p w14:paraId="6F10C157"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1 m</w:t>
            </w:r>
          </w:p>
        </w:tc>
        <w:tc>
          <w:tcPr>
            <w:tcW w:w="0" w:type="auto"/>
            <w:hideMark/>
          </w:tcPr>
          <w:p w14:paraId="70D62456"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10 mm²</w:t>
            </w:r>
          </w:p>
        </w:tc>
        <w:tc>
          <w:tcPr>
            <w:tcW w:w="0" w:type="auto"/>
            <w:hideMark/>
          </w:tcPr>
          <w:p w14:paraId="623CE037"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En az direnç</w:t>
            </w:r>
          </w:p>
        </w:tc>
      </w:tr>
      <w:tr w:rsidR="008D34BE" w:rsidRPr="008D34BE" w14:paraId="70536567" w14:textId="77777777" w:rsidTr="008D34BE">
        <w:trPr>
          <w:trHeight w:val="458"/>
        </w:trPr>
        <w:tc>
          <w:tcPr>
            <w:tcW w:w="0" w:type="auto"/>
            <w:hideMark/>
          </w:tcPr>
          <w:p w14:paraId="492EA526"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B</w:t>
            </w:r>
          </w:p>
        </w:tc>
        <w:tc>
          <w:tcPr>
            <w:tcW w:w="0" w:type="auto"/>
            <w:hideMark/>
          </w:tcPr>
          <w:p w14:paraId="1D826BDD"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2 m</w:t>
            </w:r>
          </w:p>
        </w:tc>
        <w:tc>
          <w:tcPr>
            <w:tcW w:w="0" w:type="auto"/>
            <w:hideMark/>
          </w:tcPr>
          <w:p w14:paraId="2F70B495"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10 mm²</w:t>
            </w:r>
          </w:p>
        </w:tc>
        <w:tc>
          <w:tcPr>
            <w:tcW w:w="0" w:type="auto"/>
            <w:hideMark/>
          </w:tcPr>
          <w:p w14:paraId="11CC93EB"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A’dan fazla direnç</w:t>
            </w:r>
          </w:p>
        </w:tc>
      </w:tr>
      <w:tr w:rsidR="008D34BE" w:rsidRPr="008D34BE" w14:paraId="18A69DB0" w14:textId="77777777" w:rsidTr="008D34BE">
        <w:trPr>
          <w:trHeight w:val="446"/>
        </w:trPr>
        <w:tc>
          <w:tcPr>
            <w:tcW w:w="0" w:type="auto"/>
            <w:hideMark/>
          </w:tcPr>
          <w:p w14:paraId="4A6601C0"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C</w:t>
            </w:r>
          </w:p>
        </w:tc>
        <w:tc>
          <w:tcPr>
            <w:tcW w:w="0" w:type="auto"/>
            <w:hideMark/>
          </w:tcPr>
          <w:p w14:paraId="465DFACA"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2 m</w:t>
            </w:r>
          </w:p>
        </w:tc>
        <w:tc>
          <w:tcPr>
            <w:tcW w:w="0" w:type="auto"/>
            <w:hideMark/>
          </w:tcPr>
          <w:p w14:paraId="1E6B01A2"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5 mm²</w:t>
            </w:r>
          </w:p>
        </w:tc>
        <w:tc>
          <w:tcPr>
            <w:tcW w:w="0" w:type="auto"/>
            <w:hideMark/>
          </w:tcPr>
          <w:p w14:paraId="0A2A6D0F" w14:textId="77777777" w:rsidR="008D34BE" w:rsidRPr="008D34BE" w:rsidRDefault="008D34BE" w:rsidP="008D34BE">
            <w:pPr>
              <w:spacing w:after="160"/>
              <w:rPr>
                <w:rFonts w:ascii="Times New Roman" w:hAnsi="Times New Roman" w:cs="Times New Roman"/>
                <w:iCs/>
                <w:sz w:val="24"/>
                <w:szCs w:val="24"/>
              </w:rPr>
            </w:pPr>
            <w:r w:rsidRPr="008D34BE">
              <w:rPr>
                <w:rFonts w:ascii="Times New Roman" w:hAnsi="Times New Roman" w:cs="Times New Roman"/>
                <w:iCs/>
                <w:sz w:val="24"/>
                <w:szCs w:val="24"/>
              </w:rPr>
              <w:t>En fazla direnç</w:t>
            </w:r>
          </w:p>
        </w:tc>
      </w:tr>
    </w:tbl>
    <w:p w14:paraId="4AFC161E" w14:textId="77777777" w:rsidR="008D34BE" w:rsidRPr="008D34BE" w:rsidRDefault="008D34BE" w:rsidP="008D34BE">
      <w:pPr>
        <w:rPr>
          <w:rFonts w:ascii="Times New Roman" w:hAnsi="Times New Roman" w:cs="Times New Roman"/>
          <w:iCs/>
          <w:sz w:val="24"/>
          <w:szCs w:val="24"/>
        </w:rPr>
      </w:pPr>
      <w:r w:rsidRPr="008D34BE">
        <w:rPr>
          <w:rFonts w:ascii="Times New Roman" w:hAnsi="Times New Roman" w:cs="Times New Roman"/>
          <w:b/>
          <w:bCs/>
          <w:iCs/>
          <w:sz w:val="24"/>
          <w:szCs w:val="24"/>
        </w:rPr>
        <w:t>Sonuç:</w:t>
      </w:r>
      <w:r w:rsidRPr="008D34BE">
        <w:rPr>
          <w:rFonts w:ascii="Times New Roman" w:hAnsi="Times New Roman" w:cs="Times New Roman"/>
          <w:iCs/>
          <w:sz w:val="24"/>
          <w:szCs w:val="24"/>
        </w:rPr>
        <w:t xml:space="preserve"> Direnç azaldıkça ampul parlaklığı artar. Bu nedenle </w:t>
      </w:r>
      <w:r w:rsidRPr="008D34BE">
        <w:rPr>
          <w:rFonts w:ascii="Times New Roman" w:hAnsi="Times New Roman" w:cs="Times New Roman"/>
          <w:b/>
          <w:bCs/>
          <w:iCs/>
          <w:sz w:val="24"/>
          <w:szCs w:val="24"/>
        </w:rPr>
        <w:t>A teli</w:t>
      </w:r>
      <w:r w:rsidRPr="008D34BE">
        <w:rPr>
          <w:rFonts w:ascii="Times New Roman" w:hAnsi="Times New Roman" w:cs="Times New Roman"/>
          <w:iCs/>
          <w:sz w:val="24"/>
          <w:szCs w:val="24"/>
        </w:rPr>
        <w:t xml:space="preserve"> seçilmelidir.</w:t>
      </w:r>
    </w:p>
    <w:p w14:paraId="0E26F679" w14:textId="51F9801C"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12A547C5">
          <v:rect id="_x0000_i1033" style="width:0;height:1.5pt" o:hralign="center" o:hrstd="t" o:hr="t" fillcolor="#a0a0a0" stroked="f"/>
        </w:pict>
      </w:r>
    </w:p>
    <w:p w14:paraId="07CA41AC" w14:textId="28E7C927"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S3</w:t>
      </w:r>
    </w:p>
    <w:p w14:paraId="19380DEC" w14:textId="77777777" w:rsidR="006C5BDC" w:rsidRDefault="006C5BDC" w:rsidP="00140112">
      <w:pPr>
        <w:rPr>
          <w:rFonts w:ascii="Times New Roman" w:hAnsi="Times New Roman" w:cs="Times New Roman"/>
          <w:iCs/>
          <w:sz w:val="24"/>
          <w:szCs w:val="24"/>
        </w:rPr>
      </w:pPr>
      <w:r w:rsidRPr="006C5BDC">
        <w:rPr>
          <w:rFonts w:ascii="Times New Roman" w:hAnsi="Times New Roman" w:cs="Times New Roman"/>
          <w:iCs/>
          <w:sz w:val="24"/>
          <w:szCs w:val="24"/>
        </w:rPr>
        <w:t xml:space="preserve">İletken tellerin direnci : B &gt; A &gt; C </w:t>
      </w:r>
    </w:p>
    <w:p w14:paraId="04EB8847" w14:textId="6717DAF6" w:rsidR="008D34BE" w:rsidRDefault="006C5BDC" w:rsidP="00140112">
      <w:pPr>
        <w:rPr>
          <w:rFonts w:ascii="Times New Roman" w:hAnsi="Times New Roman" w:cs="Times New Roman"/>
          <w:iCs/>
          <w:sz w:val="24"/>
          <w:szCs w:val="24"/>
        </w:rPr>
      </w:pPr>
      <w:r w:rsidRPr="006C5BDC">
        <w:rPr>
          <w:rFonts w:ascii="Times New Roman" w:hAnsi="Times New Roman" w:cs="Times New Roman"/>
          <w:iCs/>
          <w:sz w:val="24"/>
          <w:szCs w:val="24"/>
        </w:rPr>
        <w:t>Ampul parlaklıkları : C &gt; A &gt; B</w:t>
      </w:r>
    </w:p>
    <w:p w14:paraId="34220143" w14:textId="5F6A1D1B"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33147D91">
          <v:rect id="_x0000_i1034" style="width:0;height:1.5pt" o:hralign="center" o:hrstd="t" o:hr="t" fillcolor="#a0a0a0" stroked="f"/>
        </w:pict>
      </w:r>
    </w:p>
    <w:p w14:paraId="17973C29" w14:textId="3199F951"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4</w:t>
      </w:r>
    </w:p>
    <w:tbl>
      <w:tblPr>
        <w:tblStyle w:val="TabloKlavuzu"/>
        <w:tblW w:w="0" w:type="auto"/>
        <w:tblInd w:w="-5" w:type="dxa"/>
        <w:tblLook w:val="04A0" w:firstRow="1" w:lastRow="0" w:firstColumn="1" w:lastColumn="0" w:noHBand="0" w:noVBand="1"/>
      </w:tblPr>
      <w:tblGrid>
        <w:gridCol w:w="1109"/>
        <w:gridCol w:w="923"/>
        <w:gridCol w:w="2697"/>
        <w:gridCol w:w="1810"/>
      </w:tblGrid>
      <w:tr w:rsidR="00E83798" w:rsidRPr="00E83798" w14:paraId="374732D1" w14:textId="77777777" w:rsidTr="00E83798">
        <w:tc>
          <w:tcPr>
            <w:tcW w:w="0" w:type="auto"/>
            <w:shd w:val="clear" w:color="auto" w:fill="FFF2CC" w:themeFill="accent4" w:themeFillTint="33"/>
            <w:hideMark/>
          </w:tcPr>
          <w:p w14:paraId="6DA27D0B"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Devre</w:t>
            </w:r>
          </w:p>
        </w:tc>
        <w:tc>
          <w:tcPr>
            <w:tcW w:w="0" w:type="auto"/>
            <w:shd w:val="clear" w:color="auto" w:fill="FFF2CC" w:themeFill="accent4" w:themeFillTint="33"/>
            <w:hideMark/>
          </w:tcPr>
          <w:p w14:paraId="0DA412A6"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Ampul</w:t>
            </w:r>
          </w:p>
        </w:tc>
        <w:tc>
          <w:tcPr>
            <w:tcW w:w="0" w:type="auto"/>
            <w:shd w:val="clear" w:color="auto" w:fill="FFF2CC" w:themeFill="accent4" w:themeFillTint="33"/>
            <w:hideMark/>
          </w:tcPr>
          <w:p w14:paraId="6A6C2353"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Reosta sürgüsü konumu</w:t>
            </w:r>
          </w:p>
        </w:tc>
        <w:tc>
          <w:tcPr>
            <w:tcW w:w="0" w:type="auto"/>
            <w:shd w:val="clear" w:color="auto" w:fill="FFF2CC" w:themeFill="accent4" w:themeFillTint="33"/>
            <w:hideMark/>
          </w:tcPr>
          <w:p w14:paraId="519409C2"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Direnç durumu</w:t>
            </w:r>
          </w:p>
        </w:tc>
      </w:tr>
      <w:tr w:rsidR="00E83798" w:rsidRPr="00E83798" w14:paraId="10875320" w14:textId="77777777" w:rsidTr="00E83798">
        <w:tc>
          <w:tcPr>
            <w:tcW w:w="0" w:type="auto"/>
            <w:hideMark/>
          </w:tcPr>
          <w:p w14:paraId="41753F8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 devre</w:t>
            </w:r>
          </w:p>
        </w:tc>
        <w:tc>
          <w:tcPr>
            <w:tcW w:w="0" w:type="auto"/>
            <w:hideMark/>
          </w:tcPr>
          <w:p w14:paraId="4A125849"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D</w:t>
            </w:r>
          </w:p>
        </w:tc>
        <w:tc>
          <w:tcPr>
            <w:tcW w:w="0" w:type="auto"/>
            <w:hideMark/>
          </w:tcPr>
          <w:p w14:paraId="3CD1BE3D"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Sürgü en sağda</w:t>
            </w:r>
          </w:p>
        </w:tc>
        <w:tc>
          <w:tcPr>
            <w:tcW w:w="0" w:type="auto"/>
            <w:hideMark/>
          </w:tcPr>
          <w:p w14:paraId="557BFC35"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En fazla direnç</w:t>
            </w:r>
          </w:p>
        </w:tc>
      </w:tr>
      <w:tr w:rsidR="00E83798" w:rsidRPr="00E83798" w14:paraId="5BC15C2E" w14:textId="77777777" w:rsidTr="00E83798">
        <w:tc>
          <w:tcPr>
            <w:tcW w:w="0" w:type="auto"/>
            <w:hideMark/>
          </w:tcPr>
          <w:p w14:paraId="328CAC3F"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II. devre</w:t>
            </w:r>
          </w:p>
        </w:tc>
        <w:tc>
          <w:tcPr>
            <w:tcW w:w="0" w:type="auto"/>
            <w:hideMark/>
          </w:tcPr>
          <w:p w14:paraId="59B8BA8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E</w:t>
            </w:r>
          </w:p>
        </w:tc>
        <w:tc>
          <w:tcPr>
            <w:tcW w:w="0" w:type="auto"/>
            <w:hideMark/>
          </w:tcPr>
          <w:p w14:paraId="1ED8145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Sürgü en solda</w:t>
            </w:r>
          </w:p>
        </w:tc>
        <w:tc>
          <w:tcPr>
            <w:tcW w:w="0" w:type="auto"/>
            <w:hideMark/>
          </w:tcPr>
          <w:p w14:paraId="62907ABC"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En az direnç</w:t>
            </w:r>
          </w:p>
        </w:tc>
      </w:tr>
      <w:tr w:rsidR="00E83798" w:rsidRPr="00E83798" w14:paraId="5C705E5A" w14:textId="77777777" w:rsidTr="00E83798">
        <w:tc>
          <w:tcPr>
            <w:tcW w:w="0" w:type="auto"/>
            <w:hideMark/>
          </w:tcPr>
          <w:p w14:paraId="23FA4168"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III. devre</w:t>
            </w:r>
          </w:p>
        </w:tc>
        <w:tc>
          <w:tcPr>
            <w:tcW w:w="0" w:type="auto"/>
            <w:hideMark/>
          </w:tcPr>
          <w:p w14:paraId="52ABED7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F</w:t>
            </w:r>
          </w:p>
        </w:tc>
        <w:tc>
          <w:tcPr>
            <w:tcW w:w="0" w:type="auto"/>
            <w:hideMark/>
          </w:tcPr>
          <w:p w14:paraId="28C1373C"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Sürgü ortada</w:t>
            </w:r>
          </w:p>
        </w:tc>
        <w:tc>
          <w:tcPr>
            <w:tcW w:w="0" w:type="auto"/>
            <w:hideMark/>
          </w:tcPr>
          <w:p w14:paraId="1770C63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Orta direnç</w:t>
            </w:r>
          </w:p>
        </w:tc>
      </w:tr>
    </w:tbl>
    <w:p w14:paraId="5DE09C01" w14:textId="77777777" w:rsidR="00E83798" w:rsidRPr="00E83798" w:rsidRDefault="00E83798" w:rsidP="00E83798">
      <w:pPr>
        <w:rPr>
          <w:rFonts w:ascii="Times New Roman" w:hAnsi="Times New Roman" w:cs="Times New Roman"/>
          <w:iCs/>
          <w:sz w:val="24"/>
          <w:szCs w:val="24"/>
        </w:rPr>
      </w:pPr>
      <w:r w:rsidRPr="00E83798">
        <w:rPr>
          <w:rFonts w:ascii="Times New Roman" w:hAnsi="Times New Roman" w:cs="Times New Roman"/>
          <w:b/>
          <w:bCs/>
          <w:iCs/>
          <w:sz w:val="24"/>
          <w:szCs w:val="24"/>
        </w:rPr>
        <w:t>a. Elektriksel direnci büyükten küçüğe doğru sıralayınız:</w:t>
      </w:r>
    </w:p>
    <w:p w14:paraId="0CCDAF21" w14:textId="77777777" w:rsidR="00E83798" w:rsidRPr="00E83798" w:rsidRDefault="00E83798" w:rsidP="00E83798">
      <w:pPr>
        <w:rPr>
          <w:rFonts w:ascii="Times New Roman" w:hAnsi="Times New Roman" w:cs="Times New Roman"/>
          <w:iCs/>
          <w:sz w:val="24"/>
          <w:szCs w:val="24"/>
        </w:rPr>
      </w:pPr>
      <w:r w:rsidRPr="00E83798">
        <w:rPr>
          <w:rFonts w:ascii="Times New Roman" w:hAnsi="Times New Roman" w:cs="Times New Roman"/>
          <w:b/>
          <w:bCs/>
          <w:iCs/>
          <w:sz w:val="24"/>
          <w:szCs w:val="24"/>
        </w:rPr>
        <w:t>I. devre &gt; III. devre &gt; II. devre</w:t>
      </w:r>
    </w:p>
    <w:p w14:paraId="49C43385" w14:textId="77777777" w:rsidR="00E83798" w:rsidRPr="00E83798" w:rsidRDefault="00E83798" w:rsidP="00E83798">
      <w:pPr>
        <w:rPr>
          <w:rFonts w:ascii="Times New Roman" w:hAnsi="Times New Roman" w:cs="Times New Roman"/>
          <w:iCs/>
          <w:sz w:val="24"/>
          <w:szCs w:val="24"/>
        </w:rPr>
      </w:pPr>
      <w:r w:rsidRPr="00E83798">
        <w:rPr>
          <w:rFonts w:ascii="Times New Roman" w:hAnsi="Times New Roman" w:cs="Times New Roman"/>
          <w:b/>
          <w:bCs/>
          <w:iCs/>
          <w:sz w:val="24"/>
          <w:szCs w:val="24"/>
        </w:rPr>
        <w:t>b. D, E ve F ampullerini en parlak olandan en sönük olana doğru sıralayınız:</w:t>
      </w:r>
    </w:p>
    <w:p w14:paraId="06F94771" w14:textId="77777777" w:rsidR="00E83798" w:rsidRPr="00E83798" w:rsidRDefault="00E83798" w:rsidP="00E83798">
      <w:pPr>
        <w:rPr>
          <w:rFonts w:ascii="Times New Roman" w:hAnsi="Times New Roman" w:cs="Times New Roman"/>
          <w:iCs/>
          <w:sz w:val="24"/>
          <w:szCs w:val="24"/>
        </w:rPr>
      </w:pPr>
      <w:r w:rsidRPr="00E83798">
        <w:rPr>
          <w:rFonts w:ascii="Times New Roman" w:hAnsi="Times New Roman" w:cs="Times New Roman"/>
          <w:b/>
          <w:bCs/>
          <w:iCs/>
          <w:sz w:val="24"/>
          <w:szCs w:val="24"/>
        </w:rPr>
        <w:lastRenderedPageBreak/>
        <w:t>E &gt; F &gt; D</w:t>
      </w:r>
    </w:p>
    <w:p w14:paraId="24367087" w14:textId="77777777" w:rsidR="00E83798" w:rsidRPr="00E83798" w:rsidRDefault="00E83798" w:rsidP="00E83798">
      <w:pPr>
        <w:rPr>
          <w:rFonts w:ascii="Times New Roman" w:hAnsi="Times New Roman" w:cs="Times New Roman"/>
          <w:iCs/>
          <w:sz w:val="24"/>
          <w:szCs w:val="24"/>
        </w:rPr>
      </w:pPr>
      <w:r w:rsidRPr="00E83798">
        <w:rPr>
          <w:rFonts w:ascii="Times New Roman" w:hAnsi="Times New Roman" w:cs="Times New Roman"/>
          <w:b/>
          <w:bCs/>
          <w:iCs/>
          <w:sz w:val="24"/>
          <w:szCs w:val="24"/>
        </w:rPr>
        <w:t>Kısa açıklama:</w:t>
      </w:r>
      <w:r w:rsidRPr="00E83798">
        <w:rPr>
          <w:rFonts w:ascii="Times New Roman" w:hAnsi="Times New Roman" w:cs="Times New Roman"/>
          <w:iCs/>
          <w:sz w:val="24"/>
          <w:szCs w:val="24"/>
        </w:rPr>
        <w:br/>
        <w:t xml:space="preserve">Reosta sürgüsü sağa doğru gittikçe devrede kullanılan direnç teli uzunluğu artar. Tel uzunluğu arttıkça direnç artar, ampul parlaklığı azalır. Bu yüzden </w:t>
      </w:r>
      <w:r w:rsidRPr="00E83798">
        <w:rPr>
          <w:rFonts w:ascii="Times New Roman" w:hAnsi="Times New Roman" w:cs="Times New Roman"/>
          <w:b/>
          <w:bCs/>
          <w:iCs/>
          <w:sz w:val="24"/>
          <w:szCs w:val="24"/>
        </w:rPr>
        <w:t>D en sönük</w:t>
      </w:r>
      <w:r w:rsidRPr="00E83798">
        <w:rPr>
          <w:rFonts w:ascii="Times New Roman" w:hAnsi="Times New Roman" w:cs="Times New Roman"/>
          <w:iCs/>
          <w:sz w:val="24"/>
          <w:szCs w:val="24"/>
        </w:rPr>
        <w:t xml:space="preserve">, </w:t>
      </w:r>
      <w:r w:rsidRPr="00E83798">
        <w:rPr>
          <w:rFonts w:ascii="Times New Roman" w:hAnsi="Times New Roman" w:cs="Times New Roman"/>
          <w:b/>
          <w:bCs/>
          <w:iCs/>
          <w:sz w:val="24"/>
          <w:szCs w:val="24"/>
        </w:rPr>
        <w:t>E en parlak</w:t>
      </w:r>
      <w:r w:rsidRPr="00E83798">
        <w:rPr>
          <w:rFonts w:ascii="Times New Roman" w:hAnsi="Times New Roman" w:cs="Times New Roman"/>
          <w:iCs/>
          <w:sz w:val="24"/>
          <w:szCs w:val="24"/>
        </w:rPr>
        <w:t xml:space="preserve"> yanar.</w:t>
      </w:r>
    </w:p>
    <w:p w14:paraId="3E71D0C7" w14:textId="5AD7BBBF"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7E131DF9">
          <v:rect id="_x0000_i1035" style="width:0;height:1.5pt" o:hralign="center" o:hrstd="t" o:hr="t" fillcolor="#a0a0a0" stroked="f"/>
        </w:pict>
      </w:r>
    </w:p>
    <w:p w14:paraId="2F632B80" w14:textId="347209D8"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5</w:t>
      </w:r>
    </w:p>
    <w:tbl>
      <w:tblPr>
        <w:tblStyle w:val="TabloKlavuzu"/>
        <w:tblW w:w="0" w:type="auto"/>
        <w:tblInd w:w="-5" w:type="dxa"/>
        <w:tblLook w:val="04A0" w:firstRow="1" w:lastRow="0" w:firstColumn="1" w:lastColumn="0" w:noHBand="0" w:noVBand="1"/>
      </w:tblPr>
      <w:tblGrid>
        <w:gridCol w:w="1176"/>
        <w:gridCol w:w="3137"/>
        <w:gridCol w:w="4184"/>
      </w:tblGrid>
      <w:tr w:rsidR="00E83798" w:rsidRPr="00E83798" w14:paraId="79DFCE6F" w14:textId="77777777" w:rsidTr="00E83798">
        <w:tc>
          <w:tcPr>
            <w:tcW w:w="0" w:type="auto"/>
            <w:hideMark/>
          </w:tcPr>
          <w:p w14:paraId="555BFF0E"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Aşama</w:t>
            </w:r>
          </w:p>
        </w:tc>
        <w:tc>
          <w:tcPr>
            <w:tcW w:w="0" w:type="auto"/>
            <w:hideMark/>
          </w:tcPr>
          <w:p w14:paraId="45548E0F"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Grafikteki Ampul Parlaklığı</w:t>
            </w:r>
          </w:p>
        </w:tc>
        <w:tc>
          <w:tcPr>
            <w:tcW w:w="0" w:type="auto"/>
            <w:hideMark/>
          </w:tcPr>
          <w:p w14:paraId="57DAA459" w14:textId="77777777" w:rsidR="00E83798" w:rsidRPr="00E83798" w:rsidRDefault="00E83798" w:rsidP="00E83798">
            <w:pPr>
              <w:spacing w:after="160"/>
              <w:rPr>
                <w:rFonts w:ascii="Times New Roman" w:hAnsi="Times New Roman" w:cs="Times New Roman"/>
                <w:b/>
                <w:bCs/>
                <w:iCs/>
                <w:sz w:val="24"/>
                <w:szCs w:val="24"/>
              </w:rPr>
            </w:pPr>
            <w:r w:rsidRPr="00E83798">
              <w:rPr>
                <w:rFonts w:ascii="Times New Roman" w:hAnsi="Times New Roman" w:cs="Times New Roman"/>
                <w:b/>
                <w:bCs/>
                <w:iCs/>
                <w:sz w:val="24"/>
                <w:szCs w:val="24"/>
              </w:rPr>
              <w:t>Reosta Sürgüsünün Getirildiği Konum</w:t>
            </w:r>
          </w:p>
        </w:tc>
      </w:tr>
      <w:tr w:rsidR="00E83798" w:rsidRPr="00E83798" w14:paraId="5DCAD636" w14:textId="77777777" w:rsidTr="00E83798">
        <w:tc>
          <w:tcPr>
            <w:tcW w:w="0" w:type="auto"/>
            <w:hideMark/>
          </w:tcPr>
          <w:p w14:paraId="19FF6BF1"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 aşama</w:t>
            </w:r>
          </w:p>
        </w:tc>
        <w:tc>
          <w:tcPr>
            <w:tcW w:w="0" w:type="auto"/>
            <w:hideMark/>
          </w:tcPr>
          <w:p w14:paraId="76DCBA83"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Başlangıca göre azalmış</w:t>
            </w:r>
          </w:p>
        </w:tc>
        <w:tc>
          <w:tcPr>
            <w:tcW w:w="0" w:type="auto"/>
            <w:hideMark/>
          </w:tcPr>
          <w:p w14:paraId="0CEC3C1D"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b/>
                <w:bCs/>
                <w:iCs/>
                <w:sz w:val="24"/>
                <w:szCs w:val="24"/>
              </w:rPr>
              <w:t>K</w:t>
            </w:r>
          </w:p>
        </w:tc>
      </w:tr>
      <w:tr w:rsidR="00E83798" w:rsidRPr="00E83798" w14:paraId="7AA3AD4A" w14:textId="77777777" w:rsidTr="00E83798">
        <w:tc>
          <w:tcPr>
            <w:tcW w:w="0" w:type="auto"/>
            <w:hideMark/>
          </w:tcPr>
          <w:p w14:paraId="4988BFDE"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II. aşama</w:t>
            </w:r>
          </w:p>
        </w:tc>
        <w:tc>
          <w:tcPr>
            <w:tcW w:w="0" w:type="auto"/>
            <w:hideMark/>
          </w:tcPr>
          <w:p w14:paraId="1E3570DB"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En fazla artmış</w:t>
            </w:r>
          </w:p>
        </w:tc>
        <w:tc>
          <w:tcPr>
            <w:tcW w:w="0" w:type="auto"/>
            <w:hideMark/>
          </w:tcPr>
          <w:p w14:paraId="033746CC"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b/>
                <w:bCs/>
                <w:iCs/>
                <w:sz w:val="24"/>
                <w:szCs w:val="24"/>
              </w:rPr>
              <w:t>M</w:t>
            </w:r>
          </w:p>
        </w:tc>
      </w:tr>
      <w:tr w:rsidR="00E83798" w:rsidRPr="00E83798" w14:paraId="6AEEE15B" w14:textId="77777777" w:rsidTr="00E83798">
        <w:tc>
          <w:tcPr>
            <w:tcW w:w="0" w:type="auto"/>
            <w:hideMark/>
          </w:tcPr>
          <w:p w14:paraId="743BDE07"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III. aşama</w:t>
            </w:r>
          </w:p>
        </w:tc>
        <w:tc>
          <w:tcPr>
            <w:tcW w:w="0" w:type="auto"/>
            <w:hideMark/>
          </w:tcPr>
          <w:p w14:paraId="37C1A3E9"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iCs/>
                <w:sz w:val="24"/>
                <w:szCs w:val="24"/>
              </w:rPr>
              <w:t>Başlangıca göre artmış</w:t>
            </w:r>
          </w:p>
        </w:tc>
        <w:tc>
          <w:tcPr>
            <w:tcW w:w="0" w:type="auto"/>
            <w:hideMark/>
          </w:tcPr>
          <w:p w14:paraId="1AB9F4BE" w14:textId="77777777" w:rsidR="00E83798" w:rsidRPr="00E83798" w:rsidRDefault="00E83798" w:rsidP="00E83798">
            <w:pPr>
              <w:spacing w:after="160"/>
              <w:rPr>
                <w:rFonts w:ascii="Times New Roman" w:hAnsi="Times New Roman" w:cs="Times New Roman"/>
                <w:iCs/>
                <w:sz w:val="24"/>
                <w:szCs w:val="24"/>
              </w:rPr>
            </w:pPr>
            <w:r w:rsidRPr="00E83798">
              <w:rPr>
                <w:rFonts w:ascii="Times New Roman" w:hAnsi="Times New Roman" w:cs="Times New Roman"/>
                <w:b/>
                <w:bCs/>
                <w:iCs/>
                <w:sz w:val="24"/>
                <w:szCs w:val="24"/>
              </w:rPr>
              <w:t>L</w:t>
            </w:r>
          </w:p>
        </w:tc>
      </w:tr>
    </w:tbl>
    <w:p w14:paraId="22AE6B48" w14:textId="577AB964" w:rsidR="008D34BE" w:rsidRDefault="00E83798" w:rsidP="00140112">
      <w:pPr>
        <w:rPr>
          <w:rFonts w:ascii="Times New Roman" w:hAnsi="Times New Roman" w:cs="Times New Roman"/>
          <w:iCs/>
          <w:sz w:val="24"/>
          <w:szCs w:val="24"/>
        </w:rPr>
      </w:pPr>
      <w:r w:rsidRPr="00E83798">
        <w:rPr>
          <w:rFonts w:ascii="Times New Roman" w:hAnsi="Times New Roman" w:cs="Times New Roman"/>
          <w:b/>
          <w:bCs/>
          <w:iCs/>
          <w:sz w:val="24"/>
          <w:szCs w:val="24"/>
        </w:rPr>
        <w:t>Kısa açıklama:</w:t>
      </w:r>
      <w:r w:rsidRPr="00E83798">
        <w:rPr>
          <w:rFonts w:ascii="Times New Roman" w:hAnsi="Times New Roman" w:cs="Times New Roman"/>
          <w:iCs/>
          <w:sz w:val="24"/>
          <w:szCs w:val="24"/>
        </w:rPr>
        <w:br/>
        <w:t xml:space="preserve">Reosta sürgüsü </w:t>
      </w:r>
      <w:r w:rsidRPr="00E83798">
        <w:rPr>
          <w:rFonts w:ascii="Times New Roman" w:hAnsi="Times New Roman" w:cs="Times New Roman"/>
          <w:b/>
          <w:bCs/>
          <w:iCs/>
          <w:sz w:val="24"/>
          <w:szCs w:val="24"/>
        </w:rPr>
        <w:t>sola doğru</w:t>
      </w:r>
      <w:r w:rsidRPr="00E83798">
        <w:rPr>
          <w:rFonts w:ascii="Times New Roman" w:hAnsi="Times New Roman" w:cs="Times New Roman"/>
          <w:iCs/>
          <w:sz w:val="24"/>
          <w:szCs w:val="24"/>
        </w:rPr>
        <w:t xml:space="preserve"> getirildiğinde direnç artar, ampul parlaklığı azalır.</w:t>
      </w:r>
      <w:r w:rsidRPr="00E83798">
        <w:rPr>
          <w:rFonts w:ascii="Times New Roman" w:hAnsi="Times New Roman" w:cs="Times New Roman"/>
          <w:iCs/>
          <w:sz w:val="24"/>
          <w:szCs w:val="24"/>
        </w:rPr>
        <w:br/>
        <w:t xml:space="preserve">Sürgü </w:t>
      </w:r>
      <w:r w:rsidRPr="00E83798">
        <w:rPr>
          <w:rFonts w:ascii="Times New Roman" w:hAnsi="Times New Roman" w:cs="Times New Roman"/>
          <w:b/>
          <w:bCs/>
          <w:iCs/>
          <w:sz w:val="24"/>
          <w:szCs w:val="24"/>
        </w:rPr>
        <w:t>sağa doğru</w:t>
      </w:r>
      <w:r w:rsidRPr="00E83798">
        <w:rPr>
          <w:rFonts w:ascii="Times New Roman" w:hAnsi="Times New Roman" w:cs="Times New Roman"/>
          <w:iCs/>
          <w:sz w:val="24"/>
          <w:szCs w:val="24"/>
        </w:rPr>
        <w:t xml:space="preserve"> getirildiğinde direnç azalır, ampul parlaklığı artar. Bu yüzden en parlak durum </w:t>
      </w:r>
      <w:r w:rsidRPr="00E83798">
        <w:rPr>
          <w:rFonts w:ascii="Times New Roman" w:hAnsi="Times New Roman" w:cs="Times New Roman"/>
          <w:b/>
          <w:bCs/>
          <w:iCs/>
          <w:sz w:val="24"/>
          <w:szCs w:val="24"/>
        </w:rPr>
        <w:t>M</w:t>
      </w:r>
      <w:r w:rsidRPr="00E83798">
        <w:rPr>
          <w:rFonts w:ascii="Times New Roman" w:hAnsi="Times New Roman" w:cs="Times New Roman"/>
          <w:iCs/>
          <w:sz w:val="24"/>
          <w:szCs w:val="24"/>
        </w:rPr>
        <w:t xml:space="preserve">, en sönük durum </w:t>
      </w:r>
      <w:r w:rsidRPr="00E83798">
        <w:rPr>
          <w:rFonts w:ascii="Times New Roman" w:hAnsi="Times New Roman" w:cs="Times New Roman"/>
          <w:b/>
          <w:bCs/>
          <w:iCs/>
          <w:sz w:val="24"/>
          <w:szCs w:val="24"/>
        </w:rPr>
        <w:t>K</w:t>
      </w:r>
      <w:r w:rsidRPr="00E83798">
        <w:rPr>
          <w:rFonts w:ascii="Times New Roman" w:hAnsi="Times New Roman" w:cs="Times New Roman"/>
          <w:iCs/>
          <w:sz w:val="24"/>
          <w:szCs w:val="24"/>
        </w:rPr>
        <w:t xml:space="preserve"> konumudur.</w:t>
      </w:r>
    </w:p>
    <w:p w14:paraId="16921451" w14:textId="6404AEAF" w:rsidR="003425A5" w:rsidRDefault="00000000" w:rsidP="00140112">
      <w:pPr>
        <w:rPr>
          <w:rFonts w:ascii="Times New Roman" w:hAnsi="Times New Roman" w:cs="Times New Roman"/>
          <w:b/>
          <w:bCs/>
          <w:iCs/>
          <w:sz w:val="24"/>
          <w:szCs w:val="24"/>
        </w:rPr>
      </w:pPr>
      <w:r>
        <w:rPr>
          <w:rFonts w:ascii="Times New Roman" w:hAnsi="Times New Roman" w:cs="Times New Roman"/>
          <w:iCs/>
          <w:sz w:val="24"/>
          <w:szCs w:val="24"/>
        </w:rPr>
        <w:pict w14:anchorId="7D222D68">
          <v:rect id="_x0000_i1036" style="width:0;height:1.5pt" o:hralign="center" o:hrstd="t" o:hr="t" fillcolor="#a0a0a0" stroked="f"/>
        </w:pict>
      </w:r>
    </w:p>
    <w:p w14:paraId="0AAC96E9"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S6 Cevap</w:t>
      </w:r>
    </w:p>
    <w:p w14:paraId="6A061757" w14:textId="77777777" w:rsidR="005666C1" w:rsidRPr="005666C1" w:rsidRDefault="005666C1" w:rsidP="005666C1">
      <w:pPr>
        <w:rPr>
          <w:rFonts w:ascii="Times New Roman" w:hAnsi="Times New Roman" w:cs="Times New Roman"/>
          <w:iCs/>
          <w:sz w:val="24"/>
          <w:szCs w:val="24"/>
        </w:rPr>
      </w:pPr>
      <w:r w:rsidRPr="005666C1">
        <w:rPr>
          <w:rFonts w:ascii="Times New Roman" w:hAnsi="Times New Roman" w:cs="Times New Roman"/>
          <w:b/>
          <w:bCs/>
          <w:iCs/>
          <w:sz w:val="24"/>
          <w:szCs w:val="24"/>
        </w:rPr>
        <w:t>A.</w:t>
      </w:r>
      <w:r w:rsidRPr="005666C1">
        <w:rPr>
          <w:rFonts w:ascii="Times New Roman" w:hAnsi="Times New Roman" w:cs="Times New Roman"/>
          <w:iCs/>
          <w:sz w:val="24"/>
          <w:szCs w:val="24"/>
        </w:rPr>
        <w:t xml:space="preserve"> Ağaçkakan kuşları, ağaçlara zarar veren bazı böceklerle beslenir. Ağaçkakanların azalmasıyla bu böceklerin sayısı artmış olabilir. Böceklerin çoğalması ağaçlara zarar vererek bazı ağaçların kurumasına ve bitki örtüsünün zayıflamasına neden olur. Bu durum, ağaçkakanlarla besin ilişkisi olan diğer canlıları da etkileyerek doğal dengenin bozulmasına yol açar.</w:t>
      </w:r>
    </w:p>
    <w:p w14:paraId="06BA4365" w14:textId="77777777" w:rsidR="005666C1" w:rsidRPr="005666C1" w:rsidRDefault="005666C1" w:rsidP="005666C1">
      <w:pPr>
        <w:rPr>
          <w:rFonts w:ascii="Times New Roman" w:hAnsi="Times New Roman" w:cs="Times New Roman"/>
          <w:iCs/>
          <w:sz w:val="24"/>
          <w:szCs w:val="24"/>
        </w:rPr>
      </w:pPr>
      <w:r w:rsidRPr="005666C1">
        <w:rPr>
          <w:rFonts w:ascii="Times New Roman" w:hAnsi="Times New Roman" w:cs="Times New Roman"/>
          <w:b/>
          <w:bCs/>
          <w:iCs/>
          <w:sz w:val="24"/>
          <w:szCs w:val="24"/>
        </w:rPr>
        <w:t>B.</w:t>
      </w:r>
      <w:r w:rsidRPr="005666C1">
        <w:rPr>
          <w:rFonts w:ascii="Times New Roman" w:hAnsi="Times New Roman" w:cs="Times New Roman"/>
          <w:iCs/>
          <w:sz w:val="24"/>
          <w:szCs w:val="24"/>
        </w:rPr>
        <w:t xml:space="preserve"> Biyoçeşitlilik, doğal yaşamın dengede kalması için önemlidir. Ekosistemdeki canlılar beslenme, barınma ve çoğalma açısından birbirleriyle ilişki içindedir. Bir canlı türünün azalması ya da yok olması diğer canlıları da olumsuz etkileyebilir. Bu nedenle biyoçeşitlilik, ekosistemin sağlıklı şekilde devam etmesini sağlar.</w:t>
      </w:r>
    </w:p>
    <w:p w14:paraId="3424CA07" w14:textId="18567EBA" w:rsidR="003425A5" w:rsidRPr="003425A5" w:rsidRDefault="00000000" w:rsidP="003425A5">
      <w:pPr>
        <w:rPr>
          <w:rFonts w:ascii="Times New Roman" w:hAnsi="Times New Roman" w:cs="Times New Roman"/>
          <w:iCs/>
          <w:sz w:val="24"/>
          <w:szCs w:val="24"/>
        </w:rPr>
      </w:pPr>
      <w:r>
        <w:rPr>
          <w:rFonts w:ascii="Times New Roman" w:hAnsi="Times New Roman" w:cs="Times New Roman"/>
          <w:iCs/>
          <w:sz w:val="24"/>
          <w:szCs w:val="24"/>
        </w:rPr>
        <w:pict w14:anchorId="7E0115C1">
          <v:rect id="_x0000_i1037" style="width:0;height:1.5pt" o:hralign="center" o:hrstd="t" o:hr="t" fillcolor="#a0a0a0" stroked="f"/>
        </w:pict>
      </w:r>
    </w:p>
    <w:p w14:paraId="02674444"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S7 Cevap</w:t>
      </w:r>
    </w:p>
    <w:p w14:paraId="453560A2" w14:textId="77777777" w:rsidR="005666C1" w:rsidRPr="005666C1" w:rsidRDefault="005666C1" w:rsidP="005666C1">
      <w:pPr>
        <w:rPr>
          <w:rFonts w:ascii="Times New Roman" w:hAnsi="Times New Roman" w:cs="Times New Roman"/>
          <w:iCs/>
          <w:sz w:val="24"/>
          <w:szCs w:val="24"/>
        </w:rPr>
      </w:pPr>
      <w:r w:rsidRPr="005666C1">
        <w:rPr>
          <w:rFonts w:ascii="Times New Roman" w:hAnsi="Times New Roman" w:cs="Times New Roman"/>
          <w:iCs/>
          <w:sz w:val="24"/>
          <w:szCs w:val="24"/>
        </w:rPr>
        <w:t xml:space="preserve">Tablodaki verilere göre bu bölgede biyoçeşitliliği tehdit eden faktör </w:t>
      </w:r>
      <w:r w:rsidRPr="005666C1">
        <w:rPr>
          <w:rFonts w:ascii="Times New Roman" w:hAnsi="Times New Roman" w:cs="Times New Roman"/>
          <w:b/>
          <w:bCs/>
          <w:iCs/>
          <w:sz w:val="24"/>
          <w:szCs w:val="24"/>
        </w:rPr>
        <w:t>ormanların tahrip edilmesi / ağaç kesimi</w:t>
      </w:r>
      <w:r w:rsidRPr="005666C1">
        <w:rPr>
          <w:rFonts w:ascii="Times New Roman" w:hAnsi="Times New Roman" w:cs="Times New Roman"/>
          <w:iCs/>
          <w:sz w:val="24"/>
          <w:szCs w:val="24"/>
        </w:rPr>
        <w:t xml:space="preserve"> olabilir.</w:t>
      </w:r>
    </w:p>
    <w:p w14:paraId="2BC8FBF9" w14:textId="77777777" w:rsidR="005666C1" w:rsidRPr="005666C1" w:rsidRDefault="005666C1" w:rsidP="005666C1">
      <w:pPr>
        <w:rPr>
          <w:rFonts w:ascii="Times New Roman" w:hAnsi="Times New Roman" w:cs="Times New Roman"/>
          <w:iCs/>
          <w:sz w:val="24"/>
          <w:szCs w:val="24"/>
        </w:rPr>
      </w:pPr>
      <w:r w:rsidRPr="005666C1">
        <w:rPr>
          <w:rFonts w:ascii="Times New Roman" w:hAnsi="Times New Roman" w:cs="Times New Roman"/>
          <w:iCs/>
          <w:sz w:val="24"/>
          <w:szCs w:val="24"/>
        </w:rPr>
        <w:t xml:space="preserve">Çünkü yıllara göre </w:t>
      </w:r>
      <w:r w:rsidRPr="005666C1">
        <w:rPr>
          <w:rFonts w:ascii="Times New Roman" w:hAnsi="Times New Roman" w:cs="Times New Roman"/>
          <w:b/>
          <w:bCs/>
          <w:iCs/>
          <w:sz w:val="24"/>
          <w:szCs w:val="24"/>
        </w:rPr>
        <w:t>ağaç sayısı 1200’den 430’a</w:t>
      </w:r>
      <w:r w:rsidRPr="005666C1">
        <w:rPr>
          <w:rFonts w:ascii="Times New Roman" w:hAnsi="Times New Roman" w:cs="Times New Roman"/>
          <w:iCs/>
          <w:sz w:val="24"/>
          <w:szCs w:val="24"/>
        </w:rPr>
        <w:t xml:space="preserve">, </w:t>
      </w:r>
      <w:r w:rsidRPr="005666C1">
        <w:rPr>
          <w:rFonts w:ascii="Times New Roman" w:hAnsi="Times New Roman" w:cs="Times New Roman"/>
          <w:b/>
          <w:bCs/>
          <w:iCs/>
          <w:sz w:val="24"/>
          <w:szCs w:val="24"/>
        </w:rPr>
        <w:t>kuş sayısı 450’den 160’a</w:t>
      </w:r>
      <w:r w:rsidRPr="005666C1">
        <w:rPr>
          <w:rFonts w:ascii="Times New Roman" w:hAnsi="Times New Roman" w:cs="Times New Roman"/>
          <w:iCs/>
          <w:sz w:val="24"/>
          <w:szCs w:val="24"/>
        </w:rPr>
        <w:t xml:space="preserve">, </w:t>
      </w:r>
      <w:r w:rsidRPr="005666C1">
        <w:rPr>
          <w:rFonts w:ascii="Times New Roman" w:hAnsi="Times New Roman" w:cs="Times New Roman"/>
          <w:b/>
          <w:bCs/>
          <w:iCs/>
          <w:sz w:val="24"/>
          <w:szCs w:val="24"/>
        </w:rPr>
        <w:t>böcek sayısı ise 800’den 390’a</w:t>
      </w:r>
      <w:r w:rsidRPr="005666C1">
        <w:rPr>
          <w:rFonts w:ascii="Times New Roman" w:hAnsi="Times New Roman" w:cs="Times New Roman"/>
          <w:iCs/>
          <w:sz w:val="24"/>
          <w:szCs w:val="24"/>
        </w:rPr>
        <w:t xml:space="preserve"> düşmüştür. Ağaçların azalması; kuşların yuva yapacağı, böceklerin ve diğer canlıların yaşayacağı alanların azalmasına neden olur. Yaşam alanları yok oldukça canlı türlerinin sayısı da azalır ve biyoçeşitlilik olumsuz etkilenir.</w:t>
      </w:r>
    </w:p>
    <w:p w14:paraId="4A1D3FDE" w14:textId="77777777" w:rsidR="003425A5" w:rsidRPr="003425A5" w:rsidRDefault="003425A5" w:rsidP="00140112">
      <w:pPr>
        <w:rPr>
          <w:rFonts w:ascii="Times New Roman" w:hAnsi="Times New Roman" w:cs="Times New Roman"/>
          <w:iCs/>
          <w:sz w:val="24"/>
          <w:szCs w:val="24"/>
        </w:rPr>
      </w:pPr>
    </w:p>
    <w:sectPr w:rsidR="003425A5" w:rsidRPr="003425A5"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3D509" w14:textId="77777777" w:rsidR="00157688" w:rsidRDefault="00157688" w:rsidP="00804A3F">
      <w:pPr>
        <w:spacing w:after="0" w:line="240" w:lineRule="auto"/>
      </w:pPr>
      <w:r>
        <w:separator/>
      </w:r>
    </w:p>
  </w:endnote>
  <w:endnote w:type="continuationSeparator" w:id="0">
    <w:p w14:paraId="71BB316D" w14:textId="77777777" w:rsidR="00157688" w:rsidRDefault="0015768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80011" w14:textId="77777777" w:rsidR="00157688" w:rsidRDefault="00157688" w:rsidP="00804A3F">
      <w:pPr>
        <w:spacing w:after="0" w:line="240" w:lineRule="auto"/>
      </w:pPr>
      <w:r>
        <w:separator/>
      </w:r>
    </w:p>
  </w:footnote>
  <w:footnote w:type="continuationSeparator" w:id="0">
    <w:p w14:paraId="6BCE3394" w14:textId="77777777" w:rsidR="00157688" w:rsidRDefault="0015768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975836"/>
    <w:multiLevelType w:val="hybridMultilevel"/>
    <w:tmpl w:val="00646A46"/>
    <w:lvl w:ilvl="0" w:tplc="C54EC1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864AFE"/>
    <w:multiLevelType w:val="multilevel"/>
    <w:tmpl w:val="7C3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7F70AB7"/>
    <w:multiLevelType w:val="multilevel"/>
    <w:tmpl w:val="A41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983DEC"/>
    <w:multiLevelType w:val="multilevel"/>
    <w:tmpl w:val="ADA8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5" w15:restartNumberingAfterBreak="0">
    <w:nsid w:val="7722135C"/>
    <w:multiLevelType w:val="multilevel"/>
    <w:tmpl w:val="DEA8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3C7A30"/>
    <w:multiLevelType w:val="multilevel"/>
    <w:tmpl w:val="9078D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115" w15:restartNumberingAfterBreak="0">
    <w:nsid w:val="7FE71A56"/>
    <w:multiLevelType w:val="multilevel"/>
    <w:tmpl w:val="192A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114"/>
  </w:num>
  <w:num w:numId="2" w16cid:durableId="1290553658">
    <w:abstractNumId w:val="92"/>
  </w:num>
  <w:num w:numId="3" w16cid:durableId="931087092">
    <w:abstractNumId w:val="71"/>
  </w:num>
  <w:num w:numId="4" w16cid:durableId="1730376091">
    <w:abstractNumId w:val="68"/>
  </w:num>
  <w:num w:numId="5" w16cid:durableId="1214778717">
    <w:abstractNumId w:val="49"/>
  </w:num>
  <w:num w:numId="6" w16cid:durableId="913975450">
    <w:abstractNumId w:val="74"/>
  </w:num>
  <w:num w:numId="7" w16cid:durableId="2147041067">
    <w:abstractNumId w:val="97"/>
  </w:num>
  <w:num w:numId="8" w16cid:durableId="1745445622">
    <w:abstractNumId w:val="62"/>
  </w:num>
  <w:num w:numId="9" w16cid:durableId="1087112472">
    <w:abstractNumId w:val="27"/>
  </w:num>
  <w:num w:numId="10" w16cid:durableId="1809782972">
    <w:abstractNumId w:val="79"/>
  </w:num>
  <w:num w:numId="11" w16cid:durableId="883712457">
    <w:abstractNumId w:val="104"/>
  </w:num>
  <w:num w:numId="12" w16cid:durableId="459615219">
    <w:abstractNumId w:val="33"/>
  </w:num>
  <w:num w:numId="13" w16cid:durableId="706832223">
    <w:abstractNumId w:val="108"/>
  </w:num>
  <w:num w:numId="14" w16cid:durableId="1501115524">
    <w:abstractNumId w:val="34"/>
  </w:num>
  <w:num w:numId="15" w16cid:durableId="1948730572">
    <w:abstractNumId w:val="78"/>
  </w:num>
  <w:num w:numId="16" w16cid:durableId="568274058">
    <w:abstractNumId w:val="46"/>
  </w:num>
  <w:num w:numId="17" w16cid:durableId="1010529932">
    <w:abstractNumId w:val="56"/>
  </w:num>
  <w:num w:numId="18" w16cid:durableId="1624926406">
    <w:abstractNumId w:val="15"/>
  </w:num>
  <w:num w:numId="19" w16cid:durableId="951280546">
    <w:abstractNumId w:val="99"/>
  </w:num>
  <w:num w:numId="20" w16cid:durableId="955015884">
    <w:abstractNumId w:val="85"/>
  </w:num>
  <w:num w:numId="21" w16cid:durableId="1236746338">
    <w:abstractNumId w:val="40"/>
  </w:num>
  <w:num w:numId="22" w16cid:durableId="1957908656">
    <w:abstractNumId w:val="43"/>
  </w:num>
  <w:num w:numId="23" w16cid:durableId="2001691490">
    <w:abstractNumId w:val="96"/>
  </w:num>
  <w:num w:numId="24" w16cid:durableId="1896575001">
    <w:abstractNumId w:val="29"/>
  </w:num>
  <w:num w:numId="25" w16cid:durableId="615409564">
    <w:abstractNumId w:val="6"/>
  </w:num>
  <w:num w:numId="26" w16cid:durableId="1414430348">
    <w:abstractNumId w:val="16"/>
  </w:num>
  <w:num w:numId="27" w16cid:durableId="860511937">
    <w:abstractNumId w:val="67"/>
  </w:num>
  <w:num w:numId="28" w16cid:durableId="233004570">
    <w:abstractNumId w:val="9"/>
  </w:num>
  <w:num w:numId="29" w16cid:durableId="1703550026">
    <w:abstractNumId w:val="87"/>
  </w:num>
  <w:num w:numId="30" w16cid:durableId="696082085">
    <w:abstractNumId w:val="3"/>
  </w:num>
  <w:num w:numId="31" w16cid:durableId="377625666">
    <w:abstractNumId w:val="69"/>
  </w:num>
  <w:num w:numId="32" w16cid:durableId="553010463">
    <w:abstractNumId w:val="2"/>
  </w:num>
  <w:num w:numId="33" w16cid:durableId="1067848775">
    <w:abstractNumId w:val="89"/>
  </w:num>
  <w:num w:numId="34" w16cid:durableId="531768972">
    <w:abstractNumId w:val="47"/>
  </w:num>
  <w:num w:numId="35" w16cid:durableId="1766534852">
    <w:abstractNumId w:val="17"/>
  </w:num>
  <w:num w:numId="36" w16cid:durableId="1916864338">
    <w:abstractNumId w:val="66"/>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2"/>
  </w:num>
  <w:num w:numId="42" w16cid:durableId="329606632">
    <w:abstractNumId w:val="10"/>
  </w:num>
  <w:num w:numId="43" w16cid:durableId="1435636592">
    <w:abstractNumId w:val="103"/>
  </w:num>
  <w:num w:numId="44" w16cid:durableId="1742168784">
    <w:abstractNumId w:val="5"/>
  </w:num>
  <w:num w:numId="45" w16cid:durableId="1589582854">
    <w:abstractNumId w:val="65"/>
  </w:num>
  <w:num w:numId="46" w16cid:durableId="1008681168">
    <w:abstractNumId w:val="22"/>
  </w:num>
  <w:num w:numId="47" w16cid:durableId="1496649700">
    <w:abstractNumId w:val="77"/>
  </w:num>
  <w:num w:numId="48" w16cid:durableId="48310386">
    <w:abstractNumId w:val="73"/>
  </w:num>
  <w:num w:numId="49" w16cid:durableId="1375496535">
    <w:abstractNumId w:val="82"/>
  </w:num>
  <w:num w:numId="50" w16cid:durableId="1591432440">
    <w:abstractNumId w:val="28"/>
  </w:num>
  <w:num w:numId="51" w16cid:durableId="2064406534">
    <w:abstractNumId w:val="98"/>
  </w:num>
  <w:num w:numId="52" w16cid:durableId="1357540628">
    <w:abstractNumId w:val="39"/>
  </w:num>
  <w:num w:numId="53" w16cid:durableId="225148056">
    <w:abstractNumId w:val="84"/>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0"/>
  </w:num>
  <w:num w:numId="59" w16cid:durableId="552499239">
    <w:abstractNumId w:val="58"/>
  </w:num>
  <w:num w:numId="60" w16cid:durableId="1377389716">
    <w:abstractNumId w:val="51"/>
  </w:num>
  <w:num w:numId="61" w16cid:durableId="1310668404">
    <w:abstractNumId w:val="1"/>
  </w:num>
  <w:num w:numId="62" w16cid:durableId="652682638">
    <w:abstractNumId w:val="100"/>
  </w:num>
  <w:num w:numId="63" w16cid:durableId="529949818">
    <w:abstractNumId w:val="31"/>
  </w:num>
  <w:num w:numId="64" w16cid:durableId="2075541280">
    <w:abstractNumId w:val="70"/>
  </w:num>
  <w:num w:numId="65" w16cid:durableId="932475700">
    <w:abstractNumId w:val="107"/>
  </w:num>
  <w:num w:numId="66" w16cid:durableId="1866207425">
    <w:abstractNumId w:val="101"/>
  </w:num>
  <w:num w:numId="67" w16cid:durableId="1231891212">
    <w:abstractNumId w:val="19"/>
  </w:num>
  <w:num w:numId="68" w16cid:durableId="1775127032">
    <w:abstractNumId w:val="48"/>
  </w:num>
  <w:num w:numId="69" w16cid:durableId="1784809776">
    <w:abstractNumId w:val="93"/>
  </w:num>
  <w:num w:numId="70" w16cid:durableId="566690964">
    <w:abstractNumId w:val="21"/>
  </w:num>
  <w:num w:numId="71" w16cid:durableId="1007556450">
    <w:abstractNumId w:val="8"/>
  </w:num>
  <w:num w:numId="72" w16cid:durableId="1537810315">
    <w:abstractNumId w:val="18"/>
  </w:num>
  <w:num w:numId="73" w16cid:durableId="530918613">
    <w:abstractNumId w:val="112"/>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4"/>
  </w:num>
  <w:num w:numId="79" w16cid:durableId="1685352525">
    <w:abstractNumId w:val="41"/>
  </w:num>
  <w:num w:numId="80" w16cid:durableId="1235624258">
    <w:abstractNumId w:val="83"/>
  </w:num>
  <w:num w:numId="81" w16cid:durableId="1001926371">
    <w:abstractNumId w:val="7"/>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5"/>
  </w:num>
  <w:num w:numId="90" w16cid:durableId="673609430">
    <w:abstractNumId w:val="110"/>
  </w:num>
  <w:num w:numId="91" w16cid:durableId="1942757536">
    <w:abstractNumId w:val="72"/>
  </w:num>
  <w:num w:numId="92" w16cid:durableId="281115673">
    <w:abstractNumId w:val="111"/>
  </w:num>
  <w:num w:numId="93" w16cid:durableId="278610653">
    <w:abstractNumId w:val="30"/>
  </w:num>
  <w:num w:numId="94" w16cid:durableId="849023887">
    <w:abstractNumId w:val="91"/>
  </w:num>
  <w:num w:numId="95" w16cid:durableId="1212771587">
    <w:abstractNumId w:val="13"/>
  </w:num>
  <w:num w:numId="96" w16cid:durableId="1497115984">
    <w:abstractNumId w:val="88"/>
  </w:num>
  <w:num w:numId="97" w16cid:durableId="1976521625">
    <w:abstractNumId w:val="113"/>
  </w:num>
  <w:num w:numId="98" w16cid:durableId="369840085">
    <w:abstractNumId w:val="76"/>
  </w:num>
  <w:num w:numId="99" w16cid:durableId="790706679">
    <w:abstractNumId w:val="26"/>
  </w:num>
  <w:num w:numId="100" w16cid:durableId="1603956715">
    <w:abstractNumId w:val="75"/>
  </w:num>
  <w:num w:numId="101" w16cid:durableId="1801266249">
    <w:abstractNumId w:val="59"/>
  </w:num>
  <w:num w:numId="102" w16cid:durableId="2100521208">
    <w:abstractNumId w:val="42"/>
  </w:num>
  <w:num w:numId="103" w16cid:durableId="587809044">
    <w:abstractNumId w:val="55"/>
  </w:num>
  <w:num w:numId="104" w16cid:durableId="884608496">
    <w:abstractNumId w:val="86"/>
  </w:num>
  <w:num w:numId="105" w16cid:durableId="615254573">
    <w:abstractNumId w:val="81"/>
  </w:num>
  <w:num w:numId="106" w16cid:durableId="1574705982">
    <w:abstractNumId w:val="52"/>
  </w:num>
  <w:num w:numId="107" w16cid:durableId="1416366776">
    <w:abstractNumId w:val="50"/>
  </w:num>
  <w:num w:numId="108" w16cid:durableId="1736320565">
    <w:abstractNumId w:val="53"/>
  </w:num>
  <w:num w:numId="109" w16cid:durableId="427965096">
    <w:abstractNumId w:val="4"/>
  </w:num>
  <w:num w:numId="110" w16cid:durableId="509561828">
    <w:abstractNumId w:val="115"/>
  </w:num>
  <w:num w:numId="111" w16cid:durableId="1481653017">
    <w:abstractNumId w:val="57"/>
  </w:num>
  <w:num w:numId="112" w16cid:durableId="134497160">
    <w:abstractNumId w:val="90"/>
  </w:num>
  <w:num w:numId="113" w16cid:durableId="1802460511">
    <w:abstractNumId w:val="105"/>
  </w:num>
  <w:num w:numId="114" w16cid:durableId="678850311">
    <w:abstractNumId w:val="45"/>
  </w:num>
  <w:num w:numId="115" w16cid:durableId="1325934766">
    <w:abstractNumId w:val="11"/>
  </w:num>
  <w:num w:numId="116" w16cid:durableId="926810473">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688"/>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E52C4"/>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66C1"/>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B7DEB"/>
    <w:rsid w:val="006C0018"/>
    <w:rsid w:val="006C310D"/>
    <w:rsid w:val="006C4110"/>
    <w:rsid w:val="006C5465"/>
    <w:rsid w:val="006C581A"/>
    <w:rsid w:val="006C5BDC"/>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F94"/>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4B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199C"/>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A70CB"/>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188F"/>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C66BB"/>
    <w:rsid w:val="00DD40F8"/>
    <w:rsid w:val="00DD58C2"/>
    <w:rsid w:val="00DD71BB"/>
    <w:rsid w:val="00DE2D81"/>
    <w:rsid w:val="00DE2DAB"/>
    <w:rsid w:val="00DE3899"/>
    <w:rsid w:val="00DE3B95"/>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E77"/>
    <w:rsid w:val="00E474D8"/>
    <w:rsid w:val="00E53ECF"/>
    <w:rsid w:val="00E5484B"/>
    <w:rsid w:val="00E55628"/>
    <w:rsid w:val="00E60694"/>
    <w:rsid w:val="00E65793"/>
    <w:rsid w:val="00E66B53"/>
    <w:rsid w:val="00E679CB"/>
    <w:rsid w:val="00E70352"/>
    <w:rsid w:val="00E743FF"/>
    <w:rsid w:val="00E83798"/>
    <w:rsid w:val="00E84797"/>
    <w:rsid w:val="00E867DF"/>
    <w:rsid w:val="00E909D6"/>
    <w:rsid w:val="00E9638A"/>
    <w:rsid w:val="00E9794B"/>
    <w:rsid w:val="00EA1AC1"/>
    <w:rsid w:val="00EA1D9D"/>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462E8"/>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4</Pages>
  <Words>981</Words>
  <Characters>5598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63</cp:revision>
  <cp:lastPrinted>2024-11-08T20:18:00Z</cp:lastPrinted>
  <dcterms:created xsi:type="dcterms:W3CDTF">2025-11-04T16:43:00Z</dcterms:created>
  <dcterms:modified xsi:type="dcterms:W3CDTF">2026-05-03T19:27:00Z</dcterms:modified>
</cp:coreProperties>
</file>