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46A36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E5F5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87" w:type="dxa"/>
        <w:tblInd w:w="-147" w:type="dxa"/>
        <w:tblLook w:val="04A0" w:firstRow="1" w:lastRow="0" w:firstColumn="1" w:lastColumn="0" w:noHBand="0" w:noVBand="1"/>
      </w:tblPr>
      <w:tblGrid>
        <w:gridCol w:w="1298"/>
        <w:gridCol w:w="1298"/>
        <w:gridCol w:w="1299"/>
        <w:gridCol w:w="1298"/>
        <w:gridCol w:w="1298"/>
        <w:gridCol w:w="1299"/>
        <w:gridCol w:w="1298"/>
        <w:gridCol w:w="1299"/>
      </w:tblGrid>
      <w:tr w:rsidR="00D50B51" w14:paraId="5F4B3517" w14:textId="77777777" w:rsidTr="00D50B51">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298" w:type="dxa"/>
          </w:tcPr>
          <w:p w14:paraId="35C724D5" w14:textId="77777777" w:rsidR="00D50B51" w:rsidRPr="00360852" w:rsidRDefault="00D50B51" w:rsidP="005E478A">
            <w:pPr>
              <w:jc w:val="center"/>
              <w:rPr>
                <w:b w:val="0"/>
                <w:bCs w:val="0"/>
                <w:color w:val="FFFFFF" w:themeColor="background1"/>
                <w:sz w:val="18"/>
                <w:szCs w:val="18"/>
              </w:rPr>
            </w:pPr>
            <w:r w:rsidRPr="00360852">
              <w:rPr>
                <w:sz w:val="18"/>
                <w:szCs w:val="18"/>
              </w:rPr>
              <w:t>1. Soru</w:t>
            </w:r>
          </w:p>
          <w:p w14:paraId="33DCD0C1" w14:textId="681A7C37" w:rsidR="00D50B51" w:rsidRPr="00360852" w:rsidRDefault="00D50B51"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298" w:type="dxa"/>
          </w:tcPr>
          <w:p w14:paraId="394139A1" w14:textId="77777777"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73A8F6"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99" w:type="dxa"/>
          </w:tcPr>
          <w:p w14:paraId="17A9D2C9" w14:textId="77777777"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EF7B6EB"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98" w:type="dxa"/>
          </w:tcPr>
          <w:p w14:paraId="7742A56B"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E0351FF" w:rsidR="00D50B51" w:rsidRPr="00360852"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298" w:type="dxa"/>
          </w:tcPr>
          <w:p w14:paraId="342AF2B1"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0D50EA" w:rsidR="00D50B51" w:rsidRPr="00360852"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9" w:type="dxa"/>
          </w:tcPr>
          <w:p w14:paraId="3D0F0A33"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53B9D1"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8" w:type="dxa"/>
          </w:tcPr>
          <w:p w14:paraId="29DEEC06" w14:textId="51DA2C4E" w:rsidR="00D50B51" w:rsidRDefault="00D50B51"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3F4D7A3" w:rsidR="00D50B51" w:rsidRDefault="00D50B51"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9" w:type="dxa"/>
          </w:tcPr>
          <w:p w14:paraId="319DC1CE" w14:textId="080F36E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50B51" w14:paraId="4025E7B9" w14:textId="77777777" w:rsidTr="00D50B51">
        <w:trPr>
          <w:trHeight w:val="131"/>
        </w:trPr>
        <w:tc>
          <w:tcPr>
            <w:cnfStyle w:val="001000000000" w:firstRow="0" w:lastRow="0" w:firstColumn="1" w:lastColumn="0" w:oddVBand="0" w:evenVBand="0" w:oddHBand="0" w:evenHBand="0" w:firstRowFirstColumn="0" w:firstRowLastColumn="0" w:lastRowFirstColumn="0" w:lastRowLastColumn="0"/>
            <w:tcW w:w="1298" w:type="dxa"/>
          </w:tcPr>
          <w:p w14:paraId="63409D01" w14:textId="4F879921" w:rsidR="00D50B51" w:rsidRPr="00360852" w:rsidRDefault="00D50B51" w:rsidP="005E478A">
            <w:pPr>
              <w:jc w:val="center"/>
              <w:rPr>
                <w:sz w:val="18"/>
                <w:szCs w:val="18"/>
              </w:rPr>
            </w:pPr>
            <w:r w:rsidRPr="00421441">
              <w:rPr>
                <w:sz w:val="18"/>
                <w:szCs w:val="18"/>
              </w:rPr>
              <w:t>…………</w:t>
            </w:r>
          </w:p>
        </w:tc>
        <w:tc>
          <w:tcPr>
            <w:tcW w:w="1298" w:type="dxa"/>
          </w:tcPr>
          <w:p w14:paraId="40D40D8C"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9" w:type="dxa"/>
          </w:tcPr>
          <w:p w14:paraId="22189A10"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8" w:type="dxa"/>
          </w:tcPr>
          <w:p w14:paraId="24DB285D"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8" w:type="dxa"/>
          </w:tcPr>
          <w:p w14:paraId="06A83561"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9" w:type="dxa"/>
          </w:tcPr>
          <w:p w14:paraId="44667371" w14:textId="51092D0C" w:rsidR="00D50B5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8" w:type="dxa"/>
          </w:tcPr>
          <w:p w14:paraId="5765DC82" w14:textId="0B3500A5" w:rsidR="00D50B5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9" w:type="dxa"/>
          </w:tcPr>
          <w:p w14:paraId="296C7088" w14:textId="5C860BD1" w:rsidR="00D50B51" w:rsidRPr="0042144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0D7519D" w14:textId="384E21F4" w:rsidR="002D577B" w:rsidRPr="002D577B" w:rsidRDefault="002D577B" w:rsidP="002D577B">
            <w:pPr>
              <w:rPr>
                <w:rFonts w:ascii="Times New Roman" w:eastAsia="Arial" w:hAnsi="Times New Roman" w:cs="Times New Roman"/>
                <w:noProof/>
                <w:sz w:val="24"/>
                <w:szCs w:val="24"/>
              </w:rPr>
            </w:pPr>
            <w:r w:rsidRPr="002D577B">
              <w:rPr>
                <w:rFonts w:ascii="Times New Roman" w:eastAsia="Arial" w:hAnsi="Times New Roman" w:cs="Times New Roman"/>
                <w:noProof/>
                <w:sz w:val="24"/>
                <w:szCs w:val="24"/>
              </w:rPr>
              <w:t>Bir bölgede meydana gelen çığın ardından yetkililer, ikinci bir çığ tehlikesine karşı dikkatli olunması gerektiğini vurguladı. Özellikle eğimli alanlarda durmaktan kaçınılması, bölgeye gereksiz kalabalık yapılmaması ve arama-kurtarma ekiplerinin uyarılarına mutlaka uyulması istendi. Vatandaşların, yaralıları taşımaya çalışırken bilinçsizce hareket etmemeleri, panik yapmamaları ve telefon hatlarını meşgul etmeden acil durum numaralarını aramaları gerektiği belirtildi.</w:t>
            </w:r>
          </w:p>
          <w:p w14:paraId="6F62D9B6" w14:textId="77777777" w:rsidR="002D577B" w:rsidRDefault="002D577B" w:rsidP="002D577B">
            <w:pPr>
              <w:rPr>
                <w:rFonts w:ascii="Times New Roman" w:eastAsia="Arial" w:hAnsi="Times New Roman" w:cs="Times New Roman"/>
                <w:noProof/>
                <w:sz w:val="24"/>
                <w:szCs w:val="24"/>
              </w:rPr>
            </w:pPr>
            <w:r w:rsidRPr="002D577B">
              <w:rPr>
                <w:rFonts w:ascii="Times New Roman" w:eastAsia="Arial" w:hAnsi="Times New Roman" w:cs="Times New Roman"/>
                <w:noProof/>
                <w:sz w:val="24"/>
                <w:szCs w:val="24"/>
              </w:rPr>
              <w:t xml:space="preserve">A- </w:t>
            </w:r>
            <w:r w:rsidRPr="002D577B">
              <w:rPr>
                <w:rFonts w:ascii="Times New Roman" w:eastAsia="Arial" w:hAnsi="Times New Roman" w:cs="Times New Roman"/>
                <w:b/>
                <w:bCs/>
                <w:noProof/>
                <w:sz w:val="24"/>
                <w:szCs w:val="24"/>
              </w:rPr>
              <w:t>Metne göre çığ sonrasında bölge halkının ve olay yerine gelen kişilerin dikkat etmesi gereken hususlar nelerdir? Yazınız.</w:t>
            </w:r>
            <w:r w:rsidRPr="002D577B">
              <w:rPr>
                <w:rFonts w:ascii="Times New Roman" w:eastAsia="Arial" w:hAnsi="Times New Roman" w:cs="Times New Roman"/>
                <w:noProof/>
                <w:sz w:val="24"/>
                <w:szCs w:val="24"/>
              </w:rPr>
              <w:br/>
            </w:r>
            <w:r w:rsidRPr="002D577B">
              <w:rPr>
                <w:rFonts w:ascii="Segoe UI Symbol" w:eastAsia="Arial" w:hAnsi="Segoe UI Symbol" w:cs="Segoe UI Symbol"/>
                <w:noProof/>
                <w:sz w:val="24"/>
                <w:szCs w:val="24"/>
              </w:rPr>
              <w:t>✎</w:t>
            </w:r>
            <w:r w:rsidRPr="002D577B">
              <w:rPr>
                <w:rFonts w:ascii="Times New Roman" w:eastAsia="Arial" w:hAnsi="Times New Roman" w:cs="Times New Roman"/>
                <w:noProof/>
                <w:sz w:val="24"/>
                <w:szCs w:val="24"/>
              </w:rPr>
              <w:t>...</w:t>
            </w:r>
          </w:p>
          <w:p w14:paraId="557DC01A" w14:textId="77777777" w:rsidR="002D577B" w:rsidRDefault="002D577B" w:rsidP="002D577B">
            <w:pPr>
              <w:rPr>
                <w:rFonts w:ascii="Times New Roman" w:eastAsia="Arial" w:hAnsi="Times New Roman" w:cs="Times New Roman"/>
                <w:noProof/>
                <w:sz w:val="24"/>
                <w:szCs w:val="24"/>
              </w:rPr>
            </w:pPr>
          </w:p>
          <w:p w14:paraId="28B0912F" w14:textId="77777777" w:rsidR="002D577B" w:rsidRDefault="002D577B" w:rsidP="002D577B">
            <w:pPr>
              <w:rPr>
                <w:rFonts w:ascii="Times New Roman" w:eastAsia="Arial" w:hAnsi="Times New Roman" w:cs="Times New Roman"/>
                <w:noProof/>
                <w:sz w:val="24"/>
                <w:szCs w:val="24"/>
              </w:rPr>
            </w:pPr>
          </w:p>
          <w:p w14:paraId="5ECBB3E4" w14:textId="77777777" w:rsidR="002D577B" w:rsidRDefault="002D577B" w:rsidP="002D577B">
            <w:pPr>
              <w:rPr>
                <w:rFonts w:ascii="Times New Roman" w:eastAsia="Arial" w:hAnsi="Times New Roman" w:cs="Times New Roman"/>
                <w:noProof/>
                <w:sz w:val="24"/>
                <w:szCs w:val="24"/>
              </w:rPr>
            </w:pPr>
          </w:p>
          <w:p w14:paraId="544B2C65" w14:textId="77777777" w:rsidR="002D577B" w:rsidRPr="002D577B" w:rsidRDefault="002D577B" w:rsidP="002D577B">
            <w:pPr>
              <w:rPr>
                <w:rFonts w:ascii="Times New Roman" w:eastAsia="Arial" w:hAnsi="Times New Roman" w:cs="Times New Roman"/>
                <w:noProof/>
                <w:sz w:val="24"/>
                <w:szCs w:val="24"/>
              </w:rPr>
            </w:pPr>
          </w:p>
          <w:p w14:paraId="3E47079D" w14:textId="7F66D62C" w:rsidR="002D577B" w:rsidRPr="002D577B" w:rsidRDefault="002D577B" w:rsidP="002D577B">
            <w:pPr>
              <w:rPr>
                <w:rFonts w:ascii="Times New Roman" w:eastAsia="Arial" w:hAnsi="Times New Roman" w:cs="Times New Roman"/>
                <w:noProof/>
                <w:sz w:val="24"/>
                <w:szCs w:val="24"/>
              </w:rPr>
            </w:pPr>
            <w:r w:rsidRPr="002D577B">
              <w:rPr>
                <w:rFonts w:ascii="Times New Roman" w:eastAsia="Arial" w:hAnsi="Times New Roman" w:cs="Times New Roman"/>
                <w:noProof/>
                <w:sz w:val="24"/>
                <w:szCs w:val="24"/>
              </w:rPr>
              <w:t xml:space="preserve">B- </w:t>
            </w:r>
            <w:r w:rsidRPr="002D577B">
              <w:rPr>
                <w:rFonts w:ascii="Times New Roman" w:eastAsia="Arial" w:hAnsi="Times New Roman" w:cs="Times New Roman"/>
                <w:b/>
                <w:bCs/>
                <w:noProof/>
                <w:sz w:val="24"/>
                <w:szCs w:val="24"/>
              </w:rPr>
              <w:t xml:space="preserve">Çığdan etkilenen bir bölgede sen olsaydın hem kendi güvenliğin hem de başkalarının güvenliği için neler yapardın? </w:t>
            </w:r>
            <w:r>
              <w:rPr>
                <w:rFonts w:ascii="Times New Roman" w:eastAsia="Arial" w:hAnsi="Times New Roman" w:cs="Times New Roman"/>
                <w:b/>
                <w:bCs/>
                <w:noProof/>
                <w:sz w:val="24"/>
                <w:szCs w:val="24"/>
              </w:rPr>
              <w:t>Kısaca yazınız.</w:t>
            </w:r>
            <w:r w:rsidRPr="002D577B">
              <w:rPr>
                <w:rFonts w:ascii="Times New Roman" w:eastAsia="Arial" w:hAnsi="Times New Roman" w:cs="Times New Roman"/>
                <w:noProof/>
                <w:sz w:val="24"/>
                <w:szCs w:val="24"/>
              </w:rPr>
              <w:br/>
            </w:r>
            <w:r w:rsidRPr="002D577B">
              <w:rPr>
                <w:rFonts w:ascii="Segoe UI Symbol" w:eastAsia="Arial" w:hAnsi="Segoe UI Symbol" w:cs="Segoe UI Symbol"/>
                <w:noProof/>
                <w:sz w:val="24"/>
                <w:szCs w:val="24"/>
              </w:rPr>
              <w:t>✎</w:t>
            </w:r>
            <w:r w:rsidRPr="002D577B">
              <w:rPr>
                <w:rFonts w:ascii="Times New Roman" w:eastAsia="Arial" w:hAnsi="Times New Roman" w:cs="Times New Roman"/>
                <w:noProof/>
                <w:sz w:val="24"/>
                <w:szCs w:val="24"/>
              </w:rPr>
              <w:t>.</w:t>
            </w:r>
          </w:p>
          <w:p w14:paraId="204FB8E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BF6F92D" w14:textId="77777777" w:rsidR="002D577B" w:rsidRPr="002D577B" w:rsidRDefault="002D577B" w:rsidP="002D577B">
            <w:pPr>
              <w:rPr>
                <w:rFonts w:ascii="Times New Roman" w:hAnsi="Times New Roman" w:cs="Times New Roman"/>
                <w:noProof/>
                <w:sz w:val="24"/>
                <w:szCs w:val="24"/>
              </w:rPr>
            </w:pPr>
            <w:r w:rsidRPr="002D577B">
              <w:rPr>
                <w:rFonts w:ascii="Times New Roman" w:hAnsi="Times New Roman" w:cs="Times New Roman"/>
                <w:b/>
                <w:bCs/>
                <w:noProof/>
                <w:sz w:val="24"/>
                <w:szCs w:val="24"/>
              </w:rPr>
              <w:t>Meteorolojik Uyarı</w:t>
            </w:r>
            <w:r w:rsidRPr="002D577B">
              <w:rPr>
                <w:rFonts w:ascii="Times New Roman" w:hAnsi="Times New Roman" w:cs="Times New Roman"/>
                <w:b/>
                <w:bCs/>
                <w:noProof/>
                <w:sz w:val="24"/>
                <w:szCs w:val="24"/>
              </w:rPr>
              <w:br/>
            </w:r>
            <w:r w:rsidRPr="002D577B">
              <w:rPr>
                <w:rFonts w:ascii="Times New Roman" w:hAnsi="Times New Roman" w:cs="Times New Roman"/>
                <w:noProof/>
                <w:sz w:val="24"/>
                <w:szCs w:val="24"/>
              </w:rPr>
              <w:t>Fırtına Olayının Afete Dönüşmesi Riski!</w:t>
            </w:r>
          </w:p>
          <w:p w14:paraId="4CC23A25" w14:textId="77777777" w:rsidR="002D577B" w:rsidRPr="002D577B" w:rsidRDefault="002D577B" w:rsidP="002D577B">
            <w:pPr>
              <w:rPr>
                <w:rFonts w:ascii="Times New Roman" w:hAnsi="Times New Roman" w:cs="Times New Roman"/>
                <w:noProof/>
                <w:sz w:val="24"/>
                <w:szCs w:val="24"/>
              </w:rPr>
            </w:pPr>
            <w:r w:rsidRPr="002D577B">
              <w:rPr>
                <w:rFonts w:ascii="Times New Roman" w:hAnsi="Times New Roman" w:cs="Times New Roman"/>
                <w:noProof/>
                <w:sz w:val="24"/>
                <w:szCs w:val="24"/>
              </w:rPr>
              <w:t>Yapılan son değerlendirmelere göre; kıyı ve iç kesimlerde önümüzdeki günlerde saatte 80–100 km hıza ulaşabilecek şiddetli fırtına beklenmektedir. Eski ve bakımsız binalar, sağlam olmayan çatı ve bacalar, plansız şehirleşme ve dere yataklarına yapılan yapılar sebebiyle fırtınanın; can ve mal kaybına yol açan bir afete dönüşme riski bulunmaktadır. Yetkililer, vatandaşların meteorolojik uyarıları dikkatle takip etmelerini, zorunlu olmadıkça dışarı çıkmamalarını ve yüksek riskli bölgelerden uzak durmalarını istemektedir.</w:t>
            </w:r>
          </w:p>
          <w:p w14:paraId="523D6E97" w14:textId="3B8508FE" w:rsidR="002D577B" w:rsidRPr="002D577B" w:rsidRDefault="002D577B" w:rsidP="002D577B">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2D577B">
              <w:rPr>
                <w:rFonts w:ascii="Times New Roman" w:hAnsi="Times New Roman" w:cs="Times New Roman"/>
                <w:b/>
                <w:bCs/>
                <w:noProof/>
                <w:sz w:val="24"/>
                <w:szCs w:val="24"/>
              </w:rPr>
              <w:t>Sizce bir fırtına hangi durumlarda sıradan bir hava olayı olmaktan çıkıp afete dönüşebilir? Örnek vererek düşüncelerinizi yazınız</w:t>
            </w:r>
            <w:r w:rsidRPr="002D577B">
              <w:rPr>
                <w:rFonts w:ascii="Times New Roman" w:hAnsi="Times New Roman" w:cs="Times New Roman"/>
                <w:noProof/>
                <w:sz w:val="24"/>
                <w:szCs w:val="24"/>
              </w:rPr>
              <w:t>.</w:t>
            </w:r>
            <w:r w:rsidRPr="002D577B">
              <w:rPr>
                <w:rFonts w:ascii="Times New Roman" w:hAnsi="Times New Roman" w:cs="Times New Roman"/>
                <w:noProof/>
                <w:sz w:val="24"/>
                <w:szCs w:val="24"/>
              </w:rPr>
              <w:br/>
            </w:r>
            <w:r w:rsidRPr="002D577B">
              <w:rPr>
                <w:rFonts w:ascii="Segoe UI Symbol" w:hAnsi="Segoe UI Symbol" w:cs="Segoe UI Symbol"/>
                <w:noProof/>
                <w:sz w:val="24"/>
                <w:szCs w:val="24"/>
              </w:rPr>
              <w:t>✎</w:t>
            </w:r>
            <w:r w:rsidRPr="002D577B">
              <w:rPr>
                <w:rFonts w:ascii="Times New Roman" w:hAnsi="Times New Roman" w:cs="Times New Roman"/>
                <w:noProof/>
                <w:sz w:val="24"/>
                <w:szCs w:val="24"/>
              </w:rPr>
              <w:t>...</w:t>
            </w:r>
          </w:p>
          <w:p w14:paraId="55F07657" w14:textId="77777777" w:rsidR="002D577B" w:rsidRDefault="002D577B" w:rsidP="002D577B">
            <w:pPr>
              <w:rPr>
                <w:rFonts w:ascii="Times New Roman" w:hAnsi="Times New Roman" w:cs="Times New Roman"/>
                <w:noProof/>
                <w:sz w:val="24"/>
                <w:szCs w:val="24"/>
              </w:rPr>
            </w:pPr>
          </w:p>
          <w:p w14:paraId="750E57A7" w14:textId="77777777" w:rsidR="002D577B" w:rsidRDefault="002D577B" w:rsidP="002D577B">
            <w:pPr>
              <w:rPr>
                <w:rFonts w:ascii="Times New Roman" w:hAnsi="Times New Roman" w:cs="Times New Roman"/>
                <w:noProof/>
                <w:sz w:val="24"/>
                <w:szCs w:val="24"/>
              </w:rPr>
            </w:pPr>
          </w:p>
          <w:p w14:paraId="1D8B5B39" w14:textId="239DB6BC" w:rsidR="002D577B" w:rsidRDefault="002D577B" w:rsidP="002D577B">
            <w:pPr>
              <w:rPr>
                <w:rFonts w:ascii="Times New Roman" w:hAnsi="Times New Roman" w:cs="Times New Roman"/>
                <w:b/>
                <w:bCs/>
                <w:noProof/>
                <w:sz w:val="24"/>
                <w:szCs w:val="24"/>
              </w:rPr>
            </w:pPr>
            <w:r>
              <w:rPr>
                <w:rFonts w:ascii="Times New Roman" w:hAnsi="Times New Roman" w:cs="Times New Roman"/>
                <w:noProof/>
                <w:sz w:val="24"/>
                <w:szCs w:val="24"/>
              </w:rPr>
              <w:t xml:space="preserve">b) </w:t>
            </w:r>
            <w:r w:rsidRPr="002D577B">
              <w:rPr>
                <w:rFonts w:ascii="Times New Roman" w:hAnsi="Times New Roman" w:cs="Times New Roman"/>
                <w:b/>
                <w:bCs/>
                <w:noProof/>
                <w:sz w:val="24"/>
                <w:szCs w:val="24"/>
              </w:rPr>
              <w:t xml:space="preserve">Fırtına olayının afete dönüşmemesi için bireylerin ve yerel yönetimlerin alması gereken önlemler nelerdir? </w:t>
            </w:r>
            <w:r>
              <w:rPr>
                <w:rFonts w:ascii="Times New Roman" w:hAnsi="Times New Roman" w:cs="Times New Roman"/>
                <w:b/>
                <w:bCs/>
                <w:noProof/>
                <w:sz w:val="24"/>
                <w:szCs w:val="24"/>
              </w:rPr>
              <w:t xml:space="preserve"> Kısaca yazınız.</w:t>
            </w:r>
          </w:p>
          <w:p w14:paraId="19C865D5" w14:textId="2160E704" w:rsidR="002D577B" w:rsidRPr="002D577B" w:rsidRDefault="002D577B" w:rsidP="002D577B">
            <w:pPr>
              <w:rPr>
                <w:rFonts w:ascii="Times New Roman" w:hAnsi="Times New Roman" w:cs="Times New Roman"/>
                <w:noProof/>
                <w:sz w:val="24"/>
                <w:szCs w:val="24"/>
              </w:rPr>
            </w:pPr>
            <w:r w:rsidRPr="002D577B">
              <w:rPr>
                <w:rFonts w:ascii="Segoe UI Symbol" w:hAnsi="Segoe UI Symbol" w:cs="Segoe UI Symbol"/>
                <w:noProof/>
                <w:sz w:val="24"/>
                <w:szCs w:val="24"/>
              </w:rPr>
              <w:t>✎</w:t>
            </w:r>
            <w:r w:rsidRPr="002D577B">
              <w:rPr>
                <w:rFonts w:ascii="Times New Roman" w:hAnsi="Times New Roman" w:cs="Times New Roman"/>
                <w:noProof/>
                <w:sz w:val="24"/>
                <w:szCs w:val="24"/>
              </w:rPr>
              <w:t>...</w:t>
            </w:r>
          </w:p>
          <w:p w14:paraId="2EBC31C0" w14:textId="77777777" w:rsidR="00FE0218" w:rsidRDefault="00FE0218" w:rsidP="00FE0218">
            <w:pPr>
              <w:rPr>
                <w:rFonts w:ascii="Times New Roman" w:hAnsi="Times New Roman" w:cs="Times New Roman"/>
                <w:noProof/>
                <w:sz w:val="24"/>
                <w:szCs w:val="24"/>
              </w:rPr>
            </w:pPr>
          </w:p>
          <w:p w14:paraId="01B3988B" w14:textId="77777777" w:rsidR="002D577B" w:rsidRDefault="002D577B" w:rsidP="00FE0218">
            <w:pPr>
              <w:rPr>
                <w:rFonts w:ascii="Times New Roman" w:hAnsi="Times New Roman" w:cs="Times New Roman"/>
                <w:noProof/>
                <w:sz w:val="24"/>
                <w:szCs w:val="24"/>
              </w:rPr>
            </w:pPr>
          </w:p>
          <w:p w14:paraId="7542D8BB" w14:textId="77777777" w:rsidR="002D577B" w:rsidRDefault="002D577B" w:rsidP="00FE0218">
            <w:pPr>
              <w:rPr>
                <w:rFonts w:ascii="Times New Roman" w:hAnsi="Times New Roman" w:cs="Times New Roman"/>
                <w:noProof/>
                <w:sz w:val="24"/>
                <w:szCs w:val="24"/>
              </w:rPr>
            </w:pPr>
          </w:p>
          <w:p w14:paraId="44207697" w14:textId="77777777" w:rsidR="002D577B" w:rsidRDefault="002D577B" w:rsidP="00FE0218">
            <w:pPr>
              <w:rPr>
                <w:rFonts w:ascii="Times New Roman" w:hAnsi="Times New Roman" w:cs="Times New Roman"/>
                <w:noProof/>
                <w:sz w:val="24"/>
                <w:szCs w:val="24"/>
              </w:rPr>
            </w:pPr>
          </w:p>
          <w:p w14:paraId="24F570A5" w14:textId="69599FD7" w:rsidR="001A3FDF" w:rsidRPr="00630895" w:rsidRDefault="001A3FDF"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666B62A" w14:textId="77777777" w:rsidR="002D577B" w:rsidRDefault="002D577B" w:rsidP="006D1E03">
            <w:pPr>
              <w:shd w:val="clear" w:color="auto" w:fill="FFFFFF"/>
              <w:spacing w:line="240" w:lineRule="auto"/>
              <w:rPr>
                <w:rFonts w:ascii="Times New Roman" w:eastAsia="Arial" w:hAnsi="Times New Roman" w:cs="Times New Roman"/>
                <w:noProof/>
                <w:sz w:val="24"/>
                <w:szCs w:val="24"/>
              </w:rPr>
            </w:pPr>
            <w:r w:rsidRPr="002D577B">
              <w:rPr>
                <w:rFonts w:ascii="Times New Roman" w:eastAsia="Arial" w:hAnsi="Times New Roman" w:cs="Times New Roman"/>
                <w:noProof/>
                <w:sz w:val="24"/>
                <w:szCs w:val="24"/>
              </w:rPr>
              <w:t>Hortum olayı kuvvetli rüzgâr ve fırtınaların bir türüdür. Hortum; kendi ekseni etrafında spiral şeklinde dönerek hareket edebilen, yüksek hızlara ulaşabilen ve yıkıcı etkisi olan şiddetli bir rüzgâr çeşididir</w:t>
            </w:r>
          </w:p>
          <w:p w14:paraId="3B84E2F8" w14:textId="77777777" w:rsidR="002D577B" w:rsidRPr="002D577B" w:rsidRDefault="002D577B" w:rsidP="006D1E03">
            <w:pPr>
              <w:shd w:val="clear" w:color="auto" w:fill="FFFFFF"/>
              <w:spacing w:line="240" w:lineRule="auto"/>
              <w:rPr>
                <w:rFonts w:ascii="Times New Roman" w:hAnsi="Times New Roman" w:cs="Times New Roman"/>
                <w:b/>
                <w:bCs/>
                <w:noProof/>
                <w:sz w:val="24"/>
                <w:szCs w:val="24"/>
              </w:rPr>
            </w:pPr>
            <w:r w:rsidRPr="002D577B">
              <w:rPr>
                <w:rFonts w:ascii="Times New Roman" w:hAnsi="Times New Roman" w:cs="Times New Roman"/>
                <w:b/>
                <w:bCs/>
                <w:noProof/>
                <w:sz w:val="24"/>
                <w:szCs w:val="24"/>
              </w:rPr>
              <w:t>Hortuma açık alanda yakalanan bir kişinin nelere dikkat etmesi gerekir? Düşüncelerinizi yazınız.</w:t>
            </w:r>
          </w:p>
          <w:p w14:paraId="2C084204" w14:textId="75B4FE18"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3E2C0BC7"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598EA05B"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63DE20D9"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0062DE38" w14:textId="77777777" w:rsidR="001A3FDF" w:rsidRPr="00630895" w:rsidRDefault="001A3FD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A45D680" w14:textId="77777777" w:rsidR="005F0F68" w:rsidRDefault="005F0F68" w:rsidP="001A3FDF">
            <w:pPr>
              <w:shd w:val="clear" w:color="auto" w:fill="FFFFFF"/>
              <w:spacing w:line="240" w:lineRule="auto"/>
              <w:rPr>
                <w:rFonts w:ascii="Times New Roman" w:hAnsi="Times New Roman" w:cs="Times New Roman"/>
                <w:noProof/>
                <w:sz w:val="24"/>
                <w:szCs w:val="24"/>
              </w:rPr>
            </w:pPr>
            <w:r w:rsidRPr="005F0F68">
              <w:rPr>
                <w:rFonts w:ascii="Times New Roman" w:hAnsi="Times New Roman" w:cs="Times New Roman"/>
                <w:noProof/>
                <w:sz w:val="24"/>
                <w:szCs w:val="24"/>
              </w:rPr>
              <w:t>Kuraklık; yer üstü ve yer altı sularının azalmasına neden olmakta, bu da önemli sorunlara yol açmaktadır</w:t>
            </w:r>
          </w:p>
          <w:p w14:paraId="50588C0A" w14:textId="11866227" w:rsidR="005F0F68" w:rsidRPr="005F0F68" w:rsidRDefault="005F0F68" w:rsidP="001A3FDF">
            <w:pPr>
              <w:shd w:val="clear" w:color="auto" w:fill="FFFFFF"/>
              <w:spacing w:line="240" w:lineRule="auto"/>
              <w:rPr>
                <w:rFonts w:ascii="Times New Roman" w:hAnsi="Times New Roman" w:cs="Times New Roman"/>
                <w:b/>
                <w:bCs/>
                <w:noProof/>
                <w:sz w:val="24"/>
                <w:szCs w:val="24"/>
              </w:rPr>
            </w:pPr>
            <w:r w:rsidRPr="005F0F68">
              <w:rPr>
                <w:rFonts w:ascii="Times New Roman" w:hAnsi="Times New Roman" w:cs="Times New Roman"/>
                <w:b/>
                <w:bCs/>
                <w:noProof/>
                <w:sz w:val="24"/>
                <w:szCs w:val="24"/>
              </w:rPr>
              <w:t>Kuraklık türlerini</w:t>
            </w:r>
            <w:r w:rsidRPr="005F0F68">
              <w:rPr>
                <w:rFonts w:ascii="Times New Roman" w:hAnsi="Times New Roman" w:cs="Times New Roman"/>
                <w:b/>
                <w:bCs/>
                <w:noProof/>
                <w:sz w:val="24"/>
                <w:szCs w:val="24"/>
              </w:rPr>
              <w:t xml:space="preserve"> yazınız.</w:t>
            </w:r>
          </w:p>
          <w:p w14:paraId="6A1D8752" w14:textId="6758AFAE"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8D91221" w14:textId="77777777" w:rsidR="001A3FDF" w:rsidRDefault="001A3FDF" w:rsidP="00EE5E5C">
            <w:pPr>
              <w:rPr>
                <w:rFonts w:ascii="Times New Roman" w:hAnsi="Times New Roman" w:cs="Times New Roman"/>
                <w:noProof/>
                <w:sz w:val="24"/>
                <w:szCs w:val="24"/>
              </w:rPr>
            </w:pPr>
          </w:p>
          <w:p w14:paraId="6C564797" w14:textId="77777777" w:rsidR="002D577B" w:rsidRPr="00630895" w:rsidRDefault="002D577B" w:rsidP="002D577B">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DB9A9E5" w14:textId="77777777" w:rsidR="00630895" w:rsidRDefault="00630895" w:rsidP="00EE5E5C">
            <w:pPr>
              <w:rPr>
                <w:rFonts w:ascii="Times New Roman" w:hAnsi="Times New Roman" w:cs="Times New Roman"/>
                <w:noProof/>
                <w:sz w:val="24"/>
                <w:szCs w:val="24"/>
              </w:rPr>
            </w:pPr>
          </w:p>
          <w:p w14:paraId="4F23402E" w14:textId="05D0EECE" w:rsidR="00630895" w:rsidRDefault="002D577B" w:rsidP="002D577B">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9DB176D" w14:textId="77777777" w:rsidR="005F0F68" w:rsidRDefault="005F0F68" w:rsidP="002D577B">
            <w:pPr>
              <w:shd w:val="clear" w:color="auto" w:fill="FFFFFF"/>
              <w:spacing w:line="240" w:lineRule="auto"/>
              <w:rPr>
                <w:rFonts w:ascii="Times New Roman" w:hAnsi="Times New Roman" w:cs="Times New Roman"/>
                <w:noProof/>
                <w:sz w:val="24"/>
                <w:szCs w:val="24"/>
              </w:rPr>
            </w:pPr>
          </w:p>
          <w:p w14:paraId="43CB9C3A" w14:textId="77777777" w:rsidR="005F0F68" w:rsidRPr="00630895" w:rsidRDefault="005F0F68" w:rsidP="005F0F68">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0E34ADA" w14:textId="29494585" w:rsidR="005F0F68" w:rsidRDefault="005F0F68" w:rsidP="00630895">
            <w:pPr>
              <w:shd w:val="clear" w:color="auto" w:fill="FFFFFF"/>
              <w:spacing w:line="240" w:lineRule="auto"/>
              <w:rPr>
                <w:rFonts w:ascii="Times New Roman" w:hAnsi="Times New Roman" w:cs="Times New Roman"/>
                <w:noProof/>
                <w:sz w:val="24"/>
                <w:szCs w:val="24"/>
              </w:rPr>
            </w:pPr>
            <w:r w:rsidRPr="005F0F68">
              <w:rPr>
                <w:rFonts w:ascii="Times New Roman" w:hAnsi="Times New Roman" w:cs="Times New Roman"/>
                <w:noProof/>
                <w:sz w:val="24"/>
                <w:szCs w:val="24"/>
              </w:rPr>
              <w:t>K</w:t>
            </w:r>
            <w:r w:rsidRPr="005F0F68">
              <w:rPr>
                <w:rFonts w:ascii="Times New Roman" w:hAnsi="Times New Roman" w:cs="Times New Roman"/>
                <w:noProof/>
                <w:sz w:val="24"/>
                <w:szCs w:val="24"/>
              </w:rPr>
              <w:t>uraklık</w:t>
            </w:r>
            <w:r>
              <w:rPr>
                <w:rFonts w:ascii="Times New Roman" w:hAnsi="Times New Roman" w:cs="Times New Roman"/>
                <w:noProof/>
                <w:sz w:val="24"/>
                <w:szCs w:val="24"/>
              </w:rPr>
              <w:t xml:space="preserve"> </w:t>
            </w:r>
            <w:r w:rsidRPr="005F0F68">
              <w:rPr>
                <w:rFonts w:ascii="Times New Roman" w:hAnsi="Times New Roman" w:cs="Times New Roman"/>
                <w:noProof/>
                <w:sz w:val="24"/>
                <w:szCs w:val="24"/>
              </w:rPr>
              <w:t>ve çölleşmeye karşı alabileceği önlemler nelerdir?</w:t>
            </w:r>
            <w:r>
              <w:rPr>
                <w:rFonts w:ascii="Times New Roman" w:hAnsi="Times New Roman" w:cs="Times New Roman"/>
                <w:noProof/>
                <w:sz w:val="24"/>
                <w:szCs w:val="24"/>
              </w:rPr>
              <w:t xml:space="preserve"> Kısaca yazınız.</w:t>
            </w:r>
          </w:p>
          <w:p w14:paraId="5D091C7C" w14:textId="5BEA91AC"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65DAA404" w14:textId="77777777" w:rsidR="001A3FDF" w:rsidRPr="00630895" w:rsidRDefault="001A3FDF"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FE39AB8" w14:textId="4A3D04C7" w:rsidR="005F0F68" w:rsidRDefault="005F0F68" w:rsidP="006D1E03">
            <w:pPr>
              <w:rPr>
                <w:rFonts w:ascii="Times New Roman" w:eastAsia="Arial" w:hAnsi="Times New Roman" w:cs="Times New Roman"/>
                <w:noProof/>
                <w:sz w:val="24"/>
                <w:szCs w:val="24"/>
              </w:rPr>
            </w:pPr>
            <w:r w:rsidRPr="005F0F68">
              <w:rPr>
                <w:rFonts w:ascii="Times New Roman" w:eastAsia="Arial" w:hAnsi="Times New Roman" w:cs="Times New Roman"/>
                <w:noProof/>
                <w:sz w:val="24"/>
                <w:szCs w:val="24"/>
              </w:rPr>
              <w:t xml:space="preserve">Erozyona </w:t>
            </w:r>
            <w:r>
              <w:rPr>
                <w:rFonts w:ascii="Times New Roman" w:eastAsia="Arial" w:hAnsi="Times New Roman" w:cs="Times New Roman"/>
                <w:noProof/>
                <w:sz w:val="24"/>
                <w:szCs w:val="24"/>
              </w:rPr>
              <w:t>n</w:t>
            </w:r>
            <w:r w:rsidRPr="005F0F68">
              <w:rPr>
                <w:rFonts w:ascii="Times New Roman" w:eastAsia="Arial" w:hAnsi="Times New Roman" w:cs="Times New Roman"/>
                <w:noProof/>
                <w:sz w:val="24"/>
                <w:szCs w:val="24"/>
              </w:rPr>
              <w:t xml:space="preserve">eden </w:t>
            </w:r>
            <w:r>
              <w:rPr>
                <w:rFonts w:ascii="Times New Roman" w:eastAsia="Arial" w:hAnsi="Times New Roman" w:cs="Times New Roman"/>
                <w:noProof/>
                <w:sz w:val="24"/>
                <w:szCs w:val="24"/>
              </w:rPr>
              <w:t>o</w:t>
            </w:r>
            <w:r w:rsidRPr="005F0F68">
              <w:rPr>
                <w:rFonts w:ascii="Times New Roman" w:eastAsia="Arial" w:hAnsi="Times New Roman" w:cs="Times New Roman"/>
                <w:noProof/>
                <w:sz w:val="24"/>
                <w:szCs w:val="24"/>
              </w:rPr>
              <w:t xml:space="preserve">lan </w:t>
            </w:r>
            <w:r>
              <w:rPr>
                <w:rFonts w:ascii="Times New Roman" w:eastAsia="Arial" w:hAnsi="Times New Roman" w:cs="Times New Roman"/>
                <w:noProof/>
                <w:sz w:val="24"/>
                <w:szCs w:val="24"/>
              </w:rPr>
              <w:t>f</w:t>
            </w:r>
            <w:r w:rsidRPr="005F0F68">
              <w:rPr>
                <w:rFonts w:ascii="Times New Roman" w:eastAsia="Arial" w:hAnsi="Times New Roman" w:cs="Times New Roman"/>
                <w:noProof/>
                <w:sz w:val="24"/>
                <w:szCs w:val="24"/>
              </w:rPr>
              <w:t>aktörler</w:t>
            </w:r>
            <w:r>
              <w:rPr>
                <w:rFonts w:ascii="Times New Roman" w:eastAsia="Arial" w:hAnsi="Times New Roman" w:cs="Times New Roman"/>
                <w:noProof/>
                <w:sz w:val="24"/>
                <w:szCs w:val="24"/>
              </w:rPr>
              <w:t xml:space="preserve"> nelerdir? Üç madde yazınız</w:t>
            </w:r>
          </w:p>
          <w:p w14:paraId="2A86AEAE" w14:textId="3D116885"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6309D3DF" w14:textId="1CA82424" w:rsidR="005F0F68" w:rsidRDefault="005F0F68" w:rsidP="001A3FDF">
            <w:pPr>
              <w:shd w:val="clear" w:color="auto" w:fill="FFFFFF"/>
              <w:spacing w:line="240" w:lineRule="auto"/>
              <w:rPr>
                <w:rFonts w:ascii="Times New Roman" w:hAnsi="Times New Roman" w:cs="Times New Roman"/>
                <w:noProof/>
                <w:sz w:val="24"/>
                <w:szCs w:val="24"/>
              </w:rPr>
            </w:pPr>
            <w:r w:rsidRPr="005F0F68">
              <w:rPr>
                <w:rFonts w:ascii="Times New Roman" w:hAnsi="Times New Roman" w:cs="Times New Roman"/>
                <w:noProof/>
                <w:sz w:val="24"/>
                <w:szCs w:val="24"/>
              </w:rPr>
              <w:t>Erozyonu</w:t>
            </w:r>
            <w:r>
              <w:rPr>
                <w:rFonts w:ascii="Times New Roman" w:hAnsi="Times New Roman" w:cs="Times New Roman"/>
                <w:noProof/>
                <w:sz w:val="24"/>
                <w:szCs w:val="24"/>
              </w:rPr>
              <w:t>n zararlarını kısaca yazınız.</w:t>
            </w:r>
          </w:p>
          <w:p w14:paraId="1AF66A2B" w14:textId="38384DB4"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936A175" w14:textId="77777777" w:rsidR="00630895" w:rsidRDefault="00630895" w:rsidP="00754889">
            <w:pPr>
              <w:rPr>
                <w:rFonts w:ascii="Times New Roman" w:hAnsi="Times New Roman" w:cs="Times New Roman"/>
                <w:noProof/>
                <w:sz w:val="24"/>
                <w:szCs w:val="24"/>
              </w:rPr>
            </w:pPr>
          </w:p>
          <w:p w14:paraId="6B599172" w14:textId="77777777" w:rsidR="001A3FDF" w:rsidRDefault="001A3FDF" w:rsidP="00754889">
            <w:pPr>
              <w:rPr>
                <w:rFonts w:ascii="Times New Roman" w:hAnsi="Times New Roman" w:cs="Times New Roman"/>
                <w:noProof/>
                <w:sz w:val="24"/>
                <w:szCs w:val="24"/>
              </w:rPr>
            </w:pPr>
          </w:p>
          <w:p w14:paraId="01DB3864" w14:textId="77777777" w:rsidR="001A3FDF" w:rsidRDefault="001A3FDF" w:rsidP="00754889">
            <w:pPr>
              <w:rPr>
                <w:rFonts w:ascii="Times New Roman" w:hAnsi="Times New Roman" w:cs="Times New Roman"/>
                <w:noProof/>
                <w:sz w:val="24"/>
                <w:szCs w:val="24"/>
              </w:rPr>
            </w:pPr>
          </w:p>
          <w:p w14:paraId="270CCB9B" w14:textId="77777777" w:rsidR="001A3FDF" w:rsidRDefault="001A3FDF"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6308DA"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S1</w:t>
      </w:r>
      <w:r w:rsidRPr="00E93686">
        <w:rPr>
          <w:rFonts w:ascii="Times New Roman" w:hAnsi="Times New Roman" w:cs="Times New Roman"/>
          <w:iCs/>
          <w:sz w:val="24"/>
          <w:szCs w:val="24"/>
        </w:rPr>
        <w:br/>
        <w:t>A- Metne göre çığ sonrasında dikkat edilmesi gereken hususlar: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Eğimli alanlarda fazla durmamak, ikinci bir çığ ihtimaline karşı dikkatli olmak.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Bölgeye gereksiz kalabalık yapmamak, arama–kurtarma ekiplerinin uyarılarına uymak.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Yaralıları taşırken bilinçsizce hareket etmemek, panik yapmamak ve telefon hatlarını gereksiz meşgul etmeden acil numaraları aramak.</w:t>
      </w:r>
    </w:p>
    <w:p w14:paraId="78575ECB"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B- Çığ bölgesinde olsaydım:</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Önce kendi güvenli bir noktaya geçer, eğimli ve riskli alanlardan uzak dururdum.</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Yetkililerin ve arama–kurtarma ekiplerinin söylediklerine uyar, izinsiz müdahale etmezdim.</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Gerekirse 112’yi arar, telefonumu sadece acil durumlar için kullanarak hatların boş kalmasına dikkat ederdim.</w:t>
      </w:r>
    </w:p>
    <w:p w14:paraId="4ADC9C83"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2484FE40">
          <v:rect id="_x0000_i1074" style="width:0;height:1.5pt" o:hralign="center" o:hrstd="t" o:hr="t" fillcolor="#a0a0a0" stroked="f"/>
        </w:pict>
      </w:r>
    </w:p>
    <w:p w14:paraId="0C6D36B8"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S2</w:t>
      </w:r>
      <w:r w:rsidRPr="00E93686">
        <w:rPr>
          <w:rFonts w:ascii="Times New Roman" w:hAnsi="Times New Roman" w:cs="Times New Roman"/>
          <w:iCs/>
          <w:sz w:val="24"/>
          <w:szCs w:val="24"/>
        </w:rPr>
        <w:br/>
        <w:t>a) Fırtınanın afete dönüşmesi:</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Eski ve bakımsız binalarda, sağlam olmayan çatılarda büyük yıkımlara yol açtığında sıradan bir hava olayı olmaktan çıkar.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Dere yataklarına, yanlış yerlere kurulmuş yerleşim yerlerinde su baskını, çatı uçması, direk devrilmesi gibi can ve mal kaybına neden olduğunda afete dönüşür.</w:t>
      </w:r>
    </w:p>
    <w:p w14:paraId="54D8DE40"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b) Fırtınanın afete dönüşmemesi için alınacak önlemler: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Bireyler, meteorolojik uyarıları takip etmeli, zorunlu olmadıkça dışarı çıkmamalı, balkon ve çatılardaki eşyaları sabitlemelidir.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Yerel yönetimler, plansız yapılaşmaya izin vermemeli, elektrik direkleri ve çatılar gibi riskli yapıları güçlendirmeli, halkı bilgilendirici çalışmalar yapmalıdır.</w:t>
      </w:r>
    </w:p>
    <w:p w14:paraId="1ED319F0"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1D1A9A9E">
          <v:rect id="_x0000_i1075" style="width:0;height:1.5pt" o:hralign="center" o:hrstd="t" o:hr="t" fillcolor="#a0a0a0" stroked="f"/>
        </w:pict>
      </w:r>
    </w:p>
    <w:p w14:paraId="2396DA1D"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S3</w:t>
      </w:r>
      <w:r w:rsidRPr="00E93686">
        <w:rPr>
          <w:rFonts w:ascii="Times New Roman" w:hAnsi="Times New Roman" w:cs="Times New Roman"/>
          <w:iCs/>
          <w:sz w:val="24"/>
          <w:szCs w:val="24"/>
        </w:rPr>
        <w:br/>
        <w:t>Hortuma açık alanda yakalanan bir kişinin dikkat etmesi gerekenler: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Mümkünse hemen sağlam bir binaya ya da kapalı bir alana sığınmalıdır.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Ağaç, direk, reklam panosu gibi devrilebilecek yapılardan uzak durmalıdır.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Araba içindeyse köprü altı gibi tehlikeli yerlere girmemeli, aracı güvenli bir yere çekip camlardan uzak durmalıdır.</w:t>
      </w:r>
    </w:p>
    <w:p w14:paraId="6D3A60C6"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20AA702C">
          <v:rect id="_x0000_i1076" style="width:0;height:1.5pt" o:hralign="center" o:hrstd="t" o:hr="t" fillcolor="#a0a0a0" stroked="f"/>
        </w:pict>
      </w:r>
    </w:p>
    <w:p w14:paraId="739F8EC0"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S4</w:t>
      </w:r>
      <w:r w:rsidRPr="00E93686">
        <w:rPr>
          <w:rFonts w:ascii="Times New Roman" w:hAnsi="Times New Roman" w:cs="Times New Roman"/>
          <w:iCs/>
          <w:sz w:val="24"/>
          <w:szCs w:val="24"/>
        </w:rPr>
        <w:br/>
        <w:t>Kuraklık türleri:</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Meteorolojik kuraklık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Tarımsal kuraklık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Hidrolojik kuraklık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Sosyoekonomik kuraklık</w:t>
      </w:r>
    </w:p>
    <w:p w14:paraId="4B3461A6"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459E1A7B">
          <v:rect id="_x0000_i1077" style="width:0;height:1.5pt" o:hralign="center" o:hrstd="t" o:hr="t" fillcolor="#a0a0a0" stroked="f"/>
        </w:pict>
      </w:r>
    </w:p>
    <w:p w14:paraId="3392E78F"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S5</w:t>
      </w:r>
      <w:r w:rsidRPr="00E93686">
        <w:rPr>
          <w:rFonts w:ascii="Times New Roman" w:hAnsi="Times New Roman" w:cs="Times New Roman"/>
          <w:iCs/>
          <w:sz w:val="24"/>
          <w:szCs w:val="24"/>
        </w:rPr>
        <w:br/>
        <w:t>Kuraklık ve çölleşmeye karşı alınabilecek önlemler: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Suyu israf etmemek, tasarruflu kullanmak ve damla sulama gibi modern sulama yöntemlerini kullanmak.</w:t>
      </w:r>
      <w:r w:rsidRPr="00E93686">
        <w:rPr>
          <w:rFonts w:ascii="Times New Roman" w:hAnsi="Times New Roman" w:cs="Times New Roman"/>
          <w:iCs/>
          <w:sz w:val="24"/>
          <w:szCs w:val="24"/>
        </w:rPr>
        <w:br/>
      </w:r>
      <w:r w:rsidRPr="00E93686">
        <w:rPr>
          <w:rFonts w:ascii="Segoe UI Symbol" w:hAnsi="Segoe UI Symbol" w:cs="Segoe UI Symbol"/>
          <w:iCs/>
          <w:sz w:val="24"/>
          <w:szCs w:val="24"/>
        </w:rPr>
        <w:lastRenderedPageBreak/>
        <w:t>✎</w:t>
      </w:r>
      <w:r w:rsidRPr="00E93686">
        <w:rPr>
          <w:rFonts w:ascii="Times New Roman" w:hAnsi="Times New Roman" w:cs="Times New Roman"/>
          <w:iCs/>
          <w:sz w:val="24"/>
          <w:szCs w:val="24"/>
        </w:rPr>
        <w:t xml:space="preserve"> Ağaçlandırma çalışmaları yapmak, ormanları ve meraları korumak.</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Tarımda toprağı koruyan yöntemler kullanmak ve yanlış arazi kullanımından kaçınmak.</w:t>
      </w:r>
    </w:p>
    <w:p w14:paraId="25CA3304"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5D6AB9FF">
          <v:rect id="_x0000_i1078" style="width:0;height:1.5pt" o:hralign="center" o:hrstd="t" o:hr="t" fillcolor="#a0a0a0" stroked="f"/>
        </w:pict>
      </w:r>
    </w:p>
    <w:p w14:paraId="5913E0AA"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S6</w:t>
      </w:r>
      <w:r w:rsidRPr="00E93686">
        <w:rPr>
          <w:rFonts w:ascii="Times New Roman" w:hAnsi="Times New Roman" w:cs="Times New Roman"/>
          <w:iCs/>
          <w:sz w:val="24"/>
          <w:szCs w:val="24"/>
        </w:rPr>
        <w:br/>
        <w:t>Erozyona neden olan faktörler (üç madde):</w:t>
      </w:r>
      <w:r w:rsidRPr="00E93686">
        <w:rPr>
          <w:rFonts w:ascii="Times New Roman" w:hAnsi="Times New Roman" w:cs="Times New Roman"/>
          <w:iCs/>
          <w:sz w:val="24"/>
          <w:szCs w:val="24"/>
        </w:rPr>
        <w:br/>
        <w:t>~ Ormanların kesilmesi, bitki örtüsünün tahrip edilmesi</w:t>
      </w:r>
      <w:r w:rsidRPr="00E93686">
        <w:rPr>
          <w:rFonts w:ascii="Times New Roman" w:hAnsi="Times New Roman" w:cs="Times New Roman"/>
          <w:iCs/>
          <w:sz w:val="24"/>
          <w:szCs w:val="24"/>
        </w:rPr>
        <w:br/>
        <w:t>~ Eğimi fazla arazilerde yanlış tarım yöntemlerinin kullanılması</w:t>
      </w:r>
      <w:r w:rsidRPr="00E93686">
        <w:rPr>
          <w:rFonts w:ascii="Times New Roman" w:hAnsi="Times New Roman" w:cs="Times New Roman"/>
          <w:iCs/>
          <w:sz w:val="24"/>
          <w:szCs w:val="24"/>
        </w:rPr>
        <w:br/>
        <w:t>~ Aşırı otlatma ve toprağın çıplak bırakılması</w:t>
      </w:r>
    </w:p>
    <w:p w14:paraId="6A9ECD25"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pict w14:anchorId="626E5941">
          <v:rect id="_x0000_i1079" style="width:0;height:1.5pt" o:hralign="center" o:hrstd="t" o:hr="t" fillcolor="#a0a0a0" stroked="f"/>
        </w:pict>
      </w:r>
    </w:p>
    <w:p w14:paraId="6930FA27" w14:textId="77777777" w:rsidR="00E93686" w:rsidRPr="00E93686" w:rsidRDefault="00E93686" w:rsidP="00E93686">
      <w:pPr>
        <w:rPr>
          <w:rFonts w:ascii="Times New Roman" w:hAnsi="Times New Roman" w:cs="Times New Roman"/>
          <w:iCs/>
          <w:sz w:val="24"/>
          <w:szCs w:val="24"/>
        </w:rPr>
      </w:pPr>
      <w:r w:rsidRPr="00E93686">
        <w:rPr>
          <w:rFonts w:ascii="Times New Roman" w:hAnsi="Times New Roman" w:cs="Times New Roman"/>
          <w:iCs/>
          <w:sz w:val="24"/>
          <w:szCs w:val="24"/>
        </w:rPr>
        <w:t>S7</w:t>
      </w:r>
      <w:r w:rsidRPr="00E93686">
        <w:rPr>
          <w:rFonts w:ascii="Times New Roman" w:hAnsi="Times New Roman" w:cs="Times New Roman"/>
          <w:iCs/>
          <w:sz w:val="24"/>
          <w:szCs w:val="24"/>
        </w:rPr>
        <w:br/>
        <w:t>Erozyonun zararları:</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Verimli toprağın akıp gitmesine, tarım alanlarının verimsizleşmesine ve ürün kaybına yol açar.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Barajların ve akarsu yataklarının alüvyon dolmasıyla su depolama kapasitesini düşürür.</w:t>
      </w:r>
      <w:r w:rsidRPr="00E93686">
        <w:rPr>
          <w:rFonts w:ascii="Times New Roman" w:hAnsi="Times New Roman" w:cs="Times New Roman"/>
          <w:iCs/>
          <w:sz w:val="24"/>
          <w:szCs w:val="24"/>
        </w:rPr>
        <w:br/>
      </w:r>
      <w:r w:rsidRPr="00E93686">
        <w:rPr>
          <w:rFonts w:ascii="Segoe UI Symbol" w:hAnsi="Segoe UI Symbol" w:cs="Segoe UI Symbol"/>
          <w:iCs/>
          <w:sz w:val="24"/>
          <w:szCs w:val="24"/>
        </w:rPr>
        <w:t>✎</w:t>
      </w:r>
      <w:r w:rsidRPr="00E93686">
        <w:rPr>
          <w:rFonts w:ascii="Times New Roman" w:hAnsi="Times New Roman" w:cs="Times New Roman"/>
          <w:iCs/>
          <w:sz w:val="24"/>
          <w:szCs w:val="24"/>
        </w:rPr>
        <w:t xml:space="preserve"> Uzun vadede çölleşmeye, kırsal alanlardan göçe ve ekonomik kayıplara neden olur.</w:t>
      </w:r>
    </w:p>
    <w:p w14:paraId="6655DD88" w14:textId="77777777" w:rsidR="00E93686" w:rsidRPr="00E93686" w:rsidRDefault="00E93686" w:rsidP="001A3FDF">
      <w:pPr>
        <w:rPr>
          <w:rFonts w:ascii="Times New Roman" w:hAnsi="Times New Roman" w:cs="Times New Roman"/>
          <w:iCs/>
          <w:sz w:val="24"/>
          <w:szCs w:val="24"/>
        </w:rPr>
      </w:pPr>
    </w:p>
    <w:sectPr w:rsidR="00E93686" w:rsidRPr="00E9368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ED77" w14:textId="77777777" w:rsidR="00C26DAD" w:rsidRDefault="00C26DAD" w:rsidP="00804A3F">
      <w:pPr>
        <w:spacing w:after="0" w:line="240" w:lineRule="auto"/>
      </w:pPr>
      <w:r>
        <w:separator/>
      </w:r>
    </w:p>
  </w:endnote>
  <w:endnote w:type="continuationSeparator" w:id="0">
    <w:p w14:paraId="63F08A96" w14:textId="77777777" w:rsidR="00C26DAD" w:rsidRDefault="00C26D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EC994" w14:textId="77777777" w:rsidR="00C26DAD" w:rsidRDefault="00C26DAD" w:rsidP="00804A3F">
      <w:pPr>
        <w:spacing w:after="0" w:line="240" w:lineRule="auto"/>
      </w:pPr>
      <w:r>
        <w:separator/>
      </w:r>
    </w:p>
  </w:footnote>
  <w:footnote w:type="continuationSeparator" w:id="0">
    <w:p w14:paraId="16702E0C" w14:textId="77777777" w:rsidR="00C26DAD" w:rsidRDefault="00C26D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9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1766D2"/>
    <w:multiLevelType w:val="multilevel"/>
    <w:tmpl w:val="95A67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5"/>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8"/>
  </w:num>
  <w:num w:numId="15" w16cid:durableId="1948730572">
    <w:abstractNumId w:val="43"/>
  </w:num>
  <w:num w:numId="16" w16cid:durableId="568274058">
    <w:abstractNumId w:val="23"/>
  </w:num>
  <w:num w:numId="17" w16cid:durableId="1010529932">
    <w:abstractNumId w:val="29"/>
  </w:num>
  <w:num w:numId="18" w16cid:durableId="1624926406">
    <w:abstractNumId w:val="11"/>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6"/>
  </w:num>
  <w:num w:numId="25" w16cid:durableId="615409564">
    <w:abstractNumId w:val="7"/>
  </w:num>
  <w:num w:numId="26" w16cid:durableId="1414430348">
    <w:abstractNumId w:val="12"/>
  </w:num>
  <w:num w:numId="27" w16cid:durableId="860511937">
    <w:abstractNumId w:val="35"/>
  </w:num>
  <w:num w:numId="28" w16cid:durableId="233004570">
    <w:abstractNumId w:val="8"/>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3"/>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10"/>
  </w:num>
  <w:num w:numId="43" w16cid:durableId="1435636592">
    <w:abstractNumId w:val="55"/>
  </w:num>
  <w:num w:numId="44" w16cid:durableId="1742168784">
    <w:abstractNumId w:val="4"/>
  </w:num>
  <w:num w:numId="45" w16cid:durableId="1589582854">
    <w:abstractNumId w:val="32"/>
  </w:num>
  <w:num w:numId="46" w16cid:durableId="1008681168">
    <w:abstractNumId w:val="14"/>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9"/>
  </w:num>
  <w:num w:numId="57" w16cid:durableId="1149247308">
    <w:abstractNumId w:val="40"/>
  </w:num>
  <w:num w:numId="58" w16cid:durableId="1062100380">
    <w:abstractNumId w:val="24"/>
  </w:num>
  <w:num w:numId="59" w16cid:durableId="799105515">
    <w:abstractNumId w:val="9"/>
  </w:num>
  <w:num w:numId="60" w16cid:durableId="1104572489">
    <w:abstractNumId w:val="6"/>
  </w:num>
  <w:num w:numId="61" w16cid:durableId="110461828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05EF"/>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3FDF"/>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37117"/>
    <w:rsid w:val="002409CB"/>
    <w:rsid w:val="002420FC"/>
    <w:rsid w:val="00243C66"/>
    <w:rsid w:val="00251B1F"/>
    <w:rsid w:val="00260E75"/>
    <w:rsid w:val="00263723"/>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577B"/>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1DD"/>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0F68"/>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C26"/>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5F50"/>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9D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26DAD"/>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0B51"/>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368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3951"/>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853</Words>
  <Characters>4866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2025-11-23T11:31:00Z</dcterms:created>
  <dcterms:modified xsi:type="dcterms:W3CDTF">2025-11-23T12:18:00Z</dcterms:modified>
</cp:coreProperties>
</file>