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5E0E209F" w:rsidR="00224745" w:rsidRPr="00224745" w:rsidRDefault="00A3020A" w:rsidP="00224745">
      <w:pPr>
        <w:rPr>
          <w:sz w:val="24"/>
          <w:szCs w:val="24"/>
        </w:rPr>
      </w:pPr>
      <w:r w:rsidRPr="00A3020A">
        <w:rPr>
          <w:sz w:val="24"/>
          <w:szCs w:val="24"/>
        </w:rPr>
        <w:t xml:space="preserve">2025-2026 Eğitim-Öğretim yılı 4. sınıflar II. dönem başı Zümre Öğretmenler Kurulu toplantısı ....../02/2026 tarihinde saat </w:t>
      </w:r>
      <w:r w:rsidRPr="00A3020A">
        <w:rPr>
          <w:b/>
          <w:bCs/>
          <w:sz w:val="24"/>
          <w:szCs w:val="24"/>
        </w:rPr>
        <w:t>14.30</w:t>
      </w:r>
      <w:r w:rsidRPr="00A3020A">
        <w:rPr>
          <w:sz w:val="24"/>
          <w:szCs w:val="24"/>
        </w:rPr>
        <w:t xml:space="preserve">’da öğretmenler odasında, Zümre Başkanı </w:t>
      </w:r>
      <w:r w:rsidRPr="00A3020A">
        <w:rPr>
          <w:b/>
          <w:bCs/>
          <w:sz w:val="24"/>
          <w:szCs w:val="24"/>
        </w:rPr>
        <w:t>ÖĞRETMEN1</w:t>
      </w:r>
      <w:r w:rsidRPr="00A3020A">
        <w:rPr>
          <w:sz w:val="24"/>
          <w:szCs w:val="24"/>
        </w:rPr>
        <w:t xml:space="preserve"> başkanlığında yapılacaktır. Toplantı gündem maddeleri ve katılımcılar aşağıda belirtilmiştir.</w:t>
      </w:r>
      <w:r w:rsidRPr="00A3020A">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7248FFB3" w14:textId="77777777" w:rsidR="00A3020A" w:rsidRPr="00A3020A" w:rsidRDefault="00A3020A">
      <w:pPr>
        <w:numPr>
          <w:ilvl w:val="0"/>
          <w:numId w:val="1"/>
        </w:numPr>
        <w:rPr>
          <w:sz w:val="24"/>
          <w:szCs w:val="24"/>
        </w:rPr>
      </w:pPr>
      <w:r w:rsidRPr="00A3020A">
        <w:rPr>
          <w:sz w:val="24"/>
          <w:szCs w:val="24"/>
        </w:rPr>
        <w:t>Açılış ve yoklama</w:t>
      </w:r>
    </w:p>
    <w:p w14:paraId="75866C30" w14:textId="77777777" w:rsidR="00A3020A" w:rsidRPr="00A3020A" w:rsidRDefault="00A3020A">
      <w:pPr>
        <w:numPr>
          <w:ilvl w:val="0"/>
          <w:numId w:val="1"/>
        </w:numPr>
        <w:rPr>
          <w:sz w:val="24"/>
          <w:szCs w:val="24"/>
        </w:rPr>
      </w:pPr>
      <w:r w:rsidRPr="00A3020A">
        <w:rPr>
          <w:sz w:val="24"/>
          <w:szCs w:val="24"/>
        </w:rPr>
        <w:t>I. dönem yapılan zümre toplantısında alınan kararların gözden geçirilmesi</w:t>
      </w:r>
    </w:p>
    <w:p w14:paraId="40F15883" w14:textId="77777777" w:rsidR="00A3020A" w:rsidRPr="00A3020A" w:rsidRDefault="00A3020A">
      <w:pPr>
        <w:numPr>
          <w:ilvl w:val="0"/>
          <w:numId w:val="1"/>
        </w:numPr>
        <w:rPr>
          <w:sz w:val="24"/>
          <w:szCs w:val="24"/>
        </w:rPr>
      </w:pPr>
      <w:r w:rsidRPr="00A3020A">
        <w:rPr>
          <w:sz w:val="24"/>
          <w:szCs w:val="24"/>
        </w:rPr>
        <w:t>Türkiye Yüzyılı Maarif Modeli ile birlikte gelen yeni çerçeve programların ve uygulamaların değerlendirilmesi</w:t>
      </w:r>
    </w:p>
    <w:p w14:paraId="05DD62CC" w14:textId="77777777" w:rsidR="00A3020A" w:rsidRPr="00A3020A" w:rsidRDefault="00A3020A">
      <w:pPr>
        <w:numPr>
          <w:ilvl w:val="0"/>
          <w:numId w:val="1"/>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1923F159" w14:textId="77777777" w:rsidR="00A3020A" w:rsidRPr="00A3020A" w:rsidRDefault="00A3020A">
      <w:pPr>
        <w:numPr>
          <w:ilvl w:val="0"/>
          <w:numId w:val="1"/>
        </w:numPr>
        <w:rPr>
          <w:sz w:val="24"/>
          <w:szCs w:val="24"/>
        </w:rPr>
      </w:pPr>
      <w:r w:rsidRPr="00A3020A">
        <w:rPr>
          <w:sz w:val="24"/>
          <w:szCs w:val="24"/>
        </w:rPr>
        <w:t>II. dönem işlenecek konuların ve planların gözden geçirilmesi, müfredatın ele alınması</w:t>
      </w:r>
    </w:p>
    <w:p w14:paraId="12EE9084" w14:textId="77777777" w:rsidR="00A3020A" w:rsidRPr="00A3020A" w:rsidRDefault="00A3020A">
      <w:pPr>
        <w:numPr>
          <w:ilvl w:val="0"/>
          <w:numId w:val="1"/>
        </w:numPr>
        <w:rPr>
          <w:sz w:val="24"/>
          <w:szCs w:val="24"/>
        </w:rPr>
      </w:pPr>
      <w:r w:rsidRPr="00A3020A">
        <w:rPr>
          <w:sz w:val="24"/>
          <w:szCs w:val="24"/>
        </w:rPr>
        <w:t>Öğrencilerin temizlik, sağlık ve beslenme durumları</w:t>
      </w:r>
    </w:p>
    <w:p w14:paraId="652ADFBC" w14:textId="77777777" w:rsidR="00A3020A" w:rsidRPr="00A3020A" w:rsidRDefault="00A3020A">
      <w:pPr>
        <w:numPr>
          <w:ilvl w:val="0"/>
          <w:numId w:val="1"/>
        </w:numPr>
        <w:rPr>
          <w:sz w:val="24"/>
          <w:szCs w:val="24"/>
        </w:rPr>
      </w:pPr>
      <w:r w:rsidRPr="00A3020A">
        <w:rPr>
          <w:sz w:val="24"/>
          <w:szCs w:val="24"/>
        </w:rPr>
        <w:t>Öğrenci başarılarının analizi ve başarıyı artırıcı tedbirler</w:t>
      </w:r>
    </w:p>
    <w:p w14:paraId="38D60996" w14:textId="77777777" w:rsidR="00A3020A" w:rsidRPr="00A3020A" w:rsidRDefault="00A3020A">
      <w:pPr>
        <w:numPr>
          <w:ilvl w:val="0"/>
          <w:numId w:val="1"/>
        </w:numPr>
        <w:rPr>
          <w:sz w:val="24"/>
          <w:szCs w:val="24"/>
        </w:rPr>
      </w:pPr>
      <w:r w:rsidRPr="00A3020A">
        <w:rPr>
          <w:sz w:val="24"/>
          <w:szCs w:val="24"/>
        </w:rPr>
        <w:t>Disiplinler arası projelerin değerlendirilmesi ve planlanması</w:t>
      </w:r>
    </w:p>
    <w:p w14:paraId="063A949D" w14:textId="77777777" w:rsidR="00A3020A" w:rsidRPr="00A3020A" w:rsidRDefault="00A3020A">
      <w:pPr>
        <w:numPr>
          <w:ilvl w:val="0"/>
          <w:numId w:val="1"/>
        </w:numPr>
        <w:rPr>
          <w:sz w:val="24"/>
          <w:szCs w:val="24"/>
        </w:rPr>
      </w:pPr>
      <w:r w:rsidRPr="00A3020A">
        <w:rPr>
          <w:sz w:val="24"/>
          <w:szCs w:val="24"/>
        </w:rPr>
        <w:t>Sosyal sorumluluk projelerinin ilerleme durumu ve yeni proje önerileri</w:t>
      </w:r>
    </w:p>
    <w:p w14:paraId="10640BB4" w14:textId="77777777" w:rsidR="00A3020A" w:rsidRPr="00A3020A" w:rsidRDefault="00A3020A">
      <w:pPr>
        <w:numPr>
          <w:ilvl w:val="0"/>
          <w:numId w:val="1"/>
        </w:numPr>
        <w:rPr>
          <w:sz w:val="24"/>
          <w:szCs w:val="24"/>
        </w:rPr>
      </w:pPr>
      <w:r w:rsidRPr="00A3020A">
        <w:rPr>
          <w:sz w:val="24"/>
          <w:szCs w:val="24"/>
        </w:rPr>
        <w:t>Eğitim materyalleri ile araç-gereç ihtiyaçlarının değerlendirilmesi</w:t>
      </w:r>
    </w:p>
    <w:p w14:paraId="6921A280" w14:textId="77777777" w:rsidR="00A3020A" w:rsidRPr="00A3020A" w:rsidRDefault="00A3020A">
      <w:pPr>
        <w:numPr>
          <w:ilvl w:val="0"/>
          <w:numId w:val="1"/>
        </w:numPr>
        <w:rPr>
          <w:sz w:val="24"/>
          <w:szCs w:val="24"/>
        </w:rPr>
      </w:pPr>
      <w:r w:rsidRPr="00A3020A">
        <w:rPr>
          <w:sz w:val="24"/>
          <w:szCs w:val="24"/>
        </w:rPr>
        <w:t>İş sağlığı ve güvenliği tedbirlerinin gözden geçirilmesi</w:t>
      </w:r>
    </w:p>
    <w:p w14:paraId="4A63E57C" w14:textId="77777777" w:rsidR="00A3020A" w:rsidRPr="00A3020A" w:rsidRDefault="00A3020A">
      <w:pPr>
        <w:numPr>
          <w:ilvl w:val="0"/>
          <w:numId w:val="1"/>
        </w:numPr>
        <w:rPr>
          <w:sz w:val="24"/>
          <w:szCs w:val="24"/>
        </w:rPr>
      </w:pPr>
      <w:r w:rsidRPr="00A3020A">
        <w:rPr>
          <w:sz w:val="24"/>
          <w:szCs w:val="24"/>
        </w:rPr>
        <w:t>Öğrenci devamsızlık durumlarının değerlendirilmesi ve çözüm önerileri</w:t>
      </w:r>
    </w:p>
    <w:p w14:paraId="7567AFD8" w14:textId="77777777" w:rsidR="00A3020A" w:rsidRPr="00A3020A" w:rsidRDefault="00A3020A">
      <w:pPr>
        <w:numPr>
          <w:ilvl w:val="0"/>
          <w:numId w:val="1"/>
        </w:numPr>
        <w:rPr>
          <w:sz w:val="24"/>
          <w:szCs w:val="24"/>
        </w:rPr>
      </w:pPr>
      <w:r w:rsidRPr="00A3020A">
        <w:rPr>
          <w:sz w:val="24"/>
          <w:szCs w:val="24"/>
        </w:rPr>
        <w:t>Veli toplantılarının değerlendirilmesi ve yeni dönem için planlanması</w:t>
      </w:r>
    </w:p>
    <w:p w14:paraId="25D1DD98" w14:textId="77777777" w:rsidR="00A3020A" w:rsidRPr="00A3020A" w:rsidRDefault="00A3020A">
      <w:pPr>
        <w:numPr>
          <w:ilvl w:val="0"/>
          <w:numId w:val="1"/>
        </w:numPr>
        <w:rPr>
          <w:sz w:val="24"/>
          <w:szCs w:val="24"/>
        </w:rPr>
      </w:pPr>
      <w:r w:rsidRPr="00A3020A">
        <w:rPr>
          <w:sz w:val="24"/>
          <w:szCs w:val="24"/>
        </w:rPr>
        <w:t>Millî ve manevî değerlerin eğitimdeki yeri ve sınıf içi uygulamalara yansıtılması</w:t>
      </w:r>
    </w:p>
    <w:p w14:paraId="7F2EC7E3" w14:textId="77777777" w:rsidR="00A3020A" w:rsidRPr="00A3020A" w:rsidRDefault="00A3020A">
      <w:pPr>
        <w:numPr>
          <w:ilvl w:val="0"/>
          <w:numId w:val="1"/>
        </w:numPr>
        <w:rPr>
          <w:sz w:val="24"/>
          <w:szCs w:val="24"/>
        </w:rPr>
      </w:pPr>
      <w:r w:rsidRPr="00A3020A">
        <w:rPr>
          <w:sz w:val="24"/>
          <w:szCs w:val="24"/>
        </w:rPr>
        <w:t>Eğitim teknolojilerinin kullanımı ve derslere entegrasyonu</w:t>
      </w:r>
    </w:p>
    <w:p w14:paraId="40B74E18" w14:textId="77777777" w:rsidR="00A3020A" w:rsidRPr="00A3020A" w:rsidRDefault="00A3020A">
      <w:pPr>
        <w:numPr>
          <w:ilvl w:val="0"/>
          <w:numId w:val="1"/>
        </w:numPr>
        <w:rPr>
          <w:sz w:val="24"/>
          <w:szCs w:val="24"/>
        </w:rPr>
      </w:pPr>
      <w:r w:rsidRPr="00A3020A">
        <w:rPr>
          <w:sz w:val="24"/>
          <w:szCs w:val="24"/>
        </w:rPr>
        <w:t>Dilek ve temenniler – kapanış</w:t>
      </w:r>
    </w:p>
    <w:p w14:paraId="1F579E40" w14:textId="77777777" w:rsidR="00CA362B" w:rsidRDefault="00CA362B" w:rsidP="002E1A63">
      <w:pP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102204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24745">
              <w:rPr>
                <w:b/>
                <w:bCs/>
                <w:sz w:val="24"/>
                <w:szCs w:val="24"/>
              </w:rPr>
              <w:t>,</w:t>
            </w:r>
            <w:r w:rsidR="00224745" w:rsidRPr="005C0A94">
              <w:rPr>
                <w:b/>
                <w:bCs/>
                <w:sz w:val="24"/>
                <w:szCs w:val="24"/>
              </w:rPr>
              <w:t xml:space="preserve"> ÖĞRETMEN</w:t>
            </w:r>
            <w:r w:rsidR="00224745">
              <w:rPr>
                <w:b/>
                <w:bCs/>
                <w:sz w:val="24"/>
                <w:szCs w:val="24"/>
              </w:rPr>
              <w:t>4,</w:t>
            </w:r>
            <w:r w:rsidR="00224745" w:rsidRPr="005C0A94">
              <w:rPr>
                <w:b/>
                <w:bCs/>
                <w:sz w:val="24"/>
                <w:szCs w:val="24"/>
              </w:rPr>
              <w:t xml:space="preserve"> </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60B3D556" w14:textId="77777777" w:rsidR="00A3020A" w:rsidRPr="00A3020A" w:rsidRDefault="00A3020A">
      <w:pPr>
        <w:numPr>
          <w:ilvl w:val="0"/>
          <w:numId w:val="2"/>
        </w:numPr>
        <w:rPr>
          <w:sz w:val="24"/>
          <w:szCs w:val="24"/>
        </w:rPr>
      </w:pPr>
      <w:r w:rsidRPr="00A3020A">
        <w:rPr>
          <w:sz w:val="24"/>
          <w:szCs w:val="24"/>
        </w:rPr>
        <w:t>Açılış ve yoklama</w:t>
      </w:r>
    </w:p>
    <w:p w14:paraId="6E0C3B9A" w14:textId="77777777" w:rsidR="00A3020A" w:rsidRPr="00A3020A" w:rsidRDefault="00A3020A">
      <w:pPr>
        <w:numPr>
          <w:ilvl w:val="0"/>
          <w:numId w:val="2"/>
        </w:numPr>
        <w:rPr>
          <w:sz w:val="24"/>
          <w:szCs w:val="24"/>
        </w:rPr>
      </w:pPr>
      <w:r w:rsidRPr="00A3020A">
        <w:rPr>
          <w:sz w:val="24"/>
          <w:szCs w:val="24"/>
        </w:rPr>
        <w:t>I. dönem yapılan zümre toplantısında alınan kararların gözden geçirilmesi</w:t>
      </w:r>
    </w:p>
    <w:p w14:paraId="66576A58" w14:textId="77777777" w:rsidR="00A3020A" w:rsidRPr="00A3020A" w:rsidRDefault="00A3020A">
      <w:pPr>
        <w:numPr>
          <w:ilvl w:val="0"/>
          <w:numId w:val="2"/>
        </w:numPr>
        <w:rPr>
          <w:sz w:val="24"/>
          <w:szCs w:val="24"/>
        </w:rPr>
      </w:pPr>
      <w:r w:rsidRPr="00A3020A">
        <w:rPr>
          <w:sz w:val="24"/>
          <w:szCs w:val="24"/>
        </w:rPr>
        <w:t>Türkiye Yüzyılı Maarif Modeli ile birlikte gelen yeni çerçeve programların ve uygulamaların değerlendirilmesi</w:t>
      </w:r>
    </w:p>
    <w:p w14:paraId="4297A549" w14:textId="77777777" w:rsidR="00A3020A" w:rsidRPr="00A3020A" w:rsidRDefault="00A3020A">
      <w:pPr>
        <w:numPr>
          <w:ilvl w:val="0"/>
          <w:numId w:val="2"/>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4EACA9E6" w14:textId="77777777" w:rsidR="00A3020A" w:rsidRPr="00A3020A" w:rsidRDefault="00A3020A">
      <w:pPr>
        <w:numPr>
          <w:ilvl w:val="0"/>
          <w:numId w:val="2"/>
        </w:numPr>
        <w:rPr>
          <w:sz w:val="24"/>
          <w:szCs w:val="24"/>
        </w:rPr>
      </w:pPr>
      <w:r w:rsidRPr="00A3020A">
        <w:rPr>
          <w:sz w:val="24"/>
          <w:szCs w:val="24"/>
        </w:rPr>
        <w:t>II. dönem işlenecek konuların ve planların gözden geçirilmesi, müfredatın ele alınması</w:t>
      </w:r>
    </w:p>
    <w:p w14:paraId="50FEC83A" w14:textId="77777777" w:rsidR="00A3020A" w:rsidRPr="00A3020A" w:rsidRDefault="00A3020A">
      <w:pPr>
        <w:numPr>
          <w:ilvl w:val="0"/>
          <w:numId w:val="2"/>
        </w:numPr>
        <w:rPr>
          <w:sz w:val="24"/>
          <w:szCs w:val="24"/>
        </w:rPr>
      </w:pPr>
      <w:r w:rsidRPr="00A3020A">
        <w:rPr>
          <w:sz w:val="24"/>
          <w:szCs w:val="24"/>
        </w:rPr>
        <w:t>Öğrencilerin temizlik, sağlık ve beslenme durumları</w:t>
      </w:r>
    </w:p>
    <w:p w14:paraId="59543395" w14:textId="77777777" w:rsidR="00A3020A" w:rsidRPr="00A3020A" w:rsidRDefault="00A3020A">
      <w:pPr>
        <w:numPr>
          <w:ilvl w:val="0"/>
          <w:numId w:val="2"/>
        </w:numPr>
        <w:rPr>
          <w:sz w:val="24"/>
          <w:szCs w:val="24"/>
        </w:rPr>
      </w:pPr>
      <w:r w:rsidRPr="00A3020A">
        <w:rPr>
          <w:sz w:val="24"/>
          <w:szCs w:val="24"/>
        </w:rPr>
        <w:t>Öğrenci başarılarının analizi ve başarıyı artırıcı tedbirler</w:t>
      </w:r>
    </w:p>
    <w:p w14:paraId="0E4BC528" w14:textId="77777777" w:rsidR="00A3020A" w:rsidRPr="00A3020A" w:rsidRDefault="00A3020A">
      <w:pPr>
        <w:numPr>
          <w:ilvl w:val="0"/>
          <w:numId w:val="2"/>
        </w:numPr>
        <w:rPr>
          <w:sz w:val="24"/>
          <w:szCs w:val="24"/>
        </w:rPr>
      </w:pPr>
      <w:r w:rsidRPr="00A3020A">
        <w:rPr>
          <w:sz w:val="24"/>
          <w:szCs w:val="24"/>
        </w:rPr>
        <w:t>Disiplinler arası projelerin değerlendirilmesi ve planlanması</w:t>
      </w:r>
    </w:p>
    <w:p w14:paraId="0BD743D6" w14:textId="77777777" w:rsidR="00A3020A" w:rsidRPr="00A3020A" w:rsidRDefault="00A3020A">
      <w:pPr>
        <w:numPr>
          <w:ilvl w:val="0"/>
          <w:numId w:val="2"/>
        </w:numPr>
        <w:rPr>
          <w:sz w:val="24"/>
          <w:szCs w:val="24"/>
        </w:rPr>
      </w:pPr>
      <w:r w:rsidRPr="00A3020A">
        <w:rPr>
          <w:sz w:val="24"/>
          <w:szCs w:val="24"/>
        </w:rPr>
        <w:t>Sosyal sorumluluk projelerinin ilerleme durumu ve yeni proje önerileri</w:t>
      </w:r>
    </w:p>
    <w:p w14:paraId="5C5213F9" w14:textId="77777777" w:rsidR="00A3020A" w:rsidRPr="00A3020A" w:rsidRDefault="00A3020A">
      <w:pPr>
        <w:numPr>
          <w:ilvl w:val="0"/>
          <w:numId w:val="2"/>
        </w:numPr>
        <w:rPr>
          <w:sz w:val="24"/>
          <w:szCs w:val="24"/>
        </w:rPr>
      </w:pPr>
      <w:r w:rsidRPr="00A3020A">
        <w:rPr>
          <w:sz w:val="24"/>
          <w:szCs w:val="24"/>
        </w:rPr>
        <w:t>Eğitim materyalleri ile araç-gereç ihtiyaçlarının değerlendirilmesi</w:t>
      </w:r>
    </w:p>
    <w:p w14:paraId="53D5303E" w14:textId="77777777" w:rsidR="00A3020A" w:rsidRPr="00A3020A" w:rsidRDefault="00A3020A">
      <w:pPr>
        <w:numPr>
          <w:ilvl w:val="0"/>
          <w:numId w:val="2"/>
        </w:numPr>
        <w:rPr>
          <w:sz w:val="24"/>
          <w:szCs w:val="24"/>
        </w:rPr>
      </w:pPr>
      <w:r w:rsidRPr="00A3020A">
        <w:rPr>
          <w:sz w:val="24"/>
          <w:szCs w:val="24"/>
        </w:rPr>
        <w:t>İş sağlığı ve güvenliği tedbirlerinin gözden geçirilmesi</w:t>
      </w:r>
    </w:p>
    <w:p w14:paraId="34A88CDF" w14:textId="77777777" w:rsidR="00A3020A" w:rsidRPr="00A3020A" w:rsidRDefault="00A3020A">
      <w:pPr>
        <w:numPr>
          <w:ilvl w:val="0"/>
          <w:numId w:val="2"/>
        </w:numPr>
        <w:rPr>
          <w:sz w:val="24"/>
          <w:szCs w:val="24"/>
        </w:rPr>
      </w:pPr>
      <w:r w:rsidRPr="00A3020A">
        <w:rPr>
          <w:sz w:val="24"/>
          <w:szCs w:val="24"/>
        </w:rPr>
        <w:t>Öğrenci devamsızlık durumlarının değerlendirilmesi ve çözüm önerileri</w:t>
      </w:r>
    </w:p>
    <w:p w14:paraId="41311264" w14:textId="77777777" w:rsidR="00A3020A" w:rsidRPr="00A3020A" w:rsidRDefault="00A3020A">
      <w:pPr>
        <w:numPr>
          <w:ilvl w:val="0"/>
          <w:numId w:val="2"/>
        </w:numPr>
        <w:rPr>
          <w:sz w:val="24"/>
          <w:szCs w:val="24"/>
        </w:rPr>
      </w:pPr>
      <w:r w:rsidRPr="00A3020A">
        <w:rPr>
          <w:sz w:val="24"/>
          <w:szCs w:val="24"/>
        </w:rPr>
        <w:t>Veli toplantılarının değerlendirilmesi ve yeni dönem için planlanması</w:t>
      </w:r>
    </w:p>
    <w:p w14:paraId="129B55D5" w14:textId="77777777" w:rsidR="00A3020A" w:rsidRPr="00A3020A" w:rsidRDefault="00A3020A">
      <w:pPr>
        <w:numPr>
          <w:ilvl w:val="0"/>
          <w:numId w:val="2"/>
        </w:numPr>
        <w:rPr>
          <w:sz w:val="24"/>
          <w:szCs w:val="24"/>
        </w:rPr>
      </w:pPr>
      <w:r w:rsidRPr="00A3020A">
        <w:rPr>
          <w:sz w:val="24"/>
          <w:szCs w:val="24"/>
        </w:rPr>
        <w:t>Millî ve manevî değerlerin eğitimdeki yeri ve sınıf içi uygulamalara yansıtılması</w:t>
      </w:r>
    </w:p>
    <w:p w14:paraId="6C387523" w14:textId="77777777" w:rsidR="00A3020A" w:rsidRPr="00A3020A" w:rsidRDefault="00A3020A">
      <w:pPr>
        <w:numPr>
          <w:ilvl w:val="0"/>
          <w:numId w:val="2"/>
        </w:numPr>
        <w:rPr>
          <w:sz w:val="24"/>
          <w:szCs w:val="24"/>
        </w:rPr>
      </w:pPr>
      <w:r w:rsidRPr="00A3020A">
        <w:rPr>
          <w:sz w:val="24"/>
          <w:szCs w:val="24"/>
        </w:rPr>
        <w:t>Eğitim teknolojilerinin kullanımı ve derslere entegrasyonu</w:t>
      </w:r>
    </w:p>
    <w:p w14:paraId="4CF2B8B9" w14:textId="77777777" w:rsidR="00A3020A" w:rsidRPr="00A3020A" w:rsidRDefault="00A3020A">
      <w:pPr>
        <w:numPr>
          <w:ilvl w:val="0"/>
          <w:numId w:val="2"/>
        </w:numPr>
        <w:rPr>
          <w:sz w:val="24"/>
          <w:szCs w:val="24"/>
        </w:rPr>
      </w:pPr>
      <w:r w:rsidRPr="00A3020A">
        <w:rPr>
          <w:sz w:val="24"/>
          <w:szCs w:val="24"/>
        </w:rPr>
        <w:t>Dilek ve temenniler – kapanış</w:t>
      </w:r>
    </w:p>
    <w:p w14:paraId="73D25E6D" w14:textId="77777777" w:rsidR="000D53BC" w:rsidRDefault="000D53BC"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B504CBA" w14:textId="77777777" w:rsidR="00A3020A" w:rsidRDefault="00A3020A" w:rsidP="009205E4">
      <w:pPr>
        <w:rPr>
          <w:b/>
          <w:bCs/>
          <w:sz w:val="24"/>
          <w:szCs w:val="24"/>
        </w:rPr>
      </w:pPr>
    </w:p>
    <w:p w14:paraId="25A76ABD" w14:textId="77777777" w:rsidR="00A3020A" w:rsidRDefault="00A3020A" w:rsidP="009205E4">
      <w:pPr>
        <w:rPr>
          <w:b/>
          <w:bCs/>
          <w:sz w:val="24"/>
          <w:szCs w:val="24"/>
        </w:rPr>
      </w:pPr>
    </w:p>
    <w:p w14:paraId="4FAB5739" w14:textId="77777777" w:rsidR="00A3020A" w:rsidRDefault="00A3020A"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5CA1D737" w14:textId="77777777" w:rsidR="00504382" w:rsidRPr="00504382" w:rsidRDefault="00504382" w:rsidP="00504382">
      <w:pPr>
        <w:rPr>
          <w:sz w:val="24"/>
          <w:szCs w:val="24"/>
        </w:rPr>
      </w:pPr>
      <w:r w:rsidRPr="00504382">
        <w:rPr>
          <w:b/>
          <w:bCs/>
          <w:sz w:val="24"/>
          <w:szCs w:val="24"/>
        </w:rPr>
        <w:t>1) Açılış ve yoklama</w:t>
      </w:r>
      <w:r w:rsidRPr="00504382">
        <w:rPr>
          <w:sz w:val="24"/>
          <w:szCs w:val="24"/>
        </w:rPr>
        <w:br/>
        <w:t xml:space="preserve">Toplantı, ....../02/2026 tarihinde saat 14.30’da öğretmenler odasında başlamıştır. Zümre Başkanı </w:t>
      </w:r>
      <w:r w:rsidRPr="00504382">
        <w:rPr>
          <w:b/>
          <w:bCs/>
          <w:sz w:val="24"/>
          <w:szCs w:val="24"/>
        </w:rPr>
        <w:t>ÖĞRETMEN1</w:t>
      </w:r>
      <w:r w:rsidRPr="00504382">
        <w:rPr>
          <w:sz w:val="24"/>
          <w:szCs w:val="24"/>
        </w:rPr>
        <w:t xml:space="preserve"> açılış konuşmasını yaparak II. dönem başı planlama ve ortak uygulamaların belirlenmesinin amaçlandığını belirtmiştir. Yoklama alınmış ve toplantıya katılan öğretmenlerin isimleri tutanak altına alınmıştır. Gündem maddeleri </w:t>
      </w:r>
      <w:r w:rsidRPr="00504382">
        <w:rPr>
          <w:b/>
          <w:bCs/>
          <w:sz w:val="24"/>
          <w:szCs w:val="24"/>
        </w:rPr>
        <w:t>ÖĞRETMEN2</w:t>
      </w:r>
      <w:r w:rsidRPr="00504382">
        <w:rPr>
          <w:sz w:val="24"/>
          <w:szCs w:val="24"/>
        </w:rPr>
        <w:t xml:space="preserve"> tarafından okunmuş, maddelerin sırasıyla görüşülmesi oy birliği ile kabul edilmiştir. </w:t>
      </w:r>
      <w:r w:rsidRPr="00504382">
        <w:rPr>
          <w:b/>
          <w:bCs/>
          <w:sz w:val="24"/>
          <w:szCs w:val="24"/>
        </w:rPr>
        <w:t>ÖĞRETMEN1</w:t>
      </w:r>
      <w:r w:rsidRPr="00504382">
        <w:rPr>
          <w:sz w:val="24"/>
          <w:szCs w:val="24"/>
        </w:rPr>
        <w:t xml:space="preserve">, toplantı akışının düzenli yürütülmesi için yazman seçimine geçilmesini önermiştir. Yapılan değerlendirme sonucunda </w:t>
      </w:r>
      <w:r w:rsidRPr="00504382">
        <w:rPr>
          <w:b/>
          <w:bCs/>
          <w:sz w:val="24"/>
          <w:szCs w:val="24"/>
        </w:rPr>
        <w:t>ÖĞRETMEN2</w:t>
      </w:r>
      <w:r w:rsidRPr="00504382">
        <w:rPr>
          <w:sz w:val="24"/>
          <w:szCs w:val="24"/>
        </w:rPr>
        <w:t xml:space="preserve"> yazman olarak belirlenmiş ve görüşmelere geçilmiştir.</w:t>
      </w:r>
    </w:p>
    <w:p w14:paraId="2F908984" w14:textId="77777777" w:rsidR="00504382" w:rsidRDefault="00504382" w:rsidP="00504382">
      <w:pPr>
        <w:rPr>
          <w:b/>
          <w:bCs/>
          <w:sz w:val="24"/>
          <w:szCs w:val="24"/>
        </w:rPr>
      </w:pPr>
    </w:p>
    <w:p w14:paraId="47CA4780" w14:textId="573BE36C" w:rsidR="00504382" w:rsidRPr="00504382" w:rsidRDefault="00504382" w:rsidP="00504382">
      <w:pPr>
        <w:rPr>
          <w:sz w:val="24"/>
          <w:szCs w:val="24"/>
        </w:rPr>
      </w:pPr>
      <w:r w:rsidRPr="00504382">
        <w:rPr>
          <w:b/>
          <w:bCs/>
          <w:sz w:val="24"/>
          <w:szCs w:val="24"/>
        </w:rPr>
        <w:t>2) I. dönem zümre kararlarının gözden geçirilmesi</w:t>
      </w:r>
      <w:r w:rsidRPr="00504382">
        <w:rPr>
          <w:sz w:val="24"/>
          <w:szCs w:val="24"/>
        </w:rPr>
        <w:br/>
        <w:t xml:space="preserve">I. dönemde alınan kararlar yazman </w:t>
      </w:r>
      <w:r w:rsidRPr="00504382">
        <w:rPr>
          <w:b/>
          <w:bCs/>
          <w:sz w:val="24"/>
          <w:szCs w:val="24"/>
        </w:rPr>
        <w:t>ÖĞRETMEN2</w:t>
      </w:r>
      <w:r w:rsidRPr="00504382">
        <w:rPr>
          <w:sz w:val="24"/>
          <w:szCs w:val="24"/>
        </w:rPr>
        <w:t xml:space="preserve"> tarafından madde madde okunmuştur. Kararların uygulanma durumları sınıf bazında değerlendirilmiş, genel olarak hedeflere uygun ilerleme olduğu belirtilmiştir. </w:t>
      </w:r>
      <w:r w:rsidRPr="00504382">
        <w:rPr>
          <w:b/>
          <w:bCs/>
          <w:sz w:val="24"/>
          <w:szCs w:val="24"/>
        </w:rPr>
        <w:t>ÖĞRETMEN1</w:t>
      </w:r>
      <w:r w:rsidRPr="00504382">
        <w:rPr>
          <w:sz w:val="24"/>
          <w:szCs w:val="24"/>
        </w:rPr>
        <w:t xml:space="preserve">, özellikle okuma-anlama ve temel beceri takibinde düzenli uygulamaların olumlu sonuç verdiğini ifade etmiştir. </w:t>
      </w:r>
      <w:r w:rsidRPr="00504382">
        <w:rPr>
          <w:b/>
          <w:bCs/>
          <w:sz w:val="24"/>
          <w:szCs w:val="24"/>
        </w:rPr>
        <w:t>ÖĞRETMEN3</w:t>
      </w:r>
      <w:r w:rsidRPr="00504382">
        <w:rPr>
          <w:sz w:val="24"/>
          <w:szCs w:val="24"/>
        </w:rPr>
        <w:t>, kısa süreli tekrar ve mini değerlendirme etkinliklerinin öğrencilerin eksiklerini görmede fayda sağladığını, bu yaklaşımın sürdürülmesi gerektiğini söylemiştir. Bazı sınıflarda devamsızlık kaynaklı öğrenme kayıpları yaşandığı, telafi planının daha erken devreye alınması gerektiği değerlendirilmiştir. Sonuç olarak, I. dönem kararlarının güçlü yönlerinin korunması ve aksayan başlıkların II. dönemde güçlendirilerek devam ettirilmesi konusunda görüş birliğine varılmıştır.</w:t>
      </w:r>
    </w:p>
    <w:p w14:paraId="10AC4105" w14:textId="77777777" w:rsidR="00504382" w:rsidRDefault="00504382" w:rsidP="00504382">
      <w:pPr>
        <w:rPr>
          <w:b/>
          <w:bCs/>
          <w:sz w:val="24"/>
          <w:szCs w:val="24"/>
        </w:rPr>
      </w:pPr>
    </w:p>
    <w:p w14:paraId="3625D045" w14:textId="56F85A47" w:rsidR="00504382" w:rsidRPr="00504382" w:rsidRDefault="00504382" w:rsidP="00504382">
      <w:pPr>
        <w:rPr>
          <w:sz w:val="24"/>
          <w:szCs w:val="24"/>
        </w:rPr>
      </w:pPr>
      <w:r w:rsidRPr="00504382">
        <w:rPr>
          <w:b/>
          <w:bCs/>
          <w:sz w:val="24"/>
          <w:szCs w:val="24"/>
        </w:rPr>
        <w:t>3) Türkiye Yüzyılı Maarif Modeli kapsamındaki yeni program ve uygulamalar</w:t>
      </w:r>
      <w:r w:rsidRPr="00504382">
        <w:rPr>
          <w:sz w:val="24"/>
          <w:szCs w:val="24"/>
        </w:rPr>
        <w:br/>
        <w:t xml:space="preserve">Maarif Modeli ile gelen çerçeve programların beceri temelli yaklaşımı güçlendirdiği değerlendirilmiştir. </w:t>
      </w:r>
      <w:r w:rsidRPr="00504382">
        <w:rPr>
          <w:b/>
          <w:bCs/>
          <w:sz w:val="24"/>
          <w:szCs w:val="24"/>
        </w:rPr>
        <w:t>ÖĞRETMEN1</w:t>
      </w:r>
      <w:r w:rsidRPr="00504382">
        <w:rPr>
          <w:sz w:val="24"/>
          <w:szCs w:val="24"/>
        </w:rPr>
        <w:t xml:space="preserve">, derslerde öğrencinin aktif katılımını artıran etkinliklerin planlara daha görünür biçimde işlenmesi gerektiğini belirtmiştir. </w:t>
      </w:r>
      <w:r w:rsidRPr="00504382">
        <w:rPr>
          <w:b/>
          <w:bCs/>
          <w:sz w:val="24"/>
          <w:szCs w:val="24"/>
        </w:rPr>
        <w:t>ÖĞRETMEN4</w:t>
      </w:r>
      <w:r w:rsidRPr="00504382">
        <w:rPr>
          <w:sz w:val="24"/>
          <w:szCs w:val="24"/>
        </w:rPr>
        <w:t>, uygulamalarda ürün ortaya koyma, akran işbirliği ve süreç odaklı izleme yaklaşımının öğrencilerin motivasyonunu artırdığını ifade etmiştir. Programın uygulanmasında kazanım-beceri eşleştirmesinin net yapılmasının, sınıflar arası uyumu güçlendireceği vurgulanmıştır. Ölçme sürecinde tek bir sonuca değil, sürecin izlenmesine dayalı araçların (gözlem, performans, rubrik) etkinleştirilmesi gerektiği değerlendirilmiştir. Zümre içinde örnek etkinlik ve ölçme aracı paylaşımının bu geçişi kolaylaştıracağı belirtilmiştir. Sonuç olarak, Maarif Modeli kapsamındaki uygulamaların ortak örneklerle zümre içinde yapılandırılmasına karar verilmiştir.</w:t>
      </w:r>
    </w:p>
    <w:p w14:paraId="2FDE83B4" w14:textId="77777777" w:rsidR="00504382" w:rsidRDefault="00504382" w:rsidP="00504382">
      <w:pPr>
        <w:rPr>
          <w:b/>
          <w:bCs/>
          <w:sz w:val="24"/>
          <w:szCs w:val="24"/>
        </w:rPr>
      </w:pPr>
    </w:p>
    <w:p w14:paraId="63B3A794" w14:textId="3B470D85" w:rsidR="00504382" w:rsidRPr="00504382" w:rsidRDefault="00504382" w:rsidP="00504382">
      <w:pPr>
        <w:rPr>
          <w:sz w:val="24"/>
          <w:szCs w:val="24"/>
        </w:rPr>
      </w:pPr>
      <w:r w:rsidRPr="00504382">
        <w:rPr>
          <w:b/>
          <w:bCs/>
          <w:sz w:val="24"/>
          <w:szCs w:val="24"/>
        </w:rPr>
        <w:t>4) Mevzuat yenilikleri ve ölçme-değerlendirme değişikliklerine uyum</w:t>
      </w:r>
      <w:r w:rsidRPr="00504382">
        <w:rPr>
          <w:sz w:val="24"/>
          <w:szCs w:val="24"/>
        </w:rPr>
        <w:br/>
        <w:t xml:space="preserve">Güncel emir, genelge ve tebliğler doğrultusunda yapılması gereken uyarlamalar ele alınmıştır. </w:t>
      </w:r>
      <w:r w:rsidRPr="00504382">
        <w:rPr>
          <w:b/>
          <w:bCs/>
          <w:sz w:val="24"/>
          <w:szCs w:val="24"/>
        </w:rPr>
        <w:t>ÖĞRETMEN2</w:t>
      </w:r>
      <w:r w:rsidRPr="00504382">
        <w:rPr>
          <w:sz w:val="24"/>
          <w:szCs w:val="24"/>
        </w:rPr>
        <w:t xml:space="preserve">, mevzuatla ilgili bilgilendirmelerin düzenli arşivlenmesinin uygulamada birliği artırdığını belirtmiştir. Değişen ölçme-değerlendirme yaklaşımında süreç temelli değerlendirmelerin daha etkin kullanılması gerektiği ifade edilmiştir. </w:t>
      </w:r>
      <w:r w:rsidRPr="00504382">
        <w:rPr>
          <w:b/>
          <w:bCs/>
          <w:sz w:val="24"/>
          <w:szCs w:val="24"/>
        </w:rPr>
        <w:t>ÖĞRETMEN4</w:t>
      </w:r>
      <w:r w:rsidRPr="00504382">
        <w:rPr>
          <w:sz w:val="24"/>
          <w:szCs w:val="24"/>
        </w:rPr>
        <w:t>, rubrik ve kontrol listeleriyle yapılan değerlendirmelerin hem öğrenciye hem veliye daha anlaşılır geri bildirim sağladığını söylemiştir. Uyum sürecinde ortak dil kullanmanın; sınav, proje ve performans değerlendirmelerinde adaleti güçlendireceği vurgulanmıştır. Zümre içinde “ortak ölçütler” belirlenerek değerlendirme farklılıklarının azaltılması önerilmiştir. Sonuç olarak, mevzuat değişikliklerinin düzenli takip edilmesi ve ölçme araçlarında ortak ölçütlerin oluşturulması karara bağlanmıştır.</w:t>
      </w:r>
    </w:p>
    <w:p w14:paraId="7B148D8F" w14:textId="77777777" w:rsidR="00504382" w:rsidRDefault="00504382" w:rsidP="00504382">
      <w:pPr>
        <w:rPr>
          <w:b/>
          <w:bCs/>
          <w:sz w:val="24"/>
          <w:szCs w:val="24"/>
        </w:rPr>
      </w:pPr>
    </w:p>
    <w:p w14:paraId="7E30C1A9" w14:textId="066F68CF" w:rsidR="00504382" w:rsidRPr="00504382" w:rsidRDefault="00504382" w:rsidP="00504382">
      <w:pPr>
        <w:rPr>
          <w:sz w:val="24"/>
          <w:szCs w:val="24"/>
        </w:rPr>
      </w:pPr>
      <w:r w:rsidRPr="00504382">
        <w:rPr>
          <w:b/>
          <w:bCs/>
          <w:sz w:val="24"/>
          <w:szCs w:val="24"/>
        </w:rPr>
        <w:t>5) II. dönem planları, müfredat ve konu dağılımlarının gözden geçirilmesi</w:t>
      </w:r>
      <w:r w:rsidRPr="00504382">
        <w:rPr>
          <w:sz w:val="24"/>
          <w:szCs w:val="24"/>
        </w:rPr>
        <w:br/>
        <w:t xml:space="preserve">II. dönemde işlenecek konular ve yıllık-günlük planlar genel hatlarıyla incelenmiştir. </w:t>
      </w:r>
      <w:r w:rsidRPr="00504382">
        <w:rPr>
          <w:b/>
          <w:bCs/>
          <w:sz w:val="24"/>
          <w:szCs w:val="24"/>
        </w:rPr>
        <w:t>ÖĞRETMEN1</w:t>
      </w:r>
      <w:r w:rsidRPr="00504382">
        <w:rPr>
          <w:sz w:val="24"/>
          <w:szCs w:val="24"/>
        </w:rPr>
        <w:t xml:space="preserve">, planların haftalık ilerleyişinin sınıflar arasında paralel yürütülmesinin ölçme birliğini destekleyeceğini ifade etmiştir. Konu sıralaması, kazanım süreleri ve pekiştirme aralıkları ele alınmış; özellikle zor </w:t>
      </w:r>
      <w:r w:rsidRPr="00504382">
        <w:rPr>
          <w:sz w:val="24"/>
          <w:szCs w:val="24"/>
        </w:rPr>
        <w:lastRenderedPageBreak/>
        <w:t xml:space="preserve">kazanımlar için tekrar haftalarının planlara eklenmesi değerlendirilmiştir. Öğrencilerin hazırbulunuşluk farklarının sınıf içinde farklılaştırılmış etkinliklerle giderilmesi gerektiği belirtilmiştir. </w:t>
      </w:r>
      <w:r w:rsidRPr="00504382">
        <w:rPr>
          <w:b/>
          <w:bCs/>
          <w:sz w:val="24"/>
          <w:szCs w:val="24"/>
        </w:rPr>
        <w:t>ÖĞRETMEN3</w:t>
      </w:r>
      <w:r w:rsidRPr="00504382">
        <w:rPr>
          <w:sz w:val="24"/>
          <w:szCs w:val="24"/>
        </w:rPr>
        <w:t>, kısa süreli “kazanım yoklamaları” ile eksiklerin erken fark edilip telafi edilebileceğini söylemiştir. Planların resmî gün/hafta etkinlikleri ve okul içi programlarla uyumlu yürütülmesi gerektiği vurgulanmıştır. Sonuç olarak, planların düzenli aralıklarla gözden geçirilmesi ve gerektiğinde küçük güncellemeler yapılması konusunda görüş birliğine varılmıştır.</w:t>
      </w:r>
    </w:p>
    <w:p w14:paraId="154F730D" w14:textId="77777777" w:rsidR="00504382" w:rsidRDefault="00504382" w:rsidP="00504382">
      <w:pPr>
        <w:rPr>
          <w:b/>
          <w:bCs/>
          <w:sz w:val="24"/>
          <w:szCs w:val="24"/>
        </w:rPr>
      </w:pPr>
    </w:p>
    <w:p w14:paraId="2F827BFD" w14:textId="5E87A846" w:rsidR="00504382" w:rsidRPr="00504382" w:rsidRDefault="00504382" w:rsidP="00504382">
      <w:pPr>
        <w:rPr>
          <w:sz w:val="24"/>
          <w:szCs w:val="24"/>
        </w:rPr>
      </w:pPr>
      <w:r w:rsidRPr="00504382">
        <w:rPr>
          <w:b/>
          <w:bCs/>
          <w:sz w:val="24"/>
          <w:szCs w:val="24"/>
        </w:rPr>
        <w:t>6) Öğrencilerin temizlik, sağlık ve beslenme durumları</w:t>
      </w:r>
      <w:r w:rsidRPr="00504382">
        <w:rPr>
          <w:sz w:val="24"/>
          <w:szCs w:val="24"/>
        </w:rPr>
        <w:br/>
        <w:t xml:space="preserve">Öğrencilerin temizlik alışkanlıkları, sınıf hijyeni, sağlık takibi ve beslenme düzeni değerlendirilmiştir. </w:t>
      </w:r>
      <w:r w:rsidRPr="00504382">
        <w:rPr>
          <w:b/>
          <w:bCs/>
          <w:sz w:val="24"/>
          <w:szCs w:val="24"/>
        </w:rPr>
        <w:t>ÖĞRETMEN4</w:t>
      </w:r>
      <w:r w:rsidRPr="00504382">
        <w:rPr>
          <w:sz w:val="24"/>
          <w:szCs w:val="24"/>
        </w:rPr>
        <w:t>, sınıf içinde görev paylaşımı ve sorumluluk çizelgelerinin hem düzeni koruduğunu hem de öğrenciye sorumluluk bilinci kazandırdığını ifade etmiştir. El yıkama, kişisel temizlik ve sınıf havalandırması gibi rutinlerin süreklilikle hatırlatılması gerektiği belirtilmiştir. Beslenme konusunda sağlıklı seçeneklere yönlendirme yapılmasının ve bilinçli tüketim alışkanlığının desteklenmesinin önemli olduğu vurgulanmıştır. Velilerle ortak yaklaşım için kısa bilgilendirme notları hazırlanabileceği değerlendirilmiştir. Gerektiğinde sağlıkla ilgili özel durumların rehberlik/idare ile koordineli biçimde takip edilmesi önerilmiştir. Sonuç olarak, hijyen ve sağlıklı beslenme rutinlerinin sınıf içi uygulamalarla sürdürülmesine karar verilmiştir.</w:t>
      </w:r>
    </w:p>
    <w:p w14:paraId="50947E2F" w14:textId="77777777" w:rsidR="00504382" w:rsidRDefault="00504382" w:rsidP="00504382">
      <w:pPr>
        <w:rPr>
          <w:b/>
          <w:bCs/>
          <w:sz w:val="24"/>
          <w:szCs w:val="24"/>
        </w:rPr>
      </w:pPr>
    </w:p>
    <w:p w14:paraId="3BDB5BAC" w14:textId="23FD8999" w:rsidR="00504382" w:rsidRPr="00504382" w:rsidRDefault="00504382" w:rsidP="00504382">
      <w:pPr>
        <w:rPr>
          <w:sz w:val="24"/>
          <w:szCs w:val="24"/>
        </w:rPr>
      </w:pPr>
      <w:r w:rsidRPr="00504382">
        <w:rPr>
          <w:b/>
          <w:bCs/>
          <w:sz w:val="24"/>
          <w:szCs w:val="24"/>
        </w:rPr>
        <w:t>7) Öğrenci başarılarının analizi ve başarıyı artırıcı tedbirler</w:t>
      </w:r>
      <w:r w:rsidRPr="00504382">
        <w:rPr>
          <w:sz w:val="24"/>
          <w:szCs w:val="24"/>
        </w:rPr>
        <w:br/>
        <w:t xml:space="preserve">I. dönem başarı durumu; sınav, performans görevi ve süreç içi gözlemler üzerinden değerlendirilmiştir. </w:t>
      </w:r>
      <w:r w:rsidRPr="00504382">
        <w:rPr>
          <w:b/>
          <w:bCs/>
          <w:sz w:val="24"/>
          <w:szCs w:val="24"/>
        </w:rPr>
        <w:t>ÖĞRETMEN1</w:t>
      </w:r>
      <w:r w:rsidRPr="00504382">
        <w:rPr>
          <w:sz w:val="24"/>
          <w:szCs w:val="24"/>
        </w:rPr>
        <w:t xml:space="preserve">, başarıyı artırmada düzenli takip ve hedef belirlemenin vazgeçilmez olduğunu ifade etmiştir. Eksik kazanımların sınıf bazında çıkarılması, telafi planının haftalık tekrarlarla desteklenmesi gerektiği belirtilmiştir. </w:t>
      </w:r>
      <w:r w:rsidRPr="00504382">
        <w:rPr>
          <w:b/>
          <w:bCs/>
          <w:sz w:val="24"/>
          <w:szCs w:val="24"/>
        </w:rPr>
        <w:t>ÖĞRETMEN3</w:t>
      </w:r>
      <w:r w:rsidRPr="00504382">
        <w:rPr>
          <w:sz w:val="24"/>
          <w:szCs w:val="24"/>
        </w:rPr>
        <w:t>, okuma-anlama ve problem çözme alanında kısa, sık ve hedefli uygulamaların öğrenciyi hızlandırdığını söylemiştir. Motivasyonu düşük öğrenciler için küçük hedefler belirleyip ilerlemeyi görünür kılmanın etkili olacağı değerlendirilmiştir. Ayrıca, veli bilgilendirmesinin yalnızca not üzerinden değil, süreç performansı ve çalışma alışkanlığı üzerinden yapılması gerektiği vurgulanmıştır. Sonuç olarak, hedef öğrenci listeleri hazırlanarak düzenli izleme yapılması ve destek çalışmalarının planlanması karara bağlanmıştır.</w:t>
      </w:r>
    </w:p>
    <w:p w14:paraId="4E73F272" w14:textId="77777777" w:rsidR="00504382" w:rsidRDefault="00504382" w:rsidP="00504382">
      <w:pPr>
        <w:rPr>
          <w:b/>
          <w:bCs/>
          <w:sz w:val="24"/>
          <w:szCs w:val="24"/>
        </w:rPr>
      </w:pPr>
    </w:p>
    <w:p w14:paraId="6958A941" w14:textId="6BB9B57A" w:rsidR="00504382" w:rsidRPr="00504382" w:rsidRDefault="00504382" w:rsidP="00504382">
      <w:pPr>
        <w:rPr>
          <w:sz w:val="24"/>
          <w:szCs w:val="24"/>
        </w:rPr>
      </w:pPr>
      <w:r w:rsidRPr="00504382">
        <w:rPr>
          <w:b/>
          <w:bCs/>
          <w:sz w:val="24"/>
          <w:szCs w:val="24"/>
        </w:rPr>
        <w:t>8) Disiplinler arası projelerin değerlendirilmesi ve planlanması</w:t>
      </w:r>
      <w:r w:rsidRPr="00504382">
        <w:rPr>
          <w:sz w:val="24"/>
          <w:szCs w:val="24"/>
        </w:rPr>
        <w:br/>
        <w:t xml:space="preserve">Disiplinler arası çalışmaların öğrencinin farklı derslerdeki öğrenmelerini birleştirmesine katkı sağladığı değerlendirilmiştir. </w:t>
      </w:r>
      <w:r w:rsidRPr="00504382">
        <w:rPr>
          <w:b/>
          <w:bCs/>
          <w:sz w:val="24"/>
          <w:szCs w:val="24"/>
        </w:rPr>
        <w:t>ÖĞRETMEN2</w:t>
      </w:r>
      <w:r w:rsidRPr="00504382">
        <w:rPr>
          <w:sz w:val="24"/>
          <w:szCs w:val="24"/>
        </w:rPr>
        <w:t xml:space="preserve">, proje sürecinde görev dağılımı net yapılınca öğrencilerin sorumluluğu daha iyi üstlendiğini ifade etmiştir. </w:t>
      </w:r>
      <w:r w:rsidRPr="00504382">
        <w:rPr>
          <w:b/>
          <w:bCs/>
          <w:sz w:val="24"/>
          <w:szCs w:val="24"/>
        </w:rPr>
        <w:t>ÖĞRETMEN4</w:t>
      </w:r>
      <w:r w:rsidRPr="00504382">
        <w:rPr>
          <w:sz w:val="24"/>
          <w:szCs w:val="24"/>
        </w:rPr>
        <w:t>, projelerin kazanımlarla ilişkilendirilmesi ve zaman çizelgesi oluşturulmasının uygulamayı kolaylaştırdığını belirtmiştir. Proje değerlendirmelerinde rubrik kullanılmasıyla hem şeffaflık sağlandığı hem de öğrencinin neye göre değerlendirileceğini bildiği vurgulanmıştır. Öğrencilerin araştırma, sunum, poster, günlük yaşam bağlantısı kurma gibi becerilerinin desteklenmesi gerektiği ifade edilmiştir. Proje konularının sınıf seviyesine uygun, uygulanabilir ve somut ürün odaklı seçilmesi gerektiği değerlendirilmiştir. Sonuç olarak, II. dönemde en az bir disiplinler arası proje planlanmasına ve ölçütlerin zümre içinde ortaklaştırılmasına karar verilmiştir.</w:t>
      </w:r>
    </w:p>
    <w:p w14:paraId="263D6EA2" w14:textId="77777777" w:rsidR="00504382" w:rsidRDefault="00504382" w:rsidP="00504382">
      <w:pPr>
        <w:rPr>
          <w:b/>
          <w:bCs/>
          <w:sz w:val="24"/>
          <w:szCs w:val="24"/>
        </w:rPr>
      </w:pPr>
    </w:p>
    <w:p w14:paraId="0961FF4E" w14:textId="5128D342" w:rsidR="00504382" w:rsidRPr="00504382" w:rsidRDefault="00504382" w:rsidP="00504382">
      <w:pPr>
        <w:rPr>
          <w:sz w:val="24"/>
          <w:szCs w:val="24"/>
        </w:rPr>
      </w:pPr>
      <w:r w:rsidRPr="00504382">
        <w:rPr>
          <w:b/>
          <w:bCs/>
          <w:sz w:val="24"/>
          <w:szCs w:val="24"/>
        </w:rPr>
        <w:t>9) Sosyal sorumluluk projeleri: ilerleme durumu ve yeni projeler</w:t>
      </w:r>
      <w:r w:rsidRPr="00504382">
        <w:rPr>
          <w:sz w:val="24"/>
          <w:szCs w:val="24"/>
        </w:rPr>
        <w:br/>
        <w:t xml:space="preserve">Sosyal sorumluluk çalışmalarının öğrencilerde empati ve toplumsal duyarlılık geliştirdiği ifade edilmiştir. </w:t>
      </w:r>
      <w:r w:rsidRPr="00504382">
        <w:rPr>
          <w:b/>
          <w:bCs/>
          <w:sz w:val="24"/>
          <w:szCs w:val="24"/>
        </w:rPr>
        <w:t>ÖĞRETMEN1</w:t>
      </w:r>
      <w:r w:rsidRPr="00504382">
        <w:rPr>
          <w:sz w:val="24"/>
          <w:szCs w:val="24"/>
        </w:rPr>
        <w:t xml:space="preserve">, öğrencinin aktif rol aldığı küçük ölçekli projelerin daha sürdürülebilir olduğunu belirtmiştir. Mevcut projelerin ilerleme durumu değerlendirilmiş; katılımı artırmak için görevlerin sınıf içinde dönüşümlü verilebileceği görüşülmüştür. Çevre bilinci, paylaşma ve yardımlaşma temalı etkinliklerin sınıf düzeyine uygun biçimde planlanması gerektiği vurgulanmıştır. Velilerin sürece dahil edilmesinde sınırların net çizilmesi ve öğrencinin sorumluluğu üstlenmesinin sağlanması gerektiği değerlendirilmiştir. Projelerin takvimlendirilmesi ve ürünlerin sergilenmesiyle </w:t>
      </w:r>
      <w:r w:rsidRPr="00504382">
        <w:rPr>
          <w:sz w:val="24"/>
          <w:szCs w:val="24"/>
        </w:rPr>
        <w:lastRenderedPageBreak/>
        <w:t>motivasyonun artacağı ifade edilmiştir. Sonuç olarak, dönem içinde en az bir çevre temalı ve bir yardımlaşma temalı sosyal sorumluluk etkinliği uygulanmasına karar verilmiştir.</w:t>
      </w:r>
    </w:p>
    <w:p w14:paraId="6A6E31A5" w14:textId="77777777" w:rsidR="00504382" w:rsidRDefault="00504382" w:rsidP="00504382">
      <w:pPr>
        <w:rPr>
          <w:b/>
          <w:bCs/>
          <w:sz w:val="24"/>
          <w:szCs w:val="24"/>
        </w:rPr>
      </w:pPr>
    </w:p>
    <w:p w14:paraId="0F8BFAE7" w14:textId="1DCA06A9" w:rsidR="00504382" w:rsidRPr="00504382" w:rsidRDefault="00504382" w:rsidP="00504382">
      <w:pPr>
        <w:rPr>
          <w:sz w:val="24"/>
          <w:szCs w:val="24"/>
        </w:rPr>
      </w:pPr>
      <w:r w:rsidRPr="00504382">
        <w:rPr>
          <w:b/>
          <w:bCs/>
          <w:sz w:val="24"/>
          <w:szCs w:val="24"/>
        </w:rPr>
        <w:t>10) Eğitim materyalleri ve araç-gereç ihtiyaçları</w:t>
      </w:r>
      <w:r w:rsidRPr="00504382">
        <w:rPr>
          <w:sz w:val="24"/>
          <w:szCs w:val="24"/>
        </w:rPr>
        <w:br/>
        <w:t xml:space="preserve">Sınıf içi ders materyalleri, somutlaştırma araçları ve görsel materyallerin mevcut durumu değerlendirilmiştir. </w:t>
      </w:r>
      <w:r w:rsidRPr="00504382">
        <w:rPr>
          <w:b/>
          <w:bCs/>
          <w:sz w:val="24"/>
          <w:szCs w:val="24"/>
        </w:rPr>
        <w:t>ÖĞRETMEN2</w:t>
      </w:r>
      <w:r w:rsidRPr="00504382">
        <w:rPr>
          <w:sz w:val="24"/>
          <w:szCs w:val="24"/>
        </w:rPr>
        <w:t>, somut materyal kullanımının öğrencilerin kavramları daha hızlı anlamasına katkı sağladığını ifade etmiştir. İhtiyaç duyulan materyallerin sınıf bazında listelenerek idareye iletilmesi gerektiği belirtilmiştir. Ortak kullanılabilecek materyaller için zümre içinde paylaşım ve saklama düzeni kurulmasının uygun olacağı değerlendirilmiştir. Dijital materyallerin planlı biçimde kullanılabilmesi için ortak bir içerik arşivi oluşturulması önerilmiştir. Materyal temininde veli desteği gerekecekse bunun şeffaf ve planlı şekilde yürütülmesi gerektiği vurgulanmıştır. Sonuç olarak, materyal ihtiyaç listesinin hazırlanarak idareye sunulmasına karar verilmiştir.</w:t>
      </w:r>
    </w:p>
    <w:p w14:paraId="0AF1E9AB" w14:textId="77777777" w:rsidR="00504382" w:rsidRDefault="00504382" w:rsidP="00504382">
      <w:pPr>
        <w:rPr>
          <w:b/>
          <w:bCs/>
          <w:sz w:val="24"/>
          <w:szCs w:val="24"/>
        </w:rPr>
      </w:pPr>
    </w:p>
    <w:p w14:paraId="08251FCD" w14:textId="2073863F" w:rsidR="00504382" w:rsidRPr="00504382" w:rsidRDefault="00504382" w:rsidP="00504382">
      <w:pPr>
        <w:rPr>
          <w:sz w:val="24"/>
          <w:szCs w:val="24"/>
        </w:rPr>
      </w:pPr>
      <w:r w:rsidRPr="00504382">
        <w:rPr>
          <w:b/>
          <w:bCs/>
          <w:sz w:val="24"/>
          <w:szCs w:val="24"/>
        </w:rPr>
        <w:t>11) İş sağlığı ve güvenliği tedbirleri</w:t>
      </w:r>
      <w:r w:rsidRPr="00504382">
        <w:rPr>
          <w:sz w:val="24"/>
          <w:szCs w:val="24"/>
        </w:rPr>
        <w:br/>
        <w:t xml:space="preserve">Okul ve sınıf içi güvenlik riskleri; sınıf düzeni, geçiş alanları, koridor/merdiven kullanımı açısından değerlendirilmiştir. </w:t>
      </w:r>
      <w:r w:rsidRPr="00504382">
        <w:rPr>
          <w:b/>
          <w:bCs/>
          <w:sz w:val="24"/>
          <w:szCs w:val="24"/>
        </w:rPr>
        <w:t>ÖĞRETMEN4</w:t>
      </w:r>
      <w:r w:rsidRPr="00504382">
        <w:rPr>
          <w:sz w:val="24"/>
          <w:szCs w:val="24"/>
        </w:rPr>
        <w:t>, çanta ve materyallerin geçiş alanlarını kapatmasının düşme riskini artırdığını, sınıf düzeninin günlük kontrol edilmesi gerektiğini belirtmiştir. Elektrik aksamları, acil çıkış yönlendirmeleri ve yangın ekipmanlarının görünürlüğü gibi konuların düzenli izlenmesi gerektiği ifade edilmiştir. Öğrenci farkındalığını artırmak için sınıf içi kısa hatırlatmalar yapılması ve kuralların görünür hale getirilmesi önerilmiştir. Riskli görülen durumların gecikmeden idareye bildirilmesi ve çözümün takip edilmesi gerektiği vurgulanmıştır. Hijyen ve havalandırmanın da güvenli okul ortamının bir parçası olduğu değerlendirilmiştir. Sonuç olarak, sınıf bazında kısa bir güvenlik kontrol listesi oluşturulmasına ve rutin kontrollerin sürdürülmesine karar verilmiştir.</w:t>
      </w:r>
    </w:p>
    <w:p w14:paraId="31EF04E4" w14:textId="77777777" w:rsidR="00504382" w:rsidRDefault="00504382" w:rsidP="00504382">
      <w:pPr>
        <w:rPr>
          <w:b/>
          <w:bCs/>
          <w:sz w:val="24"/>
          <w:szCs w:val="24"/>
        </w:rPr>
      </w:pPr>
    </w:p>
    <w:p w14:paraId="1341B193" w14:textId="7D9E033C" w:rsidR="00504382" w:rsidRPr="00504382" w:rsidRDefault="00504382" w:rsidP="00504382">
      <w:pPr>
        <w:rPr>
          <w:sz w:val="24"/>
          <w:szCs w:val="24"/>
        </w:rPr>
      </w:pPr>
      <w:r w:rsidRPr="00504382">
        <w:rPr>
          <w:b/>
          <w:bCs/>
          <w:sz w:val="24"/>
          <w:szCs w:val="24"/>
        </w:rPr>
        <w:t>12) Devamsızlık durumu ve çözüm önerileri</w:t>
      </w:r>
      <w:r w:rsidRPr="00504382">
        <w:rPr>
          <w:sz w:val="24"/>
          <w:szCs w:val="24"/>
        </w:rPr>
        <w:br/>
        <w:t xml:space="preserve">Devamsızlık verileri sınıf bazında değerlendirilmiş ve devamsızlığın öğrenme kayıplarını artırdığı ifade edilmiştir. </w:t>
      </w:r>
      <w:r w:rsidRPr="00504382">
        <w:rPr>
          <w:b/>
          <w:bCs/>
          <w:sz w:val="24"/>
          <w:szCs w:val="24"/>
        </w:rPr>
        <w:t>ÖĞRETMEN1</w:t>
      </w:r>
      <w:r w:rsidRPr="00504382">
        <w:rPr>
          <w:sz w:val="24"/>
          <w:szCs w:val="24"/>
        </w:rPr>
        <w:t xml:space="preserve">, devamsızlıkların erken fark edilmesi için haftalık takip yapılmasını önermiştir. Devamsızlığın nedenlerinin doğru belirlenmesi; sağlık, ailevi veya uyum kaynaklı durumlarda farklı çözüm yolları geliştirilmesi gerektiği belirtilmiştir. </w:t>
      </w:r>
      <w:r w:rsidRPr="00504382">
        <w:rPr>
          <w:b/>
          <w:bCs/>
          <w:sz w:val="24"/>
          <w:szCs w:val="24"/>
        </w:rPr>
        <w:t>ÖĞRETMEN3</w:t>
      </w:r>
      <w:r w:rsidRPr="00504382">
        <w:rPr>
          <w:sz w:val="24"/>
          <w:szCs w:val="24"/>
        </w:rPr>
        <w:t>, devamsızlık nedeniyle eksik kalan kazanımlar için kısa telafi planlarının öğrenciyi toparladığını ifade etmiştir. Velilerle hızlı iletişim kurulmasının ve devamsızlık tekrar etmeden önleyici adım atılmasının önemli olduğu vurgulanmıştır. Gerekli durumlarda rehberlik servisi ve idareyle koordinasyon sağlanması uygun görülmüştür. Sonuç olarak, devamsızlıkları azaltmak için düzenli takip ve veli iletişim planı uygulanmasına karar verilmiştir.</w:t>
      </w:r>
    </w:p>
    <w:p w14:paraId="1AEA1B62" w14:textId="77777777" w:rsidR="00504382" w:rsidRDefault="00504382" w:rsidP="00504382">
      <w:pPr>
        <w:rPr>
          <w:b/>
          <w:bCs/>
          <w:sz w:val="24"/>
          <w:szCs w:val="24"/>
        </w:rPr>
      </w:pPr>
    </w:p>
    <w:p w14:paraId="5A460D6C" w14:textId="399B6E7A" w:rsidR="00504382" w:rsidRPr="00504382" w:rsidRDefault="00504382" w:rsidP="00504382">
      <w:pPr>
        <w:rPr>
          <w:sz w:val="24"/>
          <w:szCs w:val="24"/>
        </w:rPr>
      </w:pPr>
      <w:r w:rsidRPr="00504382">
        <w:rPr>
          <w:b/>
          <w:bCs/>
          <w:sz w:val="24"/>
          <w:szCs w:val="24"/>
        </w:rPr>
        <w:t>13) Veli toplantıları: değerlendirme ve yeni dönem planı</w:t>
      </w:r>
      <w:r w:rsidRPr="00504382">
        <w:rPr>
          <w:sz w:val="24"/>
          <w:szCs w:val="24"/>
        </w:rPr>
        <w:br/>
        <w:t xml:space="preserve">Yapılan veli toplantılarının katılım ve verimlilik yönünden değerlendirilmesi yapılmıştır. </w:t>
      </w:r>
      <w:r w:rsidRPr="00504382">
        <w:rPr>
          <w:b/>
          <w:bCs/>
          <w:sz w:val="24"/>
          <w:szCs w:val="24"/>
        </w:rPr>
        <w:t>ÖĞRETMEN2</w:t>
      </w:r>
      <w:r w:rsidRPr="00504382">
        <w:rPr>
          <w:sz w:val="24"/>
          <w:szCs w:val="24"/>
        </w:rPr>
        <w:t>, toplantı gündeminin önceden paylaşılmasının velinin hazırlıklı gelmesini sağladığını belirtmiştir. Velilerin yalnızca not değil; çalışma alışkanlığı, davranış ve sosyal gelişim hakkında da somut geri bildirim beklediği değerlendirilmiştir. Genel toplantıya katılamayan veliler için randevulu bireysel görüşmelerin planlanması gerektiği ifade edilmiştir. Toplantılarda örnek öğrenci çalışmalarıyla somut konuşmanın yanlış anlamaları azalttığı vurgulanmıştır. İletişimde ortak dil kullanmak için kısa bilgilendirme metinleri hazırlanması önerilmiştir. Sonuç olarak, II. dönemde en az bir genel veli toplantısı yapılmasına ve ihtiyaç halinde bireysel görüşmelerin artırılmasına karar verilmiştir.</w:t>
      </w:r>
    </w:p>
    <w:p w14:paraId="24E2935E" w14:textId="77777777" w:rsidR="00504382" w:rsidRDefault="00504382" w:rsidP="00504382">
      <w:pPr>
        <w:rPr>
          <w:b/>
          <w:bCs/>
          <w:sz w:val="24"/>
          <w:szCs w:val="24"/>
        </w:rPr>
      </w:pPr>
    </w:p>
    <w:p w14:paraId="4C7DCAD7" w14:textId="22294902" w:rsidR="00504382" w:rsidRPr="00504382" w:rsidRDefault="00504382" w:rsidP="00504382">
      <w:pPr>
        <w:rPr>
          <w:sz w:val="24"/>
          <w:szCs w:val="24"/>
        </w:rPr>
      </w:pPr>
      <w:r w:rsidRPr="00504382">
        <w:rPr>
          <w:b/>
          <w:bCs/>
          <w:sz w:val="24"/>
          <w:szCs w:val="24"/>
        </w:rPr>
        <w:t>14) Millî ve manevî değerlerin eğitimdeki yeri</w:t>
      </w:r>
      <w:r w:rsidRPr="00504382">
        <w:rPr>
          <w:sz w:val="24"/>
          <w:szCs w:val="24"/>
        </w:rPr>
        <w:br/>
        <w:t xml:space="preserve">Millî ve manevî değerlerin sınıf içi uygulamalara yansıtılması ve davranışa dönüşmesini destekleyen çalışmalar ele alınmıştır. </w:t>
      </w:r>
      <w:r w:rsidRPr="00504382">
        <w:rPr>
          <w:b/>
          <w:bCs/>
          <w:sz w:val="24"/>
          <w:szCs w:val="24"/>
        </w:rPr>
        <w:t>ÖĞRETMEN3</w:t>
      </w:r>
      <w:r w:rsidRPr="00504382">
        <w:rPr>
          <w:sz w:val="24"/>
          <w:szCs w:val="24"/>
        </w:rPr>
        <w:t xml:space="preserve">, değerler eğitiminin yalnızca belirli günlerde değil, günlük </w:t>
      </w:r>
      <w:r w:rsidRPr="00504382">
        <w:rPr>
          <w:sz w:val="24"/>
          <w:szCs w:val="24"/>
        </w:rPr>
        <w:lastRenderedPageBreak/>
        <w:t>sınıf rutinlerinde de yer almasının etkili olduğunu ifade etmiştir. Saygı, sorumluluk, yardımlaşma, dürüstlük ve empati gibi değerleri destekleyen örnek olay, drama ve grup görevleri önerilmiştir. Öğrenci davranışlarını güçlendiren sorumluluk görevlerinin dönüşümlü verilmesinin yararlı olacağı belirtilmiştir. Velilerle ortak yaklaşım için kısa bilgilendirme notlarının paylaşılması uygun görülmüştür. Etkinliklerin yaş düzeyine uygun, somut ve ölçülebilir şekilde planlanması gerektiği vurgulanmıştır. Sonuç olarak, değerler eğitimine yönelik aylık sınıf içi etkinlik planı yapılmasına karar verilmiştir.</w:t>
      </w:r>
    </w:p>
    <w:p w14:paraId="57CEB409" w14:textId="77777777" w:rsidR="00504382" w:rsidRDefault="00504382" w:rsidP="00504382">
      <w:pPr>
        <w:rPr>
          <w:b/>
          <w:bCs/>
          <w:sz w:val="24"/>
          <w:szCs w:val="24"/>
        </w:rPr>
      </w:pPr>
    </w:p>
    <w:p w14:paraId="10DB7572" w14:textId="233C351F" w:rsidR="00504382" w:rsidRPr="00504382" w:rsidRDefault="00504382" w:rsidP="00504382">
      <w:pPr>
        <w:rPr>
          <w:sz w:val="24"/>
          <w:szCs w:val="24"/>
        </w:rPr>
      </w:pPr>
      <w:r w:rsidRPr="00504382">
        <w:rPr>
          <w:b/>
          <w:bCs/>
          <w:sz w:val="24"/>
          <w:szCs w:val="24"/>
        </w:rPr>
        <w:t>15) Eğitim teknolojilerinin kullanımı ve entegrasyonu</w:t>
      </w:r>
      <w:r w:rsidRPr="00504382">
        <w:rPr>
          <w:sz w:val="24"/>
          <w:szCs w:val="24"/>
        </w:rPr>
        <w:br/>
        <w:t xml:space="preserve">Eğitim teknolojilerinin derslerde kazanıma uygun, süre kontrollü ve hedef odaklı kullanılmasının önemi değerlendirilmiştir. </w:t>
      </w:r>
      <w:r w:rsidRPr="00504382">
        <w:rPr>
          <w:b/>
          <w:bCs/>
          <w:sz w:val="24"/>
          <w:szCs w:val="24"/>
        </w:rPr>
        <w:t>ÖĞRETMEN1</w:t>
      </w:r>
      <w:r w:rsidRPr="00504382">
        <w:rPr>
          <w:sz w:val="24"/>
          <w:szCs w:val="24"/>
        </w:rPr>
        <w:t>, teknolojinin amaç değil araç olduğunu; öğretim hedeflerine hizmet etmeyen kullanımın dikkat dağıtabileceğini belirtmiştir. Akıllı tahta, EBA ve etkileşimli etkinliklerin ders planlarında belirli amaçlarla kullanılması gerektiği ifade edilmiştir. Dijital içerik seçerken güvenilir kaynaklara öncelik verilmesi ve öğrencinin yaşına uygun içerik kullanılması gerektiği vurgulanmıştır. Teknik sorunlara karşı alternatif etkinlik planı bulundurmanın ders akışını koruduğu değerlendirilmiştir. Ayrıca, öğrencilerin dijital ortamda güvenli davranış kazanması için kısa bilgilendirmeler yapılabileceği belirtilmiştir. Sonuç olarak, teknoloji destekli uygulamaların planlı biçimde artırılmasına ve zümre içinde içerik paylaşımının yapılmasına karar verilmiştir.</w:t>
      </w:r>
    </w:p>
    <w:p w14:paraId="6619FAE4" w14:textId="77777777" w:rsidR="00504382" w:rsidRDefault="00504382" w:rsidP="00504382">
      <w:pPr>
        <w:rPr>
          <w:b/>
          <w:bCs/>
          <w:sz w:val="24"/>
          <w:szCs w:val="24"/>
        </w:rPr>
      </w:pPr>
    </w:p>
    <w:p w14:paraId="4E355A00" w14:textId="2FDDABF1" w:rsidR="00504382" w:rsidRPr="00504382" w:rsidRDefault="00504382" w:rsidP="00504382">
      <w:pPr>
        <w:rPr>
          <w:sz w:val="24"/>
          <w:szCs w:val="24"/>
        </w:rPr>
      </w:pPr>
      <w:r w:rsidRPr="00504382">
        <w:rPr>
          <w:b/>
          <w:bCs/>
          <w:sz w:val="24"/>
          <w:szCs w:val="24"/>
        </w:rPr>
        <w:t>16) Dilek ve temenniler – kapanış</w:t>
      </w:r>
      <w:r w:rsidRPr="00504382">
        <w:rPr>
          <w:sz w:val="24"/>
          <w:szCs w:val="24"/>
        </w:rPr>
        <w:br/>
        <w:t xml:space="preserve">Dilek ve temenniler bölümünde II. dönemin verimli geçmesi için ortak yaklaşımın sürdürülmesi gerektiği ifade edilmiştir. </w:t>
      </w:r>
      <w:r w:rsidRPr="00504382">
        <w:rPr>
          <w:b/>
          <w:bCs/>
          <w:sz w:val="24"/>
          <w:szCs w:val="24"/>
        </w:rPr>
        <w:t>ÖĞRETMEN1</w:t>
      </w:r>
      <w:r w:rsidRPr="00504382">
        <w:rPr>
          <w:sz w:val="24"/>
          <w:szCs w:val="24"/>
        </w:rPr>
        <w:t>, alınan kararların düzenli takip edilmesinin uygulama birliğini güçlendireceğini belirtmiştir. Öğrenci başarısı ve devamsızlık takibinde hızlı iletişim ve düzenli veri paylaşımının önemine değinilmiştir. Zümre içinde materyal ve etkinlik paylaşımının sürdürülmesi, iyi örneklerin çoğaltılması gerektiği vurgulanmıştır. Toplantıda görüşülen tüm maddelerin tutanak altına alındığı ve kararların oy birliği ile kabul edildiği belirtilmiştir. Toplantı saat .........’da sona erdirilmiştir.</w:t>
      </w:r>
    </w:p>
    <w:p w14:paraId="6FCA85B1" w14:textId="0DBADB77" w:rsidR="00504382" w:rsidRDefault="00504382" w:rsidP="00504382">
      <w:pPr>
        <w:rPr>
          <w:sz w:val="24"/>
          <w:szCs w:val="24"/>
        </w:rPr>
      </w:pPr>
    </w:p>
    <w:p w14:paraId="2032D124" w14:textId="77777777" w:rsidR="00504382" w:rsidRDefault="00504382" w:rsidP="00504382">
      <w:pPr>
        <w:rPr>
          <w:sz w:val="24"/>
          <w:szCs w:val="24"/>
        </w:rPr>
      </w:pPr>
    </w:p>
    <w:p w14:paraId="5D5234EB" w14:textId="77777777" w:rsidR="00504382" w:rsidRDefault="00504382" w:rsidP="00504382">
      <w:pPr>
        <w:rPr>
          <w:sz w:val="24"/>
          <w:szCs w:val="24"/>
        </w:rPr>
      </w:pPr>
    </w:p>
    <w:p w14:paraId="6183F8D4" w14:textId="77777777" w:rsidR="00504382" w:rsidRDefault="00504382" w:rsidP="00504382">
      <w:pPr>
        <w:rPr>
          <w:sz w:val="24"/>
          <w:szCs w:val="24"/>
        </w:rPr>
      </w:pPr>
    </w:p>
    <w:p w14:paraId="23588108" w14:textId="77777777" w:rsidR="00504382" w:rsidRDefault="00504382" w:rsidP="00504382">
      <w:pPr>
        <w:rPr>
          <w:sz w:val="24"/>
          <w:szCs w:val="24"/>
        </w:rPr>
      </w:pPr>
    </w:p>
    <w:p w14:paraId="5767E85D" w14:textId="77777777" w:rsidR="00504382" w:rsidRDefault="00504382" w:rsidP="00504382">
      <w:pPr>
        <w:rPr>
          <w:sz w:val="24"/>
          <w:szCs w:val="24"/>
        </w:rPr>
      </w:pPr>
    </w:p>
    <w:p w14:paraId="61082574" w14:textId="77777777" w:rsidR="00504382" w:rsidRDefault="00504382" w:rsidP="00504382">
      <w:pPr>
        <w:rPr>
          <w:sz w:val="24"/>
          <w:szCs w:val="24"/>
        </w:rPr>
      </w:pPr>
    </w:p>
    <w:p w14:paraId="419CF439" w14:textId="77777777" w:rsidR="00504382" w:rsidRDefault="00504382" w:rsidP="00504382">
      <w:pPr>
        <w:rPr>
          <w:sz w:val="24"/>
          <w:szCs w:val="24"/>
        </w:rPr>
      </w:pPr>
    </w:p>
    <w:p w14:paraId="103587FD" w14:textId="77777777" w:rsidR="00504382" w:rsidRDefault="00504382" w:rsidP="00504382">
      <w:pPr>
        <w:rPr>
          <w:sz w:val="24"/>
          <w:szCs w:val="24"/>
        </w:rPr>
      </w:pPr>
    </w:p>
    <w:p w14:paraId="7AC32A00" w14:textId="77777777" w:rsidR="00504382" w:rsidRDefault="00504382" w:rsidP="00504382">
      <w:pPr>
        <w:rPr>
          <w:sz w:val="24"/>
          <w:szCs w:val="24"/>
        </w:rPr>
      </w:pPr>
    </w:p>
    <w:p w14:paraId="2A7EE87C" w14:textId="77777777" w:rsidR="00504382" w:rsidRDefault="00504382" w:rsidP="00504382">
      <w:pPr>
        <w:rPr>
          <w:sz w:val="24"/>
          <w:szCs w:val="24"/>
        </w:rPr>
      </w:pPr>
    </w:p>
    <w:p w14:paraId="46D15486" w14:textId="77777777" w:rsidR="00504382" w:rsidRDefault="00504382" w:rsidP="00504382">
      <w:pPr>
        <w:rPr>
          <w:sz w:val="24"/>
          <w:szCs w:val="24"/>
        </w:rPr>
      </w:pPr>
    </w:p>
    <w:p w14:paraId="2C93356D" w14:textId="77777777" w:rsidR="00504382" w:rsidRDefault="00504382" w:rsidP="00504382">
      <w:pPr>
        <w:rPr>
          <w:sz w:val="24"/>
          <w:szCs w:val="24"/>
        </w:rPr>
      </w:pPr>
    </w:p>
    <w:p w14:paraId="01E03071" w14:textId="77777777" w:rsidR="00504382" w:rsidRDefault="00504382" w:rsidP="00504382">
      <w:pPr>
        <w:rPr>
          <w:sz w:val="24"/>
          <w:szCs w:val="24"/>
        </w:rPr>
      </w:pPr>
    </w:p>
    <w:p w14:paraId="279D3443" w14:textId="77777777" w:rsidR="00504382" w:rsidRDefault="00504382" w:rsidP="00504382">
      <w:pPr>
        <w:rPr>
          <w:sz w:val="24"/>
          <w:szCs w:val="24"/>
        </w:rPr>
      </w:pPr>
    </w:p>
    <w:p w14:paraId="4B737C63" w14:textId="77777777" w:rsidR="00504382" w:rsidRDefault="00504382" w:rsidP="00504382">
      <w:pPr>
        <w:rPr>
          <w:sz w:val="24"/>
          <w:szCs w:val="24"/>
        </w:rPr>
      </w:pPr>
    </w:p>
    <w:p w14:paraId="13E86576" w14:textId="77777777" w:rsidR="00504382" w:rsidRDefault="00504382" w:rsidP="00504382">
      <w:pPr>
        <w:rPr>
          <w:sz w:val="24"/>
          <w:szCs w:val="24"/>
        </w:rPr>
      </w:pPr>
    </w:p>
    <w:p w14:paraId="06506D4D" w14:textId="77777777" w:rsidR="00504382" w:rsidRDefault="00504382" w:rsidP="00504382">
      <w:pPr>
        <w:rPr>
          <w:sz w:val="24"/>
          <w:szCs w:val="24"/>
        </w:rPr>
      </w:pPr>
    </w:p>
    <w:p w14:paraId="33C41505" w14:textId="77777777" w:rsidR="00504382" w:rsidRDefault="00504382" w:rsidP="00504382">
      <w:pPr>
        <w:rPr>
          <w:sz w:val="24"/>
          <w:szCs w:val="24"/>
        </w:rPr>
      </w:pPr>
    </w:p>
    <w:p w14:paraId="06E614D8" w14:textId="77777777" w:rsidR="00504382" w:rsidRDefault="00504382" w:rsidP="00504382">
      <w:pPr>
        <w:rPr>
          <w:sz w:val="24"/>
          <w:szCs w:val="24"/>
        </w:rPr>
      </w:pPr>
    </w:p>
    <w:p w14:paraId="60F29A64" w14:textId="77777777" w:rsidR="00504382" w:rsidRDefault="00504382" w:rsidP="00504382">
      <w:pPr>
        <w:rPr>
          <w:sz w:val="24"/>
          <w:szCs w:val="24"/>
        </w:rPr>
      </w:pPr>
    </w:p>
    <w:p w14:paraId="39684588" w14:textId="77777777" w:rsidR="00504382" w:rsidRPr="00504382" w:rsidRDefault="00504382" w:rsidP="00504382">
      <w:pPr>
        <w:rPr>
          <w:sz w:val="24"/>
          <w:szCs w:val="24"/>
        </w:rPr>
      </w:pPr>
    </w:p>
    <w:p w14:paraId="4777D362" w14:textId="77777777" w:rsidR="00504382" w:rsidRPr="00504382" w:rsidRDefault="00504382" w:rsidP="00504382">
      <w:pPr>
        <w:rPr>
          <w:b/>
          <w:bCs/>
          <w:sz w:val="24"/>
          <w:szCs w:val="24"/>
        </w:rPr>
      </w:pPr>
      <w:r w:rsidRPr="00504382">
        <w:rPr>
          <w:b/>
          <w:bCs/>
          <w:sz w:val="24"/>
          <w:szCs w:val="24"/>
        </w:rPr>
        <w:lastRenderedPageBreak/>
        <w:t>ALINAN KARARLAR</w:t>
      </w:r>
    </w:p>
    <w:p w14:paraId="5AF528A6" w14:textId="77777777" w:rsidR="00504382" w:rsidRPr="00504382" w:rsidRDefault="00504382">
      <w:pPr>
        <w:numPr>
          <w:ilvl w:val="0"/>
          <w:numId w:val="3"/>
        </w:numPr>
        <w:rPr>
          <w:sz w:val="24"/>
          <w:szCs w:val="24"/>
        </w:rPr>
      </w:pPr>
      <w:r w:rsidRPr="00504382">
        <w:rPr>
          <w:sz w:val="24"/>
          <w:szCs w:val="24"/>
        </w:rPr>
        <w:t xml:space="preserve">II. dönem başı zümre toplantısının ....../02/2026 tarihinde saat 14.30’da yapılmasına; yazmanlığın </w:t>
      </w:r>
      <w:r w:rsidRPr="00504382">
        <w:rPr>
          <w:b/>
          <w:bCs/>
          <w:sz w:val="24"/>
          <w:szCs w:val="24"/>
        </w:rPr>
        <w:t>ÖĞRETMEN2</w:t>
      </w:r>
      <w:r w:rsidRPr="00504382">
        <w:rPr>
          <w:sz w:val="24"/>
          <w:szCs w:val="24"/>
        </w:rPr>
        <w:t xml:space="preserve"> tarafından yürütülmesine karar verilmiştir.</w:t>
      </w:r>
    </w:p>
    <w:p w14:paraId="0A253E2D" w14:textId="77777777" w:rsidR="00504382" w:rsidRPr="00504382" w:rsidRDefault="00504382">
      <w:pPr>
        <w:numPr>
          <w:ilvl w:val="0"/>
          <w:numId w:val="3"/>
        </w:numPr>
        <w:rPr>
          <w:sz w:val="24"/>
          <w:szCs w:val="24"/>
        </w:rPr>
      </w:pPr>
      <w:r w:rsidRPr="00504382">
        <w:rPr>
          <w:sz w:val="24"/>
          <w:szCs w:val="24"/>
        </w:rPr>
        <w:t>I. dönem zümre kararlarının uygulanma durumunun ayda bir kısa değerlendirme ile izlenmesine karar verilmiştir.</w:t>
      </w:r>
    </w:p>
    <w:p w14:paraId="51CEFDF7" w14:textId="77777777" w:rsidR="00504382" w:rsidRPr="00504382" w:rsidRDefault="00504382">
      <w:pPr>
        <w:numPr>
          <w:ilvl w:val="0"/>
          <w:numId w:val="3"/>
        </w:numPr>
        <w:rPr>
          <w:sz w:val="24"/>
          <w:szCs w:val="24"/>
        </w:rPr>
      </w:pPr>
      <w:r w:rsidRPr="00504382">
        <w:rPr>
          <w:sz w:val="24"/>
          <w:szCs w:val="24"/>
        </w:rPr>
        <w:t>Maarif Modeli doğrultusunda beceri temelli etkinliklerin artırılmasına ve zümre içinde ortak örnek etkinlik havuzu oluşturulmasına karar verilmiştir.</w:t>
      </w:r>
    </w:p>
    <w:p w14:paraId="0CF1E0B9" w14:textId="77777777" w:rsidR="00504382" w:rsidRPr="00504382" w:rsidRDefault="00504382">
      <w:pPr>
        <w:numPr>
          <w:ilvl w:val="0"/>
          <w:numId w:val="3"/>
        </w:numPr>
        <w:rPr>
          <w:sz w:val="24"/>
          <w:szCs w:val="24"/>
        </w:rPr>
      </w:pPr>
      <w:r w:rsidRPr="00504382">
        <w:rPr>
          <w:sz w:val="24"/>
          <w:szCs w:val="24"/>
        </w:rPr>
        <w:t>Güncel mevzuat ve ölçme-değerlendirme değişikliklerinin düzenli takip edilmesine, ortak ölçüt ve değerlendirme araçlarının oluşturulmasına karar verilmiştir.</w:t>
      </w:r>
    </w:p>
    <w:p w14:paraId="3646D394" w14:textId="77777777" w:rsidR="00504382" w:rsidRPr="00504382" w:rsidRDefault="00504382">
      <w:pPr>
        <w:numPr>
          <w:ilvl w:val="0"/>
          <w:numId w:val="3"/>
        </w:numPr>
        <w:rPr>
          <w:sz w:val="24"/>
          <w:szCs w:val="24"/>
        </w:rPr>
      </w:pPr>
      <w:r w:rsidRPr="00504382">
        <w:rPr>
          <w:sz w:val="24"/>
          <w:szCs w:val="24"/>
        </w:rPr>
        <w:t>II. dönem planlarının zümre içinde paylaşılmasına, planların düzenli aralıklarla gözden geçirilmesine ve ihtiyaç halinde güncellenmesine karar verilmiştir.</w:t>
      </w:r>
    </w:p>
    <w:p w14:paraId="562F9B59" w14:textId="77777777" w:rsidR="00504382" w:rsidRPr="00504382" w:rsidRDefault="00504382">
      <w:pPr>
        <w:numPr>
          <w:ilvl w:val="0"/>
          <w:numId w:val="3"/>
        </w:numPr>
        <w:rPr>
          <w:sz w:val="24"/>
          <w:szCs w:val="24"/>
        </w:rPr>
      </w:pPr>
      <w:r w:rsidRPr="00504382">
        <w:rPr>
          <w:sz w:val="24"/>
          <w:szCs w:val="24"/>
        </w:rPr>
        <w:t>Öğrencilerin temizlik, sağlık ve beslenme rutinlerinin sınıf içinde sürdürülmesine; velilere planlı bilgilendirme yapılmasına karar verilmiştir.</w:t>
      </w:r>
    </w:p>
    <w:p w14:paraId="7B678337" w14:textId="77777777" w:rsidR="00504382" w:rsidRPr="00504382" w:rsidRDefault="00504382">
      <w:pPr>
        <w:numPr>
          <w:ilvl w:val="0"/>
          <w:numId w:val="3"/>
        </w:numPr>
        <w:rPr>
          <w:sz w:val="24"/>
          <w:szCs w:val="24"/>
        </w:rPr>
      </w:pPr>
      <w:r w:rsidRPr="00504382">
        <w:rPr>
          <w:sz w:val="24"/>
          <w:szCs w:val="24"/>
        </w:rPr>
        <w:t>Başarıyı artırmak amacıyla hedef öğrenci listeleri hazırlanmasına, haftalık izleme çizelgesi ile takip yapılmasına ve telafi çalışmalarının planlanmasına karar verilmiştir.</w:t>
      </w:r>
    </w:p>
    <w:p w14:paraId="4D21C5AC" w14:textId="77777777" w:rsidR="00504382" w:rsidRPr="00504382" w:rsidRDefault="00504382">
      <w:pPr>
        <w:numPr>
          <w:ilvl w:val="0"/>
          <w:numId w:val="3"/>
        </w:numPr>
        <w:rPr>
          <w:sz w:val="24"/>
          <w:szCs w:val="24"/>
        </w:rPr>
      </w:pPr>
      <w:r w:rsidRPr="00504382">
        <w:rPr>
          <w:sz w:val="24"/>
          <w:szCs w:val="24"/>
        </w:rPr>
        <w:t>II. dönemde en az bir disiplinler arası projenin uygulanmasına ve proje ölçütlerinin (rubrik) zümre içinde ortaklaştırılmasına karar verilmiştir.</w:t>
      </w:r>
    </w:p>
    <w:p w14:paraId="23A93885" w14:textId="77777777" w:rsidR="00504382" w:rsidRPr="00504382" w:rsidRDefault="00504382">
      <w:pPr>
        <w:numPr>
          <w:ilvl w:val="0"/>
          <w:numId w:val="3"/>
        </w:numPr>
        <w:rPr>
          <w:sz w:val="24"/>
          <w:szCs w:val="24"/>
        </w:rPr>
      </w:pPr>
      <w:r w:rsidRPr="00504382">
        <w:rPr>
          <w:sz w:val="24"/>
          <w:szCs w:val="24"/>
        </w:rPr>
        <w:t>Dönem içinde en az bir çevre temalı ve bir yardımlaşma temalı sosyal sorumluluk etkinliği uygulanmasına karar verilmiştir.</w:t>
      </w:r>
    </w:p>
    <w:p w14:paraId="2DEA0269" w14:textId="77777777" w:rsidR="00504382" w:rsidRPr="00504382" w:rsidRDefault="00504382">
      <w:pPr>
        <w:numPr>
          <w:ilvl w:val="0"/>
          <w:numId w:val="3"/>
        </w:numPr>
        <w:rPr>
          <w:sz w:val="24"/>
          <w:szCs w:val="24"/>
        </w:rPr>
      </w:pPr>
      <w:r w:rsidRPr="00504382">
        <w:rPr>
          <w:sz w:val="24"/>
          <w:szCs w:val="24"/>
        </w:rPr>
        <w:t>Eğitim materyali ve araç-gereç ihtiyaçlarının sınıf bazında listelenerek idareye iletilmesine ve temin sürecinin takip edilmesine karar verilmiştir.</w:t>
      </w:r>
    </w:p>
    <w:p w14:paraId="056B438D" w14:textId="77777777" w:rsidR="00504382" w:rsidRPr="00504382" w:rsidRDefault="00504382">
      <w:pPr>
        <w:numPr>
          <w:ilvl w:val="0"/>
          <w:numId w:val="3"/>
        </w:numPr>
        <w:rPr>
          <w:sz w:val="24"/>
          <w:szCs w:val="24"/>
        </w:rPr>
      </w:pPr>
      <w:r w:rsidRPr="00504382">
        <w:rPr>
          <w:sz w:val="24"/>
          <w:szCs w:val="24"/>
        </w:rPr>
        <w:t>Sınıf bazında güvenlik kontrol listesi hazırlanmasına ve rutin iş sağlığı-güvenliği kontrollerinin sürdürülmesine karar verilmiştir.</w:t>
      </w:r>
    </w:p>
    <w:p w14:paraId="7F0B1DAF" w14:textId="77777777" w:rsidR="00504382" w:rsidRPr="00504382" w:rsidRDefault="00504382">
      <w:pPr>
        <w:numPr>
          <w:ilvl w:val="0"/>
          <w:numId w:val="3"/>
        </w:numPr>
        <w:rPr>
          <w:sz w:val="24"/>
          <w:szCs w:val="24"/>
        </w:rPr>
      </w:pPr>
      <w:r w:rsidRPr="00504382">
        <w:rPr>
          <w:sz w:val="24"/>
          <w:szCs w:val="24"/>
        </w:rPr>
        <w:t>Devamsızlıkların haftalık takip edilmesine, riskli durumlarda veliyle hızlı iletişim kurulmasına ve telafi planı yapılmasına karar verilmiştir.</w:t>
      </w:r>
    </w:p>
    <w:p w14:paraId="687EBBE2" w14:textId="77777777" w:rsidR="00504382" w:rsidRPr="00504382" w:rsidRDefault="00504382">
      <w:pPr>
        <w:numPr>
          <w:ilvl w:val="0"/>
          <w:numId w:val="3"/>
        </w:numPr>
        <w:rPr>
          <w:sz w:val="24"/>
          <w:szCs w:val="24"/>
        </w:rPr>
      </w:pPr>
      <w:r w:rsidRPr="00504382">
        <w:rPr>
          <w:sz w:val="24"/>
          <w:szCs w:val="24"/>
        </w:rPr>
        <w:t>II. dönemde en az bir genel veli toplantısı yapılmasına, ihtiyaç halinde randevulu bireysel görüşmelere yer verilmesine karar verilmiştir.</w:t>
      </w:r>
    </w:p>
    <w:p w14:paraId="60FAA9F0" w14:textId="77777777" w:rsidR="00504382" w:rsidRPr="00504382" w:rsidRDefault="00504382">
      <w:pPr>
        <w:numPr>
          <w:ilvl w:val="0"/>
          <w:numId w:val="3"/>
        </w:numPr>
        <w:rPr>
          <w:sz w:val="24"/>
          <w:szCs w:val="24"/>
        </w:rPr>
      </w:pPr>
      <w:r w:rsidRPr="00504382">
        <w:rPr>
          <w:sz w:val="24"/>
          <w:szCs w:val="24"/>
        </w:rPr>
        <w:t>Millî ve manevî değerler eğitimi kapsamında aylık sınıf içi etkinlik planı hazırlanmasına ve davranışa yansımasının izlenmesine karar verilmiştir.</w:t>
      </w:r>
    </w:p>
    <w:p w14:paraId="0B56380E" w14:textId="77777777" w:rsidR="00504382" w:rsidRPr="00504382" w:rsidRDefault="00504382">
      <w:pPr>
        <w:numPr>
          <w:ilvl w:val="0"/>
          <w:numId w:val="3"/>
        </w:numPr>
        <w:rPr>
          <w:sz w:val="24"/>
          <w:szCs w:val="24"/>
        </w:rPr>
      </w:pPr>
      <w:r w:rsidRPr="00504382">
        <w:rPr>
          <w:sz w:val="24"/>
          <w:szCs w:val="24"/>
        </w:rPr>
        <w:t>Eğitim teknolojilerinin planlı, süre kontrollü ve hedef odaklı kullanılmasına; güvenilir içeriklerin tercih edilmesine ve zümre içinde içerik paylaşımına karar verilmiştir.</w:t>
      </w:r>
    </w:p>
    <w:p w14:paraId="05B118BA" w14:textId="77777777" w:rsidR="00504382" w:rsidRPr="00504382" w:rsidRDefault="00504382">
      <w:pPr>
        <w:numPr>
          <w:ilvl w:val="0"/>
          <w:numId w:val="3"/>
        </w:numPr>
        <w:rPr>
          <w:sz w:val="24"/>
          <w:szCs w:val="24"/>
        </w:rPr>
      </w:pPr>
      <w:r w:rsidRPr="00504382">
        <w:rPr>
          <w:sz w:val="24"/>
          <w:szCs w:val="24"/>
        </w:rPr>
        <w:t>Alınan kararların uygulanmasına yönelik çalışmaların yürütülmesine ve ihtiyaç halinde zümre içinde güncelleme yapılmasına karar verilmiştir.</w:t>
      </w: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FF54AA" w:rsidRPr="00A806EF" w14:paraId="0DC4142B" w14:textId="77777777" w:rsidTr="000830DD">
        <w:trPr>
          <w:trHeight w:val="491"/>
        </w:trPr>
        <w:tc>
          <w:tcPr>
            <w:tcW w:w="0" w:type="auto"/>
            <w:hideMark/>
          </w:tcPr>
          <w:p w14:paraId="18C50833" w14:textId="0CF67BE5" w:rsidR="00FF54AA" w:rsidRPr="00A806EF" w:rsidRDefault="00FF54AA" w:rsidP="00FF54AA">
            <w:pPr>
              <w:jc w:val="center"/>
              <w:rPr>
                <w:bCs/>
                <w:sz w:val="24"/>
                <w:szCs w:val="24"/>
              </w:rPr>
            </w:pPr>
            <w:r>
              <w:rPr>
                <w:bCs/>
                <w:sz w:val="24"/>
                <w:szCs w:val="24"/>
              </w:rPr>
              <w:t>1</w:t>
            </w:r>
          </w:p>
        </w:tc>
        <w:tc>
          <w:tcPr>
            <w:tcW w:w="0" w:type="auto"/>
            <w:hideMark/>
          </w:tcPr>
          <w:p w14:paraId="59D85714" w14:textId="6441D519" w:rsidR="00FF54AA" w:rsidRPr="00A806EF" w:rsidRDefault="00FF54AA" w:rsidP="00FF54AA">
            <w:pPr>
              <w:jc w:val="center"/>
              <w:rPr>
                <w:bCs/>
                <w:sz w:val="24"/>
                <w:szCs w:val="24"/>
              </w:rPr>
            </w:pPr>
            <w:r>
              <w:rPr>
                <w:b/>
                <w:bCs/>
                <w:sz w:val="24"/>
                <w:szCs w:val="24"/>
              </w:rPr>
              <w:t>ÖĞRETMEN1</w:t>
            </w:r>
          </w:p>
        </w:tc>
        <w:tc>
          <w:tcPr>
            <w:tcW w:w="0" w:type="auto"/>
            <w:hideMark/>
          </w:tcPr>
          <w:p w14:paraId="5B919034" w14:textId="25ACCDE8" w:rsidR="00FF54AA" w:rsidRPr="00A806EF" w:rsidRDefault="00FF54AA" w:rsidP="00FF54AA">
            <w:pPr>
              <w:jc w:val="center"/>
              <w:rPr>
                <w:bCs/>
                <w:sz w:val="24"/>
                <w:szCs w:val="24"/>
              </w:rPr>
            </w:pPr>
            <w:r>
              <w:rPr>
                <w:bCs/>
                <w:sz w:val="24"/>
                <w:szCs w:val="24"/>
              </w:rPr>
              <w:t>Zümre Başkanı / Sınıf Öğretmeni</w:t>
            </w:r>
          </w:p>
        </w:tc>
        <w:tc>
          <w:tcPr>
            <w:tcW w:w="0" w:type="auto"/>
            <w:hideMark/>
          </w:tcPr>
          <w:p w14:paraId="7A55F0FB" w14:textId="23CD007E" w:rsidR="00FF54AA" w:rsidRPr="00A806EF" w:rsidRDefault="00FF54AA" w:rsidP="00FF54AA">
            <w:pPr>
              <w:jc w:val="center"/>
              <w:rPr>
                <w:bCs/>
                <w:sz w:val="24"/>
                <w:szCs w:val="24"/>
              </w:rPr>
            </w:pPr>
            <w:r>
              <w:rPr>
                <w:b/>
                <w:bCs/>
                <w:sz w:val="24"/>
                <w:szCs w:val="24"/>
              </w:rPr>
              <w:t>4/A</w:t>
            </w:r>
          </w:p>
        </w:tc>
        <w:tc>
          <w:tcPr>
            <w:tcW w:w="0" w:type="auto"/>
            <w:hideMark/>
          </w:tcPr>
          <w:p w14:paraId="4E0AC212" w14:textId="1E73DDF4" w:rsidR="00FF54AA" w:rsidRPr="00A806EF" w:rsidRDefault="00FF54AA" w:rsidP="00FF54AA">
            <w:pPr>
              <w:jc w:val="center"/>
              <w:rPr>
                <w:bCs/>
                <w:sz w:val="24"/>
                <w:szCs w:val="24"/>
              </w:rPr>
            </w:pPr>
            <w:r>
              <w:rPr>
                <w:bCs/>
                <w:sz w:val="24"/>
                <w:szCs w:val="24"/>
              </w:rPr>
              <w:t>……………………</w:t>
            </w:r>
          </w:p>
        </w:tc>
      </w:tr>
      <w:tr w:rsidR="00FF54AA" w:rsidRPr="00A806EF" w14:paraId="5C787402" w14:textId="77777777" w:rsidTr="000830DD">
        <w:trPr>
          <w:trHeight w:val="473"/>
        </w:trPr>
        <w:tc>
          <w:tcPr>
            <w:tcW w:w="0" w:type="auto"/>
            <w:hideMark/>
          </w:tcPr>
          <w:p w14:paraId="3646711D" w14:textId="24DCAACB" w:rsidR="00FF54AA" w:rsidRPr="00A806EF" w:rsidRDefault="00FF54AA" w:rsidP="00FF54AA">
            <w:pPr>
              <w:jc w:val="center"/>
              <w:rPr>
                <w:bCs/>
                <w:sz w:val="24"/>
                <w:szCs w:val="24"/>
              </w:rPr>
            </w:pPr>
            <w:r>
              <w:rPr>
                <w:bCs/>
                <w:sz w:val="24"/>
                <w:szCs w:val="24"/>
              </w:rPr>
              <w:t>2</w:t>
            </w:r>
          </w:p>
        </w:tc>
        <w:tc>
          <w:tcPr>
            <w:tcW w:w="0" w:type="auto"/>
            <w:hideMark/>
          </w:tcPr>
          <w:p w14:paraId="476E47EA" w14:textId="1389FD73" w:rsidR="00FF54AA" w:rsidRPr="00A806EF" w:rsidRDefault="00FF54AA" w:rsidP="00FF54AA">
            <w:pPr>
              <w:jc w:val="center"/>
              <w:rPr>
                <w:bCs/>
                <w:sz w:val="24"/>
                <w:szCs w:val="24"/>
              </w:rPr>
            </w:pPr>
            <w:r>
              <w:rPr>
                <w:b/>
                <w:bCs/>
                <w:sz w:val="24"/>
                <w:szCs w:val="24"/>
              </w:rPr>
              <w:t>ÖĞRETMEN2</w:t>
            </w:r>
          </w:p>
        </w:tc>
        <w:tc>
          <w:tcPr>
            <w:tcW w:w="0" w:type="auto"/>
            <w:hideMark/>
          </w:tcPr>
          <w:p w14:paraId="6CC9C8CD" w14:textId="5F54D582" w:rsidR="00FF54AA" w:rsidRPr="00A806EF" w:rsidRDefault="00FF54AA" w:rsidP="00FF54AA">
            <w:pPr>
              <w:jc w:val="center"/>
              <w:rPr>
                <w:bCs/>
                <w:sz w:val="24"/>
                <w:szCs w:val="24"/>
              </w:rPr>
            </w:pPr>
            <w:r>
              <w:rPr>
                <w:bCs/>
                <w:sz w:val="24"/>
                <w:szCs w:val="24"/>
              </w:rPr>
              <w:t>Sınıf Öğretmeni</w:t>
            </w:r>
          </w:p>
        </w:tc>
        <w:tc>
          <w:tcPr>
            <w:tcW w:w="0" w:type="auto"/>
            <w:hideMark/>
          </w:tcPr>
          <w:p w14:paraId="142956CA" w14:textId="2CE8C691" w:rsidR="00FF54AA" w:rsidRPr="00A806EF" w:rsidRDefault="00FF54AA" w:rsidP="00FF54AA">
            <w:pPr>
              <w:jc w:val="center"/>
              <w:rPr>
                <w:bCs/>
                <w:sz w:val="24"/>
                <w:szCs w:val="24"/>
              </w:rPr>
            </w:pPr>
            <w:r>
              <w:rPr>
                <w:b/>
                <w:bCs/>
                <w:sz w:val="24"/>
                <w:szCs w:val="24"/>
              </w:rPr>
              <w:t>4/B</w:t>
            </w:r>
          </w:p>
        </w:tc>
        <w:tc>
          <w:tcPr>
            <w:tcW w:w="0" w:type="auto"/>
            <w:hideMark/>
          </w:tcPr>
          <w:p w14:paraId="10F32FAB" w14:textId="6E0D2578" w:rsidR="00FF54AA" w:rsidRPr="00A806EF" w:rsidRDefault="00FF54AA" w:rsidP="00FF54AA">
            <w:pPr>
              <w:jc w:val="center"/>
              <w:rPr>
                <w:bCs/>
                <w:sz w:val="24"/>
                <w:szCs w:val="24"/>
              </w:rPr>
            </w:pPr>
            <w:r>
              <w:rPr>
                <w:bCs/>
                <w:sz w:val="24"/>
                <w:szCs w:val="24"/>
              </w:rPr>
              <w:t>……………………</w:t>
            </w:r>
          </w:p>
        </w:tc>
      </w:tr>
      <w:tr w:rsidR="00FF54AA" w:rsidRPr="00A806EF" w14:paraId="45B2AFAB" w14:textId="77777777" w:rsidTr="000830DD">
        <w:trPr>
          <w:trHeight w:val="473"/>
        </w:trPr>
        <w:tc>
          <w:tcPr>
            <w:tcW w:w="0" w:type="auto"/>
          </w:tcPr>
          <w:p w14:paraId="1B5C769C" w14:textId="453DAC45" w:rsidR="00FF54AA" w:rsidRPr="00A806EF" w:rsidRDefault="00FF54AA" w:rsidP="00FF54AA">
            <w:pPr>
              <w:jc w:val="center"/>
              <w:rPr>
                <w:bCs/>
                <w:sz w:val="24"/>
                <w:szCs w:val="24"/>
              </w:rPr>
            </w:pPr>
            <w:r>
              <w:rPr>
                <w:bCs/>
                <w:sz w:val="24"/>
                <w:szCs w:val="24"/>
              </w:rPr>
              <w:t>3</w:t>
            </w:r>
          </w:p>
        </w:tc>
        <w:tc>
          <w:tcPr>
            <w:tcW w:w="0" w:type="auto"/>
          </w:tcPr>
          <w:p w14:paraId="453EF90B" w14:textId="1FEA1203" w:rsidR="00FF54AA" w:rsidRPr="00A806EF" w:rsidRDefault="00FF54AA" w:rsidP="00FF54AA">
            <w:pPr>
              <w:jc w:val="center"/>
              <w:rPr>
                <w:b/>
                <w:bCs/>
                <w:sz w:val="24"/>
                <w:szCs w:val="24"/>
              </w:rPr>
            </w:pPr>
            <w:r>
              <w:rPr>
                <w:b/>
                <w:bCs/>
                <w:sz w:val="24"/>
                <w:szCs w:val="24"/>
              </w:rPr>
              <w:t>ÖĞRETMEN3</w:t>
            </w:r>
          </w:p>
        </w:tc>
        <w:tc>
          <w:tcPr>
            <w:tcW w:w="0" w:type="auto"/>
          </w:tcPr>
          <w:p w14:paraId="1BE4E195" w14:textId="313D3E37" w:rsidR="00FF54AA" w:rsidRPr="00A806EF" w:rsidRDefault="00FF54AA" w:rsidP="00FF54AA">
            <w:pPr>
              <w:jc w:val="center"/>
              <w:rPr>
                <w:bCs/>
                <w:sz w:val="24"/>
                <w:szCs w:val="24"/>
              </w:rPr>
            </w:pPr>
            <w:r>
              <w:rPr>
                <w:bCs/>
                <w:sz w:val="24"/>
                <w:szCs w:val="24"/>
              </w:rPr>
              <w:t>Sınıf Öğretmeni</w:t>
            </w:r>
          </w:p>
        </w:tc>
        <w:tc>
          <w:tcPr>
            <w:tcW w:w="0" w:type="auto"/>
          </w:tcPr>
          <w:p w14:paraId="36AEC8A7" w14:textId="34E1D58C" w:rsidR="00FF54AA" w:rsidRPr="00A806EF" w:rsidRDefault="00FF54AA" w:rsidP="00FF54AA">
            <w:pPr>
              <w:jc w:val="center"/>
              <w:rPr>
                <w:b/>
                <w:bCs/>
                <w:sz w:val="24"/>
                <w:szCs w:val="24"/>
              </w:rPr>
            </w:pPr>
            <w:r>
              <w:rPr>
                <w:b/>
                <w:bCs/>
                <w:sz w:val="24"/>
                <w:szCs w:val="24"/>
              </w:rPr>
              <w:t>4/C</w:t>
            </w:r>
          </w:p>
        </w:tc>
        <w:tc>
          <w:tcPr>
            <w:tcW w:w="0" w:type="auto"/>
          </w:tcPr>
          <w:p w14:paraId="6A5478FF" w14:textId="27441CA6" w:rsidR="00FF54AA" w:rsidRPr="00A806EF" w:rsidRDefault="00FF54AA" w:rsidP="00FF54AA">
            <w:pPr>
              <w:jc w:val="center"/>
              <w:rPr>
                <w:bCs/>
                <w:sz w:val="24"/>
                <w:szCs w:val="24"/>
              </w:rPr>
            </w:pPr>
            <w:r>
              <w:rPr>
                <w:bCs/>
                <w:sz w:val="24"/>
                <w:szCs w:val="24"/>
              </w:rPr>
              <w:t>……………………</w:t>
            </w:r>
          </w:p>
        </w:tc>
      </w:tr>
      <w:tr w:rsidR="00FF54AA" w:rsidRPr="00A806EF" w14:paraId="3C588BFC" w14:textId="77777777" w:rsidTr="00FF54AA">
        <w:trPr>
          <w:trHeight w:val="491"/>
        </w:trPr>
        <w:tc>
          <w:tcPr>
            <w:tcW w:w="0" w:type="auto"/>
          </w:tcPr>
          <w:p w14:paraId="4FCBE7FB" w14:textId="55C0677D" w:rsidR="00FF54AA" w:rsidRPr="00A806EF" w:rsidRDefault="00FF54AA" w:rsidP="00FF54AA">
            <w:pPr>
              <w:jc w:val="center"/>
              <w:rPr>
                <w:bCs/>
                <w:sz w:val="24"/>
                <w:szCs w:val="24"/>
              </w:rPr>
            </w:pPr>
          </w:p>
        </w:tc>
        <w:tc>
          <w:tcPr>
            <w:tcW w:w="0" w:type="auto"/>
          </w:tcPr>
          <w:p w14:paraId="5C8F7940" w14:textId="2F908162" w:rsidR="00FF54AA" w:rsidRPr="00A806EF" w:rsidRDefault="00FF54AA" w:rsidP="00FF54AA">
            <w:pPr>
              <w:jc w:val="center"/>
              <w:rPr>
                <w:bCs/>
                <w:sz w:val="24"/>
                <w:szCs w:val="24"/>
              </w:rPr>
            </w:pPr>
          </w:p>
        </w:tc>
        <w:tc>
          <w:tcPr>
            <w:tcW w:w="0" w:type="auto"/>
          </w:tcPr>
          <w:p w14:paraId="072B69C4" w14:textId="00F419DA" w:rsidR="00FF54AA" w:rsidRPr="00A806EF" w:rsidRDefault="00FF54AA" w:rsidP="00FF54AA">
            <w:pPr>
              <w:jc w:val="center"/>
              <w:rPr>
                <w:bCs/>
                <w:sz w:val="24"/>
                <w:szCs w:val="24"/>
              </w:rPr>
            </w:pPr>
          </w:p>
        </w:tc>
        <w:tc>
          <w:tcPr>
            <w:tcW w:w="0" w:type="auto"/>
          </w:tcPr>
          <w:p w14:paraId="27852BB1" w14:textId="2C2ACC80" w:rsidR="00FF54AA" w:rsidRPr="00A806EF" w:rsidRDefault="00FF54AA" w:rsidP="00FF54AA">
            <w:pPr>
              <w:jc w:val="center"/>
              <w:rPr>
                <w:bCs/>
                <w:sz w:val="24"/>
                <w:szCs w:val="24"/>
              </w:rPr>
            </w:pPr>
          </w:p>
        </w:tc>
        <w:tc>
          <w:tcPr>
            <w:tcW w:w="0" w:type="auto"/>
          </w:tcPr>
          <w:p w14:paraId="3AE9F493" w14:textId="0B99F3CE" w:rsidR="00FF54AA" w:rsidRPr="00A806EF" w:rsidRDefault="00FF54AA" w:rsidP="00FF54AA">
            <w:pPr>
              <w:jc w:val="center"/>
              <w:rPr>
                <w:bCs/>
                <w:sz w:val="24"/>
                <w:szCs w:val="24"/>
              </w:rPr>
            </w:pPr>
          </w:p>
        </w:tc>
      </w:tr>
      <w:tr w:rsidR="00224745" w:rsidRPr="00A806EF" w14:paraId="3FC8CD22" w14:textId="77777777" w:rsidTr="002E1A63">
        <w:trPr>
          <w:trHeight w:val="473"/>
        </w:trPr>
        <w:tc>
          <w:tcPr>
            <w:tcW w:w="0" w:type="auto"/>
          </w:tcPr>
          <w:p w14:paraId="2BFF218F" w14:textId="75F6C41A" w:rsidR="00224745" w:rsidRPr="00A806EF" w:rsidRDefault="00224745" w:rsidP="00FD0C49">
            <w:pPr>
              <w:jc w:val="center"/>
              <w:rPr>
                <w:bCs/>
                <w:sz w:val="24"/>
                <w:szCs w:val="24"/>
              </w:rPr>
            </w:pPr>
          </w:p>
        </w:tc>
        <w:tc>
          <w:tcPr>
            <w:tcW w:w="0" w:type="auto"/>
          </w:tcPr>
          <w:p w14:paraId="75B72AB6" w14:textId="7537BA66" w:rsidR="00224745" w:rsidRPr="00A806EF" w:rsidRDefault="00224745" w:rsidP="00FD0C49">
            <w:pPr>
              <w:jc w:val="center"/>
              <w:rPr>
                <w:bCs/>
                <w:sz w:val="24"/>
                <w:szCs w:val="24"/>
              </w:rPr>
            </w:pPr>
          </w:p>
        </w:tc>
        <w:tc>
          <w:tcPr>
            <w:tcW w:w="0" w:type="auto"/>
          </w:tcPr>
          <w:p w14:paraId="0EEE7810" w14:textId="64B0FF1C" w:rsidR="00224745" w:rsidRPr="00A806EF" w:rsidRDefault="00224745" w:rsidP="00FD0C49">
            <w:pPr>
              <w:jc w:val="center"/>
              <w:rPr>
                <w:bCs/>
                <w:sz w:val="24"/>
                <w:szCs w:val="24"/>
              </w:rPr>
            </w:pPr>
          </w:p>
        </w:tc>
        <w:tc>
          <w:tcPr>
            <w:tcW w:w="0" w:type="auto"/>
          </w:tcPr>
          <w:p w14:paraId="6D80BFAC" w14:textId="28ABDFAF" w:rsidR="00224745" w:rsidRPr="00A806EF" w:rsidRDefault="00224745" w:rsidP="00FD0C49">
            <w:pPr>
              <w:jc w:val="center"/>
              <w:rPr>
                <w:bCs/>
                <w:sz w:val="24"/>
                <w:szCs w:val="24"/>
              </w:rPr>
            </w:pPr>
          </w:p>
        </w:tc>
        <w:tc>
          <w:tcPr>
            <w:tcW w:w="0" w:type="auto"/>
          </w:tcPr>
          <w:p w14:paraId="7F461CB8" w14:textId="3CFBF326" w:rsidR="00224745" w:rsidRPr="00A806EF" w:rsidRDefault="00224745" w:rsidP="00FD0C49">
            <w:pPr>
              <w:jc w:val="center"/>
              <w:rPr>
                <w:bCs/>
                <w:sz w:val="24"/>
                <w:szCs w:val="24"/>
              </w:rPr>
            </w:pPr>
          </w:p>
        </w:tc>
      </w:tr>
      <w:tr w:rsidR="00224745" w:rsidRPr="00A806EF" w14:paraId="7E86D05C" w14:textId="77777777" w:rsidTr="00224745">
        <w:trPr>
          <w:trHeight w:val="473"/>
        </w:trPr>
        <w:tc>
          <w:tcPr>
            <w:tcW w:w="0" w:type="auto"/>
          </w:tcPr>
          <w:p w14:paraId="157268CC" w14:textId="51EA65B3" w:rsidR="00224745" w:rsidRPr="00A806EF" w:rsidRDefault="00224745" w:rsidP="00FD0C49">
            <w:pPr>
              <w:jc w:val="center"/>
              <w:rPr>
                <w:bCs/>
                <w:sz w:val="24"/>
                <w:szCs w:val="24"/>
              </w:rPr>
            </w:pPr>
          </w:p>
        </w:tc>
        <w:tc>
          <w:tcPr>
            <w:tcW w:w="0" w:type="auto"/>
          </w:tcPr>
          <w:p w14:paraId="612B0C9C" w14:textId="6F0FF301" w:rsidR="00224745" w:rsidRPr="00A806EF" w:rsidRDefault="00224745" w:rsidP="00FD0C49">
            <w:pPr>
              <w:jc w:val="center"/>
              <w:rPr>
                <w:b/>
                <w:bCs/>
                <w:sz w:val="24"/>
                <w:szCs w:val="24"/>
              </w:rPr>
            </w:pPr>
          </w:p>
        </w:tc>
        <w:tc>
          <w:tcPr>
            <w:tcW w:w="0" w:type="auto"/>
          </w:tcPr>
          <w:p w14:paraId="4B8FA6D8" w14:textId="3023F8E3" w:rsidR="00224745" w:rsidRPr="00A806EF" w:rsidRDefault="00224745" w:rsidP="00FD0C49">
            <w:pPr>
              <w:jc w:val="center"/>
              <w:rPr>
                <w:bCs/>
                <w:sz w:val="24"/>
                <w:szCs w:val="24"/>
              </w:rPr>
            </w:pPr>
          </w:p>
        </w:tc>
        <w:tc>
          <w:tcPr>
            <w:tcW w:w="0" w:type="auto"/>
          </w:tcPr>
          <w:p w14:paraId="61009511" w14:textId="79CC5D4B" w:rsidR="00224745" w:rsidRPr="00A806EF" w:rsidRDefault="00224745" w:rsidP="00FD0C49">
            <w:pPr>
              <w:jc w:val="center"/>
              <w:rPr>
                <w:b/>
                <w:bCs/>
                <w:sz w:val="24"/>
                <w:szCs w:val="24"/>
              </w:rPr>
            </w:pPr>
          </w:p>
        </w:tc>
        <w:tc>
          <w:tcPr>
            <w:tcW w:w="0" w:type="auto"/>
          </w:tcPr>
          <w:p w14:paraId="6E639CE4" w14:textId="16CE0CC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788867">
    <w:abstractNumId w:val="1"/>
  </w:num>
  <w:num w:numId="2" w16cid:durableId="86273274">
    <w:abstractNumId w:val="0"/>
  </w:num>
  <w:num w:numId="3" w16cid:durableId="64200182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C57DE"/>
    <w:rsid w:val="002E0FF6"/>
    <w:rsid w:val="002E1A63"/>
    <w:rsid w:val="00354960"/>
    <w:rsid w:val="0039076D"/>
    <w:rsid w:val="003A76AC"/>
    <w:rsid w:val="003B77D4"/>
    <w:rsid w:val="003C6FDE"/>
    <w:rsid w:val="00416C65"/>
    <w:rsid w:val="00436221"/>
    <w:rsid w:val="004914B3"/>
    <w:rsid w:val="0049184E"/>
    <w:rsid w:val="004D2914"/>
    <w:rsid w:val="005014A2"/>
    <w:rsid w:val="00504382"/>
    <w:rsid w:val="00516AE5"/>
    <w:rsid w:val="0056680C"/>
    <w:rsid w:val="00585B56"/>
    <w:rsid w:val="005862B9"/>
    <w:rsid w:val="00596C2C"/>
    <w:rsid w:val="005C0A94"/>
    <w:rsid w:val="00671DAA"/>
    <w:rsid w:val="006F4D09"/>
    <w:rsid w:val="00702702"/>
    <w:rsid w:val="00726073"/>
    <w:rsid w:val="0073322E"/>
    <w:rsid w:val="0075428A"/>
    <w:rsid w:val="00763717"/>
    <w:rsid w:val="00770D0D"/>
    <w:rsid w:val="007A5024"/>
    <w:rsid w:val="007A77BB"/>
    <w:rsid w:val="007B0EB6"/>
    <w:rsid w:val="007B5F3A"/>
    <w:rsid w:val="007E47B5"/>
    <w:rsid w:val="0085175B"/>
    <w:rsid w:val="008519C8"/>
    <w:rsid w:val="008B0549"/>
    <w:rsid w:val="008B1670"/>
    <w:rsid w:val="009205E4"/>
    <w:rsid w:val="00965127"/>
    <w:rsid w:val="00977535"/>
    <w:rsid w:val="00993532"/>
    <w:rsid w:val="009A5755"/>
    <w:rsid w:val="009F529C"/>
    <w:rsid w:val="00A2799E"/>
    <w:rsid w:val="00A3020A"/>
    <w:rsid w:val="00A42946"/>
    <w:rsid w:val="00AA2A12"/>
    <w:rsid w:val="00AB4B7B"/>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 w:val="00FF54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2976</Words>
  <Characters>16965</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25</cp:revision>
  <dcterms:created xsi:type="dcterms:W3CDTF">2025-02-09T21:37:00Z</dcterms:created>
  <dcterms:modified xsi:type="dcterms:W3CDTF">2026-01-24T12:25:00Z</dcterms:modified>
</cp:coreProperties>
</file>