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5B7EB968" w14:textId="13A26A99" w:rsidR="00275B26" w:rsidRPr="005862B9" w:rsidRDefault="002521DE">
      <w:pPr>
        <w:rPr>
          <w:sz w:val="24"/>
          <w:szCs w:val="24"/>
        </w:rPr>
      </w:pPr>
      <w:r w:rsidRPr="002521DE">
        <w:rPr>
          <w:sz w:val="24"/>
          <w:szCs w:val="24"/>
        </w:rPr>
        <w:t>2025-2026 Eğitim Öğretim Yılı 2. sınıflar 2. Dönem zümre öğretmenler kurulu toplantısını …/02/2026 Salı günü saat 15.00’te okulumuz 2/B sınıfında, aşağıdaki gündem maddeleri doğrultusunda yapmak istiyoruz.</w:t>
      </w:r>
      <w:r w:rsidRPr="002521DE">
        <w:rPr>
          <w:sz w:val="24"/>
          <w:szCs w:val="24"/>
        </w:rPr>
        <w:br/>
        <w:t>Gereğini bilgilerinize arz ederiz.</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7B5F3A" w:rsidRDefault="00296BD9" w:rsidP="007B5F3A">
      <w:pPr>
        <w:ind w:left="360"/>
        <w:jc w:val="center"/>
        <w:rPr>
          <w:sz w:val="24"/>
          <w:szCs w:val="24"/>
        </w:rPr>
      </w:pPr>
      <w:r w:rsidRPr="007B5F3A">
        <w:rPr>
          <w:b/>
          <w:bCs/>
          <w:sz w:val="24"/>
          <w:szCs w:val="24"/>
        </w:rPr>
        <w:t>GÜNDEM MADDELERİ</w:t>
      </w:r>
    </w:p>
    <w:p w14:paraId="22A7C294" w14:textId="77777777" w:rsidR="007B5F3A" w:rsidRPr="007B5F3A" w:rsidRDefault="007B5F3A" w:rsidP="007B5F3A">
      <w:pPr>
        <w:ind w:left="360"/>
        <w:jc w:val="center"/>
        <w:rPr>
          <w:sz w:val="24"/>
          <w:szCs w:val="24"/>
        </w:rPr>
      </w:pPr>
    </w:p>
    <w:p w14:paraId="74899BB4" w14:textId="63904AB0" w:rsidR="00275B26" w:rsidRPr="005862B9" w:rsidRDefault="002521DE">
      <w:pPr>
        <w:rPr>
          <w:sz w:val="24"/>
          <w:szCs w:val="24"/>
        </w:rPr>
      </w:pPr>
      <w:r w:rsidRPr="002521DE">
        <w:rPr>
          <w:sz w:val="24"/>
          <w:szCs w:val="24"/>
        </w:rPr>
        <w:t>1- Açılış ve gündem maddelerinin okunması</w:t>
      </w:r>
      <w:r w:rsidRPr="002521DE">
        <w:rPr>
          <w:sz w:val="24"/>
          <w:szCs w:val="24"/>
        </w:rPr>
        <w:br/>
        <w:t>2- Birinci dönem öğrenci başarılarının değerlendirilmesi</w:t>
      </w:r>
      <w:r w:rsidRPr="002521DE">
        <w:rPr>
          <w:sz w:val="24"/>
          <w:szCs w:val="24"/>
        </w:rPr>
        <w:br/>
        <w:t>3- Eğitim ve öğretim programlarında karşılaşılan güçlükler ve güçlüklerin giderilmesi</w:t>
      </w:r>
      <w:r w:rsidRPr="002521DE">
        <w:rPr>
          <w:sz w:val="24"/>
          <w:szCs w:val="24"/>
        </w:rPr>
        <w:br/>
        <w:t>4- Öğrencilerin çalışma ve eğitim durumları ile çevrenin özellikleri incelenerek öğrencilerin başarılı olması konusunda alınacak önlemler</w:t>
      </w:r>
      <w:r w:rsidRPr="002521DE">
        <w:rPr>
          <w:sz w:val="24"/>
          <w:szCs w:val="24"/>
        </w:rPr>
        <w:br/>
        <w:t>5- Ders programlarının ve derslerin birbirine paralel olarak yürütülmesi ile ilgili tedbirler</w:t>
      </w:r>
      <w:r w:rsidRPr="002521DE">
        <w:rPr>
          <w:sz w:val="24"/>
          <w:szCs w:val="24"/>
        </w:rPr>
        <w:br/>
        <w:t>6- Mesleki eserler ve eğitim alanındaki yeni gelişmelerin paylaşılması</w:t>
      </w:r>
      <w:r w:rsidRPr="002521DE">
        <w:rPr>
          <w:sz w:val="24"/>
          <w:szCs w:val="24"/>
        </w:rPr>
        <w:br/>
        <w:t>7- Öğrenme güçlüğü çeken öğrencilerle, öğrenme güçlüğü çekilen konuların belirlenmesi ve gerekli önlemlerin alınması</w:t>
      </w:r>
      <w:r w:rsidRPr="002521DE">
        <w:rPr>
          <w:sz w:val="24"/>
          <w:szCs w:val="24"/>
        </w:rPr>
        <w:br/>
        <w:t>8- Öğrencilerin temizlik-sağlık-beslenme durumları</w:t>
      </w:r>
      <w:r w:rsidRPr="002521DE">
        <w:rPr>
          <w:sz w:val="24"/>
          <w:szCs w:val="24"/>
        </w:rPr>
        <w:br/>
        <w:t>9- Öğrencilerin devam-devamsızlık durumları</w:t>
      </w:r>
      <w:r w:rsidRPr="002521DE">
        <w:rPr>
          <w:sz w:val="24"/>
          <w:szCs w:val="24"/>
        </w:rPr>
        <w:br/>
        <w:t>10- Okul idaresi, öğrenci velisi ve diğer zümre öğretmenleri ile iş birliği</w:t>
      </w:r>
      <w:r w:rsidRPr="002521DE">
        <w:rPr>
          <w:sz w:val="24"/>
          <w:szCs w:val="24"/>
        </w:rPr>
        <w:br/>
        <w:t>11- Yaşanan doğal afet sebebiyle psikososyal destek uygulamaları</w:t>
      </w:r>
      <w:r w:rsidRPr="002521DE">
        <w:rPr>
          <w:sz w:val="24"/>
          <w:szCs w:val="24"/>
        </w:rPr>
        <w:br/>
        <w:t>12- Dilek ve temenniler</w:t>
      </w:r>
    </w:p>
    <w:p w14:paraId="23132CA9" w14:textId="36203379"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61479AE" w:rsidR="00275B26" w:rsidRPr="005862B9" w:rsidRDefault="007B5F3A" w:rsidP="003B77D4">
      <w:pPr>
        <w:jc w:val="center"/>
        <w:rPr>
          <w:b/>
          <w:bCs/>
          <w:sz w:val="24"/>
          <w:szCs w:val="24"/>
        </w:rPr>
      </w:pPr>
      <w:r>
        <w:rPr>
          <w:b/>
          <w:bCs/>
          <w:sz w:val="24"/>
          <w:szCs w:val="24"/>
        </w:rPr>
        <w:t>2</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4417BEC6" w:rsidR="00275B26" w:rsidRPr="005862B9" w:rsidRDefault="002C57DE" w:rsidP="0085175B">
            <w:pPr>
              <w:rPr>
                <w:sz w:val="24"/>
                <w:szCs w:val="24"/>
              </w:rPr>
            </w:pPr>
            <w:r w:rsidRPr="005862B9">
              <w:rPr>
                <w:b/>
                <w:bCs/>
                <w:sz w:val="24"/>
                <w:szCs w:val="24"/>
              </w:rPr>
              <w:t>öğretmen1</w:t>
            </w:r>
            <w:r w:rsidR="006D55F9">
              <w:rPr>
                <w:b/>
                <w:bCs/>
                <w:sz w:val="24"/>
                <w:szCs w:val="24"/>
              </w:rPr>
              <w:t>, öğretmen2, öğretmen3</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76E4B7B0" w14:textId="1F8CE512" w:rsidR="005862B9" w:rsidRPr="002521DE" w:rsidRDefault="002521DE" w:rsidP="002521DE">
      <w:pPr>
        <w:rPr>
          <w:sz w:val="24"/>
          <w:szCs w:val="24"/>
        </w:rPr>
      </w:pPr>
      <w:r w:rsidRPr="002521DE">
        <w:rPr>
          <w:sz w:val="24"/>
          <w:szCs w:val="24"/>
        </w:rPr>
        <w:t>1- Açılış ve gündem maddelerinin okunması</w:t>
      </w:r>
      <w:r w:rsidRPr="002521DE">
        <w:rPr>
          <w:sz w:val="24"/>
          <w:szCs w:val="24"/>
        </w:rPr>
        <w:br/>
        <w:t>2- Birinci dönem öğrenci başarılarının değerlendirilmesi</w:t>
      </w:r>
      <w:r w:rsidRPr="002521DE">
        <w:rPr>
          <w:sz w:val="24"/>
          <w:szCs w:val="24"/>
        </w:rPr>
        <w:br/>
        <w:t>3- Eğitim ve öğretim programlarında karşılaşılan güçlükler ve güçlüklerin giderilmesi</w:t>
      </w:r>
      <w:r w:rsidRPr="002521DE">
        <w:rPr>
          <w:sz w:val="24"/>
          <w:szCs w:val="24"/>
        </w:rPr>
        <w:br/>
        <w:t>4- Öğrencilerin çalışma ve eğitim durumları ile çevrenin özellikleri incelenerek öğrencilerin başarılı olması konusunda alınacak önlemler</w:t>
      </w:r>
      <w:r w:rsidRPr="002521DE">
        <w:rPr>
          <w:sz w:val="24"/>
          <w:szCs w:val="24"/>
        </w:rPr>
        <w:br/>
        <w:t>5- Ders programlarının ve derslerin birbirine paralel olarak yürütülmesi ile ilgili tedbirler</w:t>
      </w:r>
      <w:r w:rsidRPr="002521DE">
        <w:rPr>
          <w:sz w:val="24"/>
          <w:szCs w:val="24"/>
        </w:rPr>
        <w:br/>
        <w:t>6- Mesleki eserler ve eğitim alanındaki yeni gelişmelerin paylaşılması</w:t>
      </w:r>
      <w:r w:rsidRPr="002521DE">
        <w:rPr>
          <w:sz w:val="24"/>
          <w:szCs w:val="24"/>
        </w:rPr>
        <w:br/>
        <w:t>7- Öğrenme güçlüğü çeken öğrencilerle, öğrenme güçlüğü çekilen konuların belirlenmesi ve gerekli önlemlerin alınması</w:t>
      </w:r>
      <w:r w:rsidRPr="002521DE">
        <w:rPr>
          <w:sz w:val="24"/>
          <w:szCs w:val="24"/>
        </w:rPr>
        <w:br/>
        <w:t>8- Öğrencilerin temizlik-sağlık-beslenme durumları</w:t>
      </w:r>
      <w:r w:rsidRPr="002521DE">
        <w:rPr>
          <w:sz w:val="24"/>
          <w:szCs w:val="24"/>
        </w:rPr>
        <w:br/>
        <w:t>9- Öğrencilerin devam-devamsızlık durumları</w:t>
      </w:r>
      <w:r w:rsidRPr="002521DE">
        <w:rPr>
          <w:sz w:val="24"/>
          <w:szCs w:val="24"/>
        </w:rPr>
        <w:br/>
        <w:t>10- Okul idaresi, öğrenci velisi ve diğer zümre öğretmenleri ile iş birliği</w:t>
      </w:r>
      <w:r w:rsidRPr="002521DE">
        <w:rPr>
          <w:sz w:val="24"/>
          <w:szCs w:val="24"/>
        </w:rPr>
        <w:br/>
        <w:t>11- Yaşanan doğal afet sebebiyle psikososyal destek uygulamaları</w:t>
      </w:r>
      <w:r w:rsidRPr="002521DE">
        <w:rPr>
          <w:sz w:val="24"/>
          <w:szCs w:val="24"/>
        </w:rPr>
        <w:br/>
        <w:t>12- Dilek ve temenniler</w:t>
      </w:r>
    </w:p>
    <w:p w14:paraId="51226D01" w14:textId="77777777" w:rsidR="00280D50" w:rsidRDefault="00280D50">
      <w:pPr>
        <w:jc w:val="center"/>
        <w:rPr>
          <w:b/>
          <w:bCs/>
          <w:sz w:val="24"/>
          <w:szCs w:val="24"/>
        </w:rPr>
      </w:pPr>
    </w:p>
    <w:p w14:paraId="50847816" w14:textId="77777777" w:rsidR="00280D50" w:rsidRDefault="00280D50">
      <w:pPr>
        <w:jc w:val="center"/>
        <w:rPr>
          <w:b/>
          <w:bCs/>
          <w:sz w:val="24"/>
          <w:szCs w:val="24"/>
        </w:rPr>
      </w:pPr>
    </w:p>
    <w:p w14:paraId="6122918F" w14:textId="77777777" w:rsidR="00280D50" w:rsidRDefault="00280D50">
      <w:pPr>
        <w:jc w:val="center"/>
        <w:rPr>
          <w:b/>
          <w:bCs/>
          <w:sz w:val="24"/>
          <w:szCs w:val="24"/>
        </w:rPr>
      </w:pPr>
    </w:p>
    <w:p w14:paraId="088176B8" w14:textId="77777777" w:rsidR="00280D50" w:rsidRDefault="00280D50">
      <w:pPr>
        <w:jc w:val="center"/>
        <w:rPr>
          <w:b/>
          <w:bCs/>
          <w:sz w:val="24"/>
          <w:szCs w:val="24"/>
        </w:rPr>
      </w:pPr>
    </w:p>
    <w:p w14:paraId="3DBFDC86" w14:textId="77777777" w:rsidR="00280D50" w:rsidRDefault="00280D50">
      <w:pPr>
        <w:jc w:val="center"/>
        <w:rPr>
          <w:b/>
          <w:bCs/>
          <w:sz w:val="24"/>
          <w:szCs w:val="24"/>
        </w:rPr>
      </w:pPr>
    </w:p>
    <w:p w14:paraId="1D8C5CBA" w14:textId="77777777" w:rsidR="00280D50" w:rsidRDefault="00280D50">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Pr="005862B9" w:rsidRDefault="000D53BC">
      <w:pPr>
        <w:jc w:val="center"/>
        <w:rPr>
          <w:b/>
          <w:bCs/>
          <w:sz w:val="24"/>
          <w:szCs w:val="24"/>
        </w:rPr>
      </w:pPr>
    </w:p>
    <w:p w14:paraId="73D25E6D" w14:textId="77777777" w:rsidR="000D53BC" w:rsidRDefault="000D53BC">
      <w:pPr>
        <w:jc w:val="center"/>
        <w:rPr>
          <w:b/>
          <w:bCs/>
          <w:sz w:val="24"/>
          <w:szCs w:val="24"/>
        </w:rPr>
      </w:pPr>
    </w:p>
    <w:p w14:paraId="626C99B0" w14:textId="77777777" w:rsidR="002521DE" w:rsidRDefault="002521DE">
      <w:pPr>
        <w:jc w:val="center"/>
        <w:rPr>
          <w:b/>
          <w:bCs/>
          <w:sz w:val="24"/>
          <w:szCs w:val="24"/>
        </w:rPr>
      </w:pPr>
    </w:p>
    <w:p w14:paraId="6A216B89" w14:textId="77777777" w:rsidR="002521DE" w:rsidRDefault="002521DE">
      <w:pPr>
        <w:jc w:val="center"/>
        <w:rPr>
          <w:b/>
          <w:bCs/>
          <w:sz w:val="24"/>
          <w:szCs w:val="24"/>
        </w:rPr>
      </w:pPr>
    </w:p>
    <w:p w14:paraId="42591627" w14:textId="77777777" w:rsidR="002521DE" w:rsidRDefault="002521DE">
      <w:pPr>
        <w:jc w:val="center"/>
        <w:rPr>
          <w:b/>
          <w:bCs/>
          <w:sz w:val="24"/>
          <w:szCs w:val="24"/>
        </w:rPr>
      </w:pPr>
    </w:p>
    <w:p w14:paraId="7BFBAAD9" w14:textId="77777777" w:rsidR="002521DE" w:rsidRPr="005862B9" w:rsidRDefault="002521DE">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7F56E22C" w14:textId="77777777" w:rsidR="002521DE" w:rsidRPr="002521DE" w:rsidRDefault="002521DE" w:rsidP="002521DE">
      <w:pPr>
        <w:rPr>
          <w:b/>
          <w:bCs/>
          <w:sz w:val="24"/>
          <w:szCs w:val="24"/>
        </w:rPr>
      </w:pPr>
      <w:r w:rsidRPr="002521DE">
        <w:rPr>
          <w:b/>
          <w:bCs/>
          <w:sz w:val="24"/>
          <w:szCs w:val="24"/>
        </w:rPr>
        <w:t>1- Açılış ve gündem maddelerinin okunması</w:t>
      </w:r>
    </w:p>
    <w:p w14:paraId="432FB316" w14:textId="77777777" w:rsidR="002521DE" w:rsidRPr="002521DE" w:rsidRDefault="002521DE" w:rsidP="002521DE">
      <w:pPr>
        <w:rPr>
          <w:bCs/>
          <w:sz w:val="24"/>
          <w:szCs w:val="24"/>
        </w:rPr>
      </w:pPr>
      <w:r w:rsidRPr="002521DE">
        <w:rPr>
          <w:bCs/>
          <w:sz w:val="24"/>
          <w:szCs w:val="24"/>
        </w:rPr>
        <w:t xml:space="preserve">…/02/2026 tarihinde saat 15.00’te 2/B sınıfında toplantı başlatıldı. Zümre başkanı </w:t>
      </w:r>
      <w:r w:rsidRPr="002521DE">
        <w:rPr>
          <w:b/>
          <w:bCs/>
          <w:sz w:val="24"/>
          <w:szCs w:val="24"/>
        </w:rPr>
        <w:t>öğretmen1</w:t>
      </w:r>
      <w:r w:rsidRPr="002521DE">
        <w:rPr>
          <w:bCs/>
          <w:sz w:val="24"/>
          <w:szCs w:val="24"/>
        </w:rPr>
        <w:t>, toplantının amacının birinci dönemin değerlendirilmesi ve ikinci dönem için ortak uygulama birliğinin sağlanması olduğunu ifade etti. Gündem maddeleri sırayla okunarak katılımcıların eklemek istediği bir konu olup olmadığı soruldu. Ek madde önerilmediği için gündem aynen kabul edildi. Ardından görüşmelere geçildi.</w:t>
      </w:r>
    </w:p>
    <w:p w14:paraId="12C1FB0F" w14:textId="77777777" w:rsidR="002521DE" w:rsidRDefault="002521DE" w:rsidP="002521DE">
      <w:pPr>
        <w:rPr>
          <w:b/>
          <w:bCs/>
          <w:sz w:val="24"/>
          <w:szCs w:val="24"/>
        </w:rPr>
      </w:pPr>
    </w:p>
    <w:p w14:paraId="17F62BA3" w14:textId="71778F51" w:rsidR="002521DE" w:rsidRPr="002521DE" w:rsidRDefault="002521DE" w:rsidP="002521DE">
      <w:pPr>
        <w:rPr>
          <w:b/>
          <w:bCs/>
          <w:sz w:val="24"/>
          <w:szCs w:val="24"/>
        </w:rPr>
      </w:pPr>
      <w:r w:rsidRPr="002521DE">
        <w:rPr>
          <w:b/>
          <w:bCs/>
          <w:sz w:val="24"/>
          <w:szCs w:val="24"/>
        </w:rPr>
        <w:t>2- Birinci dönem öğrenci başarılarının değerlendirilmesi</w:t>
      </w:r>
    </w:p>
    <w:p w14:paraId="59F4BB1E" w14:textId="77777777" w:rsidR="002521DE" w:rsidRPr="002521DE" w:rsidRDefault="002521DE" w:rsidP="002521DE">
      <w:pPr>
        <w:rPr>
          <w:bCs/>
          <w:sz w:val="24"/>
          <w:szCs w:val="24"/>
        </w:rPr>
      </w:pPr>
      <w:r w:rsidRPr="002521DE">
        <w:rPr>
          <w:bCs/>
          <w:sz w:val="24"/>
          <w:szCs w:val="24"/>
        </w:rPr>
        <w:t>Birinci döneme ait ders içi performanslar, ölçme araçları ve genel gözlemler değerlendirildi. Öğrenciler arasında okuma-anlama ve temel işlem becerilerinde seviye farklılıkları olduğu, bunun normal gelişim farklılıklarıyla ilişkili olabileceği belirtildi. Kazanım eksiklerinin erken fark edilmesi için kısa aralıklı yoklama/izleme çalışmaları yapılmasının faydalı olacağı ifade edildi. Başarısı yüksek öğrencilerin motivasyonunu sürdürmek için sorumluluk verici etkinliklere yer verilmesi gerektiği konuşuldu. Destek ihtiyacı olan öğrenciler için küçük gruplarla pekiştirme planı yapılması gerektiği vurgulandı.</w:t>
      </w:r>
    </w:p>
    <w:p w14:paraId="5CD6D664" w14:textId="77777777" w:rsidR="002521DE" w:rsidRDefault="002521DE" w:rsidP="002521DE">
      <w:pPr>
        <w:rPr>
          <w:b/>
          <w:bCs/>
          <w:sz w:val="24"/>
          <w:szCs w:val="24"/>
        </w:rPr>
      </w:pPr>
    </w:p>
    <w:p w14:paraId="1CBB62DD" w14:textId="36C91FD4" w:rsidR="002521DE" w:rsidRPr="002521DE" w:rsidRDefault="002521DE" w:rsidP="002521DE">
      <w:pPr>
        <w:rPr>
          <w:b/>
          <w:bCs/>
          <w:sz w:val="24"/>
          <w:szCs w:val="24"/>
        </w:rPr>
      </w:pPr>
      <w:r w:rsidRPr="002521DE">
        <w:rPr>
          <w:b/>
          <w:bCs/>
          <w:sz w:val="24"/>
          <w:szCs w:val="24"/>
        </w:rPr>
        <w:t>3- Programlarda karşılaşılan güçlükler ve güçlüklerin giderilmesi</w:t>
      </w:r>
    </w:p>
    <w:p w14:paraId="5BCC8084" w14:textId="77777777" w:rsidR="002521DE" w:rsidRPr="002521DE" w:rsidRDefault="002521DE" w:rsidP="002521DE">
      <w:pPr>
        <w:rPr>
          <w:bCs/>
          <w:sz w:val="24"/>
          <w:szCs w:val="24"/>
        </w:rPr>
      </w:pPr>
      <w:r w:rsidRPr="002521DE">
        <w:rPr>
          <w:bCs/>
          <w:sz w:val="24"/>
          <w:szCs w:val="24"/>
        </w:rPr>
        <w:t xml:space="preserve">Programın uygulanmasında zaman yönetimi, sınıf içi dikkat dağınıklığı ve farklı öğrenme hızlarından kaynaklanan güçlükler ele alındı. </w:t>
      </w:r>
      <w:r w:rsidRPr="002521DE">
        <w:rPr>
          <w:b/>
          <w:bCs/>
          <w:sz w:val="24"/>
          <w:szCs w:val="24"/>
        </w:rPr>
        <w:t>öğretmen2</w:t>
      </w:r>
      <w:r w:rsidRPr="002521DE">
        <w:rPr>
          <w:bCs/>
          <w:sz w:val="24"/>
          <w:szCs w:val="24"/>
        </w:rPr>
        <w:t xml:space="preserve">, bazı kazanımların daha fazla somutlaştırma ve tekrar gerektirdiğini; bu nedenle etkinlik çeşitliliğinin artırılmasının yararlı olacağını belirtti. </w:t>
      </w:r>
      <w:r w:rsidRPr="002521DE">
        <w:rPr>
          <w:b/>
          <w:bCs/>
          <w:sz w:val="24"/>
          <w:szCs w:val="24"/>
        </w:rPr>
        <w:t>öğretmen3</w:t>
      </w:r>
      <w:r w:rsidRPr="002521DE">
        <w:rPr>
          <w:bCs/>
          <w:sz w:val="24"/>
          <w:szCs w:val="24"/>
        </w:rPr>
        <w:t>, sınıf içi geçişlerin hızlanması için rutinlerin netleştirilmesi ve dersin başında kısa hedef paylaşımı yapılmasının etkili olabileceğini söyledi. Konu yetiştirme kaygısı yerine öğrenmenin kalıcılığına öncelik verilmesi gerektiği konusunda görüş birliği oluştu. Bu güçlükleri azaltmak için ortak “pekiştirme etkinliği havuzu” oluşturulması kararlaştırıldı.</w:t>
      </w:r>
    </w:p>
    <w:p w14:paraId="409A478D" w14:textId="77777777" w:rsidR="002521DE" w:rsidRDefault="002521DE" w:rsidP="002521DE">
      <w:pPr>
        <w:rPr>
          <w:b/>
          <w:bCs/>
          <w:sz w:val="24"/>
          <w:szCs w:val="24"/>
        </w:rPr>
      </w:pPr>
    </w:p>
    <w:p w14:paraId="4F6B25B0" w14:textId="38EB9405" w:rsidR="002521DE" w:rsidRPr="002521DE" w:rsidRDefault="002521DE" w:rsidP="002521DE">
      <w:pPr>
        <w:rPr>
          <w:b/>
          <w:bCs/>
          <w:sz w:val="24"/>
          <w:szCs w:val="24"/>
        </w:rPr>
      </w:pPr>
      <w:r w:rsidRPr="002521DE">
        <w:rPr>
          <w:b/>
          <w:bCs/>
          <w:sz w:val="24"/>
          <w:szCs w:val="24"/>
        </w:rPr>
        <w:t>4- Çalışma-eğitim durumları ve çevre özellikleri; alınacak önlemler</w:t>
      </w:r>
    </w:p>
    <w:p w14:paraId="5C91B3B1" w14:textId="77777777" w:rsidR="002521DE" w:rsidRPr="002521DE" w:rsidRDefault="002521DE" w:rsidP="002521DE">
      <w:pPr>
        <w:rPr>
          <w:bCs/>
          <w:sz w:val="24"/>
          <w:szCs w:val="24"/>
        </w:rPr>
      </w:pPr>
      <w:r w:rsidRPr="002521DE">
        <w:rPr>
          <w:bCs/>
          <w:sz w:val="24"/>
          <w:szCs w:val="24"/>
        </w:rPr>
        <w:t xml:space="preserve">Öğrencilerin ev ortamı, çalışma düzeni ve çevresel koşulların öğrenmeye etkisi değerlendirildi. Velilerin düzenli bilgilendirilmesiyle evde kısa süreli tekrar alışkanlığının güçlendirilebileceği belirtildi. </w:t>
      </w:r>
      <w:r w:rsidRPr="002521DE">
        <w:rPr>
          <w:b/>
          <w:bCs/>
          <w:sz w:val="24"/>
          <w:szCs w:val="24"/>
        </w:rPr>
        <w:t>öğretmen1</w:t>
      </w:r>
      <w:r w:rsidRPr="002521DE">
        <w:rPr>
          <w:bCs/>
          <w:sz w:val="24"/>
          <w:szCs w:val="24"/>
        </w:rPr>
        <w:t>, özellikle okuma alışkanlığı için günlük kısa okuma hedefi belirlemenin ve takibinin etkili olacağını ifade etti. Ödevlerin “az ama düzenli” ilkesine göre planlanmasının, öğrenci üzerinde baskıyı azaltacağı görüşü paylaşıldı. Sınıf içinde akran desteği ve küçük grup çalışmalarıyla katılımın artırılması uygun görüldü.</w:t>
      </w:r>
    </w:p>
    <w:p w14:paraId="1B611809" w14:textId="77777777" w:rsidR="002521DE" w:rsidRDefault="002521DE" w:rsidP="002521DE">
      <w:pPr>
        <w:rPr>
          <w:b/>
          <w:bCs/>
          <w:sz w:val="24"/>
          <w:szCs w:val="24"/>
        </w:rPr>
      </w:pPr>
    </w:p>
    <w:p w14:paraId="5CA77693" w14:textId="79B7CDDA" w:rsidR="002521DE" w:rsidRPr="002521DE" w:rsidRDefault="002521DE" w:rsidP="002521DE">
      <w:pPr>
        <w:rPr>
          <w:b/>
          <w:bCs/>
          <w:sz w:val="24"/>
          <w:szCs w:val="24"/>
        </w:rPr>
      </w:pPr>
      <w:r w:rsidRPr="002521DE">
        <w:rPr>
          <w:b/>
          <w:bCs/>
          <w:sz w:val="24"/>
          <w:szCs w:val="24"/>
        </w:rPr>
        <w:t>5- Derslerin paralel yürütülmesi ile ilgili tedbirler</w:t>
      </w:r>
    </w:p>
    <w:p w14:paraId="1F7CC71C" w14:textId="77777777" w:rsidR="002521DE" w:rsidRPr="002521DE" w:rsidRDefault="002521DE" w:rsidP="002521DE">
      <w:pPr>
        <w:rPr>
          <w:bCs/>
          <w:sz w:val="24"/>
          <w:szCs w:val="24"/>
        </w:rPr>
      </w:pPr>
      <w:r w:rsidRPr="002521DE">
        <w:rPr>
          <w:bCs/>
          <w:sz w:val="24"/>
          <w:szCs w:val="24"/>
        </w:rPr>
        <w:t>Derslerin birbirini destekleyecek şekilde planlanmasının öğrenmeyi kolaylaştıracağı ifade edildi. Türkçe okuduğunu anlama çalışmalarının matematik problem çözmeye katkı sağladığı örneklerle belirtildi. Haftalık planlamalarda ortak kavramların (zaman, ölçü, sıra, karşılaştırma vb.) dersler arası ilişkilendirilmesi kararlaştırıldı. Etkinliklerin mümkün olduğunca görsel-somut materyallerle desteklenmesi gerektiği vurgulandı. Öğrencilerin derse aktif katılımını artırmak için oyunlaştırma ve kısa sunumlara yer verilmesi uygun görüldü.</w:t>
      </w:r>
    </w:p>
    <w:p w14:paraId="1FB6EEBE" w14:textId="77777777" w:rsidR="002521DE" w:rsidRDefault="002521DE" w:rsidP="002521DE">
      <w:pPr>
        <w:rPr>
          <w:b/>
          <w:bCs/>
          <w:sz w:val="24"/>
          <w:szCs w:val="24"/>
        </w:rPr>
      </w:pPr>
    </w:p>
    <w:p w14:paraId="10EF519F" w14:textId="76E3E436" w:rsidR="002521DE" w:rsidRPr="002521DE" w:rsidRDefault="002521DE" w:rsidP="002521DE">
      <w:pPr>
        <w:rPr>
          <w:b/>
          <w:bCs/>
          <w:sz w:val="24"/>
          <w:szCs w:val="24"/>
        </w:rPr>
      </w:pPr>
      <w:r w:rsidRPr="002521DE">
        <w:rPr>
          <w:b/>
          <w:bCs/>
          <w:sz w:val="24"/>
          <w:szCs w:val="24"/>
        </w:rPr>
        <w:t>6- Mesleki eserler ve eğitim alanındaki yeni gelişmelerin paylaşılması</w:t>
      </w:r>
    </w:p>
    <w:p w14:paraId="481AE913" w14:textId="77777777" w:rsidR="002521DE" w:rsidRPr="002521DE" w:rsidRDefault="002521DE" w:rsidP="002521DE">
      <w:pPr>
        <w:rPr>
          <w:bCs/>
          <w:sz w:val="24"/>
          <w:szCs w:val="24"/>
        </w:rPr>
      </w:pPr>
      <w:r w:rsidRPr="002521DE">
        <w:rPr>
          <w:bCs/>
          <w:sz w:val="24"/>
          <w:szCs w:val="24"/>
        </w:rPr>
        <w:t xml:space="preserve">Öğretmenlerin mesleki gelişiminin sınıf içi kaliteyi artıracağı üzerinde duruldu. EBA ve benzeri resmî kaynaklardan yararlanmanın, uygun etkinlik ve materyal seçimini kolaylaştıracağı belirtildi. </w:t>
      </w:r>
      <w:r w:rsidRPr="002521DE">
        <w:rPr>
          <w:b/>
          <w:bCs/>
          <w:sz w:val="24"/>
          <w:szCs w:val="24"/>
        </w:rPr>
        <w:t>öğretmen3</w:t>
      </w:r>
      <w:r w:rsidRPr="002521DE">
        <w:rPr>
          <w:bCs/>
          <w:sz w:val="24"/>
          <w:szCs w:val="24"/>
        </w:rPr>
        <w:t xml:space="preserve">, dönem içinde uygulanabilecek yeni okuma metni önerileri ve sınıf yönetimi uygulamalarının paylaşılmasının faydalı olacağını söyledi. </w:t>
      </w:r>
      <w:r w:rsidRPr="002521DE">
        <w:rPr>
          <w:b/>
          <w:bCs/>
          <w:sz w:val="24"/>
          <w:szCs w:val="24"/>
        </w:rPr>
        <w:t>öğretmen2</w:t>
      </w:r>
      <w:r w:rsidRPr="002521DE">
        <w:rPr>
          <w:bCs/>
          <w:sz w:val="24"/>
          <w:szCs w:val="24"/>
        </w:rPr>
        <w:t>, ölçme-değerlendirme araçlarının çeşitlendirilmesiyle gelişimin daha net izlenebileceğini ifade etti. Bu kapsamda her ay kısa bir “paylaşım notu” hazırlanarak zümre içinde paylaşılmasına karar verildi.</w:t>
      </w:r>
    </w:p>
    <w:p w14:paraId="20FBA03C" w14:textId="77777777" w:rsidR="002521DE" w:rsidRDefault="002521DE" w:rsidP="002521DE">
      <w:pPr>
        <w:rPr>
          <w:b/>
          <w:bCs/>
          <w:sz w:val="24"/>
          <w:szCs w:val="24"/>
        </w:rPr>
      </w:pPr>
    </w:p>
    <w:p w14:paraId="4B6C4D1A" w14:textId="47F1C411" w:rsidR="002521DE" w:rsidRPr="002521DE" w:rsidRDefault="002521DE" w:rsidP="002521DE">
      <w:pPr>
        <w:rPr>
          <w:b/>
          <w:bCs/>
          <w:sz w:val="24"/>
          <w:szCs w:val="24"/>
        </w:rPr>
      </w:pPr>
      <w:r w:rsidRPr="002521DE">
        <w:rPr>
          <w:b/>
          <w:bCs/>
          <w:sz w:val="24"/>
          <w:szCs w:val="24"/>
        </w:rPr>
        <w:t>7- Öğrenme güçlüğü çeken öğrenciler ve zorlanılan konular; önlemler</w:t>
      </w:r>
    </w:p>
    <w:p w14:paraId="14D6B810" w14:textId="77777777" w:rsidR="002521DE" w:rsidRPr="002521DE" w:rsidRDefault="002521DE" w:rsidP="002521DE">
      <w:pPr>
        <w:rPr>
          <w:bCs/>
          <w:sz w:val="24"/>
          <w:szCs w:val="24"/>
        </w:rPr>
      </w:pPr>
      <w:r w:rsidRPr="002521DE">
        <w:rPr>
          <w:bCs/>
          <w:sz w:val="24"/>
          <w:szCs w:val="24"/>
        </w:rPr>
        <w:t xml:space="preserve">Öğrenme güçlüğü yaşayan öğrencilerin zorlandığı alanların somut şekilde belirlenmesi gerektiği görüşü benimsendi. Okuma hızı düşük öğrenciler için günlük kısa okuma uygulaması ve bireysel geribildirim planlanması kararlaştırıldı. Temel işlemlerde zorlanan öğrenciler için somut materyal (çubuklar, sayma pulları, görsel kartlar vb.) kullanılarak destek yapılması uygun görüldü. </w:t>
      </w:r>
      <w:r w:rsidRPr="002521DE">
        <w:rPr>
          <w:b/>
          <w:bCs/>
          <w:sz w:val="24"/>
          <w:szCs w:val="24"/>
        </w:rPr>
        <w:t>öğretmen1</w:t>
      </w:r>
      <w:r w:rsidRPr="002521DE">
        <w:rPr>
          <w:bCs/>
          <w:sz w:val="24"/>
          <w:szCs w:val="24"/>
        </w:rPr>
        <w:t>, öğrenciyi etiketlemeden gelişim odaklı yaklaşımın sürdürülmesi gerektiğini vurguladı. Gerektiğinde rehberlik servisiyle görüş alışverişi yapılmasına ve veliye yönlendirici bilgilendirme yapılmasına karar verildi.</w:t>
      </w:r>
    </w:p>
    <w:p w14:paraId="39E5C2F1" w14:textId="77777777" w:rsidR="002521DE" w:rsidRDefault="002521DE" w:rsidP="002521DE">
      <w:pPr>
        <w:rPr>
          <w:b/>
          <w:bCs/>
          <w:sz w:val="24"/>
          <w:szCs w:val="24"/>
        </w:rPr>
      </w:pPr>
    </w:p>
    <w:p w14:paraId="0C5FFA95" w14:textId="703EF263" w:rsidR="002521DE" w:rsidRPr="002521DE" w:rsidRDefault="002521DE" w:rsidP="002521DE">
      <w:pPr>
        <w:rPr>
          <w:b/>
          <w:bCs/>
          <w:sz w:val="24"/>
          <w:szCs w:val="24"/>
        </w:rPr>
      </w:pPr>
      <w:r w:rsidRPr="002521DE">
        <w:rPr>
          <w:b/>
          <w:bCs/>
          <w:sz w:val="24"/>
          <w:szCs w:val="24"/>
        </w:rPr>
        <w:t>8- Temizlik-sağlık-beslenme durumları</w:t>
      </w:r>
    </w:p>
    <w:p w14:paraId="591CE584" w14:textId="77777777" w:rsidR="002521DE" w:rsidRPr="002521DE" w:rsidRDefault="002521DE" w:rsidP="002521DE">
      <w:pPr>
        <w:rPr>
          <w:bCs/>
          <w:sz w:val="24"/>
          <w:szCs w:val="24"/>
        </w:rPr>
      </w:pPr>
      <w:r w:rsidRPr="002521DE">
        <w:rPr>
          <w:bCs/>
          <w:sz w:val="24"/>
          <w:szCs w:val="24"/>
        </w:rPr>
        <w:t>Hijyen rutinlerinin sınıf içinde kararlılıkla sürdürülmesi gerektiği ifade edildi. El yıkama, kişisel bakım ve sınıf düzeni konularında kısa hatırlatmaların günlük rutine eklenmesi kararlaştırıldı. Sağlıklı beslenmenin dikkat ve öğrenmeye etkisi üzerinde duruldu. Velilere beslenme içerikleri konusunda kısa bilgilendirme yapılması uygun görüldü. Öğrencilerde sağlıkla ilgili fark edilen durumlarda veliyle zamanında iletişim kurulması gerektiği belirtildi.</w:t>
      </w:r>
    </w:p>
    <w:p w14:paraId="115A7B98" w14:textId="77777777" w:rsidR="002521DE" w:rsidRDefault="002521DE" w:rsidP="002521DE">
      <w:pPr>
        <w:rPr>
          <w:b/>
          <w:bCs/>
          <w:sz w:val="24"/>
          <w:szCs w:val="24"/>
        </w:rPr>
      </w:pPr>
    </w:p>
    <w:p w14:paraId="449DEC6B" w14:textId="3E745E82" w:rsidR="002521DE" w:rsidRPr="002521DE" w:rsidRDefault="002521DE" w:rsidP="002521DE">
      <w:pPr>
        <w:rPr>
          <w:b/>
          <w:bCs/>
          <w:sz w:val="24"/>
          <w:szCs w:val="24"/>
        </w:rPr>
      </w:pPr>
      <w:r w:rsidRPr="002521DE">
        <w:rPr>
          <w:b/>
          <w:bCs/>
          <w:sz w:val="24"/>
          <w:szCs w:val="24"/>
        </w:rPr>
        <w:t>9- Devam-devamsızlık durumları</w:t>
      </w:r>
    </w:p>
    <w:p w14:paraId="79839B2F" w14:textId="77777777" w:rsidR="002521DE" w:rsidRPr="002521DE" w:rsidRDefault="002521DE" w:rsidP="002521DE">
      <w:pPr>
        <w:rPr>
          <w:bCs/>
          <w:sz w:val="24"/>
          <w:szCs w:val="24"/>
        </w:rPr>
      </w:pPr>
      <w:r w:rsidRPr="002521DE">
        <w:rPr>
          <w:bCs/>
          <w:sz w:val="24"/>
          <w:szCs w:val="24"/>
        </w:rPr>
        <w:t>Düzenli devamın kazanım takibi için zorunlu olduğu vurgulandı. Devamsızlık ve geç kalma durumlarının sistemli şekilde kaydedilmesine ve erken uyarı yaklaşımıyla veliye bilgi verilmesine karar verildi. Tekrarlayan devamsızlıklarda nedenlerin görüşülerek çözüm planı oluşturulması gerektiği belirtildi. Öğrencilerin okula aidiyetini artıracak sınıf içi motivasyon çalışmalarının uygulanabileceği konuşuldu. Bu konuda velilerle iletişimin düzenli sürdürülmesi gerektiği konusunda görüş birliğine varıldı.</w:t>
      </w:r>
    </w:p>
    <w:p w14:paraId="6D569F74" w14:textId="77777777" w:rsidR="002521DE" w:rsidRDefault="002521DE" w:rsidP="002521DE">
      <w:pPr>
        <w:rPr>
          <w:b/>
          <w:bCs/>
          <w:sz w:val="24"/>
          <w:szCs w:val="24"/>
        </w:rPr>
      </w:pPr>
    </w:p>
    <w:p w14:paraId="48E563DE" w14:textId="57442BF1" w:rsidR="002521DE" w:rsidRPr="002521DE" w:rsidRDefault="002521DE" w:rsidP="002521DE">
      <w:pPr>
        <w:rPr>
          <w:b/>
          <w:bCs/>
          <w:sz w:val="24"/>
          <w:szCs w:val="24"/>
        </w:rPr>
      </w:pPr>
      <w:r w:rsidRPr="002521DE">
        <w:rPr>
          <w:b/>
          <w:bCs/>
          <w:sz w:val="24"/>
          <w:szCs w:val="24"/>
        </w:rPr>
        <w:t>10- Okul idaresi-veli-diğer zümrelerle iş birliği</w:t>
      </w:r>
    </w:p>
    <w:p w14:paraId="233516FD" w14:textId="77777777" w:rsidR="002521DE" w:rsidRPr="002521DE" w:rsidRDefault="002521DE" w:rsidP="002521DE">
      <w:pPr>
        <w:rPr>
          <w:bCs/>
          <w:sz w:val="24"/>
          <w:szCs w:val="24"/>
        </w:rPr>
      </w:pPr>
      <w:r w:rsidRPr="002521DE">
        <w:rPr>
          <w:bCs/>
          <w:sz w:val="24"/>
          <w:szCs w:val="24"/>
        </w:rPr>
        <w:t>Okul-veli iş birliğinin öğrenci başarısını doğrudan etkilediği ifade edildi. Velilere dönem içinde düzenli geribildirim verilmesi ve ihtiyaç halinde bireysel görüşmeler yapılması uygun görüldü. Okul idaresiyle koordineli çalışılarak sınıfın materyal ve etkinlik ihtiyaçlarının iletilmesi gerektiği belirtildi. Diğer zümrelerle ortak etkinlik ve uygulama birliği sağlanmasının okul genelinde olumlu sonuçlar doğuracağı ifade edildi. Bu kapsamda belirli gün/hafta etkinliklerinde diğer sınıflarla eşgüdüm sağlanmasına karar verildi.</w:t>
      </w:r>
    </w:p>
    <w:p w14:paraId="63BC823C" w14:textId="77777777" w:rsidR="002521DE" w:rsidRDefault="002521DE" w:rsidP="002521DE">
      <w:pPr>
        <w:rPr>
          <w:b/>
          <w:bCs/>
          <w:sz w:val="24"/>
          <w:szCs w:val="24"/>
        </w:rPr>
      </w:pPr>
    </w:p>
    <w:p w14:paraId="46BFAB7F" w14:textId="2F301C5A" w:rsidR="002521DE" w:rsidRPr="002521DE" w:rsidRDefault="002521DE" w:rsidP="002521DE">
      <w:pPr>
        <w:rPr>
          <w:b/>
          <w:bCs/>
          <w:sz w:val="24"/>
          <w:szCs w:val="24"/>
        </w:rPr>
      </w:pPr>
      <w:r w:rsidRPr="002521DE">
        <w:rPr>
          <w:b/>
          <w:bCs/>
          <w:sz w:val="24"/>
          <w:szCs w:val="24"/>
        </w:rPr>
        <w:t>11- Doğal afet sebebiyle psikososyal destek uygulamaları</w:t>
      </w:r>
    </w:p>
    <w:p w14:paraId="4222FAD5" w14:textId="77777777" w:rsidR="002521DE" w:rsidRPr="002521DE" w:rsidRDefault="002521DE" w:rsidP="002521DE">
      <w:pPr>
        <w:rPr>
          <w:bCs/>
          <w:sz w:val="24"/>
          <w:szCs w:val="24"/>
        </w:rPr>
      </w:pPr>
      <w:r w:rsidRPr="002521DE">
        <w:rPr>
          <w:bCs/>
          <w:sz w:val="24"/>
          <w:szCs w:val="24"/>
        </w:rPr>
        <w:t>Doğal afet sonrası öğrencilerde kaygı ve dikkat sorunları olabileceği değerlendirildi. Sınıf içinde güvenli ortam oluşturmak için kısa duygu paylaşımı etkinliklerine yer verilmesi gerektiği belirtildi. Rutine dönmeyi kolaylaştıran, öğrenciyi rahatlatan etkinliklerin tercih edilmesi kararlaştırıldı. Gerektiğinde rehberlik servisiyle iş birliği yapılarak yönlendirme yapılması uygun görüldü. Velilere de öğrencilerde gözlenebilecek tepkiler hakkında bilgilendirme yapılmasının yararlı olacağı ifade edildi.</w:t>
      </w:r>
    </w:p>
    <w:p w14:paraId="295387E1" w14:textId="77777777" w:rsidR="002521DE" w:rsidRDefault="002521DE" w:rsidP="002521DE">
      <w:pPr>
        <w:rPr>
          <w:b/>
          <w:bCs/>
          <w:sz w:val="24"/>
          <w:szCs w:val="24"/>
        </w:rPr>
      </w:pPr>
    </w:p>
    <w:p w14:paraId="52FD9319" w14:textId="51DD13F5" w:rsidR="002521DE" w:rsidRPr="002521DE" w:rsidRDefault="002521DE" w:rsidP="002521DE">
      <w:pPr>
        <w:rPr>
          <w:b/>
          <w:bCs/>
          <w:sz w:val="24"/>
          <w:szCs w:val="24"/>
        </w:rPr>
      </w:pPr>
      <w:r w:rsidRPr="002521DE">
        <w:rPr>
          <w:b/>
          <w:bCs/>
          <w:sz w:val="24"/>
          <w:szCs w:val="24"/>
        </w:rPr>
        <w:t>12- Dilek ve temenniler</w:t>
      </w:r>
    </w:p>
    <w:p w14:paraId="6500F820" w14:textId="77777777" w:rsidR="002521DE" w:rsidRPr="002521DE" w:rsidRDefault="002521DE" w:rsidP="002521DE">
      <w:pPr>
        <w:rPr>
          <w:bCs/>
          <w:sz w:val="24"/>
          <w:szCs w:val="24"/>
        </w:rPr>
      </w:pPr>
      <w:r w:rsidRPr="002521DE">
        <w:rPr>
          <w:bCs/>
          <w:sz w:val="24"/>
          <w:szCs w:val="24"/>
        </w:rPr>
        <w:t>İkinci dönemin sağlıklı ve verimli geçmesi temenni edildi. Alınan kararların düzenli uygulanmasının öğrenci gelişimini olumlu etkileyeceği belirtildi. İş birliği ve iletişimin güçlü tutulacağı ifade edilerek toplantı sonlandırıldı. Toplantı saat 15.00’te başlamış olup ………’de sona ermiştir.</w:t>
      </w:r>
    </w:p>
    <w:p w14:paraId="713BDFDA" w14:textId="04908F78" w:rsidR="002521DE" w:rsidRDefault="002521DE" w:rsidP="002521DE">
      <w:pPr>
        <w:rPr>
          <w:bCs/>
          <w:sz w:val="24"/>
          <w:szCs w:val="24"/>
        </w:rPr>
      </w:pPr>
    </w:p>
    <w:p w14:paraId="03425E37" w14:textId="77777777" w:rsidR="002521DE" w:rsidRDefault="002521DE" w:rsidP="002521DE">
      <w:pPr>
        <w:rPr>
          <w:bCs/>
          <w:sz w:val="24"/>
          <w:szCs w:val="24"/>
        </w:rPr>
      </w:pPr>
    </w:p>
    <w:p w14:paraId="3DF075F4" w14:textId="77777777" w:rsidR="002521DE" w:rsidRDefault="002521DE" w:rsidP="002521DE">
      <w:pPr>
        <w:rPr>
          <w:bCs/>
          <w:sz w:val="24"/>
          <w:szCs w:val="24"/>
        </w:rPr>
      </w:pPr>
    </w:p>
    <w:p w14:paraId="4651AFF7" w14:textId="77777777" w:rsidR="002521DE" w:rsidRDefault="002521DE" w:rsidP="002521DE">
      <w:pPr>
        <w:rPr>
          <w:bCs/>
          <w:sz w:val="24"/>
          <w:szCs w:val="24"/>
        </w:rPr>
      </w:pPr>
    </w:p>
    <w:p w14:paraId="79913521" w14:textId="77777777" w:rsidR="002521DE" w:rsidRPr="002521DE" w:rsidRDefault="002521DE" w:rsidP="002521DE">
      <w:pPr>
        <w:rPr>
          <w:bCs/>
          <w:sz w:val="24"/>
          <w:szCs w:val="24"/>
        </w:rPr>
      </w:pPr>
    </w:p>
    <w:p w14:paraId="2107B48B" w14:textId="77777777" w:rsidR="002521DE" w:rsidRPr="002521DE" w:rsidRDefault="002521DE" w:rsidP="002521DE">
      <w:pPr>
        <w:rPr>
          <w:b/>
          <w:bCs/>
          <w:sz w:val="24"/>
          <w:szCs w:val="24"/>
        </w:rPr>
      </w:pPr>
      <w:r w:rsidRPr="002521DE">
        <w:rPr>
          <w:b/>
          <w:bCs/>
          <w:sz w:val="24"/>
          <w:szCs w:val="24"/>
        </w:rPr>
        <w:lastRenderedPageBreak/>
        <w:t>ALINAN KARARLAR</w:t>
      </w:r>
    </w:p>
    <w:p w14:paraId="3FA60632" w14:textId="77777777" w:rsidR="002521DE" w:rsidRPr="002521DE" w:rsidRDefault="002521DE" w:rsidP="002521DE">
      <w:pPr>
        <w:numPr>
          <w:ilvl w:val="0"/>
          <w:numId w:val="32"/>
        </w:numPr>
        <w:rPr>
          <w:bCs/>
          <w:sz w:val="24"/>
          <w:szCs w:val="24"/>
        </w:rPr>
      </w:pPr>
      <w:r w:rsidRPr="002521DE">
        <w:rPr>
          <w:bCs/>
          <w:sz w:val="24"/>
          <w:szCs w:val="24"/>
        </w:rPr>
        <w:t>Birinci dönem başarı durumlarının kazanım bazında takip edilmesine; ihtiyaç alanları için düzenli izleme ve pekiştirme çalışmalarının yapılmasına,</w:t>
      </w:r>
    </w:p>
    <w:p w14:paraId="5F4893DD" w14:textId="77777777" w:rsidR="002521DE" w:rsidRPr="002521DE" w:rsidRDefault="002521DE" w:rsidP="002521DE">
      <w:pPr>
        <w:numPr>
          <w:ilvl w:val="0"/>
          <w:numId w:val="32"/>
        </w:numPr>
        <w:rPr>
          <w:bCs/>
          <w:sz w:val="24"/>
          <w:szCs w:val="24"/>
        </w:rPr>
      </w:pPr>
      <w:r w:rsidRPr="002521DE">
        <w:rPr>
          <w:bCs/>
          <w:sz w:val="24"/>
          <w:szCs w:val="24"/>
        </w:rPr>
        <w:t>Program uygulamalarında yaşanan güçlükleri azaltmak için günlük planlarda zaman yönetimi ve etkinlik çeşitliliğinin artırılmasına; ortak “pekiştirme etkinliği havuzu” oluşturulmasına,</w:t>
      </w:r>
    </w:p>
    <w:p w14:paraId="7E5D6E1B" w14:textId="77777777" w:rsidR="002521DE" w:rsidRPr="002521DE" w:rsidRDefault="002521DE" w:rsidP="002521DE">
      <w:pPr>
        <w:numPr>
          <w:ilvl w:val="0"/>
          <w:numId w:val="32"/>
        </w:numPr>
        <w:rPr>
          <w:bCs/>
          <w:sz w:val="24"/>
          <w:szCs w:val="24"/>
        </w:rPr>
      </w:pPr>
      <w:r w:rsidRPr="002521DE">
        <w:rPr>
          <w:bCs/>
          <w:sz w:val="24"/>
          <w:szCs w:val="24"/>
        </w:rPr>
        <w:t>Öğrencilerin evde çalışma düzenini desteklemek amacıyla velilere kısa, sürdürülebilir tekrar ve okuma önerilerinin düzenli iletilmesine,</w:t>
      </w:r>
    </w:p>
    <w:p w14:paraId="6156066E" w14:textId="77777777" w:rsidR="002521DE" w:rsidRPr="002521DE" w:rsidRDefault="002521DE" w:rsidP="002521DE">
      <w:pPr>
        <w:numPr>
          <w:ilvl w:val="0"/>
          <w:numId w:val="32"/>
        </w:numPr>
        <w:rPr>
          <w:bCs/>
          <w:sz w:val="24"/>
          <w:szCs w:val="24"/>
        </w:rPr>
      </w:pPr>
      <w:r w:rsidRPr="002521DE">
        <w:rPr>
          <w:bCs/>
          <w:sz w:val="24"/>
          <w:szCs w:val="24"/>
        </w:rPr>
        <w:t>Derslerin paralel yürütülmesi kapsamında dersler arası ilişkilendirmelerin artırılmasına; somut-görsel materyal kullanımının yaygınlaştırılmasına,</w:t>
      </w:r>
    </w:p>
    <w:p w14:paraId="3C419748" w14:textId="77777777" w:rsidR="002521DE" w:rsidRPr="002521DE" w:rsidRDefault="002521DE" w:rsidP="002521DE">
      <w:pPr>
        <w:numPr>
          <w:ilvl w:val="0"/>
          <w:numId w:val="32"/>
        </w:numPr>
        <w:rPr>
          <w:bCs/>
          <w:sz w:val="24"/>
          <w:szCs w:val="24"/>
        </w:rPr>
      </w:pPr>
      <w:r w:rsidRPr="002521DE">
        <w:rPr>
          <w:bCs/>
          <w:sz w:val="24"/>
          <w:szCs w:val="24"/>
        </w:rPr>
        <w:t>Mesleki gelişim kapsamında EBA ve resmî kaynakların takip edilmesine; ayda bir kez zümre içi kısa paylaşım notu hazırlanmasına,</w:t>
      </w:r>
    </w:p>
    <w:p w14:paraId="3B557F85" w14:textId="77777777" w:rsidR="002521DE" w:rsidRPr="002521DE" w:rsidRDefault="002521DE" w:rsidP="002521DE">
      <w:pPr>
        <w:numPr>
          <w:ilvl w:val="0"/>
          <w:numId w:val="32"/>
        </w:numPr>
        <w:rPr>
          <w:bCs/>
          <w:sz w:val="24"/>
          <w:szCs w:val="24"/>
        </w:rPr>
      </w:pPr>
      <w:r w:rsidRPr="002521DE">
        <w:rPr>
          <w:bCs/>
          <w:sz w:val="24"/>
          <w:szCs w:val="24"/>
        </w:rPr>
        <w:t>Öğrenme güçlüğü yaşayan öğrenciler için bireysel/küçük grup destek planı hazırlanmasına; somut materyal ve oyunlaştırma temelli çalışmaların artırılmasına; gerektiğinde rehberlik servisiyle iş birliği yapılmasına,</w:t>
      </w:r>
    </w:p>
    <w:p w14:paraId="5A09ED67" w14:textId="77777777" w:rsidR="002521DE" w:rsidRPr="002521DE" w:rsidRDefault="002521DE" w:rsidP="002521DE">
      <w:pPr>
        <w:numPr>
          <w:ilvl w:val="0"/>
          <w:numId w:val="32"/>
        </w:numPr>
        <w:rPr>
          <w:bCs/>
          <w:sz w:val="24"/>
          <w:szCs w:val="24"/>
        </w:rPr>
      </w:pPr>
      <w:r w:rsidRPr="002521DE">
        <w:rPr>
          <w:bCs/>
          <w:sz w:val="24"/>
          <w:szCs w:val="24"/>
        </w:rPr>
        <w:t>Temizlik-sağlık-beslenme konularında sınıf içi rutinlerin güçlendirilmesine; gerekli durumlarda velilerin bilgilendirilmesine,</w:t>
      </w:r>
    </w:p>
    <w:p w14:paraId="49E56B53" w14:textId="77777777" w:rsidR="002521DE" w:rsidRPr="002521DE" w:rsidRDefault="002521DE" w:rsidP="002521DE">
      <w:pPr>
        <w:numPr>
          <w:ilvl w:val="0"/>
          <w:numId w:val="32"/>
        </w:numPr>
        <w:rPr>
          <w:bCs/>
          <w:sz w:val="24"/>
          <w:szCs w:val="24"/>
        </w:rPr>
      </w:pPr>
      <w:r w:rsidRPr="002521DE">
        <w:rPr>
          <w:bCs/>
          <w:sz w:val="24"/>
          <w:szCs w:val="24"/>
        </w:rPr>
        <w:t>Devamsızlık ve geç kalmaların düzenli takip edilmesine; tekrar eden durumlarda veli görüşmesi yapılarak çözüm planı oluşturulmasına,</w:t>
      </w:r>
    </w:p>
    <w:p w14:paraId="01532001" w14:textId="77777777" w:rsidR="002521DE" w:rsidRPr="002521DE" w:rsidRDefault="002521DE" w:rsidP="002521DE">
      <w:pPr>
        <w:numPr>
          <w:ilvl w:val="0"/>
          <w:numId w:val="32"/>
        </w:numPr>
        <w:rPr>
          <w:bCs/>
          <w:sz w:val="24"/>
          <w:szCs w:val="24"/>
        </w:rPr>
      </w:pPr>
      <w:r w:rsidRPr="002521DE">
        <w:rPr>
          <w:bCs/>
          <w:sz w:val="24"/>
          <w:szCs w:val="24"/>
        </w:rPr>
        <w:t>Okul idaresi ve velilerle koordinasyonun sürdürülmesine; belirli gün ve hafta etkinliklerinde diğer zümrelerle eşgüdüm sağlanmasına,</w:t>
      </w:r>
    </w:p>
    <w:p w14:paraId="6CFF7976" w14:textId="77777777" w:rsidR="002521DE" w:rsidRPr="002521DE" w:rsidRDefault="002521DE" w:rsidP="002521DE">
      <w:pPr>
        <w:numPr>
          <w:ilvl w:val="0"/>
          <w:numId w:val="32"/>
        </w:numPr>
        <w:rPr>
          <w:bCs/>
          <w:sz w:val="24"/>
          <w:szCs w:val="24"/>
        </w:rPr>
      </w:pPr>
      <w:r w:rsidRPr="002521DE">
        <w:rPr>
          <w:bCs/>
          <w:sz w:val="24"/>
          <w:szCs w:val="24"/>
        </w:rPr>
        <w:t>Doğal afet sonrası psikososyal destek çalışmalarına sınıf içinde yer verilmesine; ihtiyaç halinde rehberlik servisiyle yönlendirme yapılmasına karar verilmiştir.</w:t>
      </w:r>
    </w:p>
    <w:p w14:paraId="1FE39F6D" w14:textId="52B02807" w:rsidR="002521DE" w:rsidRPr="002521DE" w:rsidRDefault="002521DE" w:rsidP="002521DE">
      <w:pPr>
        <w:rPr>
          <w:bCs/>
          <w:sz w:val="24"/>
          <w:szCs w:val="24"/>
        </w:rPr>
      </w:pPr>
    </w:p>
    <w:p w14:paraId="7A67EBD7" w14:textId="4AFC63E4" w:rsidR="002521DE" w:rsidRPr="002521DE" w:rsidRDefault="002521DE" w:rsidP="002521DE">
      <w:pPr>
        <w:rPr>
          <w:b/>
          <w:bCs/>
          <w:sz w:val="24"/>
          <w:szCs w:val="24"/>
        </w:rPr>
      </w:pPr>
    </w:p>
    <w:tbl>
      <w:tblPr>
        <w:tblStyle w:val="TabloKlavuzu"/>
        <w:tblW w:w="10399" w:type="dxa"/>
        <w:tblLook w:val="04A0" w:firstRow="1" w:lastRow="0" w:firstColumn="1" w:lastColumn="0" w:noHBand="0" w:noVBand="1"/>
      </w:tblPr>
      <w:tblGrid>
        <w:gridCol w:w="2745"/>
        <w:gridCol w:w="4909"/>
        <w:gridCol w:w="2745"/>
      </w:tblGrid>
      <w:tr w:rsidR="002521DE" w:rsidRPr="002521DE" w14:paraId="7D01F750" w14:textId="77777777" w:rsidTr="002521DE">
        <w:trPr>
          <w:trHeight w:val="429"/>
        </w:trPr>
        <w:tc>
          <w:tcPr>
            <w:tcW w:w="0" w:type="auto"/>
            <w:hideMark/>
          </w:tcPr>
          <w:p w14:paraId="7FCF8FBD" w14:textId="77777777" w:rsidR="002521DE" w:rsidRPr="002521DE" w:rsidRDefault="002521DE" w:rsidP="002521DE">
            <w:pPr>
              <w:rPr>
                <w:b/>
                <w:bCs/>
                <w:sz w:val="24"/>
                <w:szCs w:val="24"/>
              </w:rPr>
            </w:pPr>
            <w:r w:rsidRPr="002521DE">
              <w:rPr>
                <w:b/>
                <w:bCs/>
                <w:sz w:val="24"/>
                <w:szCs w:val="24"/>
              </w:rPr>
              <w:t>2/A Sınıf Öğretmeni</w:t>
            </w:r>
          </w:p>
        </w:tc>
        <w:tc>
          <w:tcPr>
            <w:tcW w:w="0" w:type="auto"/>
            <w:hideMark/>
          </w:tcPr>
          <w:p w14:paraId="58CA3095" w14:textId="77777777" w:rsidR="002521DE" w:rsidRPr="002521DE" w:rsidRDefault="002521DE" w:rsidP="002521DE">
            <w:pPr>
              <w:rPr>
                <w:b/>
                <w:bCs/>
                <w:sz w:val="24"/>
                <w:szCs w:val="24"/>
              </w:rPr>
            </w:pPr>
            <w:r w:rsidRPr="002521DE">
              <w:rPr>
                <w:b/>
                <w:bCs/>
                <w:sz w:val="24"/>
                <w:szCs w:val="24"/>
              </w:rPr>
              <w:t>2/B Sınıf Öğretmeni (Zümre Başkanı)</w:t>
            </w:r>
          </w:p>
        </w:tc>
        <w:tc>
          <w:tcPr>
            <w:tcW w:w="0" w:type="auto"/>
            <w:hideMark/>
          </w:tcPr>
          <w:p w14:paraId="5FB6A5C2" w14:textId="77777777" w:rsidR="002521DE" w:rsidRPr="002521DE" w:rsidRDefault="002521DE" w:rsidP="002521DE">
            <w:pPr>
              <w:rPr>
                <w:b/>
                <w:bCs/>
                <w:sz w:val="24"/>
                <w:szCs w:val="24"/>
              </w:rPr>
            </w:pPr>
            <w:r w:rsidRPr="002521DE">
              <w:rPr>
                <w:b/>
                <w:bCs/>
                <w:sz w:val="24"/>
                <w:szCs w:val="24"/>
              </w:rPr>
              <w:t>2/C Sınıf Öğretmeni</w:t>
            </w:r>
          </w:p>
        </w:tc>
      </w:tr>
      <w:tr w:rsidR="002521DE" w:rsidRPr="002521DE" w14:paraId="43CFEBC2" w14:textId="77777777" w:rsidTr="002521DE">
        <w:trPr>
          <w:trHeight w:val="446"/>
        </w:trPr>
        <w:tc>
          <w:tcPr>
            <w:tcW w:w="0" w:type="auto"/>
            <w:hideMark/>
          </w:tcPr>
          <w:p w14:paraId="4F79B139" w14:textId="77777777" w:rsidR="002521DE" w:rsidRPr="002521DE" w:rsidRDefault="002521DE" w:rsidP="002521DE">
            <w:pPr>
              <w:rPr>
                <w:bCs/>
                <w:sz w:val="24"/>
                <w:szCs w:val="24"/>
              </w:rPr>
            </w:pPr>
            <w:r w:rsidRPr="002521DE">
              <w:rPr>
                <w:b/>
                <w:bCs/>
                <w:sz w:val="24"/>
                <w:szCs w:val="24"/>
              </w:rPr>
              <w:t>öğretmen2</w:t>
            </w:r>
          </w:p>
        </w:tc>
        <w:tc>
          <w:tcPr>
            <w:tcW w:w="0" w:type="auto"/>
            <w:hideMark/>
          </w:tcPr>
          <w:p w14:paraId="0A90A69C" w14:textId="77777777" w:rsidR="002521DE" w:rsidRPr="002521DE" w:rsidRDefault="002521DE" w:rsidP="002521DE">
            <w:pPr>
              <w:rPr>
                <w:bCs/>
                <w:sz w:val="24"/>
                <w:szCs w:val="24"/>
              </w:rPr>
            </w:pPr>
            <w:r w:rsidRPr="002521DE">
              <w:rPr>
                <w:b/>
                <w:bCs/>
                <w:sz w:val="24"/>
                <w:szCs w:val="24"/>
              </w:rPr>
              <w:t>öğretmen1</w:t>
            </w:r>
          </w:p>
        </w:tc>
        <w:tc>
          <w:tcPr>
            <w:tcW w:w="0" w:type="auto"/>
            <w:hideMark/>
          </w:tcPr>
          <w:p w14:paraId="6A546C69" w14:textId="77777777" w:rsidR="002521DE" w:rsidRPr="002521DE" w:rsidRDefault="002521DE" w:rsidP="002521DE">
            <w:pPr>
              <w:rPr>
                <w:bCs/>
                <w:sz w:val="24"/>
                <w:szCs w:val="24"/>
              </w:rPr>
            </w:pPr>
            <w:r w:rsidRPr="002521DE">
              <w:rPr>
                <w:b/>
                <w:bCs/>
                <w:sz w:val="24"/>
                <w:szCs w:val="24"/>
              </w:rPr>
              <w:t>öğretmen3</w:t>
            </w:r>
          </w:p>
        </w:tc>
      </w:tr>
      <w:tr w:rsidR="002521DE" w:rsidRPr="002521DE" w14:paraId="601C885D" w14:textId="77777777" w:rsidTr="002521DE">
        <w:trPr>
          <w:trHeight w:val="429"/>
        </w:trPr>
        <w:tc>
          <w:tcPr>
            <w:tcW w:w="0" w:type="auto"/>
            <w:hideMark/>
          </w:tcPr>
          <w:p w14:paraId="1A9455BC" w14:textId="77777777" w:rsidR="002521DE" w:rsidRPr="002521DE" w:rsidRDefault="002521DE" w:rsidP="002521DE">
            <w:pPr>
              <w:rPr>
                <w:bCs/>
                <w:sz w:val="24"/>
                <w:szCs w:val="24"/>
              </w:rPr>
            </w:pPr>
            <w:r w:rsidRPr="002521DE">
              <w:rPr>
                <w:bCs/>
                <w:sz w:val="24"/>
                <w:szCs w:val="24"/>
              </w:rPr>
              <w:t>İmza: ……………</w:t>
            </w:r>
          </w:p>
        </w:tc>
        <w:tc>
          <w:tcPr>
            <w:tcW w:w="0" w:type="auto"/>
            <w:hideMark/>
          </w:tcPr>
          <w:p w14:paraId="47A9C21F" w14:textId="77777777" w:rsidR="002521DE" w:rsidRPr="002521DE" w:rsidRDefault="002521DE" w:rsidP="002521DE">
            <w:pPr>
              <w:rPr>
                <w:bCs/>
                <w:sz w:val="24"/>
                <w:szCs w:val="24"/>
              </w:rPr>
            </w:pPr>
            <w:r w:rsidRPr="002521DE">
              <w:rPr>
                <w:bCs/>
                <w:sz w:val="24"/>
                <w:szCs w:val="24"/>
              </w:rPr>
              <w:t>İmza: ……………</w:t>
            </w:r>
          </w:p>
        </w:tc>
        <w:tc>
          <w:tcPr>
            <w:tcW w:w="0" w:type="auto"/>
            <w:hideMark/>
          </w:tcPr>
          <w:p w14:paraId="5688FB46" w14:textId="77777777" w:rsidR="002521DE" w:rsidRPr="002521DE" w:rsidRDefault="002521DE" w:rsidP="002521DE">
            <w:pPr>
              <w:rPr>
                <w:bCs/>
                <w:sz w:val="24"/>
                <w:szCs w:val="24"/>
              </w:rPr>
            </w:pPr>
            <w:r w:rsidRPr="002521DE">
              <w:rPr>
                <w:bCs/>
                <w:sz w:val="24"/>
                <w:szCs w:val="24"/>
              </w:rPr>
              <w:t>İmza: ……………</w:t>
            </w:r>
          </w:p>
        </w:tc>
      </w:tr>
    </w:tbl>
    <w:p w14:paraId="0A4F7F10" w14:textId="77777777" w:rsidR="007B5F3A" w:rsidRDefault="007B5F3A" w:rsidP="002521DE">
      <w:pPr>
        <w:rPr>
          <w:bCs/>
          <w:sz w:val="24"/>
          <w:szCs w:val="24"/>
        </w:rPr>
      </w:pPr>
    </w:p>
    <w:p w14:paraId="6666B146" w14:textId="7995FE73"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17EB7552" w14:textId="495E5A96" w:rsidR="00275B26" w:rsidRPr="005862B9" w:rsidRDefault="008B1670" w:rsidP="002C57DE">
      <w:pPr>
        <w:jc w:val="center"/>
        <w:rPr>
          <w:sz w:val="24"/>
          <w:szCs w:val="24"/>
        </w:rPr>
      </w:pPr>
      <w:r w:rsidRPr="005862B9">
        <w:rPr>
          <w:bCs/>
          <w:sz w:val="24"/>
          <w:szCs w:val="24"/>
        </w:rPr>
        <w:t>.............................</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EB2BB6"/>
    <w:multiLevelType w:val="multilevel"/>
    <w:tmpl w:val="380EF3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635537"/>
    <w:multiLevelType w:val="multilevel"/>
    <w:tmpl w:val="E136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30"/>
  </w:num>
  <w:num w:numId="6" w16cid:durableId="1524711253">
    <w:abstractNumId w:val="13"/>
  </w:num>
  <w:num w:numId="7" w16cid:durableId="1627999901">
    <w:abstractNumId w:val="27"/>
  </w:num>
  <w:num w:numId="8" w16cid:durableId="1173684896">
    <w:abstractNumId w:val="22"/>
  </w:num>
  <w:num w:numId="9" w16cid:durableId="989791040">
    <w:abstractNumId w:val="12"/>
  </w:num>
  <w:num w:numId="10" w16cid:durableId="1861777926">
    <w:abstractNumId w:val="18"/>
  </w:num>
  <w:num w:numId="11" w16cid:durableId="1054501680">
    <w:abstractNumId w:val="9"/>
  </w:num>
  <w:num w:numId="12" w16cid:durableId="2045908244">
    <w:abstractNumId w:val="23"/>
  </w:num>
  <w:num w:numId="13" w16cid:durableId="2039232459">
    <w:abstractNumId w:val="10"/>
  </w:num>
  <w:num w:numId="14" w16cid:durableId="1937640342">
    <w:abstractNumId w:val="6"/>
  </w:num>
  <w:num w:numId="15" w16cid:durableId="913978756">
    <w:abstractNumId w:val="11"/>
  </w:num>
  <w:num w:numId="16" w16cid:durableId="2036037214">
    <w:abstractNumId w:val="16"/>
  </w:num>
  <w:num w:numId="17" w16cid:durableId="2003385780">
    <w:abstractNumId w:val="16"/>
    <w:lvlOverride w:ilvl="1">
      <w:startOverride w:val="2"/>
    </w:lvlOverride>
  </w:num>
  <w:num w:numId="18" w16cid:durableId="1585605849">
    <w:abstractNumId w:val="7"/>
  </w:num>
  <w:num w:numId="19" w16cid:durableId="2062242856">
    <w:abstractNumId w:val="4"/>
  </w:num>
  <w:num w:numId="20" w16cid:durableId="990674331">
    <w:abstractNumId w:val="25"/>
  </w:num>
  <w:num w:numId="21" w16cid:durableId="1606116858">
    <w:abstractNumId w:val="29"/>
  </w:num>
  <w:num w:numId="22" w16cid:durableId="768047455">
    <w:abstractNumId w:val="24"/>
  </w:num>
  <w:num w:numId="23" w16cid:durableId="824784380">
    <w:abstractNumId w:val="8"/>
  </w:num>
  <w:num w:numId="24" w16cid:durableId="1222399941">
    <w:abstractNumId w:val="20"/>
  </w:num>
  <w:num w:numId="25" w16cid:durableId="527835766">
    <w:abstractNumId w:val="21"/>
  </w:num>
  <w:num w:numId="26" w16cid:durableId="1414203967">
    <w:abstractNumId w:val="14"/>
  </w:num>
  <w:num w:numId="27" w16cid:durableId="402872548">
    <w:abstractNumId w:val="17"/>
  </w:num>
  <w:num w:numId="28" w16cid:durableId="1578980063">
    <w:abstractNumId w:val="26"/>
  </w:num>
  <w:num w:numId="29" w16cid:durableId="2067097139">
    <w:abstractNumId w:val="15"/>
  </w:num>
  <w:num w:numId="30" w16cid:durableId="1229073239">
    <w:abstractNumId w:val="3"/>
  </w:num>
  <w:num w:numId="31" w16cid:durableId="1595043394">
    <w:abstractNumId w:val="19"/>
  </w:num>
  <w:num w:numId="32" w16cid:durableId="215896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2CF8"/>
    <w:rsid w:val="00096534"/>
    <w:rsid w:val="000D53BC"/>
    <w:rsid w:val="00157F4D"/>
    <w:rsid w:val="00175C48"/>
    <w:rsid w:val="001908C5"/>
    <w:rsid w:val="001C0E59"/>
    <w:rsid w:val="001D1B4A"/>
    <w:rsid w:val="002521DE"/>
    <w:rsid w:val="002625DB"/>
    <w:rsid w:val="00275B26"/>
    <w:rsid w:val="00280D50"/>
    <w:rsid w:val="00296BD9"/>
    <w:rsid w:val="002C57DE"/>
    <w:rsid w:val="002E0FF6"/>
    <w:rsid w:val="00354960"/>
    <w:rsid w:val="0039076D"/>
    <w:rsid w:val="003A76AC"/>
    <w:rsid w:val="003B77D4"/>
    <w:rsid w:val="003C6FDE"/>
    <w:rsid w:val="00416C65"/>
    <w:rsid w:val="00436221"/>
    <w:rsid w:val="004914B3"/>
    <w:rsid w:val="0049184E"/>
    <w:rsid w:val="00493335"/>
    <w:rsid w:val="004D2914"/>
    <w:rsid w:val="005014A2"/>
    <w:rsid w:val="00516AE5"/>
    <w:rsid w:val="0056680C"/>
    <w:rsid w:val="00585B56"/>
    <w:rsid w:val="005862B9"/>
    <w:rsid w:val="00596C2C"/>
    <w:rsid w:val="006D55F9"/>
    <w:rsid w:val="006F4D09"/>
    <w:rsid w:val="00702702"/>
    <w:rsid w:val="00726073"/>
    <w:rsid w:val="0073322E"/>
    <w:rsid w:val="00763717"/>
    <w:rsid w:val="007A5024"/>
    <w:rsid w:val="007A77BB"/>
    <w:rsid w:val="007B0EB6"/>
    <w:rsid w:val="007B5F3A"/>
    <w:rsid w:val="007E47B5"/>
    <w:rsid w:val="0085175B"/>
    <w:rsid w:val="008519C8"/>
    <w:rsid w:val="008B0549"/>
    <w:rsid w:val="008B1670"/>
    <w:rsid w:val="00965127"/>
    <w:rsid w:val="00993532"/>
    <w:rsid w:val="009A5755"/>
    <w:rsid w:val="00A2799E"/>
    <w:rsid w:val="00A42946"/>
    <w:rsid w:val="00AC4799"/>
    <w:rsid w:val="00B70169"/>
    <w:rsid w:val="00BF3F5C"/>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280D50"/>
    <w:pPr>
      <w:spacing w:after="200"/>
      <w:ind w:left="720"/>
      <w:contextualSpacing/>
    </w:pPr>
    <w:rPr>
      <w:rFonts w:ascii="Calibri" w:hAnsi="Calibri"/>
      <w:sz w:val="20"/>
      <w:szCs w:val="20"/>
      <w:lang w:eastAsia="en-US"/>
    </w:rPr>
  </w:style>
  <w:style w:type="character" w:customStyle="1" w:styleId="NoSpacingChar">
    <w:name w:val="No Spacing Char"/>
    <w:link w:val="AralkYok1"/>
    <w:locked/>
    <w:rsid w:val="00280D50"/>
    <w:rPr>
      <w:rFonts w:eastAsia="Calibri"/>
      <w:lang w:eastAsia="en-US"/>
    </w:rPr>
  </w:style>
  <w:style w:type="paragraph" w:customStyle="1" w:styleId="AralkYok1">
    <w:name w:val="Aralık Yok1"/>
    <w:link w:val="NoSpacingChar"/>
    <w:rsid w:val="00280D50"/>
    <w:pPr>
      <w:spacing w:after="0" w:line="240" w:lineRule="auto"/>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1690</Words>
  <Characters>9636</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16</cp:revision>
  <dcterms:created xsi:type="dcterms:W3CDTF">2025-02-09T21:37:00Z</dcterms:created>
  <dcterms:modified xsi:type="dcterms:W3CDTF">2026-01-23T15:51:00Z</dcterms:modified>
</cp:coreProperties>
</file>