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44AE43C6" w14:textId="319DDB77" w:rsidR="00275B26" w:rsidRPr="005862B9" w:rsidRDefault="006F4D09">
      <w:pPr>
        <w:rPr>
          <w:sz w:val="24"/>
          <w:szCs w:val="24"/>
        </w:rPr>
      </w:pPr>
      <w:r w:rsidRPr="006F4D09">
        <w:rPr>
          <w:sz w:val="24"/>
          <w:szCs w:val="24"/>
        </w:rPr>
        <w:t>2025-2026 Eğitim Öğretim Yılı 2. sınıflar 2. dönem 1. zümre öğretmenler kurulu toplantısını …/02/2026 Pazartesi günü saat 10.00’da okulumuz Toplantı Salonu’nda aşağıdaki gündem maddeleri doğrultusunda yapmak istiyoruz.</w:t>
      </w:r>
      <w:r w:rsidRPr="006F4D09">
        <w:rPr>
          <w:sz w:val="24"/>
          <w:szCs w:val="24"/>
        </w:rPr>
        <w:br/>
        <w:t>Gereğini bilgilerinize arz ederiz.</w:t>
      </w:r>
    </w:p>
    <w:p w14:paraId="6C6AE276" w14:textId="77777777" w:rsidR="00275B26" w:rsidRPr="005862B9" w:rsidRDefault="00275B26">
      <w:pPr>
        <w:rPr>
          <w:sz w:val="24"/>
          <w:szCs w:val="24"/>
        </w:rPr>
      </w:pP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22A7C294" w14:textId="77777777" w:rsidR="007B5F3A" w:rsidRPr="007B5F3A" w:rsidRDefault="007B5F3A" w:rsidP="007B5F3A">
      <w:pPr>
        <w:ind w:left="360"/>
        <w:jc w:val="center"/>
        <w:rPr>
          <w:sz w:val="24"/>
          <w:szCs w:val="24"/>
        </w:rPr>
      </w:pPr>
    </w:p>
    <w:p w14:paraId="0DDED89C" w14:textId="0E1E8F04" w:rsidR="007B5F3A" w:rsidRPr="007B5F3A" w:rsidRDefault="007B5F3A" w:rsidP="007B5F3A">
      <w:pPr>
        <w:pStyle w:val="ListeParagraf"/>
        <w:numPr>
          <w:ilvl w:val="0"/>
          <w:numId w:val="28"/>
        </w:numPr>
        <w:rPr>
          <w:sz w:val="24"/>
          <w:szCs w:val="24"/>
        </w:rPr>
      </w:pPr>
      <w:r w:rsidRPr="007B5F3A">
        <w:rPr>
          <w:sz w:val="24"/>
          <w:szCs w:val="24"/>
        </w:rPr>
        <w:t>Açılış, Saygı Duruşu ve İstiklal Marşı</w:t>
      </w:r>
    </w:p>
    <w:p w14:paraId="39289657" w14:textId="7CF16BA1" w:rsidR="007B5F3A" w:rsidRPr="007B5F3A" w:rsidRDefault="007B5F3A" w:rsidP="007B5F3A">
      <w:pPr>
        <w:pStyle w:val="ListeParagraf"/>
        <w:numPr>
          <w:ilvl w:val="0"/>
          <w:numId w:val="28"/>
        </w:numPr>
        <w:rPr>
          <w:sz w:val="24"/>
          <w:szCs w:val="24"/>
        </w:rPr>
      </w:pPr>
      <w:r w:rsidRPr="007B5F3A">
        <w:rPr>
          <w:sz w:val="24"/>
          <w:szCs w:val="24"/>
        </w:rPr>
        <w:t>Yazman seçimi</w:t>
      </w:r>
    </w:p>
    <w:p w14:paraId="651C4DE3" w14:textId="21E16E9A" w:rsidR="007B5F3A" w:rsidRPr="007B5F3A" w:rsidRDefault="007B5F3A" w:rsidP="007B5F3A">
      <w:pPr>
        <w:pStyle w:val="ListeParagraf"/>
        <w:numPr>
          <w:ilvl w:val="0"/>
          <w:numId w:val="28"/>
        </w:numPr>
        <w:rPr>
          <w:sz w:val="24"/>
          <w:szCs w:val="24"/>
        </w:rPr>
      </w:pPr>
      <w:r w:rsidRPr="007B5F3A">
        <w:rPr>
          <w:sz w:val="24"/>
          <w:szCs w:val="24"/>
        </w:rPr>
        <w:t>Eğitim-öğretim programlarının, mevzuattaki değişiklik ve yeniliklerin, yeni gelen emir ve genelgelerin incelenmesi</w:t>
      </w:r>
    </w:p>
    <w:p w14:paraId="2D5243EC" w14:textId="0112C8A3" w:rsidR="007B5F3A" w:rsidRPr="007B5F3A" w:rsidRDefault="007B5F3A" w:rsidP="007B5F3A">
      <w:pPr>
        <w:pStyle w:val="ListeParagraf"/>
        <w:numPr>
          <w:ilvl w:val="0"/>
          <w:numId w:val="28"/>
        </w:numPr>
        <w:rPr>
          <w:sz w:val="24"/>
          <w:szCs w:val="24"/>
        </w:rPr>
      </w:pPr>
      <w:r>
        <w:rPr>
          <w:sz w:val="24"/>
          <w:szCs w:val="24"/>
        </w:rPr>
        <w:t>1.</w:t>
      </w:r>
      <w:r w:rsidRPr="007B5F3A">
        <w:rPr>
          <w:sz w:val="24"/>
          <w:szCs w:val="24"/>
        </w:rPr>
        <w:t>Dönem için “Ünitelendirilmiş Yıllık Planlar” ile “Günlük Planların” ve tüm etkinliklerin tekrar incelenerek gerçekleşme durumlarının değerlendirilmesi, eksiklerin giderilmesi</w:t>
      </w:r>
    </w:p>
    <w:p w14:paraId="6CF92775" w14:textId="7EA3DF51" w:rsidR="007B5F3A" w:rsidRPr="007B5F3A" w:rsidRDefault="007B5F3A" w:rsidP="007B5F3A">
      <w:pPr>
        <w:pStyle w:val="ListeParagraf"/>
        <w:numPr>
          <w:ilvl w:val="0"/>
          <w:numId w:val="28"/>
        </w:numPr>
        <w:rPr>
          <w:sz w:val="24"/>
          <w:szCs w:val="24"/>
        </w:rPr>
      </w:pPr>
      <w:r>
        <w:rPr>
          <w:sz w:val="24"/>
          <w:szCs w:val="24"/>
        </w:rPr>
        <w:t>1.</w:t>
      </w:r>
      <w:r w:rsidRPr="007B5F3A">
        <w:rPr>
          <w:sz w:val="24"/>
          <w:szCs w:val="24"/>
        </w:rPr>
        <w:t xml:space="preserve">Dönem ünite, tema ve konu sıralamasında yapılan değişikliklerin yararlı olup olmadığı; aynı biçimde devam edilip edilmeyeceğinin </w:t>
      </w:r>
      <w:proofErr w:type="gramStart"/>
      <w:r w:rsidRPr="007B5F3A">
        <w:rPr>
          <w:sz w:val="24"/>
          <w:szCs w:val="24"/>
        </w:rPr>
        <w:t>tartışılması;</w:t>
      </w:r>
      <w:proofErr w:type="gramEnd"/>
      <w:r w:rsidRPr="007B5F3A">
        <w:rPr>
          <w:sz w:val="24"/>
          <w:szCs w:val="24"/>
        </w:rPr>
        <w:t xml:space="preserve"> kazanımların gerçekleşmesi için yapılan etkinlikler ve yöntem-tekniklerin, kullanılan araç-gereçlerin yararlı olup olmadığının değerlendirilmesi</w:t>
      </w:r>
    </w:p>
    <w:p w14:paraId="16D74425" w14:textId="6020E7D7" w:rsidR="007B5F3A" w:rsidRPr="007B5F3A" w:rsidRDefault="007B5F3A" w:rsidP="007B5F3A">
      <w:pPr>
        <w:pStyle w:val="ListeParagraf"/>
        <w:numPr>
          <w:ilvl w:val="0"/>
          <w:numId w:val="28"/>
        </w:numPr>
        <w:rPr>
          <w:sz w:val="24"/>
          <w:szCs w:val="24"/>
        </w:rPr>
      </w:pPr>
      <w:r>
        <w:rPr>
          <w:sz w:val="24"/>
          <w:szCs w:val="24"/>
        </w:rPr>
        <w:t>1.</w:t>
      </w:r>
      <w:r w:rsidRPr="007B5F3A">
        <w:rPr>
          <w:sz w:val="24"/>
          <w:szCs w:val="24"/>
        </w:rPr>
        <w:t>Dönem sınıf başarılarının şubeler bazında tek tek tespit edilmesi; buna bağlı olarak 2. Dönem alınacak önlemlerle eksiklerin giderilmesi; yapılması planlanan özel ve genel değerlendirme sınav sayıları, zamanları ve türlerinin tespiti</w:t>
      </w:r>
    </w:p>
    <w:p w14:paraId="3D4E5DC7" w14:textId="7C53B51D" w:rsidR="007B5F3A" w:rsidRPr="007B5F3A" w:rsidRDefault="007B5F3A" w:rsidP="007B5F3A">
      <w:pPr>
        <w:pStyle w:val="ListeParagraf"/>
        <w:numPr>
          <w:ilvl w:val="0"/>
          <w:numId w:val="28"/>
        </w:numPr>
        <w:rPr>
          <w:sz w:val="24"/>
          <w:szCs w:val="24"/>
        </w:rPr>
      </w:pPr>
      <w:r>
        <w:rPr>
          <w:sz w:val="24"/>
          <w:szCs w:val="24"/>
        </w:rPr>
        <w:t>2.</w:t>
      </w:r>
      <w:r w:rsidRPr="007B5F3A">
        <w:rPr>
          <w:sz w:val="24"/>
          <w:szCs w:val="24"/>
        </w:rPr>
        <w:t>Dönemde yapılacak gezi, gözlem, inceleme faaliyetlerinin ve tarihlerinin belirlenmesi</w:t>
      </w:r>
    </w:p>
    <w:p w14:paraId="02707177" w14:textId="0BD53DED" w:rsidR="007B5F3A" w:rsidRPr="007B5F3A" w:rsidRDefault="007B5F3A" w:rsidP="007B5F3A">
      <w:pPr>
        <w:pStyle w:val="ListeParagraf"/>
        <w:numPr>
          <w:ilvl w:val="0"/>
          <w:numId w:val="28"/>
        </w:numPr>
        <w:rPr>
          <w:sz w:val="24"/>
          <w:szCs w:val="24"/>
        </w:rPr>
      </w:pPr>
      <w:r w:rsidRPr="007B5F3A">
        <w:rPr>
          <w:sz w:val="24"/>
          <w:szCs w:val="24"/>
        </w:rPr>
        <w:t>23 Nisan faaliyetleri, öğrencilerin hazırlıkları</w:t>
      </w:r>
    </w:p>
    <w:p w14:paraId="2EBD915D" w14:textId="0B7E48B7" w:rsidR="007B5F3A" w:rsidRPr="007B5F3A" w:rsidRDefault="007B5F3A" w:rsidP="007B5F3A">
      <w:pPr>
        <w:pStyle w:val="ListeParagraf"/>
        <w:numPr>
          <w:ilvl w:val="0"/>
          <w:numId w:val="28"/>
        </w:numPr>
        <w:rPr>
          <w:sz w:val="24"/>
          <w:szCs w:val="24"/>
        </w:rPr>
      </w:pPr>
      <w:r w:rsidRPr="007B5F3A">
        <w:rPr>
          <w:sz w:val="24"/>
          <w:szCs w:val="24"/>
        </w:rPr>
        <w:t>Öğrencilerin okula zamanında gelmeleri ve devamı</w:t>
      </w:r>
    </w:p>
    <w:p w14:paraId="397E59EE" w14:textId="51F0C29A" w:rsidR="007B5F3A" w:rsidRPr="007B5F3A" w:rsidRDefault="007B5F3A" w:rsidP="007B5F3A">
      <w:pPr>
        <w:pStyle w:val="ListeParagraf"/>
        <w:numPr>
          <w:ilvl w:val="0"/>
          <w:numId w:val="28"/>
        </w:numPr>
        <w:rPr>
          <w:sz w:val="24"/>
          <w:szCs w:val="24"/>
        </w:rPr>
      </w:pPr>
      <w:r w:rsidRPr="007B5F3A">
        <w:rPr>
          <w:sz w:val="24"/>
          <w:szCs w:val="24"/>
        </w:rPr>
        <w:t>Kutlanacak belirli gün ve haftalar ile ilgili görüşülmesi</w:t>
      </w:r>
    </w:p>
    <w:p w14:paraId="3F4CD255" w14:textId="67377EFC" w:rsidR="007B5F3A" w:rsidRPr="007B5F3A" w:rsidRDefault="007B5F3A" w:rsidP="007B5F3A">
      <w:pPr>
        <w:pStyle w:val="ListeParagraf"/>
        <w:numPr>
          <w:ilvl w:val="0"/>
          <w:numId w:val="28"/>
        </w:numPr>
        <w:rPr>
          <w:sz w:val="24"/>
          <w:szCs w:val="24"/>
        </w:rPr>
      </w:pPr>
      <w:r w:rsidRPr="007B5F3A">
        <w:rPr>
          <w:sz w:val="24"/>
          <w:szCs w:val="24"/>
        </w:rPr>
        <w:t>Veli toplantılarının tarihlerinin belirlenmesi</w:t>
      </w:r>
    </w:p>
    <w:p w14:paraId="012DDCAD" w14:textId="33452AB3" w:rsidR="007B5F3A" w:rsidRPr="007B5F3A" w:rsidRDefault="007B5F3A" w:rsidP="007B5F3A">
      <w:pPr>
        <w:pStyle w:val="ListeParagraf"/>
        <w:numPr>
          <w:ilvl w:val="0"/>
          <w:numId w:val="28"/>
        </w:numPr>
        <w:rPr>
          <w:sz w:val="24"/>
          <w:szCs w:val="24"/>
        </w:rPr>
      </w:pPr>
      <w:r w:rsidRPr="007B5F3A">
        <w:rPr>
          <w:sz w:val="24"/>
          <w:szCs w:val="24"/>
        </w:rPr>
        <w:t>Öğrencilerin çevre özellikleri, sağlığı ve beslenmeleri, kılık kıyafetleri</w:t>
      </w:r>
    </w:p>
    <w:p w14:paraId="57778B80" w14:textId="29614A9B" w:rsidR="007B5F3A" w:rsidRPr="007B5F3A" w:rsidRDefault="007B5F3A" w:rsidP="007B5F3A">
      <w:pPr>
        <w:pStyle w:val="ListeParagraf"/>
        <w:numPr>
          <w:ilvl w:val="0"/>
          <w:numId w:val="28"/>
        </w:numPr>
        <w:rPr>
          <w:sz w:val="24"/>
          <w:szCs w:val="24"/>
        </w:rPr>
      </w:pPr>
      <w:r w:rsidRPr="007B5F3A">
        <w:rPr>
          <w:sz w:val="24"/>
          <w:szCs w:val="24"/>
        </w:rPr>
        <w:t>Sınıf kitaplığını zenginleştirme çalışmaları</w:t>
      </w:r>
    </w:p>
    <w:p w14:paraId="202F7F40" w14:textId="720ECC35" w:rsidR="007B5F3A" w:rsidRPr="007B5F3A" w:rsidRDefault="007B5F3A" w:rsidP="007B5F3A">
      <w:pPr>
        <w:pStyle w:val="ListeParagraf"/>
        <w:numPr>
          <w:ilvl w:val="0"/>
          <w:numId w:val="28"/>
        </w:numPr>
        <w:rPr>
          <w:sz w:val="24"/>
          <w:szCs w:val="24"/>
        </w:rPr>
      </w:pPr>
      <w:r w:rsidRPr="007B5F3A">
        <w:rPr>
          <w:sz w:val="24"/>
          <w:szCs w:val="24"/>
        </w:rPr>
        <w:t>Uygulamalarda karşılaşılan güçlükler ve bu güçlükleri aşma yolları</w:t>
      </w:r>
    </w:p>
    <w:p w14:paraId="59317FB5" w14:textId="6D7A8CA8" w:rsidR="007B5F3A" w:rsidRPr="007B5F3A" w:rsidRDefault="007B5F3A" w:rsidP="007B5F3A">
      <w:pPr>
        <w:pStyle w:val="ListeParagraf"/>
        <w:numPr>
          <w:ilvl w:val="0"/>
          <w:numId w:val="28"/>
        </w:numPr>
        <w:rPr>
          <w:sz w:val="24"/>
          <w:szCs w:val="24"/>
        </w:rPr>
      </w:pPr>
      <w:r w:rsidRPr="007B5F3A">
        <w:rPr>
          <w:sz w:val="24"/>
          <w:szCs w:val="24"/>
        </w:rPr>
        <w:t>Serbest zaman etkinlikleri</w:t>
      </w:r>
    </w:p>
    <w:p w14:paraId="5AFD2B34" w14:textId="42CCE43F" w:rsidR="007B5F3A" w:rsidRPr="007B5F3A" w:rsidRDefault="007B5F3A" w:rsidP="007B5F3A">
      <w:pPr>
        <w:pStyle w:val="ListeParagraf"/>
        <w:numPr>
          <w:ilvl w:val="0"/>
          <w:numId w:val="28"/>
        </w:numPr>
        <w:rPr>
          <w:sz w:val="24"/>
          <w:szCs w:val="24"/>
        </w:rPr>
      </w:pPr>
      <w:r w:rsidRPr="007B5F3A">
        <w:rPr>
          <w:sz w:val="24"/>
          <w:szCs w:val="24"/>
        </w:rPr>
        <w:t>Dilek ve temenniler, kapanış</w:t>
      </w:r>
    </w:p>
    <w:p w14:paraId="74899BB4" w14:textId="77777777" w:rsidR="00275B26" w:rsidRPr="005862B9" w:rsidRDefault="00275B26">
      <w:pPr>
        <w:rPr>
          <w:sz w:val="24"/>
          <w:szCs w:val="24"/>
        </w:rPr>
      </w:pP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0EE94245" w:rsidR="00275B26" w:rsidRPr="005862B9" w:rsidRDefault="002C57DE" w:rsidP="0085175B">
            <w:pPr>
              <w:rPr>
                <w:sz w:val="24"/>
                <w:szCs w:val="24"/>
              </w:rPr>
            </w:pPr>
            <w:r w:rsidRPr="005862B9">
              <w:rPr>
                <w:b/>
                <w:bCs/>
                <w:sz w:val="24"/>
                <w:szCs w:val="24"/>
              </w:rPr>
              <w:t>öğretmen1</w:t>
            </w:r>
            <w:r w:rsidRPr="005862B9">
              <w:rPr>
                <w:bCs/>
                <w:sz w:val="24"/>
                <w:szCs w:val="24"/>
              </w:rPr>
              <w:t xml:space="preserve">, </w:t>
            </w:r>
            <w:r w:rsidRPr="005862B9">
              <w:rPr>
                <w:b/>
                <w:bCs/>
                <w:sz w:val="24"/>
                <w:szCs w:val="24"/>
              </w:rPr>
              <w:t>öğretmen2</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370B401C" w14:textId="77777777" w:rsidR="007B5F3A" w:rsidRPr="007B5F3A" w:rsidRDefault="007B5F3A" w:rsidP="007B5F3A">
      <w:pPr>
        <w:pStyle w:val="ListeParagraf"/>
        <w:numPr>
          <w:ilvl w:val="0"/>
          <w:numId w:val="29"/>
        </w:numPr>
        <w:rPr>
          <w:sz w:val="24"/>
          <w:szCs w:val="24"/>
        </w:rPr>
      </w:pPr>
      <w:r w:rsidRPr="007B5F3A">
        <w:rPr>
          <w:sz w:val="24"/>
          <w:szCs w:val="24"/>
        </w:rPr>
        <w:t>Açılış, Saygı Duruşu ve İstiklal Marşı</w:t>
      </w:r>
    </w:p>
    <w:p w14:paraId="45A7535B" w14:textId="77777777" w:rsidR="007B5F3A" w:rsidRPr="007B5F3A" w:rsidRDefault="007B5F3A" w:rsidP="007B5F3A">
      <w:pPr>
        <w:pStyle w:val="ListeParagraf"/>
        <w:numPr>
          <w:ilvl w:val="0"/>
          <w:numId w:val="29"/>
        </w:numPr>
        <w:rPr>
          <w:sz w:val="24"/>
          <w:szCs w:val="24"/>
        </w:rPr>
      </w:pPr>
      <w:r w:rsidRPr="007B5F3A">
        <w:rPr>
          <w:sz w:val="24"/>
          <w:szCs w:val="24"/>
        </w:rPr>
        <w:t>Yazman seçimi</w:t>
      </w:r>
    </w:p>
    <w:p w14:paraId="3F359417" w14:textId="77777777" w:rsidR="007B5F3A" w:rsidRPr="007B5F3A" w:rsidRDefault="007B5F3A" w:rsidP="007B5F3A">
      <w:pPr>
        <w:pStyle w:val="ListeParagraf"/>
        <w:numPr>
          <w:ilvl w:val="0"/>
          <w:numId w:val="29"/>
        </w:numPr>
        <w:rPr>
          <w:sz w:val="24"/>
          <w:szCs w:val="24"/>
        </w:rPr>
      </w:pPr>
      <w:r w:rsidRPr="007B5F3A">
        <w:rPr>
          <w:sz w:val="24"/>
          <w:szCs w:val="24"/>
        </w:rPr>
        <w:t>Eğitim-öğretim programlarının, mevzuattaki değişiklik ve yeniliklerin, yeni gelen emir ve genelgelerin incelenmesi</w:t>
      </w:r>
    </w:p>
    <w:p w14:paraId="057EFB85" w14:textId="77777777" w:rsidR="007B5F3A" w:rsidRPr="007B5F3A" w:rsidRDefault="007B5F3A" w:rsidP="007B5F3A">
      <w:pPr>
        <w:pStyle w:val="ListeParagraf"/>
        <w:numPr>
          <w:ilvl w:val="0"/>
          <w:numId w:val="29"/>
        </w:numPr>
        <w:rPr>
          <w:sz w:val="24"/>
          <w:szCs w:val="24"/>
        </w:rPr>
      </w:pPr>
      <w:r>
        <w:rPr>
          <w:sz w:val="24"/>
          <w:szCs w:val="24"/>
        </w:rPr>
        <w:t>1.</w:t>
      </w:r>
      <w:r w:rsidRPr="007B5F3A">
        <w:rPr>
          <w:sz w:val="24"/>
          <w:szCs w:val="24"/>
        </w:rPr>
        <w:t>Dönem için “Ünitelendirilmiş Yıllık Planlar” ile “Günlük Planların” ve tüm etkinliklerin tekrar incelenerek gerçekleşme durumlarının değerlendirilmesi, eksiklerin giderilmesi</w:t>
      </w:r>
    </w:p>
    <w:p w14:paraId="7383C387" w14:textId="77777777" w:rsidR="007B5F3A" w:rsidRPr="007B5F3A" w:rsidRDefault="007B5F3A" w:rsidP="007B5F3A">
      <w:pPr>
        <w:pStyle w:val="ListeParagraf"/>
        <w:numPr>
          <w:ilvl w:val="0"/>
          <w:numId w:val="29"/>
        </w:numPr>
        <w:rPr>
          <w:sz w:val="24"/>
          <w:szCs w:val="24"/>
        </w:rPr>
      </w:pPr>
      <w:r>
        <w:rPr>
          <w:sz w:val="24"/>
          <w:szCs w:val="24"/>
        </w:rPr>
        <w:t>1.</w:t>
      </w:r>
      <w:r w:rsidRPr="007B5F3A">
        <w:rPr>
          <w:sz w:val="24"/>
          <w:szCs w:val="24"/>
        </w:rPr>
        <w:t xml:space="preserve">Dönem ünite, tema ve konu sıralamasında yapılan değişikliklerin yararlı olup olmadığı; aynı biçimde devam edilip edilmeyeceğinin </w:t>
      </w:r>
      <w:proofErr w:type="gramStart"/>
      <w:r w:rsidRPr="007B5F3A">
        <w:rPr>
          <w:sz w:val="24"/>
          <w:szCs w:val="24"/>
        </w:rPr>
        <w:t>tartışılması;</w:t>
      </w:r>
      <w:proofErr w:type="gramEnd"/>
      <w:r w:rsidRPr="007B5F3A">
        <w:rPr>
          <w:sz w:val="24"/>
          <w:szCs w:val="24"/>
        </w:rPr>
        <w:t xml:space="preserve"> kazanımların gerçekleşmesi için yapılan etkinlikler ve yöntem-tekniklerin, kullanılan araç-gereçlerin yararlı olup olmadığının değerlendirilmesi</w:t>
      </w:r>
    </w:p>
    <w:p w14:paraId="20F10450" w14:textId="77777777" w:rsidR="007B5F3A" w:rsidRPr="007B5F3A" w:rsidRDefault="007B5F3A" w:rsidP="007B5F3A">
      <w:pPr>
        <w:pStyle w:val="ListeParagraf"/>
        <w:numPr>
          <w:ilvl w:val="0"/>
          <w:numId w:val="29"/>
        </w:numPr>
        <w:rPr>
          <w:sz w:val="24"/>
          <w:szCs w:val="24"/>
        </w:rPr>
      </w:pPr>
      <w:r>
        <w:rPr>
          <w:sz w:val="24"/>
          <w:szCs w:val="24"/>
        </w:rPr>
        <w:t>1.</w:t>
      </w:r>
      <w:r w:rsidRPr="007B5F3A">
        <w:rPr>
          <w:sz w:val="24"/>
          <w:szCs w:val="24"/>
        </w:rPr>
        <w:t>Dönem sınıf başarılarının şubeler bazında tek tek tespit edilmesi; buna bağlı olarak 2. Dönem alınacak önlemlerle eksiklerin giderilmesi; yapılması planlanan özel ve genel değerlendirme sınav sayıları, zamanları ve türlerinin tespiti</w:t>
      </w:r>
    </w:p>
    <w:p w14:paraId="593F24B0" w14:textId="77777777" w:rsidR="007B5F3A" w:rsidRPr="007B5F3A" w:rsidRDefault="007B5F3A" w:rsidP="007B5F3A">
      <w:pPr>
        <w:pStyle w:val="ListeParagraf"/>
        <w:numPr>
          <w:ilvl w:val="0"/>
          <w:numId w:val="29"/>
        </w:numPr>
        <w:rPr>
          <w:sz w:val="24"/>
          <w:szCs w:val="24"/>
        </w:rPr>
      </w:pPr>
      <w:r>
        <w:rPr>
          <w:sz w:val="24"/>
          <w:szCs w:val="24"/>
        </w:rPr>
        <w:t>2.</w:t>
      </w:r>
      <w:r w:rsidRPr="007B5F3A">
        <w:rPr>
          <w:sz w:val="24"/>
          <w:szCs w:val="24"/>
        </w:rPr>
        <w:t>Dönemde yapılacak gezi, gözlem, inceleme faaliyetlerinin ve tarihlerinin belirlenmesi</w:t>
      </w:r>
    </w:p>
    <w:p w14:paraId="666F538B" w14:textId="77777777" w:rsidR="007B5F3A" w:rsidRPr="007B5F3A" w:rsidRDefault="007B5F3A" w:rsidP="007B5F3A">
      <w:pPr>
        <w:pStyle w:val="ListeParagraf"/>
        <w:numPr>
          <w:ilvl w:val="0"/>
          <w:numId w:val="29"/>
        </w:numPr>
        <w:rPr>
          <w:sz w:val="24"/>
          <w:szCs w:val="24"/>
        </w:rPr>
      </w:pPr>
      <w:r w:rsidRPr="007B5F3A">
        <w:rPr>
          <w:sz w:val="24"/>
          <w:szCs w:val="24"/>
        </w:rPr>
        <w:t>23 Nisan faaliyetleri, öğrencilerin hazırlıkları</w:t>
      </w:r>
    </w:p>
    <w:p w14:paraId="57E4F301" w14:textId="77777777" w:rsidR="007B5F3A" w:rsidRPr="007B5F3A" w:rsidRDefault="007B5F3A" w:rsidP="007B5F3A">
      <w:pPr>
        <w:pStyle w:val="ListeParagraf"/>
        <w:numPr>
          <w:ilvl w:val="0"/>
          <w:numId w:val="29"/>
        </w:numPr>
        <w:rPr>
          <w:sz w:val="24"/>
          <w:szCs w:val="24"/>
        </w:rPr>
      </w:pPr>
      <w:r w:rsidRPr="007B5F3A">
        <w:rPr>
          <w:sz w:val="24"/>
          <w:szCs w:val="24"/>
        </w:rPr>
        <w:t>Öğrencilerin okula zamanında gelmeleri ve devamı</w:t>
      </w:r>
    </w:p>
    <w:p w14:paraId="054B62B4" w14:textId="77777777" w:rsidR="007B5F3A" w:rsidRPr="007B5F3A" w:rsidRDefault="007B5F3A" w:rsidP="007B5F3A">
      <w:pPr>
        <w:pStyle w:val="ListeParagraf"/>
        <w:numPr>
          <w:ilvl w:val="0"/>
          <w:numId w:val="29"/>
        </w:numPr>
        <w:rPr>
          <w:sz w:val="24"/>
          <w:szCs w:val="24"/>
        </w:rPr>
      </w:pPr>
      <w:r w:rsidRPr="007B5F3A">
        <w:rPr>
          <w:sz w:val="24"/>
          <w:szCs w:val="24"/>
        </w:rPr>
        <w:t>Kutlanacak belirli gün ve haftalar ile ilgili görüşülmesi</w:t>
      </w:r>
    </w:p>
    <w:p w14:paraId="3816581A" w14:textId="77777777" w:rsidR="007B5F3A" w:rsidRPr="007B5F3A" w:rsidRDefault="007B5F3A" w:rsidP="007B5F3A">
      <w:pPr>
        <w:pStyle w:val="ListeParagraf"/>
        <w:numPr>
          <w:ilvl w:val="0"/>
          <w:numId w:val="29"/>
        </w:numPr>
        <w:rPr>
          <w:sz w:val="24"/>
          <w:szCs w:val="24"/>
        </w:rPr>
      </w:pPr>
      <w:r w:rsidRPr="007B5F3A">
        <w:rPr>
          <w:sz w:val="24"/>
          <w:szCs w:val="24"/>
        </w:rPr>
        <w:t>Veli toplantılarının tarihlerinin belirlenmesi</w:t>
      </w:r>
    </w:p>
    <w:p w14:paraId="4C3EA693" w14:textId="77777777" w:rsidR="007B5F3A" w:rsidRPr="007B5F3A" w:rsidRDefault="007B5F3A" w:rsidP="007B5F3A">
      <w:pPr>
        <w:pStyle w:val="ListeParagraf"/>
        <w:numPr>
          <w:ilvl w:val="0"/>
          <w:numId w:val="29"/>
        </w:numPr>
        <w:rPr>
          <w:sz w:val="24"/>
          <w:szCs w:val="24"/>
        </w:rPr>
      </w:pPr>
      <w:r w:rsidRPr="007B5F3A">
        <w:rPr>
          <w:sz w:val="24"/>
          <w:szCs w:val="24"/>
        </w:rPr>
        <w:t>Öğrencilerin çevre özellikleri, sağlığı ve beslenmeleri, kılık kıyafetleri</w:t>
      </w:r>
    </w:p>
    <w:p w14:paraId="1A893A09" w14:textId="77777777" w:rsidR="007B5F3A" w:rsidRPr="007B5F3A" w:rsidRDefault="007B5F3A" w:rsidP="007B5F3A">
      <w:pPr>
        <w:pStyle w:val="ListeParagraf"/>
        <w:numPr>
          <w:ilvl w:val="0"/>
          <w:numId w:val="29"/>
        </w:numPr>
        <w:rPr>
          <w:sz w:val="24"/>
          <w:szCs w:val="24"/>
        </w:rPr>
      </w:pPr>
      <w:r w:rsidRPr="007B5F3A">
        <w:rPr>
          <w:sz w:val="24"/>
          <w:szCs w:val="24"/>
        </w:rPr>
        <w:t>Sınıf kitaplığını zenginleştirme çalışmaları</w:t>
      </w:r>
    </w:p>
    <w:p w14:paraId="1D841C93" w14:textId="77777777" w:rsidR="007B5F3A" w:rsidRPr="007B5F3A" w:rsidRDefault="007B5F3A" w:rsidP="007B5F3A">
      <w:pPr>
        <w:pStyle w:val="ListeParagraf"/>
        <w:numPr>
          <w:ilvl w:val="0"/>
          <w:numId w:val="29"/>
        </w:numPr>
        <w:rPr>
          <w:sz w:val="24"/>
          <w:szCs w:val="24"/>
        </w:rPr>
      </w:pPr>
      <w:r w:rsidRPr="007B5F3A">
        <w:rPr>
          <w:sz w:val="24"/>
          <w:szCs w:val="24"/>
        </w:rPr>
        <w:t>Uygulamalarda karşılaşılan güçlükler ve bu güçlükleri aşma yolları</w:t>
      </w:r>
    </w:p>
    <w:p w14:paraId="7048FACE" w14:textId="77777777" w:rsidR="007B5F3A" w:rsidRPr="007B5F3A" w:rsidRDefault="007B5F3A" w:rsidP="007B5F3A">
      <w:pPr>
        <w:pStyle w:val="ListeParagraf"/>
        <w:numPr>
          <w:ilvl w:val="0"/>
          <w:numId w:val="29"/>
        </w:numPr>
        <w:rPr>
          <w:sz w:val="24"/>
          <w:szCs w:val="24"/>
        </w:rPr>
      </w:pPr>
      <w:r w:rsidRPr="007B5F3A">
        <w:rPr>
          <w:sz w:val="24"/>
          <w:szCs w:val="24"/>
        </w:rPr>
        <w:t>Serbest zaman etkinlikleri</w:t>
      </w:r>
    </w:p>
    <w:p w14:paraId="3ACAB503" w14:textId="77777777" w:rsidR="007B5F3A" w:rsidRPr="007B5F3A" w:rsidRDefault="007B5F3A" w:rsidP="007B5F3A">
      <w:pPr>
        <w:pStyle w:val="ListeParagraf"/>
        <w:numPr>
          <w:ilvl w:val="0"/>
          <w:numId w:val="29"/>
        </w:numPr>
        <w:rPr>
          <w:sz w:val="24"/>
          <w:szCs w:val="24"/>
        </w:rPr>
      </w:pPr>
      <w:r w:rsidRPr="007B5F3A">
        <w:rPr>
          <w:sz w:val="24"/>
          <w:szCs w:val="24"/>
        </w:rPr>
        <w:t>Dilek ve temenniler, kapanış</w:t>
      </w:r>
    </w:p>
    <w:p w14:paraId="76E4B7B0" w14:textId="39135A79" w:rsidR="005862B9" w:rsidRDefault="005862B9">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Pr="005862B9" w:rsidRDefault="000D53BC">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lastRenderedPageBreak/>
        <w:t>GÜNDEM MADDELERİNİN GÖRÜŞÜLMESİ</w:t>
      </w:r>
    </w:p>
    <w:p w14:paraId="56541493" w14:textId="77777777" w:rsidR="007B5F3A" w:rsidRPr="007B5F3A" w:rsidRDefault="007B5F3A" w:rsidP="007B5F3A">
      <w:pPr>
        <w:rPr>
          <w:b/>
          <w:bCs/>
          <w:sz w:val="24"/>
          <w:szCs w:val="24"/>
        </w:rPr>
      </w:pPr>
      <w:r w:rsidRPr="007B5F3A">
        <w:rPr>
          <w:b/>
          <w:bCs/>
          <w:sz w:val="24"/>
          <w:szCs w:val="24"/>
        </w:rPr>
        <w:t>1) Açılış, Saygı Duruşu ve İstiklal Marşı</w:t>
      </w:r>
    </w:p>
    <w:p w14:paraId="72A62C82" w14:textId="77777777" w:rsidR="007B5F3A" w:rsidRPr="007B5F3A" w:rsidRDefault="007B5F3A" w:rsidP="007B5F3A">
      <w:pPr>
        <w:rPr>
          <w:sz w:val="24"/>
          <w:szCs w:val="24"/>
        </w:rPr>
      </w:pPr>
      <w:r w:rsidRPr="007B5F3A">
        <w:rPr>
          <w:sz w:val="24"/>
          <w:szCs w:val="24"/>
        </w:rPr>
        <w:t xml:space="preserve">Toplantı, </w:t>
      </w:r>
      <w:r w:rsidRPr="007B5F3A">
        <w:rPr>
          <w:b/>
          <w:bCs/>
          <w:sz w:val="24"/>
          <w:szCs w:val="24"/>
        </w:rPr>
        <w:t>öğretmen1</w:t>
      </w:r>
      <w:r w:rsidRPr="007B5F3A">
        <w:rPr>
          <w:sz w:val="24"/>
          <w:szCs w:val="24"/>
        </w:rPr>
        <w:t xml:space="preserve">’in açılış konuşmasıyla başlatıldı. Saygı duruşu yapıldı ve İstiklal Marşı okundu. </w:t>
      </w:r>
      <w:r w:rsidRPr="007B5F3A">
        <w:rPr>
          <w:b/>
          <w:bCs/>
          <w:sz w:val="24"/>
          <w:szCs w:val="24"/>
        </w:rPr>
        <w:t>öğretmen1</w:t>
      </w:r>
      <w:r w:rsidRPr="007B5F3A">
        <w:rPr>
          <w:sz w:val="24"/>
          <w:szCs w:val="24"/>
        </w:rPr>
        <w:t xml:space="preserve">, 2. dönem başında ortak hedefin “planlı, ölçülebilir ve öğrenci ihtiyacına göre esnek” bir eğitim süreci yürütmek olduğunu ifade etti. Birinci dönemden devreden konuların netleştirilmesi ve ikinci dönemin işleyişinin ortak ilkelere bağlanmasının önemini vurguladı. </w:t>
      </w:r>
      <w:r w:rsidRPr="007B5F3A">
        <w:rPr>
          <w:b/>
          <w:bCs/>
          <w:sz w:val="24"/>
          <w:szCs w:val="24"/>
        </w:rPr>
        <w:t>öğretmen2</w:t>
      </w:r>
      <w:r w:rsidRPr="007B5F3A">
        <w:rPr>
          <w:sz w:val="24"/>
          <w:szCs w:val="24"/>
        </w:rPr>
        <w:t>, öğrencilerin akademik gelişiminde sürekliliğin korunması için sınıflar arası uygulama birliğinin şart olduğunu belirtti. Gündem maddeleri okunarak toplantı akışı ortaklaşa kabul edildi.</w:t>
      </w:r>
    </w:p>
    <w:p w14:paraId="00B0F3D8" w14:textId="77777777" w:rsidR="007B5F3A" w:rsidRDefault="007B5F3A" w:rsidP="007B5F3A">
      <w:pPr>
        <w:rPr>
          <w:b/>
          <w:bCs/>
          <w:sz w:val="24"/>
          <w:szCs w:val="24"/>
        </w:rPr>
      </w:pPr>
    </w:p>
    <w:p w14:paraId="6C0660A6" w14:textId="55E3012D" w:rsidR="007B5F3A" w:rsidRPr="007B5F3A" w:rsidRDefault="007B5F3A" w:rsidP="007B5F3A">
      <w:pPr>
        <w:rPr>
          <w:b/>
          <w:bCs/>
          <w:sz w:val="24"/>
          <w:szCs w:val="24"/>
        </w:rPr>
      </w:pPr>
      <w:r w:rsidRPr="007B5F3A">
        <w:rPr>
          <w:b/>
          <w:bCs/>
          <w:sz w:val="24"/>
          <w:szCs w:val="24"/>
        </w:rPr>
        <w:t>2) Yazman seçimi</w:t>
      </w:r>
    </w:p>
    <w:p w14:paraId="4BB6B006" w14:textId="77777777" w:rsidR="007B5F3A" w:rsidRPr="007B5F3A" w:rsidRDefault="007B5F3A" w:rsidP="007B5F3A">
      <w:pPr>
        <w:rPr>
          <w:sz w:val="24"/>
          <w:szCs w:val="24"/>
        </w:rPr>
      </w:pPr>
      <w:r w:rsidRPr="007B5F3A">
        <w:rPr>
          <w:sz w:val="24"/>
          <w:szCs w:val="24"/>
        </w:rPr>
        <w:t xml:space="preserve">Toplantıda yazman belirlenmesinin tutanak düzeni açısından gerekli olduğu ifade edildi. </w:t>
      </w:r>
      <w:r w:rsidRPr="007B5F3A">
        <w:rPr>
          <w:b/>
          <w:bCs/>
          <w:sz w:val="24"/>
          <w:szCs w:val="24"/>
        </w:rPr>
        <w:t>öğretmen1</w:t>
      </w:r>
      <w:r w:rsidRPr="007B5F3A">
        <w:rPr>
          <w:sz w:val="24"/>
          <w:szCs w:val="24"/>
        </w:rPr>
        <w:t xml:space="preserve">, yazmanın sadece not tutmakla kalmayıp alınan kararları maddelendirme ve takip çizelgesine dönüştürme sorumluluğunu da taşıyacağını belirtti. </w:t>
      </w:r>
      <w:r w:rsidRPr="007B5F3A">
        <w:rPr>
          <w:b/>
          <w:bCs/>
          <w:sz w:val="24"/>
          <w:szCs w:val="24"/>
        </w:rPr>
        <w:t>öğretmen2</w:t>
      </w:r>
      <w:r w:rsidRPr="007B5F3A">
        <w:rPr>
          <w:sz w:val="24"/>
          <w:szCs w:val="24"/>
        </w:rPr>
        <w:t xml:space="preserve">, dönem boyunca alınan kararların uygulanma durumunun izlenebilmesi için yazmanın periyodik “kontrol listesi” tutmasının faydalı olacağını söyledi. Bu sayede dönem ortasında küçük bir değerlendirme yapılarak gerekli güncellemelerin kolaylaşacağı vurgulandı. Yazman görevinde iş yükünün adil paylaşımı için ihtiyaç halinde yardımcı notlar alınabileceği konuşuldu. Yapılan değerlendirme sonunda yazman olarak </w:t>
      </w:r>
      <w:r w:rsidRPr="007B5F3A">
        <w:rPr>
          <w:b/>
          <w:bCs/>
          <w:sz w:val="24"/>
          <w:szCs w:val="24"/>
        </w:rPr>
        <w:t>öğretmen2</w:t>
      </w:r>
      <w:r w:rsidRPr="007B5F3A">
        <w:rPr>
          <w:sz w:val="24"/>
          <w:szCs w:val="24"/>
        </w:rPr>
        <w:t>’nin görev alması uygun görüldü.</w:t>
      </w:r>
    </w:p>
    <w:p w14:paraId="23A60D88" w14:textId="77777777" w:rsidR="007B5F3A" w:rsidRDefault="007B5F3A" w:rsidP="007B5F3A">
      <w:pPr>
        <w:rPr>
          <w:b/>
          <w:bCs/>
          <w:sz w:val="24"/>
          <w:szCs w:val="24"/>
        </w:rPr>
      </w:pPr>
    </w:p>
    <w:p w14:paraId="3A8BA96D" w14:textId="1F874671" w:rsidR="007B5F3A" w:rsidRPr="007B5F3A" w:rsidRDefault="007B5F3A" w:rsidP="007B5F3A">
      <w:pPr>
        <w:rPr>
          <w:b/>
          <w:bCs/>
          <w:sz w:val="24"/>
          <w:szCs w:val="24"/>
        </w:rPr>
      </w:pPr>
      <w:r w:rsidRPr="007B5F3A">
        <w:rPr>
          <w:b/>
          <w:bCs/>
          <w:sz w:val="24"/>
          <w:szCs w:val="24"/>
        </w:rPr>
        <w:t>3) Programlar, mevzuat değişiklikleri, emir ve genelgelerin incelenmesi</w:t>
      </w:r>
    </w:p>
    <w:p w14:paraId="1AEF8CDF" w14:textId="77777777" w:rsidR="007B5F3A" w:rsidRPr="007B5F3A" w:rsidRDefault="007B5F3A" w:rsidP="007B5F3A">
      <w:pPr>
        <w:rPr>
          <w:sz w:val="24"/>
          <w:szCs w:val="24"/>
        </w:rPr>
      </w:pPr>
      <w:r w:rsidRPr="007B5F3A">
        <w:rPr>
          <w:sz w:val="24"/>
          <w:szCs w:val="24"/>
        </w:rPr>
        <w:t xml:space="preserve">İkinci döneme girerken programların hedef-kazanım uyumunun gözden geçirilmesi gerektiği ifade edildi. </w:t>
      </w:r>
      <w:r w:rsidRPr="007B5F3A">
        <w:rPr>
          <w:b/>
          <w:bCs/>
          <w:sz w:val="24"/>
          <w:szCs w:val="24"/>
        </w:rPr>
        <w:t>öğretmen1</w:t>
      </w:r>
      <w:r w:rsidRPr="007B5F3A">
        <w:rPr>
          <w:sz w:val="24"/>
          <w:szCs w:val="24"/>
        </w:rPr>
        <w:t xml:space="preserve">, güncel yönerge ve genelgelerin sınıf içi uygulamayı doğrudan etkilediğini; bu nedenle öğretmenlerin ortak bir “güncel mevzuat dosyası” oluşturmasının yararlı olacağını belirtti. </w:t>
      </w:r>
      <w:r w:rsidRPr="007B5F3A">
        <w:rPr>
          <w:b/>
          <w:bCs/>
          <w:sz w:val="24"/>
          <w:szCs w:val="24"/>
        </w:rPr>
        <w:t>öğretmen2</w:t>
      </w:r>
      <w:r w:rsidRPr="007B5F3A">
        <w:rPr>
          <w:sz w:val="24"/>
          <w:szCs w:val="24"/>
        </w:rPr>
        <w:t>, özellikle ölçme-değerlendirme uygulamalarındaki güncellemelerin velilere doğru aktarılmasının olası yanlış anlamaları azaltacağını söyledi. Okul yönetiminden gelen duyuruların öğretmenler arasında zamanında paylaşılması, böylece uygulamada birlik sağlanması gerektiği üzerinde duruldu. Mevzuat ve program değişikliklerinin öğrenciyi zorlamadan, kademeli ve planlı biçimde sınıf akışına yerleştirilmesi benimsendi. Öğretim sürecinde öğrenci kazanımlarının düzenli kontrol edilmesi, eksik öğrenmelerin erken fark edilmesi için dönem içinde belirli aralıklarla kısa değerlendirmeler yapılması kararlaştırıldı.</w:t>
      </w:r>
    </w:p>
    <w:p w14:paraId="2BDCE265" w14:textId="77777777" w:rsidR="007B5F3A" w:rsidRDefault="007B5F3A" w:rsidP="007B5F3A">
      <w:pPr>
        <w:rPr>
          <w:b/>
          <w:bCs/>
          <w:sz w:val="24"/>
          <w:szCs w:val="24"/>
        </w:rPr>
      </w:pPr>
    </w:p>
    <w:p w14:paraId="72FC0B6B" w14:textId="3461ED64" w:rsidR="007B5F3A" w:rsidRPr="007B5F3A" w:rsidRDefault="007B5F3A" w:rsidP="007B5F3A">
      <w:pPr>
        <w:rPr>
          <w:b/>
          <w:bCs/>
          <w:sz w:val="24"/>
          <w:szCs w:val="24"/>
        </w:rPr>
      </w:pPr>
      <w:r w:rsidRPr="007B5F3A">
        <w:rPr>
          <w:b/>
          <w:bCs/>
          <w:sz w:val="24"/>
          <w:szCs w:val="24"/>
        </w:rPr>
        <w:t>4) Üniteli yıllık planlar, günlük planlar ve etkinliklerin gerçekleşme durumları</w:t>
      </w:r>
    </w:p>
    <w:p w14:paraId="4A4F01DB" w14:textId="77777777" w:rsidR="007B5F3A" w:rsidRPr="007B5F3A" w:rsidRDefault="007B5F3A" w:rsidP="007B5F3A">
      <w:pPr>
        <w:rPr>
          <w:sz w:val="24"/>
          <w:szCs w:val="24"/>
        </w:rPr>
      </w:pPr>
      <w:r w:rsidRPr="007B5F3A">
        <w:rPr>
          <w:sz w:val="24"/>
          <w:szCs w:val="24"/>
        </w:rPr>
        <w:t xml:space="preserve">Birinci dönem planlarının gerçekleşme durumu genel hatlarıyla ele alındı. </w:t>
      </w:r>
      <w:r w:rsidRPr="007B5F3A">
        <w:rPr>
          <w:b/>
          <w:bCs/>
          <w:sz w:val="24"/>
          <w:szCs w:val="24"/>
        </w:rPr>
        <w:t>öğretmen1</w:t>
      </w:r>
      <w:r w:rsidRPr="007B5F3A">
        <w:rPr>
          <w:sz w:val="24"/>
          <w:szCs w:val="24"/>
        </w:rPr>
        <w:t xml:space="preserve">, bazı haftalarda okul etkinlikleri ve devamsızlıklar nedeniyle plan akışında kaymalar olabildiğini; ancak kazanım hedeflerinden kopmadan telafi yapılabildiğini ifade etti. </w:t>
      </w:r>
      <w:r w:rsidRPr="007B5F3A">
        <w:rPr>
          <w:b/>
          <w:bCs/>
          <w:sz w:val="24"/>
          <w:szCs w:val="24"/>
        </w:rPr>
        <w:t>öğretmen2</w:t>
      </w:r>
      <w:r w:rsidRPr="007B5F3A">
        <w:rPr>
          <w:sz w:val="24"/>
          <w:szCs w:val="24"/>
        </w:rPr>
        <w:t>, günlük planların sınıf seviyesine göre uyarlanmasının öğrenci motivasyonunu artırdığını, bu yaklaşımın ikinci dönemde de sürdürülmesi gerektiğini söyledi. Plan değerlendirmesinde “zaman yönetimi” konusu özellikle vurgulandı; etkinliklerin süresinin gerçekçi belirlenmesi ve ders içi geçişlerin daha düzenli olması gerektiği belirtildi. Eksik kalan kazanımların hangi yöntemlerle telafi edileceği konuşuldu ve tekrar planlaması yapılmasının önemine değinildi. Ayrıca oyun, drama, istasyon çalışması gibi etkinliklerin planlara daha sistemli yerleştirilmesiyle öğrenmenin kalıcılığının artacağı üzerinde duruldu.</w:t>
      </w:r>
    </w:p>
    <w:p w14:paraId="390E8E47" w14:textId="77777777" w:rsidR="007B5F3A" w:rsidRDefault="007B5F3A" w:rsidP="007B5F3A">
      <w:pPr>
        <w:rPr>
          <w:b/>
          <w:bCs/>
          <w:sz w:val="24"/>
          <w:szCs w:val="24"/>
        </w:rPr>
      </w:pPr>
    </w:p>
    <w:p w14:paraId="5406FD4F" w14:textId="53E5FC58" w:rsidR="007B5F3A" w:rsidRPr="007B5F3A" w:rsidRDefault="007B5F3A" w:rsidP="007B5F3A">
      <w:pPr>
        <w:rPr>
          <w:b/>
          <w:bCs/>
          <w:sz w:val="24"/>
          <w:szCs w:val="24"/>
        </w:rPr>
      </w:pPr>
      <w:r w:rsidRPr="007B5F3A">
        <w:rPr>
          <w:b/>
          <w:bCs/>
          <w:sz w:val="24"/>
          <w:szCs w:val="24"/>
        </w:rPr>
        <w:t>5) Ünite/tema/konu sıralaması değişiklikleri, yöntem-teknik ve araç gereçlerin yararlılığı</w:t>
      </w:r>
    </w:p>
    <w:p w14:paraId="2B3095DE" w14:textId="77777777" w:rsidR="007B5F3A" w:rsidRPr="007B5F3A" w:rsidRDefault="007B5F3A" w:rsidP="007B5F3A">
      <w:pPr>
        <w:rPr>
          <w:sz w:val="24"/>
          <w:szCs w:val="24"/>
        </w:rPr>
      </w:pPr>
      <w:r w:rsidRPr="007B5F3A">
        <w:rPr>
          <w:sz w:val="24"/>
          <w:szCs w:val="24"/>
        </w:rPr>
        <w:t xml:space="preserve">Birinci dönem bazı konu sıralamalarında sınıf seviyesine göre küçük düzenlemeler yapıldığı belirtildi. </w:t>
      </w:r>
      <w:r w:rsidRPr="007B5F3A">
        <w:rPr>
          <w:b/>
          <w:bCs/>
          <w:sz w:val="24"/>
          <w:szCs w:val="24"/>
        </w:rPr>
        <w:t>öğretmen1</w:t>
      </w:r>
      <w:r w:rsidRPr="007B5F3A">
        <w:rPr>
          <w:sz w:val="24"/>
          <w:szCs w:val="24"/>
        </w:rPr>
        <w:t xml:space="preserve">, bu tür düzenlemelerin amaç değil araç olduğunu, esas hedefin kazanımın öğrenilmesi olduğunu vurguladı. </w:t>
      </w:r>
      <w:r w:rsidRPr="007B5F3A">
        <w:rPr>
          <w:b/>
          <w:bCs/>
          <w:sz w:val="24"/>
          <w:szCs w:val="24"/>
        </w:rPr>
        <w:t>öğretmen2</w:t>
      </w:r>
      <w:r w:rsidRPr="007B5F3A">
        <w:rPr>
          <w:sz w:val="24"/>
          <w:szCs w:val="24"/>
        </w:rPr>
        <w:t xml:space="preserve">, öğrencilerin hazır bulunuşluklarına göre yapılan sıralama değişikliğinin özellikle okuma-anlama ve problem çözme alanlarında olumlu sonuç verdiğini ifade etti. Kullanılan yöntem-teknikler değerlendirildi; soru-cevap, oyunlaştırma, akran öğrenmesi ve somut materyal kullanımının etkili olduğu konuşuldu. Araç-gereçler açısından çalışma kağıtları, görsel kartlar </w:t>
      </w:r>
      <w:r w:rsidRPr="007B5F3A">
        <w:rPr>
          <w:sz w:val="24"/>
          <w:szCs w:val="24"/>
        </w:rPr>
        <w:lastRenderedPageBreak/>
        <w:t>ve manipülatif materyallerin öğrenmeyi kolaylaştırdığı belirtildi. İkinci dönemde de aynı yaklaşımın sürdürülmesi, ancak sınıf düzeyine göre etkinlik çeşitliliğinin artırılması önerildi. Ayrıca etkinliklerde “çok materyal değil doğru materyal” ilkesine göre hareket edilmesi gerektiği vurgulandı.</w:t>
      </w:r>
    </w:p>
    <w:p w14:paraId="6CAFDD53" w14:textId="77777777" w:rsidR="007B5F3A" w:rsidRDefault="007B5F3A" w:rsidP="007B5F3A">
      <w:pPr>
        <w:rPr>
          <w:b/>
          <w:bCs/>
          <w:sz w:val="24"/>
          <w:szCs w:val="24"/>
        </w:rPr>
      </w:pPr>
    </w:p>
    <w:p w14:paraId="01F23B25" w14:textId="7E7514E7" w:rsidR="007B5F3A" w:rsidRPr="007B5F3A" w:rsidRDefault="007B5F3A" w:rsidP="007B5F3A">
      <w:pPr>
        <w:rPr>
          <w:b/>
          <w:bCs/>
          <w:sz w:val="24"/>
          <w:szCs w:val="24"/>
        </w:rPr>
      </w:pPr>
      <w:r w:rsidRPr="007B5F3A">
        <w:rPr>
          <w:b/>
          <w:bCs/>
          <w:sz w:val="24"/>
          <w:szCs w:val="24"/>
        </w:rPr>
        <w:t>6) Şubeler bazında başarı tespiti, 2. dönem önlemler, sınav/değerlendirme planı</w:t>
      </w:r>
    </w:p>
    <w:p w14:paraId="44D3B795" w14:textId="77777777" w:rsidR="007B5F3A" w:rsidRPr="007B5F3A" w:rsidRDefault="007B5F3A" w:rsidP="007B5F3A">
      <w:pPr>
        <w:rPr>
          <w:sz w:val="24"/>
          <w:szCs w:val="24"/>
        </w:rPr>
      </w:pPr>
      <w:r w:rsidRPr="007B5F3A">
        <w:rPr>
          <w:sz w:val="24"/>
          <w:szCs w:val="24"/>
        </w:rPr>
        <w:t xml:space="preserve">Öğrenci başarıları şube bazında genel olarak değerlendirildi ve temel ihtiyaç alanları belirlendi. </w:t>
      </w:r>
      <w:r w:rsidRPr="007B5F3A">
        <w:rPr>
          <w:b/>
          <w:bCs/>
          <w:sz w:val="24"/>
          <w:szCs w:val="24"/>
        </w:rPr>
        <w:t>öğretmen1</w:t>
      </w:r>
      <w:r w:rsidRPr="007B5F3A">
        <w:rPr>
          <w:sz w:val="24"/>
          <w:szCs w:val="24"/>
        </w:rPr>
        <w:t xml:space="preserve">, özellikle okuma hızı, okuduğunu anlama ve temel işlemlerde otomatikleşme konularının ikinci dönemde takip edilmesi gerektiğini söyledi. </w:t>
      </w:r>
      <w:r w:rsidRPr="007B5F3A">
        <w:rPr>
          <w:b/>
          <w:bCs/>
          <w:sz w:val="24"/>
          <w:szCs w:val="24"/>
        </w:rPr>
        <w:t>öğretmen2</w:t>
      </w:r>
      <w:r w:rsidRPr="007B5F3A">
        <w:rPr>
          <w:sz w:val="24"/>
          <w:szCs w:val="24"/>
        </w:rPr>
        <w:t>, değerlendirmelerin sadece not amaçlı değil, öğrenme eksiklerini belirleme amaçlı yapılması gerektiğini vurguladı. Dönem içinde kısa izleme değerlendirmelerinin belirli aralıklarla uygulanmasının, öğrenciyi yormadan gelişimi görmeyi sağlayacağı belirtildi. Sınıf içi performans görevlerinde ölçütlerin net olması ve velilere açık şekilde bildirilmesi konusunda görüş birliğine varıldı. Başarıyı artırmak için “hedef kazanım listesi + haftalık küçük tekrarlar + bireysel destek” yaklaşımı benimsendi. Değerlendirme sayısı ve zamanlamasının okul uygulamalarıyla uyumlu biçimde planlanmasına karar verildi.</w:t>
      </w:r>
    </w:p>
    <w:p w14:paraId="44676128" w14:textId="77777777" w:rsidR="007B5F3A" w:rsidRDefault="007B5F3A" w:rsidP="007B5F3A">
      <w:pPr>
        <w:rPr>
          <w:b/>
          <w:bCs/>
          <w:sz w:val="24"/>
          <w:szCs w:val="24"/>
        </w:rPr>
      </w:pPr>
    </w:p>
    <w:p w14:paraId="0936B15E" w14:textId="31CA9949" w:rsidR="007B5F3A" w:rsidRPr="007B5F3A" w:rsidRDefault="007B5F3A" w:rsidP="007B5F3A">
      <w:pPr>
        <w:rPr>
          <w:b/>
          <w:bCs/>
          <w:sz w:val="24"/>
          <w:szCs w:val="24"/>
        </w:rPr>
      </w:pPr>
      <w:r w:rsidRPr="007B5F3A">
        <w:rPr>
          <w:b/>
          <w:bCs/>
          <w:sz w:val="24"/>
          <w:szCs w:val="24"/>
        </w:rPr>
        <w:t>7) Gezi, gözlem, inceleme faaliyetleri ve tarihlerinin belirlenmesi</w:t>
      </w:r>
    </w:p>
    <w:p w14:paraId="123F0C4A" w14:textId="77777777" w:rsidR="007B5F3A" w:rsidRPr="007B5F3A" w:rsidRDefault="007B5F3A" w:rsidP="007B5F3A">
      <w:pPr>
        <w:rPr>
          <w:sz w:val="24"/>
          <w:szCs w:val="24"/>
        </w:rPr>
      </w:pPr>
      <w:r w:rsidRPr="007B5F3A">
        <w:rPr>
          <w:sz w:val="24"/>
          <w:szCs w:val="24"/>
        </w:rPr>
        <w:t xml:space="preserve">Gezi ve gözlem çalışmalarının “kazanım destekleyici” şekilde planlanması gerektiği belirtildi. </w:t>
      </w:r>
      <w:r w:rsidRPr="007B5F3A">
        <w:rPr>
          <w:b/>
          <w:bCs/>
          <w:sz w:val="24"/>
          <w:szCs w:val="24"/>
        </w:rPr>
        <w:t>öğretmen1</w:t>
      </w:r>
      <w:r w:rsidRPr="007B5F3A">
        <w:rPr>
          <w:sz w:val="24"/>
          <w:szCs w:val="24"/>
        </w:rPr>
        <w:t xml:space="preserve">, öğrencilerin yaş düzeyine uygun, güvenli ve ulaşımı kolay etkinliklerin seçilmesinin önemini vurguladı. </w:t>
      </w:r>
      <w:r w:rsidRPr="007B5F3A">
        <w:rPr>
          <w:b/>
          <w:bCs/>
          <w:sz w:val="24"/>
          <w:szCs w:val="24"/>
        </w:rPr>
        <w:t>öğretmen2</w:t>
      </w:r>
      <w:r w:rsidRPr="007B5F3A">
        <w:rPr>
          <w:sz w:val="24"/>
          <w:szCs w:val="24"/>
        </w:rPr>
        <w:t>, gezi öncesi ve sonrası sınıf içi etkinliklerle öğrenmenin pekiştirilebileceğini; örneğin gezi sonrası afiş, kısa metin yazma ve gözlem formu doldurma gibi çalışmalar yapılabileceğini önerdi. Okul çevresi imkânları değerlendirilerek, mümkünse kütüphane, müze/sergi alanı, doğa yürüyüş parkuru gibi seçeneklerin ele alınması konuşuldu. Velilerden izin süreçlerinin zamanında yürütülmesi ve güvenlik tedbirlerinin eksiksiz uygulanması gerektiği vurgulandı. Gezi tarihleri okul takvimi ve hava şartları dikkate alınarak netleştirilecektir. Planlamanın, öğrenci devamsızlığına yol açmayacak şekilde hafta içi uygun saatlerde yapılması esas alındı.</w:t>
      </w:r>
    </w:p>
    <w:p w14:paraId="24A3457C" w14:textId="77777777" w:rsidR="007B5F3A" w:rsidRDefault="007B5F3A" w:rsidP="007B5F3A">
      <w:pPr>
        <w:rPr>
          <w:b/>
          <w:bCs/>
          <w:sz w:val="24"/>
          <w:szCs w:val="24"/>
        </w:rPr>
      </w:pPr>
    </w:p>
    <w:p w14:paraId="17C71BA6" w14:textId="4D071AFD" w:rsidR="007B5F3A" w:rsidRPr="007B5F3A" w:rsidRDefault="007B5F3A" w:rsidP="007B5F3A">
      <w:pPr>
        <w:rPr>
          <w:b/>
          <w:bCs/>
          <w:sz w:val="24"/>
          <w:szCs w:val="24"/>
        </w:rPr>
      </w:pPr>
      <w:r w:rsidRPr="007B5F3A">
        <w:rPr>
          <w:b/>
          <w:bCs/>
          <w:sz w:val="24"/>
          <w:szCs w:val="24"/>
        </w:rPr>
        <w:t>8) 23 Nisan faaliyetleri ve öğrenci hazırlıkları</w:t>
      </w:r>
    </w:p>
    <w:p w14:paraId="4C7C5B96" w14:textId="77777777" w:rsidR="007B5F3A" w:rsidRPr="007B5F3A" w:rsidRDefault="007B5F3A" w:rsidP="007B5F3A">
      <w:pPr>
        <w:rPr>
          <w:sz w:val="24"/>
          <w:szCs w:val="24"/>
        </w:rPr>
      </w:pPr>
      <w:r w:rsidRPr="007B5F3A">
        <w:rPr>
          <w:sz w:val="24"/>
          <w:szCs w:val="24"/>
        </w:rPr>
        <w:t xml:space="preserve">23 Nisan hazırlıklarının erken başlamasının provaları rahatlatacağı belirtildi. </w:t>
      </w:r>
      <w:r w:rsidRPr="007B5F3A">
        <w:rPr>
          <w:b/>
          <w:bCs/>
          <w:sz w:val="24"/>
          <w:szCs w:val="24"/>
        </w:rPr>
        <w:t>öğretmen1</w:t>
      </w:r>
      <w:r w:rsidRPr="007B5F3A">
        <w:rPr>
          <w:sz w:val="24"/>
          <w:szCs w:val="24"/>
        </w:rPr>
        <w:t xml:space="preserve">, sınıf düzeyine uygun şiir, kısa gösteri ve ritim çalışmalarıyla öğrencilerin hem sahne deneyimi kazanacağını hem de özgüvenlerinin artacağını ifade etti. </w:t>
      </w:r>
      <w:r w:rsidRPr="007B5F3A">
        <w:rPr>
          <w:b/>
          <w:bCs/>
          <w:sz w:val="24"/>
          <w:szCs w:val="24"/>
        </w:rPr>
        <w:t>öğretmen2</w:t>
      </w:r>
      <w:r w:rsidRPr="007B5F3A">
        <w:rPr>
          <w:sz w:val="24"/>
          <w:szCs w:val="24"/>
        </w:rPr>
        <w:t>, görev dağılımının adil yapılması ve her öğrencinin en az bir etkinlikte aktif rol almasının önemli olduğunu söyledi. Kostüm ve materyal konusunda velilerle iletişimin açık yürütülmesi, gereksiz masraf oluşturulmaması gerektiği vurgulandı. Provaların ders kazanımlarını aksatmayacak şekilde planlanması, daha kısa ama düzenli prova anlayışının benimsenmesi kararlaştırıldı. Ayrıca tören sürecinde öğrencilerin güvenliğinin sağlanması, sınıf düzeninin korunması ve öğrencilerin yorulmadan süreci tamamlaması için aralarda dinlenme planı yapılması gerektiği belirtildi.</w:t>
      </w:r>
    </w:p>
    <w:p w14:paraId="68AB5DA9" w14:textId="77777777" w:rsidR="007B5F3A" w:rsidRDefault="007B5F3A" w:rsidP="007B5F3A">
      <w:pPr>
        <w:rPr>
          <w:b/>
          <w:bCs/>
          <w:sz w:val="24"/>
          <w:szCs w:val="24"/>
        </w:rPr>
      </w:pPr>
    </w:p>
    <w:p w14:paraId="59D270BE" w14:textId="26AD7D44" w:rsidR="007B5F3A" w:rsidRPr="007B5F3A" w:rsidRDefault="007B5F3A" w:rsidP="007B5F3A">
      <w:pPr>
        <w:rPr>
          <w:b/>
          <w:bCs/>
          <w:sz w:val="24"/>
          <w:szCs w:val="24"/>
        </w:rPr>
      </w:pPr>
      <w:r w:rsidRPr="007B5F3A">
        <w:rPr>
          <w:b/>
          <w:bCs/>
          <w:sz w:val="24"/>
          <w:szCs w:val="24"/>
        </w:rPr>
        <w:t>9) Okula zamanında gelme ve devam durumları</w:t>
      </w:r>
    </w:p>
    <w:p w14:paraId="793C0E66" w14:textId="77777777" w:rsidR="007B5F3A" w:rsidRPr="007B5F3A" w:rsidRDefault="007B5F3A" w:rsidP="007B5F3A">
      <w:pPr>
        <w:rPr>
          <w:sz w:val="24"/>
          <w:szCs w:val="24"/>
        </w:rPr>
      </w:pPr>
      <w:r w:rsidRPr="007B5F3A">
        <w:rPr>
          <w:sz w:val="24"/>
          <w:szCs w:val="24"/>
        </w:rPr>
        <w:t xml:space="preserve">Zamanında okula gelmenin ders verimini doğrudan etkilediği üzerinde duruldu. </w:t>
      </w:r>
      <w:r w:rsidRPr="007B5F3A">
        <w:rPr>
          <w:b/>
          <w:bCs/>
          <w:sz w:val="24"/>
          <w:szCs w:val="24"/>
        </w:rPr>
        <w:t>öğretmen1</w:t>
      </w:r>
      <w:r w:rsidRPr="007B5F3A">
        <w:rPr>
          <w:sz w:val="24"/>
          <w:szCs w:val="24"/>
        </w:rPr>
        <w:t xml:space="preserve">, geç kalan öğrencilerin derse adaptasyonunun zorlaştığını ve sınıf düzenini etkileyebildiğini ifade etti. </w:t>
      </w:r>
      <w:r w:rsidRPr="007B5F3A">
        <w:rPr>
          <w:b/>
          <w:bCs/>
          <w:sz w:val="24"/>
          <w:szCs w:val="24"/>
        </w:rPr>
        <w:t>öğretmen2</w:t>
      </w:r>
      <w:r w:rsidRPr="007B5F3A">
        <w:rPr>
          <w:sz w:val="24"/>
          <w:szCs w:val="24"/>
        </w:rPr>
        <w:t>, velilerle yapılacak düzenli bilgilendirmenin ve olumlu dilin, devam takibinde daha etkili olduğunu söyledi. Devamsızlık sebeplerinin tek tek incelenmesi ve gerekli durumlarda rehberlik desteği alınması gerektiği vurgulandı. Sürekli geç kalma durumunda veli ile birebir görüşme yapılması ve çözüm odaklı plan çıkarılması benimsendi. Öğrencilerin okula severek gelmelerini sağlayacak sınıf içi motivasyon çalışmalarıyla devamın desteklenebileceği belirtildi. Ayrıca sınıf içi sorumluluklar (haftalık görevler) ile öğrencilerin okula aidiyetinin artırılabileceği görüşü paylaşıldı.</w:t>
      </w:r>
    </w:p>
    <w:p w14:paraId="3C241BF0" w14:textId="77777777" w:rsidR="007B5F3A" w:rsidRDefault="007B5F3A" w:rsidP="007B5F3A">
      <w:pPr>
        <w:rPr>
          <w:b/>
          <w:bCs/>
          <w:sz w:val="24"/>
          <w:szCs w:val="24"/>
        </w:rPr>
      </w:pPr>
    </w:p>
    <w:p w14:paraId="3F34E86F" w14:textId="77777777" w:rsidR="007B5F3A" w:rsidRDefault="007B5F3A" w:rsidP="007B5F3A">
      <w:pPr>
        <w:rPr>
          <w:b/>
          <w:bCs/>
          <w:sz w:val="24"/>
          <w:szCs w:val="24"/>
        </w:rPr>
      </w:pPr>
    </w:p>
    <w:p w14:paraId="19FE13B9" w14:textId="77777777" w:rsidR="007B5F3A" w:rsidRDefault="007B5F3A" w:rsidP="007B5F3A">
      <w:pPr>
        <w:rPr>
          <w:b/>
          <w:bCs/>
          <w:sz w:val="24"/>
          <w:szCs w:val="24"/>
        </w:rPr>
      </w:pPr>
    </w:p>
    <w:p w14:paraId="1001560B" w14:textId="6BC5B001" w:rsidR="007B5F3A" w:rsidRPr="007B5F3A" w:rsidRDefault="007B5F3A" w:rsidP="007B5F3A">
      <w:pPr>
        <w:rPr>
          <w:b/>
          <w:bCs/>
          <w:sz w:val="24"/>
          <w:szCs w:val="24"/>
        </w:rPr>
      </w:pPr>
      <w:r w:rsidRPr="007B5F3A">
        <w:rPr>
          <w:b/>
          <w:bCs/>
          <w:sz w:val="24"/>
          <w:szCs w:val="24"/>
        </w:rPr>
        <w:lastRenderedPageBreak/>
        <w:t>10) Belirli gün ve haftalar</w:t>
      </w:r>
    </w:p>
    <w:p w14:paraId="1E4EA88F" w14:textId="77777777" w:rsidR="007B5F3A" w:rsidRPr="007B5F3A" w:rsidRDefault="007B5F3A" w:rsidP="007B5F3A">
      <w:pPr>
        <w:rPr>
          <w:sz w:val="24"/>
          <w:szCs w:val="24"/>
        </w:rPr>
      </w:pPr>
      <w:r w:rsidRPr="007B5F3A">
        <w:rPr>
          <w:sz w:val="24"/>
          <w:szCs w:val="24"/>
        </w:rPr>
        <w:t xml:space="preserve">Belirli gün ve haftaların eğitim sürecini zenginleştiren fırsatlar olduğu ifade edildi. </w:t>
      </w:r>
      <w:r w:rsidRPr="007B5F3A">
        <w:rPr>
          <w:b/>
          <w:bCs/>
          <w:sz w:val="24"/>
          <w:szCs w:val="24"/>
        </w:rPr>
        <w:t>öğretmen1</w:t>
      </w:r>
      <w:r w:rsidRPr="007B5F3A">
        <w:rPr>
          <w:sz w:val="24"/>
          <w:szCs w:val="24"/>
        </w:rPr>
        <w:t xml:space="preserve">, kutlamalarda “öğrenci katılımı + kazanım bağlantısı + kısa ve etkili etkinlik” anlayışının benimsenmesini önerdi. </w:t>
      </w:r>
      <w:r w:rsidRPr="007B5F3A">
        <w:rPr>
          <w:b/>
          <w:bCs/>
          <w:sz w:val="24"/>
          <w:szCs w:val="24"/>
        </w:rPr>
        <w:t>öğretmen2</w:t>
      </w:r>
      <w:r w:rsidRPr="007B5F3A">
        <w:rPr>
          <w:sz w:val="24"/>
          <w:szCs w:val="24"/>
        </w:rPr>
        <w:t>, panoların düzenli güncellenmesinin öğrencilerin ilgisini artırdığını; pano çalışmalarına öğrencilerin aktif katılımının sağlanması gerektiğini söyledi. Etkinliklerde görev paylaşımı yapılması, öğrencilerin yaş düzeyine göre kısa metin, resim, afiş ve dramatizasyon çalışmalarına yer verilmesi konuşuldu. Okulun genel planı ile sınıf etkinliklerinin çakışmaması için takvimin önceden takip edilmesi gerektiği vurgulandı. Velilerin de sürece destek olabilmesi için gerekli durumlarda önceden bilgilendirme yapılması benimsendi. Etkinliklerin öğrenciyi yormadan ama anlamlı şekilde yürütülmesi için süre ve içerik planlaması yapılmasına karar verildi.</w:t>
      </w:r>
    </w:p>
    <w:p w14:paraId="21BB79C0" w14:textId="77777777" w:rsidR="007B5F3A" w:rsidRDefault="007B5F3A" w:rsidP="007B5F3A">
      <w:pPr>
        <w:rPr>
          <w:b/>
          <w:bCs/>
          <w:sz w:val="24"/>
          <w:szCs w:val="24"/>
        </w:rPr>
      </w:pPr>
    </w:p>
    <w:p w14:paraId="4AA53124" w14:textId="43474F56" w:rsidR="007B5F3A" w:rsidRPr="007B5F3A" w:rsidRDefault="007B5F3A" w:rsidP="007B5F3A">
      <w:pPr>
        <w:rPr>
          <w:b/>
          <w:bCs/>
          <w:sz w:val="24"/>
          <w:szCs w:val="24"/>
        </w:rPr>
      </w:pPr>
      <w:r w:rsidRPr="007B5F3A">
        <w:rPr>
          <w:b/>
          <w:bCs/>
          <w:sz w:val="24"/>
          <w:szCs w:val="24"/>
        </w:rPr>
        <w:t>11) Veli toplantılarının tarihlerinin belirlenmesi</w:t>
      </w:r>
    </w:p>
    <w:p w14:paraId="3E5B1EF3" w14:textId="77777777" w:rsidR="007B5F3A" w:rsidRPr="007B5F3A" w:rsidRDefault="007B5F3A" w:rsidP="007B5F3A">
      <w:pPr>
        <w:rPr>
          <w:sz w:val="24"/>
          <w:szCs w:val="24"/>
        </w:rPr>
      </w:pPr>
      <w:r w:rsidRPr="007B5F3A">
        <w:rPr>
          <w:sz w:val="24"/>
          <w:szCs w:val="24"/>
        </w:rPr>
        <w:t xml:space="preserve">Veli toplantılarının öğrencinin gelişimini destekleyen temel iletişim aracı olduğu belirtildi. </w:t>
      </w:r>
      <w:r w:rsidRPr="007B5F3A">
        <w:rPr>
          <w:b/>
          <w:bCs/>
          <w:sz w:val="24"/>
          <w:szCs w:val="24"/>
        </w:rPr>
        <w:t>öğretmen1</w:t>
      </w:r>
      <w:r w:rsidRPr="007B5F3A">
        <w:rPr>
          <w:sz w:val="24"/>
          <w:szCs w:val="24"/>
        </w:rPr>
        <w:t xml:space="preserve">, toplantılarda sadece akademik konular değil; davranış, sorumluluk, sınıf kuralları ve evde çalışma düzeni gibi başlıkların da ele alınması gerektiğini vurguladı. </w:t>
      </w:r>
      <w:r w:rsidRPr="007B5F3A">
        <w:rPr>
          <w:b/>
          <w:bCs/>
          <w:sz w:val="24"/>
          <w:szCs w:val="24"/>
        </w:rPr>
        <w:t>öğretmen2</w:t>
      </w:r>
      <w:r w:rsidRPr="007B5F3A">
        <w:rPr>
          <w:sz w:val="24"/>
          <w:szCs w:val="24"/>
        </w:rPr>
        <w:t>, velilere bireysel geri bildirim sunabilmek için toplantı öncesinde kısa “öğrenci gelişim notları” hazırlanmasının faydalı olacağını söyledi. Toplantı tarihlerinin okul takvimiyle uyumlu belirlenmesi ve velilerin katılımını artıracak şekilde duyuruların zamanında yapılması gerektiği konuşuldu. Katılımı düşük veliler için telefonla bilgilendirme ve randevulu görüşme seçeneğinin uygulanabileceği ifade edildi. Görüşmelerde ortak tutum sergilenmesi, öğrenciyi etiketleyici ifadelerden kaçınılması ve çözüm odaklı dil kullanılması benimsendi. Toplantı gündeminin önceden paylaşılmasıyla verimin artacağı konusunda görüş birliğine varıldı.</w:t>
      </w:r>
    </w:p>
    <w:p w14:paraId="4DE56A42" w14:textId="77777777" w:rsidR="007B5F3A" w:rsidRDefault="007B5F3A" w:rsidP="007B5F3A">
      <w:pPr>
        <w:rPr>
          <w:b/>
          <w:bCs/>
          <w:sz w:val="24"/>
          <w:szCs w:val="24"/>
        </w:rPr>
      </w:pPr>
    </w:p>
    <w:p w14:paraId="48BF2732" w14:textId="303A769E" w:rsidR="007B5F3A" w:rsidRPr="007B5F3A" w:rsidRDefault="007B5F3A" w:rsidP="007B5F3A">
      <w:pPr>
        <w:rPr>
          <w:b/>
          <w:bCs/>
          <w:sz w:val="24"/>
          <w:szCs w:val="24"/>
        </w:rPr>
      </w:pPr>
      <w:r w:rsidRPr="007B5F3A">
        <w:rPr>
          <w:b/>
          <w:bCs/>
          <w:sz w:val="24"/>
          <w:szCs w:val="24"/>
        </w:rPr>
        <w:t>12) Çevre özellikleri, sağlık-beslenme, kılık-kıyafet</w:t>
      </w:r>
    </w:p>
    <w:p w14:paraId="684F779D" w14:textId="77777777" w:rsidR="007B5F3A" w:rsidRPr="007B5F3A" w:rsidRDefault="007B5F3A" w:rsidP="007B5F3A">
      <w:pPr>
        <w:rPr>
          <w:sz w:val="24"/>
          <w:szCs w:val="24"/>
        </w:rPr>
      </w:pPr>
      <w:r w:rsidRPr="007B5F3A">
        <w:rPr>
          <w:sz w:val="24"/>
          <w:szCs w:val="24"/>
        </w:rPr>
        <w:t xml:space="preserve">Öğrencilerin sağlık ve beslenme düzeninin akademik başarıyla ilişkili olduğu vurgulandı. </w:t>
      </w:r>
      <w:r w:rsidRPr="007B5F3A">
        <w:rPr>
          <w:b/>
          <w:bCs/>
          <w:sz w:val="24"/>
          <w:szCs w:val="24"/>
        </w:rPr>
        <w:t>öğretmen1</w:t>
      </w:r>
      <w:r w:rsidRPr="007B5F3A">
        <w:rPr>
          <w:sz w:val="24"/>
          <w:szCs w:val="24"/>
        </w:rPr>
        <w:t xml:space="preserve">, kahvaltı yapmadan gelen öğrencilerde dikkat dağınıklığının daha sık görülebildiğini belirtti. </w:t>
      </w:r>
      <w:r w:rsidRPr="007B5F3A">
        <w:rPr>
          <w:b/>
          <w:bCs/>
          <w:sz w:val="24"/>
          <w:szCs w:val="24"/>
        </w:rPr>
        <w:t>öğretmen2</w:t>
      </w:r>
      <w:r w:rsidRPr="007B5F3A">
        <w:rPr>
          <w:sz w:val="24"/>
          <w:szCs w:val="24"/>
        </w:rPr>
        <w:t>, beslenme çantalarında sağlıklı içeriklerin teşvik edilmesi için velilere kısa bilgilendirme notları gönderilebileceğini önerdi. Hijyen alışkanlıklarının sınıf içi rutinlerle desteklenmesi, el yıkama ve kişisel temizlik konularının düzenli hatırlatılması gerektiği konuşuldu. Kılık-kıyafet konusunda okul kurallarına uygunluk ve öğrencinin rahat hareket edebileceği kıyafetlerin tercih edilmesi gerektiği belirtildi. Mevsim şartlarına uygun giyinmeyen öğrenciler için velilerle iletişime geçilmesi ve gerekli yönlendirmenin yapılması benimsendi. Ayrıca sınıfta ortak kullanım alanlarının temizliği konusunda öğrencilere sorumluluk kazandıracak küçük sınıf içi görevler planlanabileceği ifade edildi.</w:t>
      </w:r>
    </w:p>
    <w:p w14:paraId="709FC971" w14:textId="77777777" w:rsidR="007B5F3A" w:rsidRDefault="007B5F3A" w:rsidP="007B5F3A">
      <w:pPr>
        <w:rPr>
          <w:b/>
          <w:bCs/>
          <w:sz w:val="24"/>
          <w:szCs w:val="24"/>
        </w:rPr>
      </w:pPr>
    </w:p>
    <w:p w14:paraId="4BACA2B1" w14:textId="752A3E2A" w:rsidR="007B5F3A" w:rsidRPr="007B5F3A" w:rsidRDefault="007B5F3A" w:rsidP="007B5F3A">
      <w:pPr>
        <w:rPr>
          <w:b/>
          <w:bCs/>
          <w:sz w:val="24"/>
          <w:szCs w:val="24"/>
        </w:rPr>
      </w:pPr>
      <w:r w:rsidRPr="007B5F3A">
        <w:rPr>
          <w:b/>
          <w:bCs/>
          <w:sz w:val="24"/>
          <w:szCs w:val="24"/>
        </w:rPr>
        <w:t>13) Sınıf kitaplığını zenginleştirme çalışmaları</w:t>
      </w:r>
    </w:p>
    <w:p w14:paraId="38EA4647" w14:textId="77777777" w:rsidR="007B5F3A" w:rsidRPr="007B5F3A" w:rsidRDefault="007B5F3A" w:rsidP="007B5F3A">
      <w:pPr>
        <w:rPr>
          <w:sz w:val="24"/>
          <w:szCs w:val="24"/>
        </w:rPr>
      </w:pPr>
      <w:r w:rsidRPr="007B5F3A">
        <w:rPr>
          <w:sz w:val="24"/>
          <w:szCs w:val="24"/>
        </w:rPr>
        <w:t xml:space="preserve">Sınıf kitaplığının okuma alışkanlığı kazandırmada önemli rol oynadığı belirtildi. </w:t>
      </w:r>
      <w:r w:rsidRPr="007B5F3A">
        <w:rPr>
          <w:b/>
          <w:bCs/>
          <w:sz w:val="24"/>
          <w:szCs w:val="24"/>
        </w:rPr>
        <w:t>öğretmen1</w:t>
      </w:r>
      <w:r w:rsidRPr="007B5F3A">
        <w:rPr>
          <w:sz w:val="24"/>
          <w:szCs w:val="24"/>
        </w:rPr>
        <w:t xml:space="preserve">, seviyeye uygun kitap çeşitliliğinin artırılmasıyla öğrencilerin kitap seçme motivasyonunun artacağını ifade etti. </w:t>
      </w:r>
      <w:r w:rsidRPr="007B5F3A">
        <w:rPr>
          <w:b/>
          <w:bCs/>
          <w:sz w:val="24"/>
          <w:szCs w:val="24"/>
        </w:rPr>
        <w:t>öğretmen2</w:t>
      </w:r>
      <w:r w:rsidRPr="007B5F3A">
        <w:rPr>
          <w:sz w:val="24"/>
          <w:szCs w:val="24"/>
        </w:rPr>
        <w:t>, “haftanın kitabı”, “kitap tanıtım dakikası” ve “okuma çizelgesi” gibi küçük uygulamalarla süreklilik sağlanabileceğini söyledi. Kitapların yıpranmasını önlemek için kullanım kuralları belirlenmesi ve kitap sorumlusu öğrencilerle düzenin korunması görüşüldü. Velilerle iş birliği yapılarak bağış/ödünç kitap desteği alınabileceği, ancak velilere zorlayıcı bir yaklaşım sergilenmemesi gerektiği vurgulandı. Kitaplığın sadece hikâye kitabından değil; bilgilendirici metinler, bulmaca-zekâ kitapları ve resimli kitaplardan da oluşması önerildi. Dönem sonunda “okuma şenliği” gibi küçük bir etkinlikle okuma kültürünün pekiştirilebileceği ifade edildi.</w:t>
      </w:r>
    </w:p>
    <w:p w14:paraId="3E8FDE4C" w14:textId="77777777" w:rsidR="007B5F3A" w:rsidRDefault="007B5F3A" w:rsidP="007B5F3A">
      <w:pPr>
        <w:rPr>
          <w:b/>
          <w:bCs/>
          <w:sz w:val="24"/>
          <w:szCs w:val="24"/>
        </w:rPr>
      </w:pPr>
    </w:p>
    <w:p w14:paraId="0E96F3CD" w14:textId="3CFFDB61" w:rsidR="007B5F3A" w:rsidRPr="007B5F3A" w:rsidRDefault="007B5F3A" w:rsidP="007B5F3A">
      <w:pPr>
        <w:rPr>
          <w:b/>
          <w:bCs/>
          <w:sz w:val="24"/>
          <w:szCs w:val="24"/>
        </w:rPr>
      </w:pPr>
      <w:r w:rsidRPr="007B5F3A">
        <w:rPr>
          <w:b/>
          <w:bCs/>
          <w:sz w:val="24"/>
          <w:szCs w:val="24"/>
        </w:rPr>
        <w:t>14) Uygulamada karşılaşılan güçlükler ve çözüm yolları</w:t>
      </w:r>
    </w:p>
    <w:p w14:paraId="5013C96D" w14:textId="77777777" w:rsidR="007B5F3A" w:rsidRPr="007B5F3A" w:rsidRDefault="007B5F3A" w:rsidP="007B5F3A">
      <w:pPr>
        <w:rPr>
          <w:sz w:val="24"/>
          <w:szCs w:val="24"/>
        </w:rPr>
      </w:pPr>
      <w:r w:rsidRPr="007B5F3A">
        <w:rPr>
          <w:sz w:val="24"/>
          <w:szCs w:val="24"/>
        </w:rPr>
        <w:t xml:space="preserve">Birinci dönemde karşılaşılan güçlükler genel olarak değerlendirildi. </w:t>
      </w:r>
      <w:r w:rsidRPr="007B5F3A">
        <w:rPr>
          <w:b/>
          <w:bCs/>
          <w:sz w:val="24"/>
          <w:szCs w:val="24"/>
        </w:rPr>
        <w:t>öğretmen1</w:t>
      </w:r>
      <w:r w:rsidRPr="007B5F3A">
        <w:rPr>
          <w:sz w:val="24"/>
          <w:szCs w:val="24"/>
        </w:rPr>
        <w:t xml:space="preserve">, sınıf içi dikkat süresi, bazı öğrencilerde motivasyon dalgalanması ve evde çalışma düzeninin oturmaması gibi durumların sık </w:t>
      </w:r>
      <w:r w:rsidRPr="007B5F3A">
        <w:rPr>
          <w:sz w:val="24"/>
          <w:szCs w:val="24"/>
        </w:rPr>
        <w:lastRenderedPageBreak/>
        <w:t xml:space="preserve">görülebildiğini belirtti. </w:t>
      </w:r>
      <w:r w:rsidRPr="007B5F3A">
        <w:rPr>
          <w:b/>
          <w:bCs/>
          <w:sz w:val="24"/>
          <w:szCs w:val="24"/>
        </w:rPr>
        <w:t>öğretmen2</w:t>
      </w:r>
      <w:r w:rsidRPr="007B5F3A">
        <w:rPr>
          <w:sz w:val="24"/>
          <w:szCs w:val="24"/>
        </w:rPr>
        <w:t>, bu güçlüklerin çözümünde öğretmen-veli iletişiminin düzenli ve yapıcı kurulmasının en etkili yol olduğunu söyledi. Sınıf yönetiminde ortak kuralların net olması, kuralların az ama uygulanabilir seçilmesi görüşüldü. Öğrenciye sorumluluk veren küçük görevlerin davranış düzeninde olumlu etkisi olduğu konuşuldu. Akademik güçlük yaşayan öğrenciler için ek etkinlik ve bireysel takip planı yapılması benimsendi. Ayrıca öğretmenlerin birbirleriyle düzenli paylaşım yaparak etkili uygulamaları yaygınlaştırması konusunda görüş birliğine varıldı.</w:t>
      </w:r>
    </w:p>
    <w:p w14:paraId="02E12F72" w14:textId="77777777" w:rsidR="007B5F3A" w:rsidRDefault="007B5F3A" w:rsidP="007B5F3A">
      <w:pPr>
        <w:rPr>
          <w:b/>
          <w:bCs/>
          <w:sz w:val="24"/>
          <w:szCs w:val="24"/>
        </w:rPr>
      </w:pPr>
    </w:p>
    <w:p w14:paraId="22233F27" w14:textId="304FDD15" w:rsidR="007B5F3A" w:rsidRPr="007B5F3A" w:rsidRDefault="007B5F3A" w:rsidP="007B5F3A">
      <w:pPr>
        <w:rPr>
          <w:b/>
          <w:bCs/>
          <w:sz w:val="24"/>
          <w:szCs w:val="24"/>
        </w:rPr>
      </w:pPr>
      <w:r w:rsidRPr="007B5F3A">
        <w:rPr>
          <w:b/>
          <w:bCs/>
          <w:sz w:val="24"/>
          <w:szCs w:val="24"/>
        </w:rPr>
        <w:t>15) Serbest zaman etkinlikleri</w:t>
      </w:r>
    </w:p>
    <w:p w14:paraId="3D3A8BDE" w14:textId="77777777" w:rsidR="007B5F3A" w:rsidRPr="007B5F3A" w:rsidRDefault="007B5F3A" w:rsidP="007B5F3A">
      <w:pPr>
        <w:rPr>
          <w:sz w:val="24"/>
          <w:szCs w:val="24"/>
        </w:rPr>
      </w:pPr>
      <w:r w:rsidRPr="007B5F3A">
        <w:rPr>
          <w:sz w:val="24"/>
          <w:szCs w:val="24"/>
        </w:rPr>
        <w:t xml:space="preserve">Serbest zaman etkinliklerinin “sadece boş vakit” değil, beceri geliştiren bir alan olduğu belirtildi. </w:t>
      </w:r>
      <w:r w:rsidRPr="007B5F3A">
        <w:rPr>
          <w:b/>
          <w:bCs/>
          <w:sz w:val="24"/>
          <w:szCs w:val="24"/>
        </w:rPr>
        <w:t>öğretmen1</w:t>
      </w:r>
      <w:r w:rsidRPr="007B5F3A">
        <w:rPr>
          <w:sz w:val="24"/>
          <w:szCs w:val="24"/>
        </w:rPr>
        <w:t xml:space="preserve">, serbest zamanlarda akıl oyunları, sanat etkinlikleri, kitap okuma köşesi ve yapı-inşa oyunlarının planlı biçimde sunulabileceğini ifade etti. </w:t>
      </w:r>
      <w:r w:rsidRPr="007B5F3A">
        <w:rPr>
          <w:b/>
          <w:bCs/>
          <w:sz w:val="24"/>
          <w:szCs w:val="24"/>
        </w:rPr>
        <w:t>öğretmen2</w:t>
      </w:r>
      <w:r w:rsidRPr="007B5F3A">
        <w:rPr>
          <w:sz w:val="24"/>
          <w:szCs w:val="24"/>
        </w:rPr>
        <w:t>, bu etkinliklerin öğrencilerin sosyal iletişim becerilerini güçlendirdiğini ve sınıf iklimini olumlu etkilediğini söyledi. Etkinliklerin sürelerinin dengeli olması, öğrencilerin dönüşümlü katılım sağlaması için küçük istasyonlar kurulması önerildi. Ekran bağımlılığına karşı, sınıfta ekran dışı üretken etkinliklerin artırılmasının önemli olduğu vurgulandı. Serbest zamanların ders disiplinini bozmayacak şekilde sınırlarının belirlenmesi, başlangıç-bitiş rutinlerinin netleştirilmesi benimsendi. Ayrıca bu etkinliklerden kısa ürünler çıkarılarak panoda sergilenmesiyle öğrencinin motivasyonunun artacağı ifade edildi.</w:t>
      </w:r>
    </w:p>
    <w:p w14:paraId="74E0E39C" w14:textId="77777777" w:rsidR="007B5F3A" w:rsidRDefault="007B5F3A" w:rsidP="007B5F3A">
      <w:pPr>
        <w:rPr>
          <w:b/>
          <w:bCs/>
          <w:sz w:val="24"/>
          <w:szCs w:val="24"/>
        </w:rPr>
      </w:pPr>
    </w:p>
    <w:p w14:paraId="0A148F2E" w14:textId="13E5E077" w:rsidR="007B5F3A" w:rsidRPr="007B5F3A" w:rsidRDefault="007B5F3A" w:rsidP="007B5F3A">
      <w:pPr>
        <w:rPr>
          <w:b/>
          <w:bCs/>
          <w:sz w:val="24"/>
          <w:szCs w:val="24"/>
        </w:rPr>
      </w:pPr>
      <w:r w:rsidRPr="007B5F3A">
        <w:rPr>
          <w:b/>
          <w:bCs/>
          <w:sz w:val="24"/>
          <w:szCs w:val="24"/>
        </w:rPr>
        <w:t>16) Dilek ve temenniler, kapanış</w:t>
      </w:r>
    </w:p>
    <w:p w14:paraId="51C58EC8" w14:textId="77777777" w:rsidR="007B5F3A" w:rsidRPr="007B5F3A" w:rsidRDefault="007B5F3A" w:rsidP="007B5F3A">
      <w:pPr>
        <w:rPr>
          <w:sz w:val="24"/>
          <w:szCs w:val="24"/>
        </w:rPr>
      </w:pPr>
      <w:r w:rsidRPr="007B5F3A">
        <w:rPr>
          <w:sz w:val="24"/>
          <w:szCs w:val="24"/>
        </w:rPr>
        <w:t xml:space="preserve">Dilek ve temenniler bölümünde ikinci dönemin sağlıklı, verimli ve huzurlu geçmesi temenni edildi. </w:t>
      </w:r>
      <w:r w:rsidRPr="007B5F3A">
        <w:rPr>
          <w:b/>
          <w:bCs/>
          <w:sz w:val="24"/>
          <w:szCs w:val="24"/>
        </w:rPr>
        <w:t>öğretmen1</w:t>
      </w:r>
      <w:r w:rsidRPr="007B5F3A">
        <w:rPr>
          <w:sz w:val="24"/>
          <w:szCs w:val="24"/>
        </w:rPr>
        <w:t xml:space="preserve">, öğrencilerin hem akademik hem sosyal yönden desteklenmesinin ortak hedef olduğunu belirtti. </w:t>
      </w:r>
      <w:r w:rsidRPr="007B5F3A">
        <w:rPr>
          <w:b/>
          <w:bCs/>
          <w:sz w:val="24"/>
          <w:szCs w:val="24"/>
        </w:rPr>
        <w:t>öğretmen2</w:t>
      </w:r>
      <w:r w:rsidRPr="007B5F3A">
        <w:rPr>
          <w:sz w:val="24"/>
          <w:szCs w:val="24"/>
        </w:rPr>
        <w:t>, alınan kararların uygulanmasında düzenli iletişim ve iş birliğinin kritik olduğunu ifade etti. Öğrenci yararına olacak her uygulamada ortak hareket edilmesi ve sınıflar arası uygulama birliğinin korunması kararlaştırıldı. Toplantı sonunda gündem maddeleri doğrultusunda alınan kararlar yazman tarafından maddelendirildi. Görüşmeler tamamlanarak toplantı kapatıldı.</w:t>
      </w:r>
    </w:p>
    <w:p w14:paraId="23037BE7" w14:textId="7288D938" w:rsidR="007B5F3A" w:rsidRPr="007B5F3A" w:rsidRDefault="007B5F3A" w:rsidP="007B5F3A">
      <w:pPr>
        <w:rPr>
          <w:sz w:val="24"/>
          <w:szCs w:val="24"/>
        </w:rPr>
      </w:pPr>
    </w:p>
    <w:p w14:paraId="637D9E1E" w14:textId="77777777" w:rsidR="007B5F3A" w:rsidRDefault="007B5F3A" w:rsidP="007B5F3A">
      <w:pPr>
        <w:rPr>
          <w:b/>
          <w:bCs/>
          <w:sz w:val="24"/>
          <w:szCs w:val="24"/>
        </w:rPr>
      </w:pPr>
    </w:p>
    <w:p w14:paraId="418AE1CC" w14:textId="77777777" w:rsidR="007B5F3A" w:rsidRDefault="007B5F3A" w:rsidP="007B5F3A">
      <w:pPr>
        <w:rPr>
          <w:b/>
          <w:bCs/>
          <w:sz w:val="24"/>
          <w:szCs w:val="24"/>
        </w:rPr>
      </w:pPr>
    </w:p>
    <w:p w14:paraId="486B4AAD" w14:textId="77777777" w:rsidR="007B5F3A" w:rsidRDefault="007B5F3A" w:rsidP="007B5F3A">
      <w:pPr>
        <w:rPr>
          <w:b/>
          <w:bCs/>
          <w:sz w:val="24"/>
          <w:szCs w:val="24"/>
        </w:rPr>
      </w:pPr>
    </w:p>
    <w:p w14:paraId="7F0D95CD" w14:textId="77777777" w:rsidR="007B5F3A" w:rsidRDefault="007B5F3A" w:rsidP="007B5F3A">
      <w:pPr>
        <w:rPr>
          <w:b/>
          <w:bCs/>
          <w:sz w:val="24"/>
          <w:szCs w:val="24"/>
        </w:rPr>
      </w:pPr>
    </w:p>
    <w:p w14:paraId="6799BAE8" w14:textId="77777777" w:rsidR="007B5F3A" w:rsidRDefault="007B5F3A" w:rsidP="007B5F3A">
      <w:pPr>
        <w:rPr>
          <w:b/>
          <w:bCs/>
          <w:sz w:val="24"/>
          <w:szCs w:val="24"/>
        </w:rPr>
      </w:pPr>
    </w:p>
    <w:p w14:paraId="2D96D03B" w14:textId="77777777" w:rsidR="007B5F3A" w:rsidRDefault="007B5F3A" w:rsidP="007B5F3A">
      <w:pPr>
        <w:rPr>
          <w:b/>
          <w:bCs/>
          <w:sz w:val="24"/>
          <w:szCs w:val="24"/>
        </w:rPr>
      </w:pPr>
    </w:p>
    <w:p w14:paraId="7A9FE9F9" w14:textId="77777777" w:rsidR="007B5F3A" w:rsidRDefault="007B5F3A" w:rsidP="007B5F3A">
      <w:pPr>
        <w:rPr>
          <w:b/>
          <w:bCs/>
          <w:sz w:val="24"/>
          <w:szCs w:val="24"/>
        </w:rPr>
      </w:pPr>
    </w:p>
    <w:p w14:paraId="20BDD348" w14:textId="77777777" w:rsidR="007B5F3A" w:rsidRDefault="007B5F3A" w:rsidP="007B5F3A">
      <w:pPr>
        <w:rPr>
          <w:b/>
          <w:bCs/>
          <w:sz w:val="24"/>
          <w:szCs w:val="24"/>
        </w:rPr>
      </w:pPr>
    </w:p>
    <w:p w14:paraId="37353F34" w14:textId="77777777" w:rsidR="007B5F3A" w:rsidRDefault="007B5F3A" w:rsidP="007B5F3A">
      <w:pPr>
        <w:rPr>
          <w:b/>
          <w:bCs/>
          <w:sz w:val="24"/>
          <w:szCs w:val="24"/>
        </w:rPr>
      </w:pPr>
    </w:p>
    <w:p w14:paraId="2AE1C7A7" w14:textId="77777777" w:rsidR="007B5F3A" w:rsidRDefault="007B5F3A" w:rsidP="007B5F3A">
      <w:pPr>
        <w:rPr>
          <w:b/>
          <w:bCs/>
          <w:sz w:val="24"/>
          <w:szCs w:val="24"/>
        </w:rPr>
      </w:pPr>
    </w:p>
    <w:p w14:paraId="6698C258" w14:textId="77777777" w:rsidR="007B5F3A" w:rsidRDefault="007B5F3A" w:rsidP="007B5F3A">
      <w:pPr>
        <w:rPr>
          <w:b/>
          <w:bCs/>
          <w:sz w:val="24"/>
          <w:szCs w:val="24"/>
        </w:rPr>
      </w:pPr>
    </w:p>
    <w:p w14:paraId="655ABFC6" w14:textId="77777777" w:rsidR="007B5F3A" w:rsidRDefault="007B5F3A" w:rsidP="007B5F3A">
      <w:pPr>
        <w:rPr>
          <w:b/>
          <w:bCs/>
          <w:sz w:val="24"/>
          <w:szCs w:val="24"/>
        </w:rPr>
      </w:pPr>
    </w:p>
    <w:p w14:paraId="5F38ACBE" w14:textId="77777777" w:rsidR="007B5F3A" w:rsidRDefault="007B5F3A" w:rsidP="007B5F3A">
      <w:pPr>
        <w:rPr>
          <w:b/>
          <w:bCs/>
          <w:sz w:val="24"/>
          <w:szCs w:val="24"/>
        </w:rPr>
      </w:pPr>
    </w:p>
    <w:p w14:paraId="0D727C72" w14:textId="77777777" w:rsidR="007B5F3A" w:rsidRDefault="007B5F3A" w:rsidP="007B5F3A">
      <w:pPr>
        <w:rPr>
          <w:b/>
          <w:bCs/>
          <w:sz w:val="24"/>
          <w:szCs w:val="24"/>
        </w:rPr>
      </w:pPr>
    </w:p>
    <w:p w14:paraId="7C087F00" w14:textId="77777777" w:rsidR="007B5F3A" w:rsidRDefault="007B5F3A" w:rsidP="007B5F3A">
      <w:pPr>
        <w:rPr>
          <w:b/>
          <w:bCs/>
          <w:sz w:val="24"/>
          <w:szCs w:val="24"/>
        </w:rPr>
      </w:pPr>
    </w:p>
    <w:p w14:paraId="47338884" w14:textId="77777777" w:rsidR="007B5F3A" w:rsidRDefault="007B5F3A" w:rsidP="007B5F3A">
      <w:pPr>
        <w:rPr>
          <w:b/>
          <w:bCs/>
          <w:sz w:val="24"/>
          <w:szCs w:val="24"/>
        </w:rPr>
      </w:pPr>
    </w:p>
    <w:p w14:paraId="3867C6D1" w14:textId="77777777" w:rsidR="007B5F3A" w:rsidRDefault="007B5F3A" w:rsidP="007B5F3A">
      <w:pPr>
        <w:rPr>
          <w:b/>
          <w:bCs/>
          <w:sz w:val="24"/>
          <w:szCs w:val="24"/>
        </w:rPr>
      </w:pPr>
    </w:p>
    <w:p w14:paraId="272F5DAC" w14:textId="77777777" w:rsidR="007B5F3A" w:rsidRDefault="007B5F3A" w:rsidP="007B5F3A">
      <w:pPr>
        <w:rPr>
          <w:b/>
          <w:bCs/>
          <w:sz w:val="24"/>
          <w:szCs w:val="24"/>
        </w:rPr>
      </w:pPr>
    </w:p>
    <w:p w14:paraId="51504581" w14:textId="77777777" w:rsidR="007B5F3A" w:rsidRDefault="007B5F3A" w:rsidP="007B5F3A">
      <w:pPr>
        <w:rPr>
          <w:b/>
          <w:bCs/>
          <w:sz w:val="24"/>
          <w:szCs w:val="24"/>
        </w:rPr>
      </w:pPr>
    </w:p>
    <w:p w14:paraId="54EE13AE" w14:textId="77777777" w:rsidR="007B5F3A" w:rsidRDefault="007B5F3A" w:rsidP="007B5F3A">
      <w:pPr>
        <w:rPr>
          <w:b/>
          <w:bCs/>
          <w:sz w:val="24"/>
          <w:szCs w:val="24"/>
        </w:rPr>
      </w:pPr>
    </w:p>
    <w:p w14:paraId="5FC2037A" w14:textId="77777777" w:rsidR="007B5F3A" w:rsidRDefault="007B5F3A" w:rsidP="007B5F3A">
      <w:pPr>
        <w:rPr>
          <w:b/>
          <w:bCs/>
          <w:sz w:val="24"/>
          <w:szCs w:val="24"/>
        </w:rPr>
      </w:pPr>
    </w:p>
    <w:p w14:paraId="422F6F8F" w14:textId="77777777" w:rsidR="007B5F3A" w:rsidRDefault="007B5F3A" w:rsidP="007B5F3A">
      <w:pPr>
        <w:rPr>
          <w:b/>
          <w:bCs/>
          <w:sz w:val="24"/>
          <w:szCs w:val="24"/>
        </w:rPr>
      </w:pPr>
    </w:p>
    <w:p w14:paraId="5B2EBF7C" w14:textId="77777777" w:rsidR="007B5F3A" w:rsidRDefault="007B5F3A" w:rsidP="007B5F3A">
      <w:pPr>
        <w:rPr>
          <w:b/>
          <w:bCs/>
          <w:sz w:val="24"/>
          <w:szCs w:val="24"/>
        </w:rPr>
      </w:pPr>
    </w:p>
    <w:p w14:paraId="57B52050" w14:textId="30D7A056" w:rsidR="007B5F3A" w:rsidRPr="007B5F3A" w:rsidRDefault="007B5F3A" w:rsidP="007B5F3A">
      <w:pPr>
        <w:rPr>
          <w:b/>
          <w:bCs/>
          <w:sz w:val="24"/>
          <w:szCs w:val="24"/>
        </w:rPr>
      </w:pPr>
      <w:r w:rsidRPr="007B5F3A">
        <w:rPr>
          <w:b/>
          <w:bCs/>
          <w:sz w:val="24"/>
          <w:szCs w:val="24"/>
        </w:rPr>
        <w:lastRenderedPageBreak/>
        <w:t>ALINAN KARARLAR</w:t>
      </w:r>
    </w:p>
    <w:p w14:paraId="5AA57D45" w14:textId="77777777" w:rsidR="007B5F3A" w:rsidRPr="007B5F3A" w:rsidRDefault="007B5F3A" w:rsidP="007B5F3A">
      <w:pPr>
        <w:numPr>
          <w:ilvl w:val="0"/>
          <w:numId w:val="30"/>
        </w:numPr>
        <w:rPr>
          <w:sz w:val="24"/>
          <w:szCs w:val="24"/>
        </w:rPr>
      </w:pPr>
      <w:r w:rsidRPr="007B5F3A">
        <w:rPr>
          <w:sz w:val="24"/>
          <w:szCs w:val="24"/>
        </w:rPr>
        <w:t xml:space="preserve">Toplantıların düzenli yürütülmesi için yazman olarak </w:t>
      </w:r>
      <w:r w:rsidRPr="007B5F3A">
        <w:rPr>
          <w:b/>
          <w:bCs/>
          <w:sz w:val="24"/>
          <w:szCs w:val="24"/>
        </w:rPr>
        <w:t>öğretmen2</w:t>
      </w:r>
      <w:r w:rsidRPr="007B5F3A">
        <w:rPr>
          <w:sz w:val="24"/>
          <w:szCs w:val="24"/>
        </w:rPr>
        <w:t>’nin görevlendirilmesine, kararların madde madde kayıt altına alınmasına ve takip edilmesine,</w:t>
      </w:r>
    </w:p>
    <w:p w14:paraId="19C3A29A" w14:textId="77777777" w:rsidR="007B5F3A" w:rsidRPr="007B5F3A" w:rsidRDefault="007B5F3A" w:rsidP="007B5F3A">
      <w:pPr>
        <w:numPr>
          <w:ilvl w:val="0"/>
          <w:numId w:val="30"/>
        </w:numPr>
        <w:rPr>
          <w:sz w:val="24"/>
          <w:szCs w:val="24"/>
        </w:rPr>
      </w:pPr>
      <w:r w:rsidRPr="007B5F3A">
        <w:rPr>
          <w:sz w:val="24"/>
          <w:szCs w:val="24"/>
        </w:rPr>
        <w:t>Eğitim-öğretim programları ile güncel mevzuat/emir-genelgelerin düzenli takip edilmesine; önemli değişikliklerin zümre içinde paylaşılmasına,</w:t>
      </w:r>
    </w:p>
    <w:p w14:paraId="4D08A759" w14:textId="510B6D60" w:rsidR="007B5F3A" w:rsidRPr="007B5F3A" w:rsidRDefault="007B5F3A" w:rsidP="007B5F3A">
      <w:pPr>
        <w:numPr>
          <w:ilvl w:val="0"/>
          <w:numId w:val="30"/>
        </w:numPr>
        <w:rPr>
          <w:sz w:val="24"/>
          <w:szCs w:val="24"/>
        </w:rPr>
      </w:pPr>
      <w:r>
        <w:rPr>
          <w:sz w:val="24"/>
          <w:szCs w:val="24"/>
        </w:rPr>
        <w:t>1.</w:t>
      </w:r>
      <w:r w:rsidRPr="007B5F3A">
        <w:rPr>
          <w:sz w:val="24"/>
          <w:szCs w:val="24"/>
        </w:rPr>
        <w:t>dönem planlarının gerçekleşme durumuna göre eksik kalan kazanımların belirlenmesine; 2. dönemde telafi planı hazırlanmasına ve uygulamada birlik sağlanmasına,</w:t>
      </w:r>
    </w:p>
    <w:p w14:paraId="6008D4A7" w14:textId="77777777" w:rsidR="007B5F3A" w:rsidRPr="007B5F3A" w:rsidRDefault="007B5F3A" w:rsidP="007B5F3A">
      <w:pPr>
        <w:numPr>
          <w:ilvl w:val="0"/>
          <w:numId w:val="30"/>
        </w:numPr>
        <w:rPr>
          <w:sz w:val="24"/>
          <w:szCs w:val="24"/>
        </w:rPr>
      </w:pPr>
      <w:r w:rsidRPr="007B5F3A">
        <w:rPr>
          <w:sz w:val="24"/>
          <w:szCs w:val="24"/>
        </w:rPr>
        <w:t>Ünite/tema/konu sıralamasında öğrencinin hazır bulunuşluğu dikkate alınarak gerekli görülen düzenlemelerin yapılmasına; etkili bulunan yöntem-teknik ve materyallerin kullanımının sürdürülmesine,</w:t>
      </w:r>
    </w:p>
    <w:p w14:paraId="4DD2EF5F" w14:textId="77777777" w:rsidR="007B5F3A" w:rsidRPr="007B5F3A" w:rsidRDefault="007B5F3A" w:rsidP="007B5F3A">
      <w:pPr>
        <w:numPr>
          <w:ilvl w:val="0"/>
          <w:numId w:val="30"/>
        </w:numPr>
        <w:rPr>
          <w:sz w:val="24"/>
          <w:szCs w:val="24"/>
        </w:rPr>
      </w:pPr>
      <w:r w:rsidRPr="007B5F3A">
        <w:rPr>
          <w:sz w:val="24"/>
          <w:szCs w:val="24"/>
        </w:rPr>
        <w:t>Şube bazında başarı ihtiyaçlarının belirlenmesine; okuma-anlama ve temel beceriler için haftalık küçük tekrarlar ve bireysel destek planı oluşturulmasına,</w:t>
      </w:r>
    </w:p>
    <w:p w14:paraId="3035EE26" w14:textId="77777777" w:rsidR="007B5F3A" w:rsidRPr="007B5F3A" w:rsidRDefault="007B5F3A" w:rsidP="007B5F3A">
      <w:pPr>
        <w:numPr>
          <w:ilvl w:val="0"/>
          <w:numId w:val="30"/>
        </w:numPr>
        <w:rPr>
          <w:sz w:val="24"/>
          <w:szCs w:val="24"/>
        </w:rPr>
      </w:pPr>
      <w:r w:rsidRPr="007B5F3A">
        <w:rPr>
          <w:sz w:val="24"/>
          <w:szCs w:val="24"/>
        </w:rPr>
        <w:t>Ölçme-değerlendirme uygulamalarının öğrenme eksiklerini belirlemeye dönük yürütülmesine; kısa izleme değerlendirmelerinin planlı şekilde yapılmasına,</w:t>
      </w:r>
    </w:p>
    <w:p w14:paraId="1FFDEB18" w14:textId="77777777" w:rsidR="007B5F3A" w:rsidRPr="007B5F3A" w:rsidRDefault="007B5F3A" w:rsidP="007B5F3A">
      <w:pPr>
        <w:numPr>
          <w:ilvl w:val="0"/>
          <w:numId w:val="30"/>
        </w:numPr>
        <w:rPr>
          <w:sz w:val="24"/>
          <w:szCs w:val="24"/>
        </w:rPr>
      </w:pPr>
      <w:r w:rsidRPr="007B5F3A">
        <w:rPr>
          <w:sz w:val="24"/>
          <w:szCs w:val="24"/>
        </w:rPr>
        <w:t>Gezi-gözlem-inceleme faaliyetlerinin kazanım destekleyici biçimde planlanmasına; güvenlik ve veli izin süreçlerinin zamanında tamamlanmasına,</w:t>
      </w:r>
    </w:p>
    <w:p w14:paraId="6B30AF8A" w14:textId="77777777" w:rsidR="007B5F3A" w:rsidRPr="007B5F3A" w:rsidRDefault="007B5F3A" w:rsidP="007B5F3A">
      <w:pPr>
        <w:numPr>
          <w:ilvl w:val="0"/>
          <w:numId w:val="30"/>
        </w:numPr>
        <w:rPr>
          <w:sz w:val="24"/>
          <w:szCs w:val="24"/>
        </w:rPr>
      </w:pPr>
      <w:r w:rsidRPr="007B5F3A">
        <w:rPr>
          <w:sz w:val="24"/>
          <w:szCs w:val="24"/>
        </w:rPr>
        <w:t>23 Nisan hazırlıklarında her öğrencinin en az bir etkinlikte görev almasına; prova planının ders akışını aksatmayacak şekilde düzenlenmesine,</w:t>
      </w:r>
    </w:p>
    <w:p w14:paraId="45CB2756" w14:textId="77777777" w:rsidR="007B5F3A" w:rsidRPr="007B5F3A" w:rsidRDefault="007B5F3A" w:rsidP="007B5F3A">
      <w:pPr>
        <w:numPr>
          <w:ilvl w:val="0"/>
          <w:numId w:val="30"/>
        </w:numPr>
        <w:rPr>
          <w:sz w:val="24"/>
          <w:szCs w:val="24"/>
        </w:rPr>
      </w:pPr>
      <w:r w:rsidRPr="007B5F3A">
        <w:rPr>
          <w:sz w:val="24"/>
          <w:szCs w:val="24"/>
        </w:rPr>
        <w:t>Geç kalma ve devamsızlıkların takibinin düzenli yapılmasına; sürekli tekrar eden durumlarda veli ile birebir görüşme yapılarak çözüm planı oluşturulmasına,</w:t>
      </w:r>
    </w:p>
    <w:p w14:paraId="1DB0DECB" w14:textId="77777777" w:rsidR="007B5F3A" w:rsidRPr="007B5F3A" w:rsidRDefault="007B5F3A" w:rsidP="007B5F3A">
      <w:pPr>
        <w:numPr>
          <w:ilvl w:val="0"/>
          <w:numId w:val="30"/>
        </w:numPr>
        <w:rPr>
          <w:sz w:val="24"/>
          <w:szCs w:val="24"/>
        </w:rPr>
      </w:pPr>
      <w:r w:rsidRPr="007B5F3A">
        <w:rPr>
          <w:sz w:val="24"/>
          <w:szCs w:val="24"/>
        </w:rPr>
        <w:t>Belirli gün ve haftaların okul takvimine uygun biçimde, öğrencinin aktif katılımını sağlayacak kısa ve etkili etkinliklerle yürütülmesine,</w:t>
      </w:r>
    </w:p>
    <w:p w14:paraId="255FCF57" w14:textId="77777777" w:rsidR="007B5F3A" w:rsidRPr="007B5F3A" w:rsidRDefault="007B5F3A" w:rsidP="007B5F3A">
      <w:pPr>
        <w:numPr>
          <w:ilvl w:val="0"/>
          <w:numId w:val="30"/>
        </w:numPr>
        <w:rPr>
          <w:sz w:val="24"/>
          <w:szCs w:val="24"/>
        </w:rPr>
      </w:pPr>
      <w:r w:rsidRPr="007B5F3A">
        <w:rPr>
          <w:sz w:val="24"/>
          <w:szCs w:val="24"/>
        </w:rPr>
        <w:t>Veli toplantılarının okul takvimine uygun tarihlerde planlanmasına; katılımı artırmak için zamanında duyuru yapılmasına ve ihtiyaç halinde randevulu görüşmelerin uygulanmasına,</w:t>
      </w:r>
    </w:p>
    <w:p w14:paraId="67A1FBEB" w14:textId="77777777" w:rsidR="007B5F3A" w:rsidRPr="007B5F3A" w:rsidRDefault="007B5F3A" w:rsidP="007B5F3A">
      <w:pPr>
        <w:numPr>
          <w:ilvl w:val="0"/>
          <w:numId w:val="30"/>
        </w:numPr>
        <w:rPr>
          <w:sz w:val="24"/>
          <w:szCs w:val="24"/>
        </w:rPr>
      </w:pPr>
      <w:r w:rsidRPr="007B5F3A">
        <w:rPr>
          <w:sz w:val="24"/>
          <w:szCs w:val="24"/>
        </w:rPr>
        <w:t>Sağlık-beslenme-hijyen ve kılık kıyafet konularında okul kurallarına uyumun takip edilmesine; velilere bilgilendirici yönlendirmeler yapılmasına,</w:t>
      </w:r>
    </w:p>
    <w:p w14:paraId="4C4A52DE" w14:textId="77777777" w:rsidR="007B5F3A" w:rsidRPr="007B5F3A" w:rsidRDefault="007B5F3A" w:rsidP="007B5F3A">
      <w:pPr>
        <w:numPr>
          <w:ilvl w:val="0"/>
          <w:numId w:val="30"/>
        </w:numPr>
        <w:rPr>
          <w:sz w:val="24"/>
          <w:szCs w:val="24"/>
        </w:rPr>
      </w:pPr>
      <w:r w:rsidRPr="007B5F3A">
        <w:rPr>
          <w:sz w:val="24"/>
          <w:szCs w:val="24"/>
        </w:rPr>
        <w:t>Sınıf kitaplığının zenginleştirilmesine; okuma alışkanlığını destekleyici sınıf içi rutinlerin uygulanmasına,</w:t>
      </w:r>
    </w:p>
    <w:p w14:paraId="5A59E916" w14:textId="77777777" w:rsidR="007B5F3A" w:rsidRPr="007B5F3A" w:rsidRDefault="007B5F3A" w:rsidP="007B5F3A">
      <w:pPr>
        <w:numPr>
          <w:ilvl w:val="0"/>
          <w:numId w:val="30"/>
        </w:numPr>
        <w:rPr>
          <w:sz w:val="24"/>
          <w:szCs w:val="24"/>
        </w:rPr>
      </w:pPr>
      <w:r w:rsidRPr="007B5F3A">
        <w:rPr>
          <w:sz w:val="24"/>
          <w:szCs w:val="24"/>
        </w:rPr>
        <w:t>Uygulamada karşılaşılan güçlüklerde öğretmen-veli iş birliğinin güçlendirilmesine; sınıf kurallarının net uygulanmasına ve öğrenciye sorumluluk veren sınıf içi düzenlemelerin artırılmasına,</w:t>
      </w:r>
    </w:p>
    <w:p w14:paraId="464FD40C" w14:textId="77777777" w:rsidR="007B5F3A" w:rsidRPr="007B5F3A" w:rsidRDefault="007B5F3A" w:rsidP="007B5F3A">
      <w:pPr>
        <w:numPr>
          <w:ilvl w:val="0"/>
          <w:numId w:val="30"/>
        </w:numPr>
        <w:rPr>
          <w:sz w:val="24"/>
          <w:szCs w:val="24"/>
        </w:rPr>
      </w:pPr>
      <w:r w:rsidRPr="007B5F3A">
        <w:rPr>
          <w:sz w:val="24"/>
          <w:szCs w:val="24"/>
        </w:rPr>
        <w:t>Serbest zaman etkinliklerinin planlı yürütülmesine; üretken, sosyal beceriyi geliştiren etkinliklere ağırlık verilmesine,</w:t>
      </w:r>
    </w:p>
    <w:p w14:paraId="7F86AF24" w14:textId="77777777" w:rsidR="007B5F3A" w:rsidRPr="007B5F3A" w:rsidRDefault="007B5F3A" w:rsidP="007B5F3A">
      <w:pPr>
        <w:numPr>
          <w:ilvl w:val="0"/>
          <w:numId w:val="30"/>
        </w:numPr>
        <w:rPr>
          <w:sz w:val="24"/>
          <w:szCs w:val="24"/>
        </w:rPr>
      </w:pPr>
      <w:r w:rsidRPr="007B5F3A">
        <w:rPr>
          <w:sz w:val="24"/>
          <w:szCs w:val="24"/>
        </w:rPr>
        <w:t>Alınan kararların dönem boyunca uygulanmasına ve ihtiyaç halinde zümre içinde ara değerlendirme yapılarak güncellenmesine karar verilmiştir.</w:t>
      </w:r>
    </w:p>
    <w:p w14:paraId="6CF9EFA9" w14:textId="3DBB03EF" w:rsidR="007B5F3A" w:rsidRPr="007B5F3A" w:rsidRDefault="007B5F3A" w:rsidP="007B5F3A">
      <w:pPr>
        <w:rPr>
          <w:sz w:val="24"/>
          <w:szCs w:val="24"/>
        </w:rPr>
      </w:pPr>
    </w:p>
    <w:p w14:paraId="4B6C22B3" w14:textId="4A92CBA1" w:rsidR="007B5F3A" w:rsidRPr="007B5F3A" w:rsidRDefault="007B5F3A" w:rsidP="007B5F3A">
      <w:pPr>
        <w:rPr>
          <w:b/>
          <w:bCs/>
          <w:sz w:val="24"/>
          <w:szCs w:val="24"/>
        </w:rPr>
      </w:pPr>
    </w:p>
    <w:tbl>
      <w:tblPr>
        <w:tblStyle w:val="TabloKlavuzu"/>
        <w:tblW w:w="9928" w:type="dxa"/>
        <w:tblLook w:val="04A0" w:firstRow="1" w:lastRow="0" w:firstColumn="1" w:lastColumn="0" w:noHBand="0" w:noVBand="1"/>
      </w:tblPr>
      <w:tblGrid>
        <w:gridCol w:w="5699"/>
        <w:gridCol w:w="4229"/>
      </w:tblGrid>
      <w:tr w:rsidR="007B5F3A" w:rsidRPr="007B5F3A" w14:paraId="0C52A3F0" w14:textId="77777777" w:rsidTr="007B5F3A">
        <w:trPr>
          <w:trHeight w:val="519"/>
        </w:trPr>
        <w:tc>
          <w:tcPr>
            <w:tcW w:w="0" w:type="auto"/>
            <w:hideMark/>
          </w:tcPr>
          <w:p w14:paraId="0E7C140F" w14:textId="77777777" w:rsidR="007B5F3A" w:rsidRPr="007B5F3A" w:rsidRDefault="007B5F3A" w:rsidP="007B5F3A">
            <w:pPr>
              <w:jc w:val="center"/>
              <w:rPr>
                <w:b/>
                <w:bCs/>
                <w:sz w:val="24"/>
                <w:szCs w:val="24"/>
              </w:rPr>
            </w:pPr>
            <w:r w:rsidRPr="007B5F3A">
              <w:rPr>
                <w:b/>
                <w:bCs/>
                <w:sz w:val="24"/>
                <w:szCs w:val="24"/>
              </w:rPr>
              <w:t>öğretmen1</w:t>
            </w:r>
          </w:p>
        </w:tc>
        <w:tc>
          <w:tcPr>
            <w:tcW w:w="0" w:type="auto"/>
            <w:hideMark/>
          </w:tcPr>
          <w:p w14:paraId="491A2D8F" w14:textId="77777777" w:rsidR="007B5F3A" w:rsidRPr="007B5F3A" w:rsidRDefault="007B5F3A" w:rsidP="007B5F3A">
            <w:pPr>
              <w:jc w:val="center"/>
              <w:rPr>
                <w:b/>
                <w:bCs/>
                <w:sz w:val="24"/>
                <w:szCs w:val="24"/>
              </w:rPr>
            </w:pPr>
            <w:r w:rsidRPr="007B5F3A">
              <w:rPr>
                <w:b/>
                <w:bCs/>
                <w:sz w:val="24"/>
                <w:szCs w:val="24"/>
              </w:rPr>
              <w:t>öğretmen2</w:t>
            </w:r>
          </w:p>
        </w:tc>
      </w:tr>
      <w:tr w:rsidR="007B5F3A" w:rsidRPr="007B5F3A" w14:paraId="2A6B5810" w14:textId="77777777" w:rsidTr="007B5F3A">
        <w:trPr>
          <w:trHeight w:val="519"/>
        </w:trPr>
        <w:tc>
          <w:tcPr>
            <w:tcW w:w="0" w:type="auto"/>
            <w:hideMark/>
          </w:tcPr>
          <w:p w14:paraId="5967F19F" w14:textId="77777777" w:rsidR="007B5F3A" w:rsidRPr="007B5F3A" w:rsidRDefault="007B5F3A" w:rsidP="007B5F3A">
            <w:pPr>
              <w:jc w:val="center"/>
              <w:rPr>
                <w:sz w:val="24"/>
                <w:szCs w:val="24"/>
              </w:rPr>
            </w:pPr>
            <w:r w:rsidRPr="007B5F3A">
              <w:rPr>
                <w:sz w:val="24"/>
                <w:szCs w:val="24"/>
              </w:rPr>
              <w:t>2. Sınıflar Zümre Başkanı</w:t>
            </w:r>
          </w:p>
        </w:tc>
        <w:tc>
          <w:tcPr>
            <w:tcW w:w="0" w:type="auto"/>
            <w:hideMark/>
          </w:tcPr>
          <w:p w14:paraId="03AD4CE3" w14:textId="77777777" w:rsidR="007B5F3A" w:rsidRPr="007B5F3A" w:rsidRDefault="007B5F3A" w:rsidP="007B5F3A">
            <w:pPr>
              <w:jc w:val="center"/>
              <w:rPr>
                <w:sz w:val="24"/>
                <w:szCs w:val="24"/>
              </w:rPr>
            </w:pPr>
            <w:r w:rsidRPr="007B5F3A">
              <w:rPr>
                <w:sz w:val="24"/>
                <w:szCs w:val="24"/>
              </w:rPr>
              <w:t>2. Sınıf Öğretmeni</w:t>
            </w:r>
          </w:p>
        </w:tc>
      </w:tr>
    </w:tbl>
    <w:p w14:paraId="12B64BD0" w14:textId="77777777" w:rsidR="00275B26" w:rsidRPr="005862B9" w:rsidRDefault="00275B26">
      <w:pPr>
        <w:rPr>
          <w:sz w:val="24"/>
          <w:szCs w:val="24"/>
        </w:rPr>
      </w:pPr>
    </w:p>
    <w:p w14:paraId="0A4F7F10" w14:textId="77777777" w:rsidR="007B5F3A" w:rsidRDefault="007B5F3A" w:rsidP="002C57DE">
      <w:pPr>
        <w:jc w:val="center"/>
        <w:rPr>
          <w:bCs/>
          <w:sz w:val="24"/>
          <w:szCs w:val="24"/>
        </w:rPr>
      </w:pPr>
    </w:p>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28"/>
  </w:num>
  <w:num w:numId="6" w16cid:durableId="1524711253">
    <w:abstractNumId w:val="13"/>
  </w:num>
  <w:num w:numId="7" w16cid:durableId="1627999901">
    <w:abstractNumId w:val="26"/>
  </w:num>
  <w:num w:numId="8" w16cid:durableId="1173684896">
    <w:abstractNumId w:val="21"/>
  </w:num>
  <w:num w:numId="9" w16cid:durableId="989791040">
    <w:abstractNumId w:val="12"/>
  </w:num>
  <w:num w:numId="10" w16cid:durableId="1861777926">
    <w:abstractNumId w:val="18"/>
  </w:num>
  <w:num w:numId="11" w16cid:durableId="1054501680">
    <w:abstractNumId w:val="9"/>
  </w:num>
  <w:num w:numId="12" w16cid:durableId="2045908244">
    <w:abstractNumId w:val="22"/>
  </w:num>
  <w:num w:numId="13" w16cid:durableId="2039232459">
    <w:abstractNumId w:val="10"/>
  </w:num>
  <w:num w:numId="14" w16cid:durableId="1937640342">
    <w:abstractNumId w:val="6"/>
  </w:num>
  <w:num w:numId="15" w16cid:durableId="913978756">
    <w:abstractNumId w:val="11"/>
  </w:num>
  <w:num w:numId="16" w16cid:durableId="2036037214">
    <w:abstractNumId w:val="16"/>
  </w:num>
  <w:num w:numId="17" w16cid:durableId="2003385780">
    <w:abstractNumId w:val="16"/>
    <w:lvlOverride w:ilvl="1">
      <w:startOverride w:val="2"/>
    </w:lvlOverride>
  </w:num>
  <w:num w:numId="18" w16cid:durableId="1585605849">
    <w:abstractNumId w:val="7"/>
  </w:num>
  <w:num w:numId="19" w16cid:durableId="2062242856">
    <w:abstractNumId w:val="4"/>
  </w:num>
  <w:num w:numId="20" w16cid:durableId="990674331">
    <w:abstractNumId w:val="24"/>
  </w:num>
  <w:num w:numId="21" w16cid:durableId="1606116858">
    <w:abstractNumId w:val="27"/>
  </w:num>
  <w:num w:numId="22" w16cid:durableId="768047455">
    <w:abstractNumId w:val="23"/>
  </w:num>
  <w:num w:numId="23" w16cid:durableId="824784380">
    <w:abstractNumId w:val="8"/>
  </w:num>
  <w:num w:numId="24" w16cid:durableId="1222399941">
    <w:abstractNumId w:val="19"/>
  </w:num>
  <w:num w:numId="25" w16cid:durableId="527835766">
    <w:abstractNumId w:val="20"/>
  </w:num>
  <w:num w:numId="26" w16cid:durableId="1414203967">
    <w:abstractNumId w:val="14"/>
  </w:num>
  <w:num w:numId="27" w16cid:durableId="402872548">
    <w:abstractNumId w:val="17"/>
  </w:num>
  <w:num w:numId="28" w16cid:durableId="1578980063">
    <w:abstractNumId w:val="25"/>
  </w:num>
  <w:num w:numId="29" w16cid:durableId="2067097139">
    <w:abstractNumId w:val="15"/>
  </w:num>
  <w:num w:numId="30" w16cid:durableId="12290732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96BD9"/>
    <w:rsid w:val="002C57DE"/>
    <w:rsid w:val="002E0FF6"/>
    <w:rsid w:val="00354960"/>
    <w:rsid w:val="0039076D"/>
    <w:rsid w:val="003A76AC"/>
    <w:rsid w:val="003B77D4"/>
    <w:rsid w:val="003C6FDE"/>
    <w:rsid w:val="00416C65"/>
    <w:rsid w:val="00436221"/>
    <w:rsid w:val="004914B3"/>
    <w:rsid w:val="0049184E"/>
    <w:rsid w:val="004D2914"/>
    <w:rsid w:val="005014A2"/>
    <w:rsid w:val="00516AE5"/>
    <w:rsid w:val="0056680C"/>
    <w:rsid w:val="00585B56"/>
    <w:rsid w:val="005862B9"/>
    <w:rsid w:val="00596C2C"/>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7</Pages>
  <Words>3038</Words>
  <Characters>17323</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13</cp:revision>
  <dcterms:created xsi:type="dcterms:W3CDTF">2025-02-09T21:37:00Z</dcterms:created>
  <dcterms:modified xsi:type="dcterms:W3CDTF">2026-01-23T15:25:00Z</dcterms:modified>
</cp:coreProperties>
</file>