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F55E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B124E2">
        <w:rPr>
          <w:rFonts w:cstheme="minorHAnsi"/>
          <w:sz w:val="20"/>
          <w:szCs w:val="20"/>
        </w:rPr>
        <w:t xml:space="preserve"> </w:t>
      </w:r>
      <w:r w:rsidR="00B124E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180798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3434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53434F">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74"/>
        <w:gridCol w:w="1072"/>
        <w:gridCol w:w="1072"/>
        <w:gridCol w:w="1073"/>
        <w:gridCol w:w="1072"/>
        <w:gridCol w:w="1072"/>
        <w:gridCol w:w="1073"/>
        <w:gridCol w:w="1072"/>
        <w:gridCol w:w="966"/>
        <w:gridCol w:w="1057"/>
      </w:tblGrid>
      <w:tr w:rsidR="0053434F" w14:paraId="5F4B3517" w14:textId="77777777" w:rsidTr="0053434F">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074" w:type="dxa"/>
          </w:tcPr>
          <w:p w14:paraId="35C724D5" w14:textId="77777777" w:rsidR="0053434F" w:rsidRPr="00360852" w:rsidRDefault="0053434F" w:rsidP="005E478A">
            <w:pPr>
              <w:jc w:val="center"/>
              <w:rPr>
                <w:b w:val="0"/>
                <w:bCs w:val="0"/>
                <w:color w:val="FFFFFF" w:themeColor="background1"/>
                <w:sz w:val="18"/>
                <w:szCs w:val="18"/>
              </w:rPr>
            </w:pPr>
            <w:r w:rsidRPr="00360852">
              <w:rPr>
                <w:sz w:val="18"/>
                <w:szCs w:val="18"/>
              </w:rPr>
              <w:t>1. Soru</w:t>
            </w:r>
          </w:p>
          <w:p w14:paraId="33DCD0C1" w14:textId="25DAE81B" w:rsidR="0053434F" w:rsidRPr="00360852" w:rsidRDefault="0053434F"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072" w:type="dxa"/>
          </w:tcPr>
          <w:p w14:paraId="394139A1" w14:textId="77777777" w:rsidR="0053434F" w:rsidRPr="00C23F75" w:rsidRDefault="0053434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F1BDA3C" w:rsidR="0053434F" w:rsidRPr="00C23F75" w:rsidRDefault="005343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2" w:type="dxa"/>
          </w:tcPr>
          <w:p w14:paraId="17A9D2C9" w14:textId="77777777" w:rsidR="0053434F" w:rsidRPr="00C23F75" w:rsidRDefault="0053434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69FD7EB" w:rsidR="0053434F" w:rsidRPr="00C23F75" w:rsidRDefault="005343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3" w:type="dxa"/>
          </w:tcPr>
          <w:p w14:paraId="7742A56B" w14:textId="77777777" w:rsidR="0053434F" w:rsidRDefault="0053434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93848B9" w:rsidR="0053434F" w:rsidRPr="00360852" w:rsidRDefault="005343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2" w:type="dxa"/>
          </w:tcPr>
          <w:p w14:paraId="342AF2B1" w14:textId="77777777" w:rsidR="0053434F" w:rsidRDefault="0053434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3637119" w:rsidR="0053434F" w:rsidRPr="00360852" w:rsidRDefault="005343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2" w:type="dxa"/>
          </w:tcPr>
          <w:p w14:paraId="3D0F0A33" w14:textId="77777777" w:rsidR="0053434F" w:rsidRDefault="0053434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4A3504C" w:rsidR="0053434F" w:rsidRDefault="005343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7E8894A7" w14:textId="6BBA7E22" w:rsidR="0053434F" w:rsidRDefault="0053434F"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20420C7" w:rsidR="0053434F" w:rsidRDefault="0053434F"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2" w:type="dxa"/>
          </w:tcPr>
          <w:p w14:paraId="32A82985" w14:textId="4A4F75A4" w:rsidR="0053434F" w:rsidRDefault="0053434F"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080BEEA3" w:rsidR="0053434F" w:rsidRDefault="0053434F"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6" w:type="dxa"/>
          </w:tcPr>
          <w:p w14:paraId="5E8A79C6" w14:textId="2F4508F2" w:rsidR="0053434F" w:rsidRDefault="0053434F" w:rsidP="0053434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4560039F" w14:textId="2B5862E8" w:rsidR="0053434F" w:rsidRDefault="0053434F" w:rsidP="0053434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057" w:type="dxa"/>
          </w:tcPr>
          <w:p w14:paraId="319DC1CE" w14:textId="6B2D5698" w:rsidR="0053434F" w:rsidRDefault="0053434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3434F" w:rsidRDefault="005343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3434F" w14:paraId="4025E7B9" w14:textId="77777777" w:rsidTr="0053434F">
        <w:trPr>
          <w:trHeight w:val="268"/>
        </w:trPr>
        <w:tc>
          <w:tcPr>
            <w:cnfStyle w:val="001000000000" w:firstRow="0" w:lastRow="0" w:firstColumn="1" w:lastColumn="0" w:oddVBand="0" w:evenVBand="0" w:oddHBand="0" w:evenHBand="0" w:firstRowFirstColumn="0" w:firstRowLastColumn="0" w:lastRowFirstColumn="0" w:lastRowLastColumn="0"/>
            <w:tcW w:w="1074" w:type="dxa"/>
          </w:tcPr>
          <w:p w14:paraId="63409D01" w14:textId="4F879921" w:rsidR="0053434F" w:rsidRPr="00360852" w:rsidRDefault="0053434F" w:rsidP="005E478A">
            <w:pPr>
              <w:jc w:val="center"/>
              <w:rPr>
                <w:sz w:val="18"/>
                <w:szCs w:val="18"/>
              </w:rPr>
            </w:pPr>
            <w:r w:rsidRPr="00421441">
              <w:rPr>
                <w:sz w:val="18"/>
                <w:szCs w:val="18"/>
              </w:rPr>
              <w:t>…………</w:t>
            </w:r>
          </w:p>
        </w:tc>
        <w:tc>
          <w:tcPr>
            <w:tcW w:w="1072" w:type="dxa"/>
          </w:tcPr>
          <w:p w14:paraId="40D40D8C" w14:textId="77777777" w:rsidR="0053434F" w:rsidRPr="00360852"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2189A10" w14:textId="77777777" w:rsidR="0053434F" w:rsidRPr="00360852"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24DB285D" w14:textId="77777777" w:rsidR="0053434F" w:rsidRPr="00360852"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06A83561" w14:textId="77777777" w:rsidR="0053434F" w:rsidRPr="00360852"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44667371" w14:textId="51092D0C" w:rsidR="0053434F"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07FDB6C2" w14:textId="2A5A35D8" w:rsidR="0053434F"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2" w:type="dxa"/>
          </w:tcPr>
          <w:p w14:paraId="5EA7E4BF" w14:textId="4E448E27" w:rsidR="0053434F"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6" w:type="dxa"/>
          </w:tcPr>
          <w:p w14:paraId="03367D2B" w14:textId="3E196783" w:rsidR="0053434F"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7" w:type="dxa"/>
          </w:tcPr>
          <w:p w14:paraId="296C7088" w14:textId="0F77D517" w:rsidR="0053434F" w:rsidRPr="00421441" w:rsidRDefault="005343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A73472F" w14:textId="77777777" w:rsidR="008900A7" w:rsidRPr="008900A7" w:rsidRDefault="008900A7" w:rsidP="008900A7">
            <w:pPr>
              <w:rPr>
                <w:rFonts w:ascii="Times New Roman" w:hAnsi="Times New Roman" w:cs="Times New Roman"/>
                <w:noProof/>
                <w:sz w:val="24"/>
                <w:szCs w:val="24"/>
              </w:rPr>
            </w:pPr>
            <w:r w:rsidRPr="008900A7">
              <w:rPr>
                <w:rFonts w:ascii="Times New Roman" w:hAnsi="Times New Roman" w:cs="Times New Roman"/>
                <w:noProof/>
                <w:sz w:val="24"/>
                <w:szCs w:val="24"/>
              </w:rPr>
              <w:t>İnsan bazen hastalık, maddi sıkıntı, ayrılık gibi zor durumlarla karşılaşır. Kimi zaman da haksızlığa uğrar, iyilik yaptığı hâlde karşılığını hemen göremez. Böyle zamanlarda insanın “Bu dünya her şeyin sonu değil; yapılan iyiliklerin ve sabrın karşılığı mutlaka verilecek.” diye düşünmesi ona güç verir. Ahiret inancı sayesinde kişi umudunu kaybetmez, doğru davranışlarda ısrar eder ve yaşadığı zorlukları daha anlamlı görür.</w:t>
            </w:r>
          </w:p>
          <w:p w14:paraId="1779A545" w14:textId="40263D07" w:rsidR="008900A7" w:rsidRPr="008900A7" w:rsidRDefault="008900A7" w:rsidP="008900A7">
            <w:pPr>
              <w:rPr>
                <w:rFonts w:ascii="Times New Roman" w:hAnsi="Times New Roman" w:cs="Times New Roman"/>
                <w:b/>
                <w:bCs/>
                <w:noProof/>
                <w:sz w:val="24"/>
                <w:szCs w:val="24"/>
              </w:rPr>
            </w:pPr>
            <w:r w:rsidRPr="008900A7">
              <w:rPr>
                <w:rFonts w:ascii="Times New Roman" w:hAnsi="Times New Roman" w:cs="Times New Roman"/>
                <w:b/>
                <w:bCs/>
                <w:noProof/>
                <w:sz w:val="24"/>
                <w:szCs w:val="24"/>
              </w:rPr>
              <w:t>M</w:t>
            </w:r>
            <w:r w:rsidRPr="008900A7">
              <w:rPr>
                <w:rFonts w:ascii="Times New Roman" w:hAnsi="Times New Roman" w:cs="Times New Roman"/>
                <w:b/>
                <w:bCs/>
                <w:noProof/>
                <w:sz w:val="24"/>
                <w:szCs w:val="24"/>
              </w:rPr>
              <w:t>etne</w:t>
            </w:r>
            <w:r>
              <w:rPr>
                <w:rFonts w:ascii="Times New Roman" w:hAnsi="Times New Roman" w:cs="Times New Roman"/>
                <w:b/>
                <w:bCs/>
                <w:noProof/>
                <w:sz w:val="24"/>
                <w:szCs w:val="24"/>
              </w:rPr>
              <w:t xml:space="preserve"> </w:t>
            </w:r>
            <w:r w:rsidRPr="008900A7">
              <w:rPr>
                <w:rFonts w:ascii="Times New Roman" w:hAnsi="Times New Roman" w:cs="Times New Roman"/>
                <w:b/>
                <w:bCs/>
                <w:noProof/>
                <w:sz w:val="24"/>
                <w:szCs w:val="24"/>
              </w:rPr>
              <w:t>göre ahiret inancı insana hangi duyguları ve davranışları kazandırır? 3 madde hâlinde yazınız.</w:t>
            </w:r>
          </w:p>
          <w:p w14:paraId="437EA187" w14:textId="4A5A5412" w:rsidR="008900A7" w:rsidRDefault="008900A7" w:rsidP="008900A7">
            <w:pPr>
              <w:rPr>
                <w:rFonts w:ascii="Segoe UI Symbol" w:hAnsi="Segoe UI Symbol" w:cs="Segoe UI Symbol"/>
                <w:noProof/>
                <w:sz w:val="24"/>
                <w:szCs w:val="24"/>
              </w:rPr>
            </w:pPr>
            <w:r w:rsidRPr="008900A7">
              <w:rPr>
                <w:rFonts w:ascii="Times New Roman" w:hAnsi="Times New Roman" w:cs="Times New Roman"/>
                <w:noProof/>
                <w:sz w:val="24"/>
                <w:szCs w:val="24"/>
              </w:rPr>
              <w:t xml:space="preserve"> </w:t>
            </w:r>
            <w:r w:rsidRPr="008900A7">
              <w:rPr>
                <w:rFonts w:ascii="Segoe UI Symbol" w:hAnsi="Segoe UI Symbol" w:cs="Segoe UI Symbol"/>
                <w:noProof/>
                <w:sz w:val="24"/>
                <w:szCs w:val="24"/>
              </w:rPr>
              <w:t>✎</w:t>
            </w:r>
            <w:r w:rsidR="00817539">
              <w:rPr>
                <w:rFonts w:ascii="Segoe UI Symbol" w:hAnsi="Segoe UI Symbol" w:cs="Segoe UI Symbol"/>
                <w:noProof/>
                <w:sz w:val="24"/>
                <w:szCs w:val="24"/>
              </w:rPr>
              <w:t>...</w:t>
            </w:r>
          </w:p>
          <w:p w14:paraId="20AD8B61" w14:textId="77777777" w:rsidR="00817539" w:rsidRPr="008900A7" w:rsidRDefault="00817539" w:rsidP="008900A7">
            <w:pPr>
              <w:rPr>
                <w:rFonts w:ascii="Times New Roman" w:hAnsi="Times New Roman" w:cs="Times New Roman"/>
                <w:noProof/>
                <w:sz w:val="24"/>
                <w:szCs w:val="24"/>
              </w:rPr>
            </w:pPr>
          </w:p>
          <w:p w14:paraId="791D8611" w14:textId="77777777" w:rsidR="00817539" w:rsidRPr="008900A7" w:rsidRDefault="00817539" w:rsidP="00817539">
            <w:pPr>
              <w:rPr>
                <w:rFonts w:ascii="Times New Roman" w:hAnsi="Times New Roman" w:cs="Times New Roman"/>
                <w:noProof/>
                <w:sz w:val="24"/>
                <w:szCs w:val="24"/>
              </w:rPr>
            </w:pPr>
            <w:r w:rsidRPr="008900A7">
              <w:rPr>
                <w:rFonts w:ascii="Segoe UI Symbol" w:hAnsi="Segoe UI Symbol" w:cs="Segoe UI Symbol"/>
                <w:noProof/>
                <w:sz w:val="24"/>
                <w:szCs w:val="24"/>
              </w:rPr>
              <w:t>✎</w:t>
            </w:r>
            <w:r>
              <w:rPr>
                <w:rFonts w:ascii="Segoe UI Symbol" w:hAnsi="Segoe UI Symbol" w:cs="Segoe UI Symbol"/>
                <w:noProof/>
                <w:sz w:val="24"/>
                <w:szCs w:val="24"/>
              </w:rPr>
              <w:t>...</w:t>
            </w:r>
          </w:p>
          <w:p w14:paraId="52BEBDA9" w14:textId="77777777" w:rsidR="00B124E2" w:rsidRDefault="00B124E2" w:rsidP="00C343BB">
            <w:pPr>
              <w:rPr>
                <w:rFonts w:ascii="Times New Roman" w:hAnsi="Times New Roman" w:cs="Times New Roman"/>
                <w:noProof/>
                <w:sz w:val="24"/>
                <w:szCs w:val="24"/>
              </w:rPr>
            </w:pPr>
          </w:p>
          <w:p w14:paraId="6FAFB3B3" w14:textId="7FF03343" w:rsidR="00817539" w:rsidRDefault="00817539" w:rsidP="00C343BB">
            <w:pPr>
              <w:rPr>
                <w:rFonts w:ascii="Times New Roman" w:hAnsi="Times New Roman" w:cs="Times New Roman"/>
                <w:noProof/>
                <w:sz w:val="24"/>
                <w:szCs w:val="24"/>
              </w:rPr>
            </w:pPr>
            <w:r w:rsidRPr="008900A7">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429F2A18" w:rsidR="00B124E2" w:rsidRPr="00074731" w:rsidRDefault="00B124E2" w:rsidP="00C343BB">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55F5E82" w14:textId="77777777" w:rsidR="008900A7" w:rsidRDefault="008900A7" w:rsidP="008900A7">
            <w:pPr>
              <w:rPr>
                <w:rFonts w:ascii="Times New Roman" w:hAnsi="Times New Roman" w:cs="Times New Roman"/>
                <w:noProof/>
                <w:sz w:val="24"/>
                <w:szCs w:val="24"/>
              </w:rPr>
            </w:pPr>
            <w:r w:rsidRPr="008900A7">
              <w:rPr>
                <w:rFonts w:ascii="Times New Roman" w:hAnsi="Times New Roman" w:cs="Times New Roman"/>
                <w:noProof/>
                <w:sz w:val="24"/>
                <w:szCs w:val="24"/>
              </w:rPr>
              <w:t>İslam’da insanın dirisi gibi ölüsü de saygı ve hürmete layıktır. Bundan dolayı İslam dini, vefat</w:t>
            </w:r>
            <w:r>
              <w:rPr>
                <w:rFonts w:ascii="Times New Roman" w:hAnsi="Times New Roman" w:cs="Times New Roman"/>
                <w:noProof/>
                <w:sz w:val="24"/>
                <w:szCs w:val="24"/>
              </w:rPr>
              <w:t xml:space="preserve"> </w:t>
            </w:r>
            <w:r w:rsidRPr="008900A7">
              <w:rPr>
                <w:rFonts w:ascii="Times New Roman" w:hAnsi="Times New Roman" w:cs="Times New Roman"/>
                <w:noProof/>
                <w:sz w:val="24"/>
                <w:szCs w:val="24"/>
              </w:rPr>
              <w:t>eden kişi için Müslümanlara bazı görev ve sorumluluklar yükler.</w:t>
            </w:r>
            <w:r>
              <w:rPr>
                <w:rFonts w:ascii="Times New Roman" w:hAnsi="Times New Roman" w:cs="Times New Roman"/>
                <w:noProof/>
                <w:sz w:val="24"/>
                <w:szCs w:val="24"/>
              </w:rPr>
              <w:t xml:space="preserve"> </w:t>
            </w:r>
          </w:p>
          <w:p w14:paraId="6B90FBCA" w14:textId="77777777" w:rsidR="008900A7" w:rsidRDefault="008900A7" w:rsidP="008900A7">
            <w:pPr>
              <w:rPr>
                <w:rFonts w:ascii="Times New Roman" w:hAnsi="Times New Roman" w:cs="Times New Roman"/>
                <w:noProof/>
                <w:sz w:val="24"/>
                <w:szCs w:val="24"/>
              </w:rPr>
            </w:pPr>
            <w:r w:rsidRPr="008900A7">
              <w:rPr>
                <w:rFonts w:ascii="Times New Roman" w:hAnsi="Times New Roman" w:cs="Times New Roman"/>
                <w:b/>
                <w:bCs/>
                <w:noProof/>
                <w:sz w:val="24"/>
                <w:szCs w:val="24"/>
              </w:rPr>
              <w:t>Vefat eden bir Müslümanın arkasından hayır olarak yapılabilecek güzel işler nelerdir?</w:t>
            </w:r>
            <w:r>
              <w:rPr>
                <w:rFonts w:ascii="Times New Roman" w:hAnsi="Times New Roman" w:cs="Times New Roman"/>
                <w:b/>
                <w:bCs/>
                <w:noProof/>
                <w:sz w:val="24"/>
                <w:szCs w:val="24"/>
              </w:rPr>
              <w:t xml:space="preserve"> </w:t>
            </w:r>
            <w:r w:rsidRPr="008900A7">
              <w:rPr>
                <w:rFonts w:ascii="Times New Roman" w:hAnsi="Times New Roman" w:cs="Times New Roman"/>
                <w:noProof/>
                <w:sz w:val="24"/>
                <w:szCs w:val="24"/>
              </w:rPr>
              <w:t>Yazınız.</w:t>
            </w:r>
          </w:p>
          <w:p w14:paraId="3CF706A8" w14:textId="58485FD3" w:rsidR="001F5029" w:rsidRDefault="003D4DBE" w:rsidP="008900A7">
            <w:pPr>
              <w:rPr>
                <w:rFonts w:ascii="Times New Roman" w:hAnsi="Times New Roman" w:cs="Times New Roman"/>
                <w:b/>
                <w:bCs/>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5FCDF058" w14:textId="77777777" w:rsidR="00F01D0B" w:rsidRDefault="00F01D0B" w:rsidP="00F01D0B">
            <w:pPr>
              <w:rPr>
                <w:rFonts w:ascii="Times New Roman" w:hAnsi="Times New Roman" w:cs="Times New Roman"/>
                <w:b/>
                <w:bCs/>
                <w:noProof/>
                <w:sz w:val="24"/>
                <w:szCs w:val="24"/>
              </w:rPr>
            </w:pPr>
          </w:p>
          <w:p w14:paraId="26B58AE5" w14:textId="77777777" w:rsidR="008900A7" w:rsidRDefault="008900A7" w:rsidP="00F01D0B">
            <w:pPr>
              <w:rPr>
                <w:rFonts w:ascii="Times New Roman" w:hAnsi="Times New Roman" w:cs="Times New Roman"/>
                <w:b/>
                <w:bCs/>
                <w:noProof/>
                <w:sz w:val="24"/>
                <w:szCs w:val="24"/>
              </w:rPr>
            </w:pPr>
          </w:p>
          <w:p w14:paraId="24F570A5" w14:textId="3D077D8C" w:rsidR="008900A7" w:rsidRPr="00074731" w:rsidRDefault="008900A7" w:rsidP="00F01D0B">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869A35F" w14:textId="77777777" w:rsidR="00817539" w:rsidRDefault="00817539" w:rsidP="00C343BB">
            <w:pPr>
              <w:rPr>
                <w:rFonts w:ascii="Times New Roman" w:hAnsi="Times New Roman" w:cs="Times New Roman"/>
                <w:noProof/>
                <w:sz w:val="24"/>
                <w:szCs w:val="24"/>
              </w:rPr>
            </w:pPr>
            <w:r w:rsidRPr="00817539">
              <w:rPr>
                <w:rFonts w:ascii="Times New Roman" w:hAnsi="Times New Roman" w:cs="Times New Roman"/>
                <w:noProof/>
                <w:sz w:val="24"/>
                <w:szCs w:val="24"/>
              </w:rPr>
              <w:t xml:space="preserve">“Ant olsun ki sizi biraz korku ve açlıkla; mallardan, canlardan ve ürünlerden eksiltmekle sınayacağız. Sabredenleri müjdele! Onlar, başlarına bir musibet geldiğinde ‘Doğrusu biz Allah’a aitiz ve kuşkusuz ona döneceğiz.’ derler. İşte Rablerinin lütufları ve rahmeti bunlar içindir ve işte doğru yola ulaşmış olanlar da bunlardır.” (Bakara suresi, 155-157. ayetler) </w:t>
            </w:r>
          </w:p>
          <w:p w14:paraId="116B859E" w14:textId="77777777" w:rsidR="00817539" w:rsidRPr="00817539" w:rsidRDefault="00817539" w:rsidP="00C343BB">
            <w:pPr>
              <w:rPr>
                <w:rFonts w:ascii="Times New Roman" w:hAnsi="Times New Roman" w:cs="Times New Roman"/>
                <w:b/>
                <w:bCs/>
                <w:noProof/>
                <w:sz w:val="24"/>
                <w:szCs w:val="24"/>
              </w:rPr>
            </w:pPr>
            <w:r w:rsidRPr="00817539">
              <w:rPr>
                <w:rFonts w:ascii="Times New Roman" w:hAnsi="Times New Roman" w:cs="Times New Roman"/>
                <w:b/>
                <w:bCs/>
                <w:noProof/>
                <w:sz w:val="24"/>
                <w:szCs w:val="24"/>
              </w:rPr>
              <w:t>Bu ayetleri “dünya ve ahiret ilişkisi” bakımından açıklayınız.</w:t>
            </w:r>
          </w:p>
          <w:p w14:paraId="0372C3B0" w14:textId="37AD60E8" w:rsidR="008E6ED6" w:rsidRDefault="008E6ED6" w:rsidP="00C343BB">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68C49A0" w14:textId="77777777" w:rsidR="00AC4A83" w:rsidRDefault="00AC4A83" w:rsidP="00081201">
            <w:pPr>
              <w:rPr>
                <w:rFonts w:ascii="Times New Roman" w:hAnsi="Times New Roman" w:cs="Times New Roman"/>
                <w:b/>
                <w:bCs/>
                <w:noProof/>
                <w:sz w:val="24"/>
                <w:szCs w:val="24"/>
              </w:rPr>
            </w:pPr>
          </w:p>
          <w:p w14:paraId="7A69FDE8" w14:textId="77777777" w:rsidR="001F5029" w:rsidRDefault="001F5029" w:rsidP="00081201">
            <w:pPr>
              <w:rPr>
                <w:rFonts w:ascii="Times New Roman" w:hAnsi="Times New Roman" w:cs="Times New Roman"/>
                <w:b/>
                <w:bCs/>
                <w:noProof/>
                <w:sz w:val="24"/>
                <w:szCs w:val="24"/>
              </w:rPr>
            </w:pPr>
          </w:p>
          <w:p w14:paraId="47164276" w14:textId="26E27130" w:rsidR="00817539" w:rsidRPr="00074731" w:rsidRDefault="00817539"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1E0075D" w14:textId="77777777" w:rsidR="00817539" w:rsidRPr="00817539" w:rsidRDefault="00817539" w:rsidP="00817539">
            <w:pPr>
              <w:rPr>
                <w:rFonts w:ascii="Times New Roman" w:hAnsi="Times New Roman" w:cs="Times New Roman"/>
                <w:noProof/>
                <w:sz w:val="24"/>
                <w:szCs w:val="24"/>
              </w:rPr>
            </w:pPr>
            <w:r w:rsidRPr="00817539">
              <w:rPr>
                <w:rFonts w:ascii="Times New Roman" w:hAnsi="Times New Roman" w:cs="Times New Roman"/>
                <w:noProof/>
                <w:sz w:val="24"/>
                <w:szCs w:val="24"/>
              </w:rPr>
              <w:t>“Hz. Muhammed (sav), sözleri ve davranışlarıyla Müslümanlara doğru yolu göstermiş; Allah’ın emirlerini en güzel şekilde yaşayarak insanlara örnek olmuştur. Onun hayatını tanımak, İslam’ın ahlak anlayışını ve ibadetlerin nasıl uygulanacağını daha iyi kavramaya yardımcı olur.”</w:t>
            </w:r>
          </w:p>
          <w:p w14:paraId="379B204B" w14:textId="3042FB96" w:rsidR="00C343BB" w:rsidRDefault="00817539" w:rsidP="00081201">
            <w:pPr>
              <w:rPr>
                <w:rFonts w:ascii="Times New Roman" w:hAnsi="Times New Roman" w:cs="Times New Roman"/>
                <w:noProof/>
                <w:sz w:val="24"/>
                <w:szCs w:val="24"/>
              </w:rPr>
            </w:pPr>
            <w:r w:rsidRPr="00817539">
              <w:rPr>
                <w:rFonts w:ascii="Times New Roman" w:hAnsi="Times New Roman" w:cs="Times New Roman"/>
                <w:noProof/>
                <w:sz w:val="24"/>
                <w:szCs w:val="24"/>
              </w:rPr>
              <w:t xml:space="preserve">Bu metne göre </w:t>
            </w:r>
            <w:r w:rsidRPr="00817539">
              <w:rPr>
                <w:rFonts w:ascii="Times New Roman" w:hAnsi="Times New Roman" w:cs="Times New Roman"/>
                <w:b/>
                <w:bCs/>
                <w:noProof/>
                <w:sz w:val="24"/>
                <w:szCs w:val="24"/>
              </w:rPr>
              <w:t>Hz. Muhammed’in (sav) örnek şahsiyetini tanımanın</w:t>
            </w:r>
            <w:r w:rsidRPr="00817539">
              <w:rPr>
                <w:rFonts w:ascii="Times New Roman" w:hAnsi="Times New Roman" w:cs="Times New Roman"/>
                <w:noProof/>
                <w:sz w:val="24"/>
                <w:szCs w:val="24"/>
              </w:rPr>
              <w:t xml:space="preserve"> İslam’ı doğru anlamaya katkısını açıklayınız. </w:t>
            </w:r>
            <w:r w:rsidRPr="00817539">
              <w:rPr>
                <w:rFonts w:ascii="Times New Roman" w:hAnsi="Times New Roman" w:cs="Times New Roman"/>
                <w:b/>
                <w:bCs/>
                <w:noProof/>
                <w:sz w:val="24"/>
                <w:szCs w:val="24"/>
              </w:rPr>
              <w:t>En az 3 cümle</w:t>
            </w:r>
            <w:r w:rsidRPr="00817539">
              <w:rPr>
                <w:rFonts w:ascii="Times New Roman" w:hAnsi="Times New Roman" w:cs="Times New Roman"/>
                <w:noProof/>
                <w:sz w:val="24"/>
                <w:szCs w:val="24"/>
              </w:rPr>
              <w:t xml:space="preserve"> yazınız</w:t>
            </w:r>
          </w:p>
          <w:p w14:paraId="4DBE1A0E" w14:textId="77777777" w:rsidR="00817539" w:rsidRDefault="00817539" w:rsidP="0081753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8A9D017" w14:textId="77777777" w:rsidR="00B124E2" w:rsidRDefault="00B124E2" w:rsidP="00081201">
            <w:pPr>
              <w:rPr>
                <w:rFonts w:ascii="Times New Roman" w:hAnsi="Times New Roman" w:cs="Times New Roman"/>
                <w:noProof/>
                <w:sz w:val="24"/>
                <w:szCs w:val="24"/>
              </w:rPr>
            </w:pPr>
          </w:p>
          <w:p w14:paraId="639FE4B3" w14:textId="77777777" w:rsidR="00B124E2" w:rsidRDefault="00B124E2" w:rsidP="00081201">
            <w:pPr>
              <w:rPr>
                <w:rFonts w:ascii="Times New Roman" w:hAnsi="Times New Roman" w:cs="Times New Roman"/>
                <w:noProof/>
                <w:sz w:val="24"/>
                <w:szCs w:val="24"/>
              </w:rPr>
            </w:pPr>
          </w:p>
          <w:p w14:paraId="415B9881" w14:textId="77777777" w:rsidR="00B124E2" w:rsidRDefault="00B124E2" w:rsidP="00081201">
            <w:pPr>
              <w:rPr>
                <w:rFonts w:ascii="Times New Roman" w:hAnsi="Times New Roman" w:cs="Times New Roman"/>
                <w:noProof/>
                <w:sz w:val="24"/>
                <w:szCs w:val="24"/>
              </w:rPr>
            </w:pPr>
          </w:p>
          <w:p w14:paraId="41F26C18" w14:textId="7AB60F0D" w:rsidR="00C343BB" w:rsidRPr="00074731" w:rsidRDefault="00C343BB"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6D74B555" w14:textId="77777777" w:rsidR="00817539" w:rsidRDefault="00817539" w:rsidP="001B3B5D">
            <w:pPr>
              <w:rPr>
                <w:rFonts w:ascii="Times New Roman" w:hAnsi="Times New Roman" w:cs="Times New Roman"/>
                <w:noProof/>
                <w:sz w:val="24"/>
                <w:szCs w:val="24"/>
              </w:rPr>
            </w:pPr>
            <w:r w:rsidRPr="00817539">
              <w:rPr>
                <w:rFonts w:ascii="Times New Roman" w:hAnsi="Times New Roman" w:cs="Times New Roman"/>
                <w:noProof/>
                <w:sz w:val="24"/>
                <w:szCs w:val="24"/>
              </w:rPr>
              <w:t xml:space="preserve">“Allah’ın izniyle bir </w:t>
            </w:r>
            <w:r w:rsidRPr="00817539">
              <w:rPr>
                <w:rFonts w:ascii="Times New Roman" w:hAnsi="Times New Roman" w:cs="Times New Roman"/>
                <w:noProof/>
                <w:sz w:val="24"/>
                <w:szCs w:val="24"/>
                <w:u w:val="single"/>
              </w:rPr>
              <w:t>davetçi</w:t>
            </w:r>
            <w:r w:rsidRPr="00817539">
              <w:rPr>
                <w:rFonts w:ascii="Times New Roman" w:hAnsi="Times New Roman" w:cs="Times New Roman"/>
                <w:noProof/>
                <w:sz w:val="24"/>
                <w:szCs w:val="24"/>
              </w:rPr>
              <w:t xml:space="preserve"> ve nur saçan bir kandil olarak (gönderdik).” (Ahzâb suresi, 46. ayet) </w:t>
            </w:r>
          </w:p>
          <w:p w14:paraId="4951B3B9" w14:textId="5E6896F9" w:rsidR="00817539" w:rsidRPr="00817539" w:rsidRDefault="00817539" w:rsidP="001B3B5D">
            <w:pPr>
              <w:rPr>
                <w:rFonts w:ascii="Times New Roman" w:hAnsi="Times New Roman" w:cs="Times New Roman"/>
                <w:b/>
                <w:bCs/>
                <w:noProof/>
                <w:sz w:val="24"/>
                <w:szCs w:val="24"/>
              </w:rPr>
            </w:pPr>
            <w:r w:rsidRPr="00817539">
              <w:rPr>
                <w:rFonts w:ascii="Times New Roman" w:hAnsi="Times New Roman" w:cs="Times New Roman"/>
                <w:b/>
                <w:bCs/>
                <w:noProof/>
                <w:sz w:val="24"/>
                <w:szCs w:val="24"/>
              </w:rPr>
              <w:t>Bu ayetteki altı çizili kelimede Hz. Muhammed’in (sav) peygamberlik görevlerinden hangisine değinilmiştir? Kısaca açıklayınız</w:t>
            </w:r>
          </w:p>
          <w:p w14:paraId="3055B4CC" w14:textId="54C29EC4"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4CCD59AB" w14:textId="77777777" w:rsidR="00B17748" w:rsidRDefault="00B17748"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E67377" w:rsidRDefault="00D947ED" w:rsidP="00A72DD0">
            <w:pPr>
              <w:rPr>
                <w:rFonts w:ascii="Times New Roman" w:hAnsi="Times New Roman" w:cs="Times New Roman"/>
                <w:sz w:val="24"/>
                <w:szCs w:val="24"/>
              </w:rPr>
            </w:pPr>
            <w:r w:rsidRPr="00E673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342F513" w14:textId="77777777" w:rsidR="00817539" w:rsidRPr="00817539" w:rsidRDefault="00817539" w:rsidP="00817539">
            <w:pPr>
              <w:rPr>
                <w:rFonts w:ascii="Times New Roman" w:hAnsi="Times New Roman" w:cs="Times New Roman"/>
                <w:noProof/>
                <w:sz w:val="24"/>
                <w:szCs w:val="24"/>
              </w:rPr>
            </w:pPr>
            <w:r w:rsidRPr="00817539">
              <w:rPr>
                <w:rFonts w:ascii="Times New Roman" w:hAnsi="Times New Roman" w:cs="Times New Roman"/>
                <w:noProof/>
                <w:sz w:val="24"/>
                <w:szCs w:val="24"/>
              </w:rPr>
              <w:t>Aşağıdaki tabloda Hz. Muhammed’in (sav) peygamberlik görevlerinin kısa tanımları verilmiştir.</w:t>
            </w:r>
          </w:p>
          <w:p w14:paraId="365082F2" w14:textId="25E75FD1" w:rsidR="00EE6502" w:rsidRPr="00817539" w:rsidRDefault="00817539" w:rsidP="00817539">
            <w:pPr>
              <w:rPr>
                <w:rFonts w:ascii="Times New Roman" w:hAnsi="Times New Roman" w:cs="Times New Roman"/>
                <w:b/>
                <w:bCs/>
                <w:noProof/>
                <w:sz w:val="24"/>
                <w:szCs w:val="24"/>
              </w:rPr>
            </w:pPr>
            <w:r w:rsidRPr="00817539">
              <w:rPr>
                <w:rFonts w:ascii="Times New Roman" w:hAnsi="Times New Roman" w:cs="Times New Roman"/>
                <w:b/>
                <w:bCs/>
                <w:noProof/>
                <w:sz w:val="24"/>
                <w:szCs w:val="24"/>
              </w:rPr>
              <w:t>B</w:t>
            </w:r>
            <w:r w:rsidRPr="00817539">
              <w:rPr>
                <w:rFonts w:ascii="Times New Roman" w:hAnsi="Times New Roman" w:cs="Times New Roman"/>
                <w:b/>
                <w:bCs/>
                <w:noProof/>
                <w:sz w:val="24"/>
                <w:szCs w:val="24"/>
              </w:rPr>
              <w:t xml:space="preserve">oş bırakılan kutucuklara Hz. Muhammed’in (sav) peygamberlik görevlerini </w:t>
            </w:r>
            <w:r>
              <w:rPr>
                <w:rFonts w:ascii="Times New Roman" w:hAnsi="Times New Roman" w:cs="Times New Roman"/>
                <w:b/>
                <w:bCs/>
                <w:noProof/>
                <w:sz w:val="24"/>
                <w:szCs w:val="24"/>
              </w:rPr>
              <w:t>yazınız.</w:t>
            </w:r>
          </w:p>
          <w:p w14:paraId="37FC907E" w14:textId="753F6931" w:rsidR="00817539" w:rsidRPr="00817539" w:rsidRDefault="00817539" w:rsidP="00817539">
            <w:pPr>
              <w:rPr>
                <w:rFonts w:ascii="Times New Roman" w:hAnsi="Times New Roman" w:cs="Times New Roman"/>
                <w:noProof/>
                <w:sz w:val="24"/>
                <w:szCs w:val="24"/>
              </w:rPr>
            </w:pPr>
            <w:r w:rsidRPr="00817539">
              <w:rPr>
                <w:rFonts w:ascii="Times New Roman" w:hAnsi="Times New Roman" w:cs="Times New Roman"/>
                <w:noProof/>
                <w:sz w:val="24"/>
                <w:szCs w:val="24"/>
              </w:rPr>
              <w:t>1. Hz. Muhammed’in (sav) aldığı vahyi insanlara eksiksiz iletmesidir.</w:t>
            </w:r>
            <w:r>
              <w:rPr>
                <w:rFonts w:ascii="Times New Roman" w:hAnsi="Times New Roman" w:cs="Times New Roman"/>
                <w:noProof/>
                <w:sz w:val="24"/>
                <w:szCs w:val="24"/>
              </w:rPr>
              <w:t xml:space="preserve"> </w:t>
            </w:r>
            <w:r w:rsidRPr="00817539">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F40070A" w14:textId="6EE81ABB" w:rsidR="00817539" w:rsidRPr="00817539" w:rsidRDefault="00817539" w:rsidP="00817539">
            <w:pPr>
              <w:rPr>
                <w:rFonts w:ascii="Times New Roman" w:hAnsi="Times New Roman" w:cs="Times New Roman"/>
                <w:noProof/>
                <w:sz w:val="24"/>
                <w:szCs w:val="24"/>
              </w:rPr>
            </w:pPr>
            <w:r w:rsidRPr="00817539">
              <w:rPr>
                <w:rFonts w:ascii="Times New Roman" w:hAnsi="Times New Roman" w:cs="Times New Roman"/>
                <w:noProof/>
                <w:sz w:val="24"/>
                <w:szCs w:val="24"/>
              </w:rPr>
              <w:t>2. Hz. Muhammed’in (sav) aldığı vahyi insanlara açıklamasıdır.</w:t>
            </w:r>
            <w:r w:rsidRPr="00817539">
              <w:rPr>
                <w:rFonts w:ascii="Segoe UI Symbol" w:hAnsi="Segoe UI Symbol" w:cs="Segoe UI Symbol"/>
                <w:noProof/>
                <w:sz w:val="24"/>
                <w:szCs w:val="24"/>
              </w:rPr>
              <w:t xml:space="preserve"> </w:t>
            </w:r>
            <w:r w:rsidRPr="00817539">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C0C58E3" w14:textId="76CCDAF7" w:rsidR="00817539" w:rsidRPr="00817539" w:rsidRDefault="00817539" w:rsidP="00817539">
            <w:pPr>
              <w:rPr>
                <w:rFonts w:ascii="Times New Roman" w:hAnsi="Times New Roman" w:cs="Times New Roman"/>
                <w:noProof/>
                <w:sz w:val="24"/>
                <w:szCs w:val="24"/>
              </w:rPr>
            </w:pPr>
            <w:r w:rsidRPr="00817539">
              <w:rPr>
                <w:rFonts w:ascii="Times New Roman" w:hAnsi="Times New Roman" w:cs="Times New Roman"/>
                <w:noProof/>
                <w:sz w:val="24"/>
                <w:szCs w:val="24"/>
              </w:rPr>
              <w:t>3. Hz. Muhammed’in (sav) aldığı vahyi bizzat yaşaması, örnek</w:t>
            </w:r>
            <w:r>
              <w:rPr>
                <w:rFonts w:ascii="Times New Roman" w:hAnsi="Times New Roman" w:cs="Times New Roman"/>
                <w:noProof/>
                <w:sz w:val="24"/>
                <w:szCs w:val="24"/>
              </w:rPr>
              <w:t xml:space="preserve"> </w:t>
            </w:r>
            <w:r w:rsidRPr="00817539">
              <w:rPr>
                <w:rFonts w:ascii="Times New Roman" w:hAnsi="Times New Roman" w:cs="Times New Roman"/>
                <w:noProof/>
                <w:sz w:val="24"/>
                <w:szCs w:val="24"/>
              </w:rPr>
              <w:t>olmasıdır.</w:t>
            </w:r>
            <w:r w:rsidRPr="00817539">
              <w:rPr>
                <w:rFonts w:ascii="Segoe UI Symbol" w:hAnsi="Segoe UI Symbol" w:cs="Segoe UI Symbol"/>
                <w:noProof/>
                <w:sz w:val="24"/>
                <w:szCs w:val="24"/>
              </w:rPr>
              <w:t xml:space="preserve"> </w:t>
            </w:r>
            <w:r w:rsidRPr="00817539">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9CF6E8D" w14:textId="00F20C20" w:rsidR="008E6ED6" w:rsidRPr="00E67377" w:rsidRDefault="00817539" w:rsidP="00817539">
            <w:pPr>
              <w:rPr>
                <w:rFonts w:ascii="Times New Roman" w:hAnsi="Times New Roman" w:cs="Times New Roman"/>
                <w:b/>
                <w:bCs/>
                <w:noProof/>
                <w:sz w:val="24"/>
                <w:szCs w:val="24"/>
              </w:rPr>
            </w:pPr>
            <w:r w:rsidRPr="00817539">
              <w:rPr>
                <w:rFonts w:ascii="Times New Roman" w:hAnsi="Times New Roman" w:cs="Times New Roman"/>
                <w:noProof/>
                <w:sz w:val="24"/>
                <w:szCs w:val="24"/>
              </w:rPr>
              <w:t>4. Hz. Muhammed’in (sav), Kur’an’da bulunmayan konularda</w:t>
            </w:r>
            <w:r>
              <w:rPr>
                <w:rFonts w:ascii="Times New Roman" w:hAnsi="Times New Roman" w:cs="Times New Roman"/>
                <w:noProof/>
                <w:sz w:val="24"/>
                <w:szCs w:val="24"/>
              </w:rPr>
              <w:t xml:space="preserve"> </w:t>
            </w:r>
            <w:r w:rsidRPr="00817539">
              <w:rPr>
                <w:rFonts w:ascii="Times New Roman" w:hAnsi="Times New Roman" w:cs="Times New Roman"/>
                <w:noProof/>
                <w:sz w:val="24"/>
                <w:szCs w:val="24"/>
              </w:rPr>
              <w:t>hüküm koymasıdır.</w:t>
            </w:r>
            <w:r>
              <w:rPr>
                <w:rFonts w:ascii="Times New Roman" w:hAnsi="Times New Roman" w:cs="Times New Roman"/>
                <w:noProof/>
                <w:sz w:val="24"/>
                <w:szCs w:val="24"/>
              </w:rPr>
              <w:t xml:space="preserve"> </w:t>
            </w:r>
            <w:r w:rsidRPr="00817539">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78D9D94E" w14:textId="77777777" w:rsidR="00817539" w:rsidRPr="00817539" w:rsidRDefault="00817539" w:rsidP="00817539">
            <w:pPr>
              <w:rPr>
                <w:rFonts w:ascii="Times New Roman" w:hAnsi="Times New Roman" w:cs="Times New Roman"/>
                <w:noProof/>
                <w:sz w:val="24"/>
                <w:szCs w:val="24"/>
              </w:rPr>
            </w:pPr>
            <w:r w:rsidRPr="00817539">
              <w:rPr>
                <w:rFonts w:ascii="Times New Roman" w:hAnsi="Times New Roman" w:cs="Times New Roman"/>
                <w:noProof/>
                <w:sz w:val="24"/>
                <w:szCs w:val="24"/>
              </w:rPr>
              <w:t xml:space="preserve">■ </w:t>
            </w:r>
            <w:r w:rsidRPr="00817539">
              <w:rPr>
                <w:rFonts w:ascii="Times New Roman" w:hAnsi="Times New Roman" w:cs="Times New Roman"/>
                <w:b/>
                <w:bCs/>
                <w:noProof/>
                <w:sz w:val="24"/>
                <w:szCs w:val="24"/>
              </w:rPr>
              <w:t>Ayet:</w:t>
            </w:r>
            <w:r w:rsidRPr="00817539">
              <w:rPr>
                <w:rFonts w:ascii="Times New Roman" w:hAnsi="Times New Roman" w:cs="Times New Roman"/>
                <w:noProof/>
                <w:sz w:val="24"/>
                <w:szCs w:val="24"/>
              </w:rPr>
              <w:t xml:space="preserve"> “Kim Resûl’e itaat ederse Allah’a itaat etmiş olur…” </w:t>
            </w:r>
            <w:r w:rsidRPr="00817539">
              <w:rPr>
                <w:rFonts w:ascii="Times New Roman" w:hAnsi="Times New Roman" w:cs="Times New Roman"/>
                <w:i/>
                <w:iCs/>
                <w:noProof/>
                <w:sz w:val="24"/>
                <w:szCs w:val="24"/>
              </w:rPr>
              <w:t>(Nisâ, 4:80)</w:t>
            </w:r>
            <w:r w:rsidRPr="00817539">
              <w:rPr>
                <w:rFonts w:ascii="Times New Roman" w:hAnsi="Times New Roman" w:cs="Times New Roman"/>
                <w:noProof/>
                <w:sz w:val="24"/>
                <w:szCs w:val="24"/>
              </w:rPr>
              <w:br/>
              <w:t xml:space="preserve">■ </w:t>
            </w:r>
            <w:r w:rsidRPr="00817539">
              <w:rPr>
                <w:rFonts w:ascii="Times New Roman" w:hAnsi="Times New Roman" w:cs="Times New Roman"/>
                <w:b/>
                <w:bCs/>
                <w:noProof/>
                <w:sz w:val="24"/>
                <w:szCs w:val="24"/>
              </w:rPr>
              <w:t>Hadis:</w:t>
            </w:r>
            <w:r w:rsidRPr="00817539">
              <w:rPr>
                <w:rFonts w:ascii="Times New Roman" w:hAnsi="Times New Roman" w:cs="Times New Roman"/>
                <w:noProof/>
                <w:sz w:val="24"/>
                <w:szCs w:val="24"/>
              </w:rPr>
              <w:t xml:space="preserve"> “Size iki şey bıraktım; onlara sarıldıkça asla sapıtmazsınız: Allah’ın kitabı ve benim sünnetim.” </w:t>
            </w:r>
            <w:r w:rsidRPr="00817539">
              <w:rPr>
                <w:rFonts w:ascii="Times New Roman" w:hAnsi="Times New Roman" w:cs="Times New Roman"/>
                <w:i/>
                <w:iCs/>
                <w:noProof/>
                <w:sz w:val="24"/>
                <w:szCs w:val="24"/>
              </w:rPr>
              <w:t>(Hadis-i şerif)</w:t>
            </w:r>
          </w:p>
          <w:p w14:paraId="58728E9A" w14:textId="43E637A4" w:rsidR="00817539" w:rsidRDefault="00817539" w:rsidP="00817539">
            <w:pPr>
              <w:rPr>
                <w:rFonts w:ascii="Times New Roman" w:hAnsi="Times New Roman" w:cs="Times New Roman"/>
                <w:i/>
                <w:iCs/>
                <w:noProof/>
                <w:sz w:val="24"/>
                <w:szCs w:val="24"/>
              </w:rPr>
            </w:pPr>
            <w:r w:rsidRPr="00817539">
              <w:rPr>
                <w:rFonts w:ascii="Times New Roman" w:hAnsi="Times New Roman" w:cs="Times New Roman"/>
                <w:noProof/>
                <w:sz w:val="24"/>
                <w:szCs w:val="24"/>
              </w:rPr>
              <w:t xml:space="preserve">▲ Bu ayet ve hadisten hareketle </w:t>
            </w:r>
            <w:r w:rsidRPr="00817539">
              <w:rPr>
                <w:rFonts w:ascii="Times New Roman" w:hAnsi="Times New Roman" w:cs="Times New Roman"/>
                <w:b/>
                <w:bCs/>
                <w:noProof/>
                <w:sz w:val="24"/>
                <w:szCs w:val="24"/>
              </w:rPr>
              <w:t>Hz. Peygamber’e bağlılık ve itaatin</w:t>
            </w:r>
            <w:r w:rsidRPr="00817539">
              <w:rPr>
                <w:rFonts w:ascii="Times New Roman" w:hAnsi="Times New Roman" w:cs="Times New Roman"/>
                <w:noProof/>
                <w:sz w:val="24"/>
                <w:szCs w:val="24"/>
              </w:rPr>
              <w:t xml:space="preserve"> Müslümanın dini doğru anlayıp yaşaması açısından </w:t>
            </w:r>
            <w:r w:rsidRPr="00817539">
              <w:rPr>
                <w:rFonts w:ascii="Times New Roman" w:hAnsi="Times New Roman" w:cs="Times New Roman"/>
                <w:b/>
                <w:bCs/>
                <w:noProof/>
                <w:sz w:val="24"/>
                <w:szCs w:val="24"/>
              </w:rPr>
              <w:t>önemini yorumlayınız.</w:t>
            </w:r>
            <w:r w:rsidRPr="00817539">
              <w:rPr>
                <w:rFonts w:ascii="Times New Roman" w:hAnsi="Times New Roman" w:cs="Times New Roman"/>
                <w:noProof/>
                <w:sz w:val="24"/>
                <w:szCs w:val="24"/>
              </w:rPr>
              <w:t xml:space="preserve"> </w:t>
            </w:r>
            <w:r w:rsidRPr="00817539">
              <w:rPr>
                <w:rFonts w:ascii="Times New Roman" w:hAnsi="Times New Roman" w:cs="Times New Roman"/>
                <w:i/>
                <w:iCs/>
                <w:noProof/>
                <w:sz w:val="24"/>
                <w:szCs w:val="24"/>
              </w:rPr>
              <w:t xml:space="preserve">(En az </w:t>
            </w:r>
            <w:r>
              <w:rPr>
                <w:rFonts w:ascii="Times New Roman" w:hAnsi="Times New Roman" w:cs="Times New Roman"/>
                <w:i/>
                <w:iCs/>
                <w:noProof/>
                <w:sz w:val="24"/>
                <w:szCs w:val="24"/>
              </w:rPr>
              <w:t>3</w:t>
            </w:r>
            <w:r w:rsidRPr="00817539">
              <w:rPr>
                <w:rFonts w:ascii="Times New Roman" w:hAnsi="Times New Roman" w:cs="Times New Roman"/>
                <w:i/>
                <w:iCs/>
                <w:noProof/>
                <w:sz w:val="24"/>
                <w:szCs w:val="24"/>
              </w:rPr>
              <w:t xml:space="preserve"> cümle yazınız.)</w:t>
            </w:r>
          </w:p>
          <w:p w14:paraId="6103057C" w14:textId="77777777" w:rsidR="00817539" w:rsidRPr="00E67377" w:rsidRDefault="00817539" w:rsidP="00817539">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3DD5A128" w14:textId="77777777" w:rsidR="00817539" w:rsidRDefault="00817539" w:rsidP="00817539">
            <w:pPr>
              <w:rPr>
                <w:rFonts w:ascii="Times New Roman" w:hAnsi="Times New Roman" w:cs="Times New Roman"/>
                <w:i/>
                <w:iCs/>
                <w:noProof/>
                <w:sz w:val="24"/>
                <w:szCs w:val="24"/>
              </w:rPr>
            </w:pPr>
          </w:p>
          <w:p w14:paraId="479454FF" w14:textId="77777777" w:rsidR="00817539" w:rsidRDefault="00817539" w:rsidP="00817539">
            <w:pPr>
              <w:rPr>
                <w:rFonts w:ascii="Times New Roman" w:hAnsi="Times New Roman" w:cs="Times New Roman"/>
                <w:i/>
                <w:iCs/>
                <w:noProof/>
                <w:sz w:val="24"/>
                <w:szCs w:val="24"/>
              </w:rPr>
            </w:pPr>
          </w:p>
          <w:p w14:paraId="24BDA29D" w14:textId="3C4974A7" w:rsidR="001B3B5D" w:rsidRDefault="00817539" w:rsidP="00817539">
            <w:pPr>
              <w:rPr>
                <w:rFonts w:ascii="Times New Roman" w:hAnsi="Times New Roman" w:cs="Times New Roman"/>
                <w:b/>
                <w:bCs/>
                <w:noProof/>
                <w:sz w:val="24"/>
                <w:szCs w:val="24"/>
              </w:rPr>
            </w:pPr>
            <w:r w:rsidRPr="00817539">
              <w:rPr>
                <w:rFonts w:ascii="Times New Roman" w:hAnsi="Times New Roman" w:cs="Times New Roman"/>
                <w:noProof/>
                <w:sz w:val="24"/>
                <w:szCs w:val="24"/>
              </w:rPr>
              <w:t xml:space="preserve">● Ayrıca Hz. Peygamber’e bağlılığa </w:t>
            </w:r>
            <w:r w:rsidRPr="00817539">
              <w:rPr>
                <w:rFonts w:ascii="Times New Roman" w:hAnsi="Times New Roman" w:cs="Times New Roman"/>
                <w:b/>
                <w:bCs/>
                <w:noProof/>
                <w:sz w:val="24"/>
                <w:szCs w:val="24"/>
              </w:rPr>
              <w:t>günlük hayattan 2 örnek</w:t>
            </w:r>
            <w:r w:rsidRPr="00817539">
              <w:rPr>
                <w:rFonts w:ascii="Times New Roman" w:hAnsi="Times New Roman" w:cs="Times New Roman"/>
                <w:noProof/>
                <w:sz w:val="24"/>
                <w:szCs w:val="24"/>
              </w:rPr>
              <w:t xml:space="preserve"> veriniz.</w:t>
            </w:r>
            <w:r w:rsidRPr="00817539">
              <w:rPr>
                <w:rFonts w:ascii="Times New Roman" w:hAnsi="Times New Roman" w:cs="Times New Roman"/>
                <w:noProof/>
                <w:sz w:val="24"/>
                <w:szCs w:val="24"/>
              </w:rPr>
              <w:br/>
            </w:r>
            <w:r w:rsidRPr="00817539">
              <w:rPr>
                <w:rFonts w:ascii="Segoe UI Symbol" w:hAnsi="Segoe UI Symbol" w:cs="Segoe UI Symbol"/>
                <w:noProof/>
                <w:sz w:val="24"/>
                <w:szCs w:val="24"/>
              </w:rPr>
              <w:t>✎</w:t>
            </w:r>
            <w:r w:rsidRPr="00817539">
              <w:rPr>
                <w:rFonts w:ascii="Times New Roman" w:hAnsi="Times New Roman" w:cs="Times New Roman"/>
                <w:noProof/>
                <w:sz w:val="24"/>
                <w:szCs w:val="24"/>
              </w:rPr>
              <w:t xml:space="preserve"> …</w:t>
            </w:r>
            <w:r w:rsidRPr="00817539">
              <w:rPr>
                <w:rFonts w:ascii="Times New Roman" w:hAnsi="Times New Roman" w:cs="Times New Roman"/>
                <w:noProof/>
                <w:sz w:val="24"/>
                <w:szCs w:val="24"/>
              </w:rPr>
              <w:br/>
            </w:r>
            <w:r w:rsidRPr="00817539">
              <w:rPr>
                <w:rFonts w:ascii="Segoe UI Symbol" w:hAnsi="Segoe UI Symbol" w:cs="Segoe UI Symbol"/>
                <w:noProof/>
                <w:sz w:val="24"/>
                <w:szCs w:val="24"/>
              </w:rPr>
              <w:t>✎</w:t>
            </w:r>
            <w:r w:rsidRPr="00817539">
              <w:rPr>
                <w:rFonts w:ascii="Times New Roman" w:hAnsi="Times New Roman" w:cs="Times New Roman"/>
                <w:noProof/>
                <w:sz w:val="24"/>
                <w:szCs w:val="24"/>
              </w:rPr>
              <w:t xml:space="preserve"> …</w:t>
            </w:r>
          </w:p>
          <w:p w14:paraId="0803F704" w14:textId="11412512" w:rsidR="001F5029" w:rsidRPr="001B3B5D" w:rsidRDefault="001F5029" w:rsidP="001B3B5D">
            <w:pPr>
              <w:rPr>
                <w:rFonts w:ascii="Times New Roman" w:hAnsi="Times New Roman" w:cs="Times New Roman"/>
                <w:b/>
                <w:bCs/>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25052958" w14:textId="77777777" w:rsidR="00817539" w:rsidRDefault="00817539" w:rsidP="00817539">
            <w:pPr>
              <w:rPr>
                <w:rFonts w:ascii="Times New Roman" w:hAnsi="Times New Roman" w:cs="Times New Roman"/>
                <w:noProof/>
                <w:sz w:val="24"/>
                <w:szCs w:val="24"/>
              </w:rPr>
            </w:pPr>
            <w:r w:rsidRPr="00817539">
              <w:rPr>
                <w:rFonts w:ascii="Times New Roman" w:hAnsi="Times New Roman" w:cs="Times New Roman"/>
                <w:noProof/>
                <w:sz w:val="24"/>
                <w:szCs w:val="24"/>
              </w:rPr>
              <w:t xml:space="preserve">“Kim peygambere itaat ederse Allah’a itaat etmiş olur. </w:t>
            </w:r>
            <w:r w:rsidRPr="00817539">
              <w:rPr>
                <w:rFonts w:ascii="Times New Roman" w:hAnsi="Times New Roman" w:cs="Times New Roman"/>
                <w:noProof/>
                <w:sz w:val="24"/>
                <w:szCs w:val="24"/>
                <w:u w:val="single"/>
              </w:rPr>
              <w:t>Yüz çevirenlere gelince biz seni onlara bekçi olarak göndermedik</w:t>
            </w:r>
            <w:r w:rsidRPr="00817539">
              <w:rPr>
                <w:rFonts w:ascii="Times New Roman" w:hAnsi="Times New Roman" w:cs="Times New Roman"/>
                <w:noProof/>
                <w:sz w:val="24"/>
                <w:szCs w:val="24"/>
              </w:rPr>
              <w:t xml:space="preserve">.” (Nisa suresi, 80. ayet) </w:t>
            </w:r>
          </w:p>
          <w:p w14:paraId="78C6B88E" w14:textId="516EDC45" w:rsidR="00EE6502" w:rsidRPr="00817539" w:rsidRDefault="00817539" w:rsidP="00817539">
            <w:pPr>
              <w:rPr>
                <w:rFonts w:ascii="Times New Roman" w:hAnsi="Times New Roman" w:cs="Times New Roman"/>
                <w:b/>
                <w:bCs/>
                <w:noProof/>
                <w:sz w:val="24"/>
                <w:szCs w:val="24"/>
              </w:rPr>
            </w:pPr>
            <w:r w:rsidRPr="00817539">
              <w:rPr>
                <w:rFonts w:ascii="Times New Roman" w:hAnsi="Times New Roman" w:cs="Times New Roman"/>
                <w:b/>
                <w:bCs/>
                <w:noProof/>
                <w:sz w:val="24"/>
                <w:szCs w:val="24"/>
              </w:rPr>
              <w:t>Bu ayette altı çizili bölümü dikkate alarak Hz. Peygambere itaat etme ile ilgili vurgulanan hususu kısaca açıklayınız.</w:t>
            </w:r>
          </w:p>
          <w:p w14:paraId="64900DCA" w14:textId="77777777" w:rsidR="00817539" w:rsidRPr="00E67377" w:rsidRDefault="00817539" w:rsidP="00817539">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40B78778" w14:textId="77777777" w:rsidR="00EE6502" w:rsidRDefault="00EE6502" w:rsidP="005576B3">
            <w:pPr>
              <w:rPr>
                <w:rFonts w:ascii="Times New Roman" w:hAnsi="Times New Roman" w:cs="Times New Roman"/>
                <w:b/>
                <w:bCs/>
                <w:noProof/>
                <w:sz w:val="24"/>
                <w:szCs w:val="24"/>
              </w:rPr>
            </w:pPr>
          </w:p>
          <w:p w14:paraId="1A1E5B51" w14:textId="0709487C" w:rsidR="00EE6502" w:rsidRPr="007F26DC" w:rsidRDefault="00EE6502" w:rsidP="005576B3">
            <w:pPr>
              <w:rPr>
                <w:rFonts w:ascii="Times New Roman" w:hAnsi="Times New Roman" w:cs="Times New Roman"/>
                <w:b/>
                <w:bCs/>
                <w:noProof/>
                <w:sz w:val="24"/>
                <w:szCs w:val="24"/>
              </w:rPr>
            </w:pPr>
          </w:p>
        </w:tc>
      </w:tr>
      <w:tr w:rsidR="00817539" w:rsidRPr="00074731" w14:paraId="53AC3476" w14:textId="77777777" w:rsidTr="006B4D9E">
        <w:tc>
          <w:tcPr>
            <w:tcW w:w="568" w:type="dxa"/>
            <w:shd w:val="clear" w:color="auto" w:fill="002060"/>
          </w:tcPr>
          <w:p w14:paraId="4C8B2988" w14:textId="37343F53" w:rsidR="00817539" w:rsidRPr="00074731" w:rsidRDefault="00817539" w:rsidP="006B4D9E">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11C5286A" w14:textId="77777777" w:rsidR="00817539" w:rsidRPr="00074731" w:rsidRDefault="00817539" w:rsidP="006B4D9E">
            <w:pPr>
              <w:rPr>
                <w:rFonts w:ascii="Times New Roman" w:hAnsi="Times New Roman" w:cs="Times New Roman"/>
                <w:sz w:val="24"/>
                <w:szCs w:val="24"/>
              </w:rPr>
            </w:pPr>
          </w:p>
        </w:tc>
      </w:tr>
      <w:tr w:rsidR="00817539" w:rsidRPr="007F26DC" w14:paraId="11A4A13D" w14:textId="77777777" w:rsidTr="006B4D9E">
        <w:trPr>
          <w:trHeight w:val="1702"/>
        </w:trPr>
        <w:tc>
          <w:tcPr>
            <w:tcW w:w="10774" w:type="dxa"/>
            <w:gridSpan w:val="2"/>
          </w:tcPr>
          <w:p w14:paraId="505A0422" w14:textId="77777777" w:rsidR="00817539" w:rsidRDefault="00817539" w:rsidP="006B4D9E">
            <w:pPr>
              <w:rPr>
                <w:rFonts w:ascii="Times New Roman" w:hAnsi="Times New Roman" w:cs="Times New Roman"/>
                <w:noProof/>
                <w:sz w:val="24"/>
                <w:szCs w:val="24"/>
              </w:rPr>
            </w:pPr>
            <w:r w:rsidRPr="00817539">
              <w:rPr>
                <w:rFonts w:ascii="Times New Roman" w:hAnsi="Times New Roman" w:cs="Times New Roman"/>
                <w:noProof/>
                <w:sz w:val="24"/>
                <w:szCs w:val="24"/>
              </w:rPr>
              <w:t xml:space="preserve">“Biz seni şahit, müjdeci, uyarıcı; Allah’ın izniyle O’na çağıran, nurlandıran bir ışık olarak göndermişizdir.” (Ahzab suresi, 45 ve 46. ayetler) </w:t>
            </w:r>
          </w:p>
          <w:p w14:paraId="0D6073FB" w14:textId="77777777" w:rsidR="00817539" w:rsidRPr="00E67377" w:rsidRDefault="00817539" w:rsidP="00817539">
            <w:pPr>
              <w:rPr>
                <w:rFonts w:ascii="Times New Roman" w:hAnsi="Times New Roman" w:cs="Times New Roman"/>
                <w:b/>
                <w:bCs/>
                <w:noProof/>
                <w:sz w:val="24"/>
                <w:szCs w:val="24"/>
              </w:rPr>
            </w:pPr>
            <w:r w:rsidRPr="00817539">
              <w:rPr>
                <w:rFonts w:ascii="Times New Roman" w:hAnsi="Times New Roman" w:cs="Times New Roman"/>
                <w:b/>
                <w:bCs/>
                <w:noProof/>
                <w:sz w:val="24"/>
                <w:szCs w:val="24"/>
              </w:rPr>
              <w:t>Bu ayetlerdeki altı çizili ifadenin Hz. Muhammed’in (sav) hangi özelliği ile ilgili olduğunu açıklayınız.</w:t>
            </w:r>
            <w:r w:rsidRPr="00817539">
              <w:rPr>
                <w:rFonts w:ascii="Times New Roman" w:hAnsi="Times New Roman" w:cs="Times New Roman"/>
                <w:b/>
                <w:bCs/>
                <w:noProof/>
                <w:sz w:val="24"/>
                <w:szCs w:val="24"/>
              </w:rPr>
              <w:br/>
            </w: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5418AE5A" w14:textId="77777777" w:rsidR="00817539" w:rsidRDefault="00817539" w:rsidP="006B4D9E">
            <w:pPr>
              <w:rPr>
                <w:rFonts w:ascii="Times New Roman" w:hAnsi="Times New Roman" w:cs="Times New Roman"/>
                <w:b/>
                <w:bCs/>
                <w:noProof/>
                <w:sz w:val="24"/>
                <w:szCs w:val="24"/>
              </w:rPr>
            </w:pPr>
          </w:p>
          <w:p w14:paraId="503BE431" w14:textId="77777777" w:rsidR="00817539" w:rsidRDefault="00817539" w:rsidP="006B4D9E">
            <w:pPr>
              <w:rPr>
                <w:rFonts w:ascii="Times New Roman" w:hAnsi="Times New Roman" w:cs="Times New Roman"/>
                <w:b/>
                <w:bCs/>
                <w:noProof/>
                <w:sz w:val="24"/>
                <w:szCs w:val="24"/>
              </w:rPr>
            </w:pPr>
          </w:p>
          <w:p w14:paraId="24AE0C16" w14:textId="77777777" w:rsidR="00817539" w:rsidRDefault="00817539" w:rsidP="006B4D9E">
            <w:pPr>
              <w:rPr>
                <w:rFonts w:ascii="Times New Roman" w:hAnsi="Times New Roman" w:cs="Times New Roman"/>
                <w:b/>
                <w:bCs/>
                <w:noProof/>
                <w:sz w:val="24"/>
                <w:szCs w:val="24"/>
              </w:rPr>
            </w:pPr>
          </w:p>
          <w:p w14:paraId="44126B21" w14:textId="77777777" w:rsidR="00817539" w:rsidRPr="007F26DC" w:rsidRDefault="00817539" w:rsidP="006B4D9E">
            <w:pPr>
              <w:rPr>
                <w:rFonts w:ascii="Times New Roman" w:hAnsi="Times New Roman" w:cs="Times New Roman"/>
                <w:b/>
                <w:bCs/>
                <w:noProof/>
                <w:sz w:val="24"/>
                <w:szCs w:val="24"/>
              </w:rPr>
            </w:pPr>
          </w:p>
        </w:tc>
      </w:tr>
    </w:tbl>
    <w:p w14:paraId="06815387" w14:textId="71F16EC9"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78E98EFF" w14:textId="550671B7" w:rsidR="00EE6502" w:rsidRDefault="00817539" w:rsidP="001F5029">
      <w:pPr>
        <w:rPr>
          <w:rFonts w:ascii="Times New Roman" w:hAnsi="Times New Roman" w:cs="Times New Roman"/>
          <w:bCs/>
          <w:iCs/>
          <w:sz w:val="24"/>
          <w:szCs w:val="24"/>
        </w:rPr>
      </w:pPr>
      <w:r w:rsidRPr="00817539">
        <w:rPr>
          <w:rFonts w:ascii="Times New Roman" w:hAnsi="Times New Roman" w:cs="Times New Roman"/>
          <w:bCs/>
          <w:iCs/>
          <w:sz w:val="24"/>
          <w:szCs w:val="24"/>
          <w:highlight w:val="yellow"/>
        </w:rPr>
        <w:lastRenderedPageBreak/>
        <w:t>CEVAP ANAHTARI</w:t>
      </w:r>
      <w:r>
        <w:rPr>
          <w:rFonts w:ascii="Times New Roman" w:hAnsi="Times New Roman" w:cs="Times New Roman"/>
          <w:bCs/>
          <w:iCs/>
          <w:sz w:val="24"/>
          <w:szCs w:val="24"/>
        </w:rPr>
        <w:t xml:space="preserve"> </w:t>
      </w:r>
    </w:p>
    <w:p w14:paraId="2890C9A9" w14:textId="77777777"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S1) </w:t>
      </w:r>
      <w:r w:rsidRPr="00BE5634">
        <w:rPr>
          <w:rFonts w:ascii="Times New Roman" w:hAnsi="Times New Roman" w:cs="Times New Roman"/>
          <w:b/>
          <w:bCs/>
          <w:iCs/>
          <w:sz w:val="24"/>
          <w:szCs w:val="24"/>
        </w:rPr>
        <w:t>Ahiret inancının kazandırdığı duygu ve davranışlar (3 madde):</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Umut ve dayanma gücü</w:t>
      </w:r>
      <w:r w:rsidRPr="00BE5634">
        <w:rPr>
          <w:rFonts w:ascii="Times New Roman" w:hAnsi="Times New Roman" w:cs="Times New Roman"/>
          <w:bCs/>
          <w:iCs/>
          <w:sz w:val="24"/>
          <w:szCs w:val="24"/>
        </w:rPr>
        <w:t xml:space="preserve"> kazandırır; kişi zorluklar karşısında ümitsizliğe düşmez.</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Sabır ve tevekkül</w:t>
      </w:r>
      <w:r w:rsidRPr="00BE5634">
        <w:rPr>
          <w:rFonts w:ascii="Times New Roman" w:hAnsi="Times New Roman" w:cs="Times New Roman"/>
          <w:bCs/>
          <w:iCs/>
          <w:sz w:val="24"/>
          <w:szCs w:val="24"/>
        </w:rPr>
        <w:t xml:space="preserve"> kazandırır; başına gelenleri anlamlandırıp Allah’a güvenerek mücadele eder.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Doğru davranışta ısrar</w:t>
      </w:r>
      <w:r w:rsidRPr="00BE5634">
        <w:rPr>
          <w:rFonts w:ascii="Times New Roman" w:hAnsi="Times New Roman" w:cs="Times New Roman"/>
          <w:bCs/>
          <w:iCs/>
          <w:sz w:val="24"/>
          <w:szCs w:val="24"/>
        </w:rPr>
        <w:t xml:space="preserve"> ettirir; iyiliğin karşılığının mutlaka verileceğine inanarak iyi işler yapmayı sürdürür.</w:t>
      </w:r>
    </w:p>
    <w:p w14:paraId="2567B91E" w14:textId="7AD670FC" w:rsidR="00BE5634" w:rsidRDefault="00BE5634" w:rsidP="00BE5634">
      <w:pPr>
        <w:rPr>
          <w:rFonts w:ascii="Times New Roman" w:hAnsi="Times New Roman" w:cs="Times New Roman"/>
          <w:bCs/>
          <w:iCs/>
          <w:sz w:val="24"/>
          <w:szCs w:val="24"/>
        </w:rPr>
      </w:pPr>
      <w:r>
        <w:rPr>
          <w:rFonts w:ascii="Comic Sans MS" w:hAnsi="Comic Sans MS" w:cstheme="minorHAnsi"/>
          <w:iCs/>
        </w:rPr>
        <w:pict w14:anchorId="1735825A">
          <v:rect id="_x0000_i1025" style="width:0;height:1.5pt" o:hralign="center" o:hrstd="t" o:hr="t" fillcolor="#a0a0a0" stroked="f"/>
        </w:pict>
      </w:r>
    </w:p>
    <w:p w14:paraId="55951DB4" w14:textId="361381CF"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S2) </w:t>
      </w:r>
      <w:r w:rsidRPr="00BE5634">
        <w:rPr>
          <w:rFonts w:ascii="Times New Roman" w:hAnsi="Times New Roman" w:cs="Times New Roman"/>
          <w:b/>
          <w:bCs/>
          <w:iCs/>
          <w:sz w:val="24"/>
          <w:szCs w:val="24"/>
        </w:rPr>
        <w:t>Vefat eden bir Müslümanın arkasından hayır olarak yapılabilecek işler: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Dua etmek, Kur’an okumak ve bağışlanması için istiğfar etmek</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Sadaka vermek / hayır yapmak</w:t>
      </w:r>
      <w:r w:rsidRPr="00BE5634">
        <w:rPr>
          <w:rFonts w:ascii="Times New Roman" w:hAnsi="Times New Roman" w:cs="Times New Roman"/>
          <w:bCs/>
          <w:iCs/>
          <w:sz w:val="24"/>
          <w:szCs w:val="24"/>
        </w:rPr>
        <w:t xml:space="preserve"> (ihtiyaç sahibine yardım, hayır kurumuna bağış vb.)</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Sadaka-i câriye</w:t>
      </w:r>
      <w:r w:rsidRPr="00BE5634">
        <w:rPr>
          <w:rFonts w:ascii="Times New Roman" w:hAnsi="Times New Roman" w:cs="Times New Roman"/>
          <w:bCs/>
          <w:iCs/>
          <w:sz w:val="24"/>
          <w:szCs w:val="24"/>
        </w:rPr>
        <w:t xml:space="preserve"> bırakmak (çeşme, su kuyusu, kitap bağışı, cami/okul katkısı gibi kalıcı hayırlar)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Vasiyetini yerine getirmek</w:t>
      </w:r>
      <w:r w:rsidRPr="00BE5634">
        <w:rPr>
          <w:rFonts w:ascii="Times New Roman" w:hAnsi="Times New Roman" w:cs="Times New Roman"/>
          <w:bCs/>
          <w:iCs/>
          <w:sz w:val="24"/>
          <w:szCs w:val="24"/>
        </w:rPr>
        <w:t xml:space="preserve"> ve varsa borçlarının ödenmesine yardımcı olmak</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Ailesine destek olmak, taziyede bulunmak</w:t>
      </w:r>
    </w:p>
    <w:p w14:paraId="6BBED4E7" w14:textId="336F797E" w:rsidR="00BE5634" w:rsidRDefault="00BE5634" w:rsidP="00BE5634">
      <w:pPr>
        <w:rPr>
          <w:rFonts w:ascii="Times New Roman" w:hAnsi="Times New Roman" w:cs="Times New Roman"/>
          <w:bCs/>
          <w:iCs/>
          <w:sz w:val="24"/>
          <w:szCs w:val="24"/>
        </w:rPr>
      </w:pPr>
      <w:r>
        <w:rPr>
          <w:rFonts w:ascii="Comic Sans MS" w:hAnsi="Comic Sans MS" w:cstheme="minorHAnsi"/>
          <w:iCs/>
        </w:rPr>
        <w:pict w14:anchorId="12FA9D41">
          <v:rect id="_x0000_i1026" style="width:0;height:1.5pt" o:hralign="center" o:hrstd="t" o:hr="t" fillcolor="#a0a0a0" stroked="f"/>
        </w:pict>
      </w:r>
    </w:p>
    <w:p w14:paraId="54A15CE7" w14:textId="18395D59"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S3) </w:t>
      </w:r>
      <w:r w:rsidRPr="00BE5634">
        <w:rPr>
          <w:rFonts w:ascii="Times New Roman" w:hAnsi="Times New Roman" w:cs="Times New Roman"/>
          <w:b/>
          <w:bCs/>
          <w:iCs/>
          <w:sz w:val="24"/>
          <w:szCs w:val="24"/>
        </w:rPr>
        <w:t>Ayetleri “dünya–ahiret ilişkisi” bakımından açıklayınız:</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Bu ayetler, </w:t>
      </w:r>
      <w:r w:rsidRPr="00BE5634">
        <w:rPr>
          <w:rFonts w:ascii="Times New Roman" w:hAnsi="Times New Roman" w:cs="Times New Roman"/>
          <w:b/>
          <w:bCs/>
          <w:iCs/>
          <w:sz w:val="24"/>
          <w:szCs w:val="24"/>
        </w:rPr>
        <w:t>dünya hayatının bir imtihan</w:t>
      </w:r>
      <w:r w:rsidRPr="00BE5634">
        <w:rPr>
          <w:rFonts w:ascii="Times New Roman" w:hAnsi="Times New Roman" w:cs="Times New Roman"/>
          <w:bCs/>
          <w:iCs/>
          <w:sz w:val="24"/>
          <w:szCs w:val="24"/>
        </w:rPr>
        <w:t xml:space="preserve"> olduğunu; korku, açlık ve kayıplarla insanların sınanabileceğini bildirir.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Müminin görevi, bu zorluklar karşısında </w:t>
      </w:r>
      <w:r w:rsidRPr="00BE5634">
        <w:rPr>
          <w:rFonts w:ascii="Times New Roman" w:hAnsi="Times New Roman" w:cs="Times New Roman"/>
          <w:b/>
          <w:bCs/>
          <w:iCs/>
          <w:sz w:val="24"/>
          <w:szCs w:val="24"/>
        </w:rPr>
        <w:t>sabretmek ve Allah’a teslimiyet göstermektir</w:t>
      </w:r>
      <w:r w:rsidRPr="00BE5634">
        <w:rPr>
          <w:rFonts w:ascii="Times New Roman" w:hAnsi="Times New Roman" w:cs="Times New Roman"/>
          <w:bCs/>
          <w:iCs/>
          <w:sz w:val="24"/>
          <w:szCs w:val="24"/>
        </w:rPr>
        <w:t xml:space="preserve"> (“Biz Allah’a aidiz ve O’na döneceğiz.”).</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Sabredenlere dünyada </w:t>
      </w:r>
      <w:r w:rsidRPr="00BE5634">
        <w:rPr>
          <w:rFonts w:ascii="Times New Roman" w:hAnsi="Times New Roman" w:cs="Times New Roman"/>
          <w:b/>
          <w:bCs/>
          <w:iCs/>
          <w:sz w:val="24"/>
          <w:szCs w:val="24"/>
        </w:rPr>
        <w:t>manevi güç ve doğru yol</w:t>
      </w:r>
      <w:r w:rsidRPr="00BE5634">
        <w:rPr>
          <w:rFonts w:ascii="Times New Roman" w:hAnsi="Times New Roman" w:cs="Times New Roman"/>
          <w:bCs/>
          <w:iCs/>
          <w:sz w:val="24"/>
          <w:szCs w:val="24"/>
        </w:rPr>
        <w:t xml:space="preserve">, ahirette ise </w:t>
      </w:r>
      <w:r w:rsidRPr="00BE5634">
        <w:rPr>
          <w:rFonts w:ascii="Times New Roman" w:hAnsi="Times New Roman" w:cs="Times New Roman"/>
          <w:b/>
          <w:bCs/>
          <w:iCs/>
          <w:sz w:val="24"/>
          <w:szCs w:val="24"/>
        </w:rPr>
        <w:t>Allah’ın rahmeti, lütfu ve mükâfatı</w:t>
      </w:r>
      <w:r w:rsidRPr="00BE5634">
        <w:rPr>
          <w:rFonts w:ascii="Times New Roman" w:hAnsi="Times New Roman" w:cs="Times New Roman"/>
          <w:bCs/>
          <w:iCs/>
          <w:sz w:val="24"/>
          <w:szCs w:val="24"/>
        </w:rPr>
        <w:t xml:space="preserve"> vaat edilmiştir. Böylece dünya hayatındaki tutumun ahirette karşılığı olacağı vurgulanır.</w:t>
      </w:r>
    </w:p>
    <w:p w14:paraId="20F35090" w14:textId="3EF4EA09" w:rsidR="00BE5634" w:rsidRDefault="00BE5634" w:rsidP="00BE5634">
      <w:pPr>
        <w:rPr>
          <w:rFonts w:ascii="Times New Roman" w:hAnsi="Times New Roman" w:cs="Times New Roman"/>
          <w:bCs/>
          <w:iCs/>
          <w:sz w:val="24"/>
          <w:szCs w:val="24"/>
        </w:rPr>
      </w:pPr>
      <w:r>
        <w:rPr>
          <w:rFonts w:ascii="Comic Sans MS" w:hAnsi="Comic Sans MS" w:cstheme="minorHAnsi"/>
          <w:iCs/>
        </w:rPr>
        <w:pict w14:anchorId="31665C6F">
          <v:rect id="_x0000_i1027" style="width:0;height:1.5pt" o:hralign="center" o:hrstd="t" o:hr="t" fillcolor="#a0a0a0" stroked="f"/>
        </w:pict>
      </w:r>
    </w:p>
    <w:p w14:paraId="4D75F3F1" w14:textId="739E74CA"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S4) </w:t>
      </w:r>
      <w:r w:rsidRPr="00BE5634">
        <w:rPr>
          <w:rFonts w:ascii="Times New Roman" w:hAnsi="Times New Roman" w:cs="Times New Roman"/>
          <w:b/>
          <w:bCs/>
          <w:iCs/>
          <w:sz w:val="24"/>
          <w:szCs w:val="24"/>
        </w:rPr>
        <w:t>Hz. Muhammed’in (sav) örnek şahsiyetini tanımanın İslam’ı anlamaya katkısı:</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Hz. Muhammed’in (sav) hayatını tanımak, Kur’an’ın mesajını </w:t>
      </w:r>
      <w:r w:rsidRPr="00BE5634">
        <w:rPr>
          <w:rFonts w:ascii="Times New Roman" w:hAnsi="Times New Roman" w:cs="Times New Roman"/>
          <w:b/>
          <w:bCs/>
          <w:iCs/>
          <w:sz w:val="24"/>
          <w:szCs w:val="24"/>
        </w:rPr>
        <w:t>nasıl yaşamak gerektiğini</w:t>
      </w:r>
      <w:r w:rsidRPr="00BE5634">
        <w:rPr>
          <w:rFonts w:ascii="Times New Roman" w:hAnsi="Times New Roman" w:cs="Times New Roman"/>
          <w:bCs/>
          <w:iCs/>
          <w:sz w:val="24"/>
          <w:szCs w:val="24"/>
        </w:rPr>
        <w:t xml:space="preserve"> anlamamıza yardım eder.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Çünkü o, ibadetleri ve ahlaki ilkeleri </w:t>
      </w:r>
      <w:r w:rsidRPr="00BE5634">
        <w:rPr>
          <w:rFonts w:ascii="Times New Roman" w:hAnsi="Times New Roman" w:cs="Times New Roman"/>
          <w:b/>
          <w:bCs/>
          <w:iCs/>
          <w:sz w:val="24"/>
          <w:szCs w:val="24"/>
        </w:rPr>
        <w:t>uygulayarak göstermiş</w:t>
      </w:r>
      <w:r w:rsidRPr="00BE5634">
        <w:rPr>
          <w:rFonts w:ascii="Times New Roman" w:hAnsi="Times New Roman" w:cs="Times New Roman"/>
          <w:bCs/>
          <w:iCs/>
          <w:sz w:val="24"/>
          <w:szCs w:val="24"/>
        </w:rPr>
        <w:t>, Müslümanlar için somut bir örnek olmuştur.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Böylece İslam’ı sadece bilgi olarak değil, </w:t>
      </w:r>
      <w:r w:rsidRPr="00BE5634">
        <w:rPr>
          <w:rFonts w:ascii="Times New Roman" w:hAnsi="Times New Roman" w:cs="Times New Roman"/>
          <w:b/>
          <w:bCs/>
          <w:iCs/>
          <w:sz w:val="24"/>
          <w:szCs w:val="24"/>
        </w:rPr>
        <w:t>davranış ve ahlak olarak</w:t>
      </w:r>
      <w:r w:rsidRPr="00BE5634">
        <w:rPr>
          <w:rFonts w:ascii="Times New Roman" w:hAnsi="Times New Roman" w:cs="Times New Roman"/>
          <w:bCs/>
          <w:iCs/>
          <w:sz w:val="24"/>
          <w:szCs w:val="24"/>
        </w:rPr>
        <w:t xml:space="preserve"> doğru şekilde hayatımıza taşırız.</w:t>
      </w:r>
    </w:p>
    <w:p w14:paraId="2A98118E" w14:textId="6B53092A" w:rsidR="00BE5634" w:rsidRDefault="00BE5634" w:rsidP="00BE5634">
      <w:pPr>
        <w:rPr>
          <w:rFonts w:ascii="Times New Roman" w:hAnsi="Times New Roman" w:cs="Times New Roman"/>
          <w:bCs/>
          <w:iCs/>
          <w:sz w:val="24"/>
          <w:szCs w:val="24"/>
        </w:rPr>
      </w:pPr>
      <w:r>
        <w:rPr>
          <w:rFonts w:ascii="Comic Sans MS" w:hAnsi="Comic Sans MS" w:cstheme="minorHAnsi"/>
          <w:iCs/>
        </w:rPr>
        <w:pict w14:anchorId="26E64789">
          <v:rect id="_x0000_i1028" style="width:0;height:1.5pt" o:hralign="center" o:hrstd="t" o:hr="t" fillcolor="#a0a0a0" stroked="f"/>
        </w:pict>
      </w:r>
    </w:p>
    <w:p w14:paraId="411C3F37" w14:textId="31F54D02"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S5) </w:t>
      </w:r>
      <w:r w:rsidRPr="00BE5634">
        <w:rPr>
          <w:rFonts w:ascii="Times New Roman" w:hAnsi="Times New Roman" w:cs="Times New Roman"/>
          <w:b/>
          <w:bCs/>
          <w:iCs/>
          <w:sz w:val="24"/>
          <w:szCs w:val="24"/>
        </w:rPr>
        <w:t>Ahzâb 46’da altı çizili ifadeyle hangi görev vurgulanır?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Bu ayette Hz. Peygamber’in </w:t>
      </w:r>
      <w:r w:rsidRPr="00BE5634">
        <w:rPr>
          <w:rFonts w:ascii="Times New Roman" w:hAnsi="Times New Roman" w:cs="Times New Roman"/>
          <w:b/>
          <w:bCs/>
          <w:iCs/>
          <w:sz w:val="24"/>
          <w:szCs w:val="24"/>
        </w:rPr>
        <w:t>tebliğ/davet görevi</w:t>
      </w:r>
      <w:r w:rsidRPr="00BE5634">
        <w:rPr>
          <w:rFonts w:ascii="Times New Roman" w:hAnsi="Times New Roman" w:cs="Times New Roman"/>
          <w:bCs/>
          <w:iCs/>
          <w:sz w:val="24"/>
          <w:szCs w:val="24"/>
        </w:rPr>
        <w:t xml:space="preserve"> vurgulanır.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Yani insanları </w:t>
      </w:r>
      <w:r w:rsidRPr="00BE5634">
        <w:rPr>
          <w:rFonts w:ascii="Times New Roman" w:hAnsi="Times New Roman" w:cs="Times New Roman"/>
          <w:b/>
          <w:bCs/>
          <w:iCs/>
          <w:sz w:val="24"/>
          <w:szCs w:val="24"/>
        </w:rPr>
        <w:t>Allah’ın yoluna çağırması</w:t>
      </w:r>
      <w:r w:rsidRPr="00BE5634">
        <w:rPr>
          <w:rFonts w:ascii="Times New Roman" w:hAnsi="Times New Roman" w:cs="Times New Roman"/>
          <w:bCs/>
          <w:iCs/>
          <w:sz w:val="24"/>
          <w:szCs w:val="24"/>
        </w:rPr>
        <w:t xml:space="preserve"> ve İslam’ı anlatmasıdır.</w:t>
      </w:r>
    </w:p>
    <w:p w14:paraId="06802B66" w14:textId="6A81E8AC" w:rsidR="00BE5634" w:rsidRDefault="00BE5634" w:rsidP="00BE5634">
      <w:pPr>
        <w:rPr>
          <w:rFonts w:ascii="Times New Roman" w:hAnsi="Times New Roman" w:cs="Times New Roman"/>
          <w:bCs/>
          <w:iCs/>
          <w:sz w:val="24"/>
          <w:szCs w:val="24"/>
        </w:rPr>
      </w:pPr>
      <w:r>
        <w:rPr>
          <w:rFonts w:ascii="Comic Sans MS" w:hAnsi="Comic Sans MS" w:cstheme="minorHAnsi"/>
          <w:iCs/>
        </w:rPr>
        <w:pict w14:anchorId="7E0D97B5">
          <v:rect id="_x0000_i1029" style="width:0;height:1.5pt" o:hralign="center" o:hrstd="t" o:hr="t" fillcolor="#a0a0a0" stroked="f"/>
        </w:pict>
      </w:r>
    </w:p>
    <w:p w14:paraId="73B1F293" w14:textId="1213390C"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S6) </w:t>
      </w:r>
      <w:r w:rsidRPr="00BE5634">
        <w:rPr>
          <w:rFonts w:ascii="Times New Roman" w:hAnsi="Times New Roman" w:cs="Times New Roman"/>
          <w:b/>
          <w:bCs/>
          <w:iCs/>
          <w:sz w:val="24"/>
          <w:szCs w:val="24"/>
        </w:rPr>
        <w:t>Peygamberlik görevleri (boşluklar):</w:t>
      </w:r>
    </w:p>
    <w:p w14:paraId="0CB3EA31" w14:textId="77777777" w:rsidR="00BE5634" w:rsidRPr="00BE5634" w:rsidRDefault="00BE5634" w:rsidP="00BE5634">
      <w:pPr>
        <w:numPr>
          <w:ilvl w:val="0"/>
          <w:numId w:val="32"/>
        </w:numPr>
        <w:rPr>
          <w:rFonts w:ascii="Times New Roman" w:hAnsi="Times New Roman" w:cs="Times New Roman"/>
          <w:bCs/>
          <w:iCs/>
          <w:sz w:val="24"/>
          <w:szCs w:val="24"/>
        </w:rPr>
      </w:pPr>
      <w:r w:rsidRPr="00BE5634">
        <w:rPr>
          <w:rFonts w:ascii="Times New Roman" w:hAnsi="Times New Roman" w:cs="Times New Roman"/>
          <w:bCs/>
          <w:iCs/>
          <w:sz w:val="24"/>
          <w:szCs w:val="24"/>
        </w:rPr>
        <w:t xml:space="preserve">Hz. Muhammed’in (sav) aldığı vahyi insanlara eksiksiz iletmesi </w:t>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Tebliğ</w:t>
      </w:r>
    </w:p>
    <w:p w14:paraId="6D2C05C8" w14:textId="77777777" w:rsidR="00BE5634" w:rsidRPr="00BE5634" w:rsidRDefault="00BE5634" w:rsidP="00BE5634">
      <w:pPr>
        <w:numPr>
          <w:ilvl w:val="0"/>
          <w:numId w:val="32"/>
        </w:numPr>
        <w:rPr>
          <w:rFonts w:ascii="Times New Roman" w:hAnsi="Times New Roman" w:cs="Times New Roman"/>
          <w:bCs/>
          <w:iCs/>
          <w:sz w:val="24"/>
          <w:szCs w:val="24"/>
        </w:rPr>
      </w:pPr>
      <w:r w:rsidRPr="00BE5634">
        <w:rPr>
          <w:rFonts w:ascii="Times New Roman" w:hAnsi="Times New Roman" w:cs="Times New Roman"/>
          <w:bCs/>
          <w:iCs/>
          <w:sz w:val="24"/>
          <w:szCs w:val="24"/>
        </w:rPr>
        <w:t xml:space="preserve">Hz. Muhammed’in (sav) aldığı vahyi insanlara açıklaması </w:t>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Tebyin</w:t>
      </w:r>
    </w:p>
    <w:p w14:paraId="4CE6BB66" w14:textId="77777777" w:rsidR="00BE5634" w:rsidRPr="00BE5634" w:rsidRDefault="00BE5634" w:rsidP="00BE5634">
      <w:pPr>
        <w:numPr>
          <w:ilvl w:val="0"/>
          <w:numId w:val="32"/>
        </w:numPr>
        <w:rPr>
          <w:rFonts w:ascii="Times New Roman" w:hAnsi="Times New Roman" w:cs="Times New Roman"/>
          <w:bCs/>
          <w:iCs/>
          <w:sz w:val="24"/>
          <w:szCs w:val="24"/>
        </w:rPr>
      </w:pPr>
      <w:r w:rsidRPr="00BE5634">
        <w:rPr>
          <w:rFonts w:ascii="Times New Roman" w:hAnsi="Times New Roman" w:cs="Times New Roman"/>
          <w:bCs/>
          <w:iCs/>
          <w:sz w:val="24"/>
          <w:szCs w:val="24"/>
        </w:rPr>
        <w:t xml:space="preserve">Hz. Muhammed’in (sav) aldığı vahyi bizzat yaşaması, örnek olması </w:t>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Temsil</w:t>
      </w:r>
    </w:p>
    <w:p w14:paraId="4AB007B4" w14:textId="77777777" w:rsidR="00BE5634" w:rsidRPr="00BE5634" w:rsidRDefault="00BE5634" w:rsidP="00BE5634">
      <w:pPr>
        <w:numPr>
          <w:ilvl w:val="0"/>
          <w:numId w:val="32"/>
        </w:numPr>
        <w:rPr>
          <w:rFonts w:ascii="Times New Roman" w:hAnsi="Times New Roman" w:cs="Times New Roman"/>
          <w:bCs/>
          <w:iCs/>
          <w:sz w:val="24"/>
          <w:szCs w:val="24"/>
        </w:rPr>
      </w:pPr>
      <w:r w:rsidRPr="00BE5634">
        <w:rPr>
          <w:rFonts w:ascii="Times New Roman" w:hAnsi="Times New Roman" w:cs="Times New Roman"/>
          <w:bCs/>
          <w:iCs/>
          <w:sz w:val="24"/>
          <w:szCs w:val="24"/>
        </w:rPr>
        <w:t xml:space="preserve">Kur’an’da bulunmayan konularda hüküm koyması </w:t>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Teşri</w:t>
      </w:r>
    </w:p>
    <w:p w14:paraId="4AAA8517" w14:textId="1A8956C5" w:rsidR="00BE5634" w:rsidRDefault="00BE5634" w:rsidP="00BE5634">
      <w:pPr>
        <w:rPr>
          <w:rFonts w:ascii="Times New Roman" w:hAnsi="Times New Roman" w:cs="Times New Roman"/>
          <w:bCs/>
          <w:iCs/>
          <w:sz w:val="24"/>
          <w:szCs w:val="24"/>
        </w:rPr>
      </w:pPr>
      <w:r>
        <w:rPr>
          <w:rFonts w:ascii="Comic Sans MS" w:hAnsi="Comic Sans MS" w:cstheme="minorHAnsi"/>
          <w:iCs/>
        </w:rPr>
        <w:lastRenderedPageBreak/>
        <w:pict w14:anchorId="0AC09E66">
          <v:rect id="_x0000_i1030" style="width:0;height:1.5pt" o:hralign="center" o:hrstd="t" o:hr="t" fillcolor="#a0a0a0" stroked="f"/>
        </w:pict>
      </w:r>
    </w:p>
    <w:p w14:paraId="5E246173" w14:textId="1D75C8F1"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S7) </w:t>
      </w:r>
      <w:r w:rsidRPr="00BE5634">
        <w:rPr>
          <w:rFonts w:ascii="Times New Roman" w:hAnsi="Times New Roman" w:cs="Times New Roman"/>
          <w:b/>
          <w:bCs/>
          <w:iCs/>
          <w:sz w:val="24"/>
          <w:szCs w:val="24"/>
        </w:rPr>
        <w:t>Hz. Peygamber’e bağlılık ve itaatin önemi (en az 3 cümle):</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Ayet, Hz. Peygamber’e itaatin aslında </w:t>
      </w:r>
      <w:r w:rsidRPr="00BE5634">
        <w:rPr>
          <w:rFonts w:ascii="Times New Roman" w:hAnsi="Times New Roman" w:cs="Times New Roman"/>
          <w:b/>
          <w:bCs/>
          <w:iCs/>
          <w:sz w:val="24"/>
          <w:szCs w:val="24"/>
        </w:rPr>
        <w:t>Allah’a itaat</w:t>
      </w:r>
      <w:r w:rsidRPr="00BE5634">
        <w:rPr>
          <w:rFonts w:ascii="Times New Roman" w:hAnsi="Times New Roman" w:cs="Times New Roman"/>
          <w:bCs/>
          <w:iCs/>
          <w:sz w:val="24"/>
          <w:szCs w:val="24"/>
        </w:rPr>
        <w:t xml:space="preserve"> anlamına geldiğini bildirir.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Hadis ise Müslümanın sapmamak için </w:t>
      </w:r>
      <w:r w:rsidRPr="00BE5634">
        <w:rPr>
          <w:rFonts w:ascii="Times New Roman" w:hAnsi="Times New Roman" w:cs="Times New Roman"/>
          <w:b/>
          <w:bCs/>
          <w:iCs/>
          <w:sz w:val="24"/>
          <w:szCs w:val="24"/>
        </w:rPr>
        <w:t>Kur’an’a ve sünnete</w:t>
      </w:r>
      <w:r w:rsidRPr="00BE5634">
        <w:rPr>
          <w:rFonts w:ascii="Times New Roman" w:hAnsi="Times New Roman" w:cs="Times New Roman"/>
          <w:bCs/>
          <w:iCs/>
          <w:sz w:val="24"/>
          <w:szCs w:val="24"/>
        </w:rPr>
        <w:t xml:space="preserve"> sarılması gerektiğini gösterir.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Bu nedenle Peygamber’e bağlılık, dini doğru öğrenmek, doğru yaşamak ve davranışları sağlam ölçülere göre düzenlemek için çok önemlidir.</w:t>
      </w:r>
    </w:p>
    <w:p w14:paraId="34BB698C" w14:textId="77777777"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Günlük hayattan 2 örnek:</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Dürüstlük, merhamet, adalet</w:t>
      </w:r>
      <w:r w:rsidRPr="00BE5634">
        <w:rPr>
          <w:rFonts w:ascii="Times New Roman" w:hAnsi="Times New Roman" w:cs="Times New Roman"/>
          <w:bCs/>
          <w:iCs/>
          <w:sz w:val="24"/>
          <w:szCs w:val="24"/>
        </w:rPr>
        <w:t xml:space="preserve"> gibi ahlaki konularda Peygamber’i örnek almak.</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w:t>
      </w:r>
      <w:r w:rsidRPr="00BE5634">
        <w:rPr>
          <w:rFonts w:ascii="Times New Roman" w:hAnsi="Times New Roman" w:cs="Times New Roman"/>
          <w:b/>
          <w:bCs/>
          <w:iCs/>
          <w:sz w:val="24"/>
          <w:szCs w:val="24"/>
        </w:rPr>
        <w:t>Namaz, oruç, zekât</w:t>
      </w:r>
      <w:r w:rsidRPr="00BE5634">
        <w:rPr>
          <w:rFonts w:ascii="Times New Roman" w:hAnsi="Times New Roman" w:cs="Times New Roman"/>
          <w:bCs/>
          <w:iCs/>
          <w:sz w:val="24"/>
          <w:szCs w:val="24"/>
        </w:rPr>
        <w:t xml:space="preserve"> gibi ibadetleri sünnete uygun yapmaya çalışmak.</w:t>
      </w:r>
    </w:p>
    <w:p w14:paraId="69B79A6F" w14:textId="49D449E0" w:rsidR="00BE5634" w:rsidRDefault="00BE5634" w:rsidP="00BE5634">
      <w:pPr>
        <w:rPr>
          <w:rFonts w:ascii="Times New Roman" w:hAnsi="Times New Roman" w:cs="Times New Roman"/>
          <w:bCs/>
          <w:iCs/>
          <w:sz w:val="24"/>
          <w:szCs w:val="24"/>
        </w:rPr>
      </w:pPr>
      <w:r>
        <w:rPr>
          <w:rFonts w:ascii="Comic Sans MS" w:hAnsi="Comic Sans MS" w:cstheme="minorHAnsi"/>
          <w:iCs/>
        </w:rPr>
        <w:pict w14:anchorId="43AC7369">
          <v:rect id="_x0000_i1031" style="width:0;height:1.5pt" o:hralign="center" o:hrstd="t" o:hr="t" fillcolor="#a0a0a0" stroked="f"/>
        </w:pict>
      </w:r>
    </w:p>
    <w:p w14:paraId="14CCE180" w14:textId="55990091"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S8) </w:t>
      </w:r>
      <w:r w:rsidRPr="00BE5634">
        <w:rPr>
          <w:rFonts w:ascii="Times New Roman" w:hAnsi="Times New Roman" w:cs="Times New Roman"/>
          <w:b/>
          <w:bCs/>
          <w:iCs/>
          <w:sz w:val="24"/>
          <w:szCs w:val="24"/>
        </w:rPr>
        <w:t>Nisâ 80’de vurgulanan husus:</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Ayette, Hz. Peygamber’e itaatin </w:t>
      </w:r>
      <w:r w:rsidRPr="00BE5634">
        <w:rPr>
          <w:rFonts w:ascii="Times New Roman" w:hAnsi="Times New Roman" w:cs="Times New Roman"/>
          <w:b/>
          <w:bCs/>
          <w:iCs/>
          <w:sz w:val="24"/>
          <w:szCs w:val="24"/>
        </w:rPr>
        <w:t>Allah’a itaat</w:t>
      </w:r>
      <w:r w:rsidRPr="00BE5634">
        <w:rPr>
          <w:rFonts w:ascii="Times New Roman" w:hAnsi="Times New Roman" w:cs="Times New Roman"/>
          <w:bCs/>
          <w:iCs/>
          <w:sz w:val="24"/>
          <w:szCs w:val="24"/>
        </w:rPr>
        <w:t xml:space="preserve"> olduğu vurgulanır.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Ayrıca yüz çevirenlere karşı Peygamber’in görevinin </w:t>
      </w:r>
      <w:r w:rsidRPr="00BE5634">
        <w:rPr>
          <w:rFonts w:ascii="Times New Roman" w:hAnsi="Times New Roman" w:cs="Times New Roman"/>
          <w:b/>
          <w:bCs/>
          <w:iCs/>
          <w:sz w:val="24"/>
          <w:szCs w:val="24"/>
        </w:rPr>
        <w:t>zorla kabul ettirmek değil, tebliğ etmek</w:t>
      </w:r>
      <w:r w:rsidRPr="00BE5634">
        <w:rPr>
          <w:rFonts w:ascii="Times New Roman" w:hAnsi="Times New Roman" w:cs="Times New Roman"/>
          <w:bCs/>
          <w:iCs/>
          <w:sz w:val="24"/>
          <w:szCs w:val="24"/>
        </w:rPr>
        <w:t xml:space="preserve"> olduğu belirtilir.</w:t>
      </w:r>
    </w:p>
    <w:p w14:paraId="18099260" w14:textId="56ED7517" w:rsidR="00BE5634" w:rsidRDefault="00BE5634" w:rsidP="00BE5634">
      <w:pPr>
        <w:rPr>
          <w:rFonts w:ascii="Times New Roman" w:hAnsi="Times New Roman" w:cs="Times New Roman"/>
          <w:bCs/>
          <w:iCs/>
          <w:sz w:val="24"/>
          <w:szCs w:val="24"/>
        </w:rPr>
      </w:pPr>
      <w:r>
        <w:rPr>
          <w:rFonts w:ascii="Comic Sans MS" w:hAnsi="Comic Sans MS" w:cstheme="minorHAnsi"/>
          <w:iCs/>
        </w:rPr>
        <w:pict w14:anchorId="42411C74">
          <v:rect id="_x0000_i1032" style="width:0;height:1.5pt" o:hralign="center" o:hrstd="t" o:hr="t" fillcolor="#a0a0a0" stroked="f"/>
        </w:pict>
      </w:r>
    </w:p>
    <w:p w14:paraId="12F3A379" w14:textId="6508A75D" w:rsidR="00BE5634" w:rsidRPr="00BE5634" w:rsidRDefault="00BE5634" w:rsidP="00BE5634">
      <w:pPr>
        <w:rPr>
          <w:rFonts w:ascii="Times New Roman" w:hAnsi="Times New Roman" w:cs="Times New Roman"/>
          <w:bCs/>
          <w:iCs/>
          <w:sz w:val="24"/>
          <w:szCs w:val="24"/>
        </w:rPr>
      </w:pPr>
      <w:r w:rsidRPr="00BE5634">
        <w:rPr>
          <w:rFonts w:ascii="Times New Roman" w:hAnsi="Times New Roman" w:cs="Times New Roman"/>
          <w:bCs/>
          <w:iCs/>
          <w:sz w:val="24"/>
          <w:szCs w:val="24"/>
        </w:rPr>
        <w:t xml:space="preserve">S9) </w:t>
      </w:r>
      <w:r w:rsidRPr="00BE5634">
        <w:rPr>
          <w:rFonts w:ascii="Times New Roman" w:hAnsi="Times New Roman" w:cs="Times New Roman"/>
          <w:b/>
          <w:bCs/>
          <w:iCs/>
          <w:sz w:val="24"/>
          <w:szCs w:val="24"/>
        </w:rPr>
        <w:t>Ahzâb 45-46’daki altı çizili ifade hangi özelliğiyle ilgilidir?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Altı çizili ifade, Hz. Muhammed’in (sav) </w:t>
      </w:r>
      <w:r w:rsidRPr="00BE5634">
        <w:rPr>
          <w:rFonts w:ascii="Times New Roman" w:hAnsi="Times New Roman" w:cs="Times New Roman"/>
          <w:b/>
          <w:bCs/>
          <w:iCs/>
          <w:sz w:val="24"/>
          <w:szCs w:val="24"/>
        </w:rPr>
        <w:t>müjdeleyici ve uyarıcı</w:t>
      </w:r>
      <w:r w:rsidRPr="00BE5634">
        <w:rPr>
          <w:rFonts w:ascii="Times New Roman" w:hAnsi="Times New Roman" w:cs="Times New Roman"/>
          <w:bCs/>
          <w:iCs/>
          <w:sz w:val="24"/>
          <w:szCs w:val="24"/>
        </w:rPr>
        <w:t xml:space="preserve"> olma özelliği ile ilgilidir (beşîr–nezîr).</w:t>
      </w:r>
      <w:r w:rsidRPr="00BE5634">
        <w:rPr>
          <w:rFonts w:ascii="Times New Roman" w:hAnsi="Times New Roman" w:cs="Times New Roman"/>
          <w:bCs/>
          <w:iCs/>
          <w:sz w:val="24"/>
          <w:szCs w:val="24"/>
        </w:rPr>
        <w:br/>
      </w:r>
      <w:r w:rsidRPr="00BE5634">
        <w:rPr>
          <w:rFonts w:ascii="Segoe UI Symbol" w:hAnsi="Segoe UI Symbol" w:cs="Segoe UI Symbol"/>
          <w:bCs/>
          <w:iCs/>
          <w:sz w:val="24"/>
          <w:szCs w:val="24"/>
        </w:rPr>
        <w:t>✎</w:t>
      </w:r>
      <w:r w:rsidRPr="00BE5634">
        <w:rPr>
          <w:rFonts w:ascii="Times New Roman" w:hAnsi="Times New Roman" w:cs="Times New Roman"/>
          <w:bCs/>
          <w:iCs/>
          <w:sz w:val="24"/>
          <w:szCs w:val="24"/>
        </w:rPr>
        <w:t xml:space="preserve"> Yani insanları doğruya çağırıp </w:t>
      </w:r>
      <w:r w:rsidRPr="00BE5634">
        <w:rPr>
          <w:rFonts w:ascii="Times New Roman" w:hAnsi="Times New Roman" w:cs="Times New Roman"/>
          <w:b/>
          <w:bCs/>
          <w:iCs/>
          <w:sz w:val="24"/>
          <w:szCs w:val="24"/>
        </w:rPr>
        <w:t>müjde vermesi</w:t>
      </w:r>
      <w:r w:rsidRPr="00BE5634">
        <w:rPr>
          <w:rFonts w:ascii="Times New Roman" w:hAnsi="Times New Roman" w:cs="Times New Roman"/>
          <w:bCs/>
          <w:iCs/>
          <w:sz w:val="24"/>
          <w:szCs w:val="24"/>
        </w:rPr>
        <w:t xml:space="preserve">, yanlışlardan da </w:t>
      </w:r>
      <w:r w:rsidRPr="00BE5634">
        <w:rPr>
          <w:rFonts w:ascii="Times New Roman" w:hAnsi="Times New Roman" w:cs="Times New Roman"/>
          <w:b/>
          <w:bCs/>
          <w:iCs/>
          <w:sz w:val="24"/>
          <w:szCs w:val="24"/>
        </w:rPr>
        <w:t>uyarması</w:t>
      </w:r>
      <w:r w:rsidRPr="00BE5634">
        <w:rPr>
          <w:rFonts w:ascii="Times New Roman" w:hAnsi="Times New Roman" w:cs="Times New Roman"/>
          <w:bCs/>
          <w:iCs/>
          <w:sz w:val="24"/>
          <w:szCs w:val="24"/>
        </w:rPr>
        <w:t xml:space="preserve"> anlatılır.</w:t>
      </w:r>
    </w:p>
    <w:p w14:paraId="1AF07A4D" w14:textId="77777777" w:rsidR="00BE5634" w:rsidRDefault="00BE5634" w:rsidP="001F5029">
      <w:pPr>
        <w:rPr>
          <w:rFonts w:ascii="Times New Roman" w:hAnsi="Times New Roman" w:cs="Times New Roman"/>
          <w:bCs/>
          <w:iCs/>
          <w:sz w:val="24"/>
          <w:szCs w:val="24"/>
        </w:rPr>
      </w:pPr>
    </w:p>
    <w:sectPr w:rsidR="00BE563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7DC91" w14:textId="77777777" w:rsidR="003D50D3" w:rsidRDefault="003D50D3" w:rsidP="00804A3F">
      <w:pPr>
        <w:spacing w:after="0" w:line="240" w:lineRule="auto"/>
      </w:pPr>
      <w:r>
        <w:separator/>
      </w:r>
    </w:p>
  </w:endnote>
  <w:endnote w:type="continuationSeparator" w:id="0">
    <w:p w14:paraId="607CB91F" w14:textId="77777777" w:rsidR="003D50D3" w:rsidRDefault="003D50D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8819" w14:textId="77777777" w:rsidR="003D50D3" w:rsidRDefault="003D50D3" w:rsidP="00804A3F">
      <w:pPr>
        <w:spacing w:after="0" w:line="240" w:lineRule="auto"/>
      </w:pPr>
      <w:r>
        <w:separator/>
      </w:r>
    </w:p>
  </w:footnote>
  <w:footnote w:type="continuationSeparator" w:id="0">
    <w:p w14:paraId="15C82B7A" w14:textId="77777777" w:rsidR="003D50D3" w:rsidRDefault="003D50D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86530D"/>
    <w:multiLevelType w:val="multilevel"/>
    <w:tmpl w:val="E70C33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704CA2"/>
    <w:multiLevelType w:val="multilevel"/>
    <w:tmpl w:val="6DF00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624315"/>
    <w:multiLevelType w:val="hybridMultilevel"/>
    <w:tmpl w:val="59DE1B3A"/>
    <w:lvl w:ilvl="0" w:tplc="E7FC6358">
      <w:start w:val="1"/>
      <w:numFmt w:val="decimal"/>
      <w:lvlText w:val="%1."/>
      <w:lvlJc w:val="left"/>
      <w:pPr>
        <w:ind w:left="1388" w:hanging="278"/>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2"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3"/>
  </w:num>
  <w:num w:numId="2" w16cid:durableId="208080215">
    <w:abstractNumId w:val="3"/>
  </w:num>
  <w:num w:numId="3" w16cid:durableId="235281856">
    <w:abstractNumId w:val="2"/>
  </w:num>
  <w:num w:numId="4" w16cid:durableId="1996033104">
    <w:abstractNumId w:val="4"/>
  </w:num>
  <w:num w:numId="5" w16cid:durableId="1112289200">
    <w:abstractNumId w:val="28"/>
  </w:num>
  <w:num w:numId="6" w16cid:durableId="968169975">
    <w:abstractNumId w:val="9"/>
  </w:num>
  <w:num w:numId="7" w16cid:durableId="456992595">
    <w:abstractNumId w:val="16"/>
  </w:num>
  <w:num w:numId="8" w16cid:durableId="1749762881">
    <w:abstractNumId w:val="24"/>
  </w:num>
  <w:num w:numId="9" w16cid:durableId="1832600645">
    <w:abstractNumId w:val="18"/>
  </w:num>
  <w:num w:numId="10" w16cid:durableId="922883674">
    <w:abstractNumId w:val="15"/>
  </w:num>
  <w:num w:numId="11" w16cid:durableId="1445491754">
    <w:abstractNumId w:val="14"/>
  </w:num>
  <w:num w:numId="12" w16cid:durableId="1245456617">
    <w:abstractNumId w:val="20"/>
  </w:num>
  <w:num w:numId="13" w16cid:durableId="1846675026">
    <w:abstractNumId w:val="12"/>
  </w:num>
  <w:num w:numId="14" w16cid:durableId="536285521">
    <w:abstractNumId w:val="25"/>
  </w:num>
  <w:num w:numId="15" w16cid:durableId="1465197742">
    <w:abstractNumId w:val="27"/>
  </w:num>
  <w:num w:numId="16" w16cid:durableId="1031105708">
    <w:abstractNumId w:val="17"/>
  </w:num>
  <w:num w:numId="17" w16cid:durableId="860094962">
    <w:abstractNumId w:val="8"/>
  </w:num>
  <w:num w:numId="18" w16cid:durableId="1659529005">
    <w:abstractNumId w:val="19"/>
  </w:num>
  <w:num w:numId="19" w16cid:durableId="332806270">
    <w:abstractNumId w:val="7"/>
  </w:num>
  <w:num w:numId="20" w16cid:durableId="479231719">
    <w:abstractNumId w:val="31"/>
  </w:num>
  <w:num w:numId="21" w16cid:durableId="185028115">
    <w:abstractNumId w:val="11"/>
  </w:num>
  <w:num w:numId="22" w16cid:durableId="749473450">
    <w:abstractNumId w:val="29"/>
  </w:num>
  <w:num w:numId="23" w16cid:durableId="798840041">
    <w:abstractNumId w:val="22"/>
  </w:num>
  <w:num w:numId="24" w16cid:durableId="271132613">
    <w:abstractNumId w:val="6"/>
  </w:num>
  <w:num w:numId="25" w16cid:durableId="346059800">
    <w:abstractNumId w:val="30"/>
  </w:num>
  <w:num w:numId="26" w16cid:durableId="1981839438">
    <w:abstractNumId w:val="1"/>
  </w:num>
  <w:num w:numId="27" w16cid:durableId="1586915614">
    <w:abstractNumId w:val="10"/>
  </w:num>
  <w:num w:numId="28" w16cid:durableId="524291616">
    <w:abstractNumId w:val="26"/>
  </w:num>
  <w:num w:numId="29" w16cid:durableId="624384440">
    <w:abstractNumId w:val="0"/>
  </w:num>
  <w:num w:numId="30" w16cid:durableId="1221595213">
    <w:abstractNumId w:val="21"/>
  </w:num>
  <w:num w:numId="31" w16cid:durableId="923949359">
    <w:abstractNumId w:val="5"/>
  </w:num>
  <w:num w:numId="32" w16cid:durableId="16254681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476"/>
    <w:rsid w:val="0008157F"/>
    <w:rsid w:val="00081BBA"/>
    <w:rsid w:val="000843C0"/>
    <w:rsid w:val="000903EF"/>
    <w:rsid w:val="0009647C"/>
    <w:rsid w:val="000A1343"/>
    <w:rsid w:val="000B00EA"/>
    <w:rsid w:val="000B5816"/>
    <w:rsid w:val="000B5AE8"/>
    <w:rsid w:val="000C6788"/>
    <w:rsid w:val="000C7D69"/>
    <w:rsid w:val="000D11C1"/>
    <w:rsid w:val="000D3FDD"/>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F4"/>
    <w:rsid w:val="001A6891"/>
    <w:rsid w:val="001A7411"/>
    <w:rsid w:val="001B326F"/>
    <w:rsid w:val="001B3B5D"/>
    <w:rsid w:val="001B6CDB"/>
    <w:rsid w:val="001C317F"/>
    <w:rsid w:val="001C6D8C"/>
    <w:rsid w:val="001D1DC7"/>
    <w:rsid w:val="001D3408"/>
    <w:rsid w:val="001D4E72"/>
    <w:rsid w:val="001D761A"/>
    <w:rsid w:val="001E0098"/>
    <w:rsid w:val="001E034B"/>
    <w:rsid w:val="001E2F81"/>
    <w:rsid w:val="001F4613"/>
    <w:rsid w:val="001F5029"/>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454B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3655"/>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4DBE"/>
    <w:rsid w:val="003D50D3"/>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ABF"/>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434F"/>
    <w:rsid w:val="00540E71"/>
    <w:rsid w:val="00543A6E"/>
    <w:rsid w:val="00544CA8"/>
    <w:rsid w:val="00545697"/>
    <w:rsid w:val="00546010"/>
    <w:rsid w:val="00546814"/>
    <w:rsid w:val="0055060F"/>
    <w:rsid w:val="00550A90"/>
    <w:rsid w:val="00550B24"/>
    <w:rsid w:val="005556F2"/>
    <w:rsid w:val="00556250"/>
    <w:rsid w:val="005576B3"/>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44F4F"/>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382F"/>
    <w:rsid w:val="007A5FD1"/>
    <w:rsid w:val="007B320B"/>
    <w:rsid w:val="007B33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539"/>
    <w:rsid w:val="00817BB4"/>
    <w:rsid w:val="008209C6"/>
    <w:rsid w:val="00820A4F"/>
    <w:rsid w:val="00823AA5"/>
    <w:rsid w:val="0082430A"/>
    <w:rsid w:val="00824EB0"/>
    <w:rsid w:val="00830EF2"/>
    <w:rsid w:val="00831E3E"/>
    <w:rsid w:val="008358FA"/>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0A7"/>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D7E89"/>
    <w:rsid w:val="008E36FF"/>
    <w:rsid w:val="008E4E98"/>
    <w:rsid w:val="008E5A61"/>
    <w:rsid w:val="008E6ED6"/>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3CB"/>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4A83"/>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4E2"/>
    <w:rsid w:val="00B127E9"/>
    <w:rsid w:val="00B12CDB"/>
    <w:rsid w:val="00B13A46"/>
    <w:rsid w:val="00B13A8F"/>
    <w:rsid w:val="00B159FF"/>
    <w:rsid w:val="00B17092"/>
    <w:rsid w:val="00B17748"/>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6F0E"/>
    <w:rsid w:val="00B57D8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7ED4"/>
    <w:rsid w:val="00BE0EBF"/>
    <w:rsid w:val="00BE1C1D"/>
    <w:rsid w:val="00BE3180"/>
    <w:rsid w:val="00BE3767"/>
    <w:rsid w:val="00BE5634"/>
    <w:rsid w:val="00BF3F77"/>
    <w:rsid w:val="00C001F3"/>
    <w:rsid w:val="00C00CE3"/>
    <w:rsid w:val="00C04CF4"/>
    <w:rsid w:val="00C0655B"/>
    <w:rsid w:val="00C12CB8"/>
    <w:rsid w:val="00C13F4F"/>
    <w:rsid w:val="00C16080"/>
    <w:rsid w:val="00C20812"/>
    <w:rsid w:val="00C21CD7"/>
    <w:rsid w:val="00C2385D"/>
    <w:rsid w:val="00C23F75"/>
    <w:rsid w:val="00C343BB"/>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3B4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304A"/>
    <w:rsid w:val="00E4439C"/>
    <w:rsid w:val="00E45E77"/>
    <w:rsid w:val="00E474D8"/>
    <w:rsid w:val="00E53ECF"/>
    <w:rsid w:val="00E5484B"/>
    <w:rsid w:val="00E56E14"/>
    <w:rsid w:val="00E60694"/>
    <w:rsid w:val="00E65793"/>
    <w:rsid w:val="00E66B53"/>
    <w:rsid w:val="00E67377"/>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E6502"/>
    <w:rsid w:val="00EF1D31"/>
    <w:rsid w:val="00EF6DE6"/>
    <w:rsid w:val="00F01062"/>
    <w:rsid w:val="00F01D0B"/>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CD2"/>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7DD6"/>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1126</Words>
  <Characters>6422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2025-10-16T19:01:00Z</dcterms:created>
  <dcterms:modified xsi:type="dcterms:W3CDTF">2025-12-24T20:38:00Z</dcterms:modified>
</cp:coreProperties>
</file>