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C273C" w14:textId="77777777" w:rsidR="0085175B" w:rsidRPr="005862B9" w:rsidRDefault="0085175B">
      <w:pPr>
        <w:jc w:val="center"/>
        <w:rPr>
          <w:b/>
          <w:bCs/>
          <w:sz w:val="24"/>
          <w:szCs w:val="24"/>
        </w:rPr>
      </w:pPr>
    </w:p>
    <w:p w14:paraId="66FA166A" w14:textId="77777777" w:rsidR="0085175B" w:rsidRPr="005862B9" w:rsidRDefault="0085175B">
      <w:pPr>
        <w:jc w:val="center"/>
        <w:rPr>
          <w:b/>
          <w:bCs/>
          <w:sz w:val="24"/>
          <w:szCs w:val="24"/>
        </w:rPr>
      </w:pPr>
    </w:p>
    <w:p w14:paraId="622A5650" w14:textId="77777777" w:rsidR="0085175B" w:rsidRPr="005862B9" w:rsidRDefault="0085175B">
      <w:pPr>
        <w:jc w:val="center"/>
        <w:rPr>
          <w:b/>
          <w:bCs/>
          <w:sz w:val="24"/>
          <w:szCs w:val="24"/>
        </w:rPr>
      </w:pPr>
    </w:p>
    <w:p w14:paraId="0D3E2431" w14:textId="77046EBF"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İLKOKULU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0C76E2F2" w14:textId="77777777" w:rsidR="00275B26" w:rsidRPr="005862B9" w:rsidRDefault="00275B26">
      <w:pPr>
        <w:rPr>
          <w:sz w:val="24"/>
          <w:szCs w:val="24"/>
        </w:rPr>
      </w:pPr>
    </w:p>
    <w:p w14:paraId="6C6AE276" w14:textId="58EAFD41" w:rsidR="00275B26" w:rsidRPr="005862B9" w:rsidRDefault="00CA362B">
      <w:pPr>
        <w:rPr>
          <w:sz w:val="24"/>
          <w:szCs w:val="24"/>
        </w:rPr>
      </w:pPr>
      <w:r w:rsidRPr="00CA362B">
        <w:rPr>
          <w:sz w:val="24"/>
          <w:szCs w:val="24"/>
        </w:rPr>
        <w:t xml:space="preserve">2025-2026 Eğitim Öğretim Yılı </w:t>
      </w:r>
      <w:r w:rsidR="001A0D9F">
        <w:rPr>
          <w:b/>
          <w:bCs/>
          <w:sz w:val="24"/>
          <w:szCs w:val="24"/>
        </w:rPr>
        <w:t>1</w:t>
      </w:r>
      <w:r w:rsidRPr="00CA362B">
        <w:rPr>
          <w:b/>
          <w:bCs/>
          <w:sz w:val="24"/>
          <w:szCs w:val="24"/>
        </w:rPr>
        <w:t>. sınıflar 2. dönem 1. zümre öğretmenler kurulu toplantısını</w:t>
      </w:r>
      <w:r w:rsidRPr="00CA362B">
        <w:rPr>
          <w:sz w:val="24"/>
          <w:szCs w:val="24"/>
        </w:rPr>
        <w:t xml:space="preserve"> …/02/2026 </w:t>
      </w:r>
      <w:r w:rsidRPr="00CA362B">
        <w:rPr>
          <w:b/>
          <w:bCs/>
          <w:sz w:val="24"/>
          <w:szCs w:val="24"/>
        </w:rPr>
        <w:t>Pazartesi</w:t>
      </w:r>
      <w:r w:rsidRPr="00CA362B">
        <w:rPr>
          <w:sz w:val="24"/>
          <w:szCs w:val="24"/>
        </w:rPr>
        <w:t xml:space="preserve"> günü saat </w:t>
      </w:r>
      <w:r w:rsidRPr="00CA362B">
        <w:rPr>
          <w:b/>
          <w:bCs/>
          <w:sz w:val="24"/>
          <w:szCs w:val="24"/>
        </w:rPr>
        <w:t>10.00’da</w:t>
      </w:r>
      <w:r w:rsidRPr="00CA362B">
        <w:rPr>
          <w:sz w:val="24"/>
          <w:szCs w:val="24"/>
        </w:rPr>
        <w:t xml:space="preserve"> okulumuz </w:t>
      </w:r>
      <w:r w:rsidRPr="00CA362B">
        <w:rPr>
          <w:b/>
          <w:bCs/>
          <w:sz w:val="24"/>
          <w:szCs w:val="24"/>
        </w:rPr>
        <w:t>Toplantı Salonu’nda</w:t>
      </w:r>
      <w:r w:rsidRPr="00CA362B">
        <w:rPr>
          <w:sz w:val="24"/>
          <w:szCs w:val="24"/>
        </w:rPr>
        <w:t>, aşağıdaki gündem maddeleri doğrultusunda yapmak istiyoruz.</w:t>
      </w:r>
      <w:r w:rsidRPr="00CA362B">
        <w:rPr>
          <w:sz w:val="24"/>
          <w:szCs w:val="24"/>
        </w:rPr>
        <w:br/>
        <w:t>Gereğini bilgilerinize arz ederiz.</w:t>
      </w:r>
    </w:p>
    <w:p w14:paraId="5B7EB968" w14:textId="77777777" w:rsidR="00275B26" w:rsidRPr="005862B9" w:rsidRDefault="00275B26">
      <w:pPr>
        <w:rPr>
          <w:sz w:val="24"/>
          <w:szCs w:val="24"/>
        </w:rPr>
      </w:pP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39F826D9" w14:textId="77777777" w:rsidR="00275B26" w:rsidRPr="005862B9" w:rsidRDefault="00275B26">
      <w:pPr>
        <w:rPr>
          <w:sz w:val="24"/>
          <w:szCs w:val="24"/>
        </w:rPr>
      </w:pPr>
    </w:p>
    <w:p w14:paraId="0B62FCE5" w14:textId="77777777" w:rsidR="00C76F68" w:rsidRPr="00C76F68" w:rsidRDefault="00C76F68" w:rsidP="00C76F68">
      <w:pPr>
        <w:rPr>
          <w:b/>
          <w:bCs/>
          <w:sz w:val="24"/>
          <w:szCs w:val="24"/>
        </w:rPr>
      </w:pPr>
      <w:r w:rsidRPr="00C76F68">
        <w:rPr>
          <w:b/>
          <w:bCs/>
          <w:sz w:val="24"/>
          <w:szCs w:val="24"/>
        </w:rPr>
        <w:t>GÜNDEM MADDELERİ</w:t>
      </w:r>
    </w:p>
    <w:p w14:paraId="6EFC0CF4" w14:textId="77777777" w:rsidR="005C0A94" w:rsidRPr="0076290E" w:rsidRDefault="005C0A94" w:rsidP="005C0A94">
      <w:pPr>
        <w:pStyle w:val="ListeParagraf"/>
        <w:numPr>
          <w:ilvl w:val="0"/>
          <w:numId w:val="32"/>
        </w:numPr>
        <w:spacing w:line="240" w:lineRule="auto"/>
        <w:jc w:val="both"/>
        <w:rPr>
          <w:sz w:val="24"/>
          <w:szCs w:val="24"/>
        </w:rPr>
      </w:pPr>
      <w:r w:rsidRPr="0076290E">
        <w:rPr>
          <w:sz w:val="24"/>
          <w:szCs w:val="24"/>
        </w:rPr>
        <w:t>Açılış ve yoklama</w:t>
      </w:r>
    </w:p>
    <w:p w14:paraId="3DE3A6D6" w14:textId="51958034" w:rsidR="00CA362B" w:rsidRPr="00CA362B" w:rsidRDefault="00CA362B" w:rsidP="00CA362B">
      <w:pPr>
        <w:pStyle w:val="ListeParagraf"/>
        <w:numPr>
          <w:ilvl w:val="0"/>
          <w:numId w:val="32"/>
        </w:numPr>
        <w:rPr>
          <w:sz w:val="24"/>
          <w:szCs w:val="24"/>
        </w:rPr>
      </w:pPr>
      <w:r w:rsidRPr="00CA362B">
        <w:rPr>
          <w:sz w:val="24"/>
          <w:szCs w:val="24"/>
        </w:rPr>
        <w:t>Bir önceki toplantıda alınan kararlar,</w:t>
      </w:r>
    </w:p>
    <w:p w14:paraId="618432E9" w14:textId="16A32218" w:rsidR="00CA362B" w:rsidRPr="00CA362B" w:rsidRDefault="00CA362B" w:rsidP="00CA362B">
      <w:pPr>
        <w:pStyle w:val="ListeParagraf"/>
        <w:numPr>
          <w:ilvl w:val="0"/>
          <w:numId w:val="32"/>
        </w:numPr>
        <w:rPr>
          <w:sz w:val="24"/>
          <w:szCs w:val="24"/>
        </w:rPr>
      </w:pPr>
      <w:r w:rsidRPr="00CA362B">
        <w:rPr>
          <w:sz w:val="24"/>
          <w:szCs w:val="24"/>
        </w:rPr>
        <w:t>Planlamaların; eğitim ve öğretimle ilgili mevzuat, okulun kuruluş amacı ve ilgili alanın öğretim programına uygun yapılması,</w:t>
      </w:r>
    </w:p>
    <w:p w14:paraId="27A20650" w14:textId="0A5CAD93" w:rsidR="00CA362B" w:rsidRPr="00CA362B" w:rsidRDefault="00CA362B" w:rsidP="00CA362B">
      <w:pPr>
        <w:pStyle w:val="ListeParagraf"/>
        <w:numPr>
          <w:ilvl w:val="0"/>
          <w:numId w:val="32"/>
        </w:numPr>
        <w:rPr>
          <w:sz w:val="24"/>
          <w:szCs w:val="24"/>
        </w:rPr>
      </w:pPr>
      <w:r w:rsidRPr="00CA362B">
        <w:rPr>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0DD8F399" w14:textId="67E7D023" w:rsidR="00CA362B" w:rsidRPr="00CA362B" w:rsidRDefault="00CA362B" w:rsidP="00CA362B">
      <w:pPr>
        <w:pStyle w:val="ListeParagraf"/>
        <w:numPr>
          <w:ilvl w:val="0"/>
          <w:numId w:val="32"/>
        </w:numPr>
        <w:rPr>
          <w:sz w:val="24"/>
          <w:szCs w:val="24"/>
        </w:rPr>
      </w:pPr>
      <w:r w:rsidRPr="00CA362B">
        <w:rPr>
          <w:sz w:val="24"/>
          <w:szCs w:val="24"/>
        </w:rPr>
        <w:t>Derslerin işlenişinde uygulanacak öğretim yöntem ve tekniklerinin belirlenmesi, öğretim programlarında yer alan okul temelli faaliyetlere yönelik planlamaların yapılması,</w:t>
      </w:r>
    </w:p>
    <w:p w14:paraId="5705E177" w14:textId="17E2C008" w:rsidR="00CA362B" w:rsidRPr="00CA362B" w:rsidRDefault="00CA362B" w:rsidP="00CA362B">
      <w:pPr>
        <w:pStyle w:val="ListeParagraf"/>
        <w:numPr>
          <w:ilvl w:val="0"/>
          <w:numId w:val="32"/>
        </w:numPr>
        <w:rPr>
          <w:sz w:val="24"/>
          <w:szCs w:val="24"/>
        </w:rPr>
      </w:pPr>
      <w:r w:rsidRPr="00CA362B">
        <w:rPr>
          <w:sz w:val="24"/>
          <w:szCs w:val="24"/>
        </w:rPr>
        <w:t>Özel eğitim ihtiyacı olan öğrenciler için BEP ile ders planlarının görüşülmesi, farklılaştırılmış uygulamalar kapsamında eğitim faaliyetlerinin zenginleştirilmiş öğrenme ve destekleme yaklaşımını kullanarak yürütülmesi,</w:t>
      </w:r>
    </w:p>
    <w:p w14:paraId="17A76481" w14:textId="618AA701" w:rsidR="00CA362B" w:rsidRPr="00CA362B" w:rsidRDefault="00CA362B" w:rsidP="00CA362B">
      <w:pPr>
        <w:pStyle w:val="ListeParagraf"/>
        <w:numPr>
          <w:ilvl w:val="0"/>
          <w:numId w:val="32"/>
        </w:numPr>
        <w:rPr>
          <w:sz w:val="24"/>
          <w:szCs w:val="24"/>
        </w:rPr>
      </w:pPr>
      <w:r w:rsidRPr="00CA362B">
        <w:rPr>
          <w:sz w:val="24"/>
          <w:szCs w:val="24"/>
        </w:rPr>
        <w:t>Zümre öğretmenleri arasında ders ziyareti yapılması, geri dönütlerin değerlendirilmesi ile diğer zümre ve alan öğretmenleriyle yapılabilecek işbirliği ve esaslarının belirlenmesi,</w:t>
      </w:r>
    </w:p>
    <w:p w14:paraId="0BC76D47" w14:textId="2BD5C3F4" w:rsidR="00CA362B" w:rsidRPr="00CA362B" w:rsidRDefault="00CA362B" w:rsidP="00CA362B">
      <w:pPr>
        <w:pStyle w:val="ListeParagraf"/>
        <w:numPr>
          <w:ilvl w:val="0"/>
          <w:numId w:val="32"/>
        </w:numPr>
        <w:rPr>
          <w:sz w:val="24"/>
          <w:szCs w:val="24"/>
        </w:rPr>
      </w:pPr>
      <w:r w:rsidRPr="00CA362B">
        <w:rPr>
          <w:sz w:val="24"/>
          <w:szCs w:val="24"/>
        </w:rPr>
        <w:t>Öğretim alanı ile ilgili akademik ve bilimsel çalışmaların izlenmesi, teknolojik gelişmelerin takip edilmesi, müzakere edilmesi, uygulamalara yansıtılması,</w:t>
      </w:r>
    </w:p>
    <w:p w14:paraId="7CB7EA0C" w14:textId="375781ED" w:rsidR="00CA362B" w:rsidRPr="00CA362B" w:rsidRDefault="00CA362B" w:rsidP="00CA362B">
      <w:pPr>
        <w:pStyle w:val="ListeParagraf"/>
        <w:numPr>
          <w:ilvl w:val="0"/>
          <w:numId w:val="32"/>
        </w:numPr>
        <w:rPr>
          <w:sz w:val="24"/>
          <w:szCs w:val="24"/>
        </w:rPr>
      </w:pPr>
      <w:r w:rsidRPr="00CA362B">
        <w:rPr>
          <w:sz w:val="24"/>
          <w:szCs w:val="24"/>
        </w:rPr>
        <w:t>Öğrencilerde girişimcilik bilincinin kazandırılmasına yönelik çalışmaların yapılması; araştırma, geliştirme ve tasarım becerilerinin geliştirilmesi,</w:t>
      </w:r>
    </w:p>
    <w:p w14:paraId="369AC379" w14:textId="10B8081D" w:rsidR="00CA362B" w:rsidRPr="00CA362B" w:rsidRDefault="00CA362B" w:rsidP="00CA362B">
      <w:pPr>
        <w:pStyle w:val="ListeParagraf"/>
        <w:numPr>
          <w:ilvl w:val="0"/>
          <w:numId w:val="32"/>
        </w:numPr>
        <w:rPr>
          <w:sz w:val="24"/>
          <w:szCs w:val="24"/>
        </w:rPr>
      </w:pPr>
      <w:r w:rsidRPr="00CA362B">
        <w:rPr>
          <w:sz w:val="24"/>
          <w:szCs w:val="24"/>
        </w:rPr>
        <w:t>Derslerin daha verimli işlenebilmesi için ihtiyaç duyulan öğretim materyallerinin belirlenmesi; eğitim ortamlarının etkin kullanımına yönelik planlamaların yapılması,</w:t>
      </w:r>
    </w:p>
    <w:p w14:paraId="6A49CF32" w14:textId="56FA8C3B" w:rsidR="00CA362B" w:rsidRPr="00CA362B" w:rsidRDefault="00CA362B" w:rsidP="00CA362B">
      <w:pPr>
        <w:pStyle w:val="ListeParagraf"/>
        <w:numPr>
          <w:ilvl w:val="0"/>
          <w:numId w:val="32"/>
        </w:numPr>
        <w:rPr>
          <w:sz w:val="24"/>
          <w:szCs w:val="24"/>
        </w:rPr>
      </w:pPr>
      <w:r w:rsidRPr="00CA362B">
        <w:rPr>
          <w:sz w:val="24"/>
          <w:szCs w:val="24"/>
        </w:rPr>
        <w:t>Okul ve çevre imkânlarının değerlendirilerek deney, proje, anket, araştırma, gezi ve gözlemlerin planlanması; okul dışı öğrenme ortamlarına yönelik planlamaların yapılması,</w:t>
      </w:r>
    </w:p>
    <w:p w14:paraId="2C9EB3FE" w14:textId="5CA8ABE4" w:rsidR="00CA362B" w:rsidRPr="00CA362B" w:rsidRDefault="00CA362B" w:rsidP="00CA362B">
      <w:pPr>
        <w:pStyle w:val="ListeParagraf"/>
        <w:numPr>
          <w:ilvl w:val="0"/>
          <w:numId w:val="32"/>
        </w:numPr>
        <w:rPr>
          <w:sz w:val="24"/>
          <w:szCs w:val="24"/>
        </w:rPr>
      </w:pPr>
      <w:r w:rsidRPr="00CA362B">
        <w:rPr>
          <w:sz w:val="24"/>
          <w:szCs w:val="24"/>
        </w:rPr>
        <w:t>Ulusal/uluslararası sınav ve yarışma sonuçlarının değerlendirilmesi; gerekli tedbirlerin alınması ve eylem planı hazırlanıp uygulanması,</w:t>
      </w:r>
    </w:p>
    <w:p w14:paraId="5F6BD04B" w14:textId="7CD27B7F" w:rsidR="00CA362B" w:rsidRPr="00CA362B" w:rsidRDefault="00CA362B" w:rsidP="00CA362B">
      <w:pPr>
        <w:pStyle w:val="ListeParagraf"/>
        <w:numPr>
          <w:ilvl w:val="0"/>
          <w:numId w:val="32"/>
        </w:numPr>
        <w:rPr>
          <w:sz w:val="24"/>
          <w:szCs w:val="24"/>
        </w:rPr>
      </w:pPr>
      <w:r w:rsidRPr="00CA362B">
        <w:rPr>
          <w:sz w:val="24"/>
          <w:szCs w:val="24"/>
        </w:rPr>
        <w:t>Uygulamalı derslerin değerlendirilmesinde dikkate alınacak hususlar; sınavların şekil, sayı, süre ve ölçütlerinin belirlenmesi,</w:t>
      </w:r>
    </w:p>
    <w:p w14:paraId="4622AFDA" w14:textId="33FE9D1A" w:rsidR="00CA362B" w:rsidRPr="00CA362B" w:rsidRDefault="00CA362B" w:rsidP="00CA362B">
      <w:pPr>
        <w:pStyle w:val="ListeParagraf"/>
        <w:numPr>
          <w:ilvl w:val="0"/>
          <w:numId w:val="32"/>
        </w:numPr>
        <w:rPr>
          <w:sz w:val="24"/>
          <w:szCs w:val="24"/>
        </w:rPr>
      </w:pPr>
      <w:r w:rsidRPr="00CA362B">
        <w:rPr>
          <w:sz w:val="24"/>
          <w:szCs w:val="24"/>
        </w:rPr>
        <w:t>Proje konuları ve performans çalışmalarının belirlenmesi, planlanması; ölçme-değerlendirme ölçeklerinin hazırlanması,</w:t>
      </w:r>
    </w:p>
    <w:p w14:paraId="3BC11989" w14:textId="473DF8CD" w:rsidR="00CA362B" w:rsidRPr="00CA362B" w:rsidRDefault="00CA362B" w:rsidP="00CA362B">
      <w:pPr>
        <w:pStyle w:val="ListeParagraf"/>
        <w:numPr>
          <w:ilvl w:val="0"/>
          <w:numId w:val="32"/>
        </w:numPr>
        <w:rPr>
          <w:sz w:val="24"/>
          <w:szCs w:val="24"/>
        </w:rPr>
      </w:pPr>
      <w:r w:rsidRPr="00CA362B">
        <w:rPr>
          <w:sz w:val="24"/>
          <w:szCs w:val="24"/>
        </w:rPr>
        <w:t>İş sağlığı ve güvenliği tedbirlerinin değerlendirilmesi,</w:t>
      </w:r>
    </w:p>
    <w:p w14:paraId="79FD605A" w14:textId="6EDC6C7E" w:rsidR="00CA362B" w:rsidRPr="00CA362B" w:rsidRDefault="00CA362B" w:rsidP="00CA362B">
      <w:pPr>
        <w:pStyle w:val="ListeParagraf"/>
        <w:numPr>
          <w:ilvl w:val="0"/>
          <w:numId w:val="32"/>
        </w:numPr>
        <w:rPr>
          <w:sz w:val="24"/>
          <w:szCs w:val="24"/>
        </w:rPr>
      </w:pPr>
      <w:r w:rsidRPr="00CA362B">
        <w:rPr>
          <w:sz w:val="24"/>
          <w:szCs w:val="24"/>
        </w:rPr>
        <w:t>Üst düzey düşünme becerileri ile sosyal-duygusal becerileri destekleyecek planlamaların yapılması,</w:t>
      </w:r>
    </w:p>
    <w:p w14:paraId="086656C2" w14:textId="24A4045B" w:rsidR="00CA362B" w:rsidRPr="00CA362B" w:rsidRDefault="00CA362B" w:rsidP="00CA362B">
      <w:pPr>
        <w:pStyle w:val="ListeParagraf"/>
        <w:numPr>
          <w:ilvl w:val="0"/>
          <w:numId w:val="32"/>
        </w:numPr>
        <w:rPr>
          <w:sz w:val="24"/>
          <w:szCs w:val="24"/>
        </w:rPr>
      </w:pPr>
      <w:r w:rsidRPr="00CA362B">
        <w:rPr>
          <w:sz w:val="24"/>
          <w:szCs w:val="24"/>
        </w:rPr>
        <w:t>Millî, manevi ve ahlaki değerlerin eğitim süreçlerinde etkin yürütülmesine yönelik planlamaların yapılması; öğrenme ortamlarının oluşturulması,</w:t>
      </w:r>
    </w:p>
    <w:p w14:paraId="591AFFE8" w14:textId="41660066" w:rsidR="00CA362B" w:rsidRPr="00CA362B" w:rsidRDefault="00CA362B" w:rsidP="00CA362B">
      <w:pPr>
        <w:pStyle w:val="ListeParagraf"/>
        <w:numPr>
          <w:ilvl w:val="0"/>
          <w:numId w:val="32"/>
        </w:numPr>
        <w:rPr>
          <w:sz w:val="24"/>
          <w:szCs w:val="24"/>
        </w:rPr>
      </w:pPr>
      <w:r w:rsidRPr="00CA362B">
        <w:rPr>
          <w:sz w:val="24"/>
          <w:szCs w:val="24"/>
        </w:rPr>
        <w:lastRenderedPageBreak/>
        <w:t>Disiplinler arası yaklaşım doğrultusunda öğrenme alanı, konu, kazanım ve hedeflerin belirlenmesi; ortak çalışmaların takvime bağlanması,</w:t>
      </w:r>
    </w:p>
    <w:p w14:paraId="7BD8404B" w14:textId="5C81A7C5" w:rsidR="00CA362B" w:rsidRPr="00CA362B" w:rsidRDefault="00CA362B" w:rsidP="00CA362B">
      <w:pPr>
        <w:pStyle w:val="ListeParagraf"/>
        <w:numPr>
          <w:ilvl w:val="0"/>
          <w:numId w:val="32"/>
        </w:numPr>
        <w:rPr>
          <w:sz w:val="24"/>
          <w:szCs w:val="24"/>
        </w:rPr>
      </w:pPr>
      <w:r w:rsidRPr="00CA362B">
        <w:rPr>
          <w:sz w:val="24"/>
          <w:szCs w:val="24"/>
        </w:rPr>
        <w:t>Çoklu okuryazarlık becerilerinin geliştirilmesine yönelik planlamaların yapılması; bütüncül gelişimi destekleyici çalışmaların yürütülmesi,</w:t>
      </w:r>
    </w:p>
    <w:p w14:paraId="3227755B" w14:textId="5DFAA81F" w:rsidR="00CA362B" w:rsidRPr="00CA362B" w:rsidRDefault="00CA362B" w:rsidP="00CA362B">
      <w:pPr>
        <w:pStyle w:val="ListeParagraf"/>
        <w:numPr>
          <w:ilvl w:val="0"/>
          <w:numId w:val="32"/>
        </w:numPr>
        <w:rPr>
          <w:sz w:val="24"/>
          <w:szCs w:val="24"/>
        </w:rPr>
      </w:pPr>
      <w:r w:rsidRPr="00CA362B">
        <w:rPr>
          <w:sz w:val="24"/>
          <w:szCs w:val="24"/>
        </w:rPr>
        <w:t>Sosyal sorumluluk programı kapsamında ders bazında yürütülebilecek faaliyetlerin planlanması,</w:t>
      </w:r>
    </w:p>
    <w:p w14:paraId="2ECE047E" w14:textId="711AD125" w:rsidR="00CA362B" w:rsidRPr="00CA362B" w:rsidRDefault="00CA362B" w:rsidP="00CA362B">
      <w:pPr>
        <w:pStyle w:val="ListeParagraf"/>
        <w:numPr>
          <w:ilvl w:val="0"/>
          <w:numId w:val="32"/>
        </w:numPr>
        <w:rPr>
          <w:sz w:val="24"/>
          <w:szCs w:val="24"/>
        </w:rPr>
      </w:pPr>
      <w:r w:rsidRPr="00CA362B">
        <w:rPr>
          <w:sz w:val="24"/>
          <w:szCs w:val="24"/>
        </w:rPr>
        <w:t>Okul içi/dışı eğitim ortamlarında yürütülecek faaliyetler için ihtiyaç duyulacak araç-gereç ve kaynakların belirlenmesi,</w:t>
      </w:r>
    </w:p>
    <w:p w14:paraId="308F26D9" w14:textId="0FCE911C" w:rsidR="00CA362B" w:rsidRDefault="00CA362B" w:rsidP="00CA362B">
      <w:pPr>
        <w:pStyle w:val="ListeParagraf"/>
        <w:numPr>
          <w:ilvl w:val="0"/>
          <w:numId w:val="32"/>
        </w:numPr>
        <w:rPr>
          <w:sz w:val="24"/>
          <w:szCs w:val="24"/>
        </w:rPr>
      </w:pPr>
      <w:r w:rsidRPr="00CA362B">
        <w:rPr>
          <w:sz w:val="24"/>
          <w:szCs w:val="24"/>
        </w:rPr>
        <w:t>Öğrencilerin akademik ve sosyal gelişiminin takibi; gözlem formları, oyun temelli değerlendirmeler ve görev takibi kapsamında yıl boyu yapılacakların planlanması.</w:t>
      </w:r>
    </w:p>
    <w:p w14:paraId="601557CE" w14:textId="70892EFF" w:rsidR="005C0A94" w:rsidRDefault="005C0A94" w:rsidP="00CA362B">
      <w:pPr>
        <w:pStyle w:val="ListeParagraf"/>
        <w:numPr>
          <w:ilvl w:val="0"/>
          <w:numId w:val="32"/>
        </w:numPr>
        <w:rPr>
          <w:sz w:val="24"/>
          <w:szCs w:val="24"/>
        </w:rPr>
      </w:pPr>
      <w:r w:rsidRPr="005C0A94">
        <w:rPr>
          <w:sz w:val="24"/>
          <w:szCs w:val="24"/>
        </w:rPr>
        <w:t>Dilek ve temenniler</w:t>
      </w:r>
    </w:p>
    <w:p w14:paraId="4F21FDA6" w14:textId="6A460798" w:rsidR="00CA362B" w:rsidRPr="00CA362B" w:rsidRDefault="00CA362B" w:rsidP="00CA362B">
      <w:pPr>
        <w:pStyle w:val="ListeParagraf"/>
        <w:numPr>
          <w:ilvl w:val="0"/>
          <w:numId w:val="32"/>
        </w:numPr>
        <w:rPr>
          <w:sz w:val="24"/>
          <w:szCs w:val="24"/>
        </w:rPr>
      </w:pPr>
      <w:r>
        <w:rPr>
          <w:sz w:val="24"/>
          <w:szCs w:val="24"/>
        </w:rPr>
        <w:t xml:space="preserve">Kapanış </w:t>
      </w:r>
    </w:p>
    <w:p w14:paraId="7034B964" w14:textId="77777777" w:rsidR="00CA362B" w:rsidRDefault="00CA362B" w:rsidP="0085175B">
      <w:pPr>
        <w:jc w:val="center"/>
        <w:rPr>
          <w:bCs/>
          <w:sz w:val="24"/>
          <w:szCs w:val="24"/>
        </w:rPr>
      </w:pPr>
    </w:p>
    <w:p w14:paraId="1F579E40" w14:textId="77777777" w:rsidR="00CA362B" w:rsidRDefault="00CA362B" w:rsidP="0085175B">
      <w:pPr>
        <w:jc w:val="center"/>
        <w:rPr>
          <w:bCs/>
          <w:sz w:val="24"/>
          <w:szCs w:val="24"/>
        </w:rPr>
      </w:pPr>
    </w:p>
    <w:p w14:paraId="23132CA9" w14:textId="1B9E34AD" w:rsidR="0085175B" w:rsidRPr="005862B9" w:rsidRDefault="000D53BC" w:rsidP="0085175B">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31A5202B" w14:textId="77777777" w:rsidR="0085175B" w:rsidRPr="005862B9" w:rsidRDefault="0085175B" w:rsidP="0085175B">
      <w:pPr>
        <w:jc w:val="center"/>
        <w:rPr>
          <w:bCs/>
          <w:sz w:val="24"/>
          <w:szCs w:val="24"/>
        </w:rPr>
      </w:pPr>
      <w:r w:rsidRPr="005862B9">
        <w:rPr>
          <w:bCs/>
          <w:sz w:val="24"/>
          <w:szCs w:val="24"/>
        </w:rPr>
        <w:t>UYGUNDUR</w:t>
      </w:r>
    </w:p>
    <w:p w14:paraId="27FD91E0" w14:textId="26D394B9" w:rsidR="0085175B" w:rsidRPr="005862B9" w:rsidRDefault="008B1670" w:rsidP="0085175B">
      <w:pPr>
        <w:jc w:val="center"/>
        <w:rPr>
          <w:sz w:val="24"/>
          <w:szCs w:val="24"/>
        </w:rPr>
      </w:pPr>
      <w:r w:rsidRPr="005862B9">
        <w:rPr>
          <w:bCs/>
          <w:sz w:val="24"/>
          <w:szCs w:val="24"/>
        </w:rPr>
        <w:t>.............................</w:t>
      </w:r>
    </w:p>
    <w:p w14:paraId="45D1FC6A" w14:textId="77777777" w:rsidR="0085175B" w:rsidRPr="005862B9" w:rsidRDefault="0085175B" w:rsidP="0085175B">
      <w:pPr>
        <w:jc w:val="center"/>
        <w:rPr>
          <w:sz w:val="24"/>
          <w:szCs w:val="24"/>
        </w:rPr>
      </w:pPr>
      <w:r w:rsidRPr="005862B9">
        <w:rPr>
          <w:bCs/>
          <w:sz w:val="24"/>
          <w:szCs w:val="24"/>
        </w:rPr>
        <w:t>Okul Müdürü</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A7B5A0" w14:textId="77777777" w:rsidR="0085175B" w:rsidRPr="005862B9" w:rsidRDefault="0085175B">
      <w:pPr>
        <w:jc w:val="center"/>
        <w:rPr>
          <w:b/>
          <w:bCs/>
          <w:sz w:val="24"/>
          <w:szCs w:val="24"/>
        </w:rPr>
      </w:pPr>
    </w:p>
    <w:p w14:paraId="17EF7173" w14:textId="6F113B99" w:rsidR="00275B26" w:rsidRPr="005862B9" w:rsidRDefault="008B1670">
      <w:pPr>
        <w:jc w:val="center"/>
        <w:rPr>
          <w:sz w:val="24"/>
          <w:szCs w:val="24"/>
        </w:rPr>
      </w:pPr>
      <w:r w:rsidRPr="005862B9">
        <w:rPr>
          <w:b/>
          <w:bCs/>
          <w:sz w:val="24"/>
          <w:szCs w:val="24"/>
        </w:rPr>
        <w:t>..................................................</w:t>
      </w:r>
      <w:r w:rsidR="00FE05F9" w:rsidRPr="005862B9">
        <w:rPr>
          <w:b/>
          <w:bCs/>
          <w:sz w:val="24"/>
          <w:szCs w:val="24"/>
        </w:rPr>
        <w:t xml:space="preserve"> İLKOKULU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5E07F57" w:rsidR="00275B26" w:rsidRPr="005862B9" w:rsidRDefault="001A0D9F" w:rsidP="003B77D4">
      <w:pPr>
        <w:jc w:val="center"/>
        <w:rPr>
          <w:b/>
          <w:bCs/>
          <w:sz w:val="24"/>
          <w:szCs w:val="24"/>
        </w:rPr>
      </w:pPr>
      <w:r>
        <w:rPr>
          <w:b/>
          <w:bCs/>
          <w:sz w:val="24"/>
          <w:szCs w:val="24"/>
        </w:rPr>
        <w:t>1</w:t>
      </w:r>
      <w:r w:rsidR="00296BD9" w:rsidRPr="005862B9">
        <w:rPr>
          <w:b/>
          <w:bCs/>
          <w:sz w:val="24"/>
          <w:szCs w:val="24"/>
        </w:rPr>
        <w:t>. SINIF</w:t>
      </w:r>
      <w:r w:rsidR="003B77D4" w:rsidRPr="005862B9">
        <w:rPr>
          <w:b/>
          <w:bCs/>
          <w:sz w:val="24"/>
          <w:szCs w:val="24"/>
        </w:rPr>
        <w:t xml:space="preserve">LAR </w:t>
      </w:r>
      <w:r w:rsidR="00296BD9" w:rsidRPr="005862B9">
        <w:rPr>
          <w:b/>
          <w:bCs/>
          <w:sz w:val="24"/>
          <w:szCs w:val="24"/>
        </w:rPr>
        <w:t>İKİNCİ DÖNEM BAŞI ZÜMRE TOPLANTI TUTANAĞI</w:t>
      </w:r>
    </w:p>
    <w:p w14:paraId="3A849C50" w14:textId="77777777" w:rsidR="0085175B" w:rsidRPr="005862B9" w:rsidRDefault="0085175B" w:rsidP="003B77D4">
      <w:pPr>
        <w:jc w:val="center"/>
        <w:rPr>
          <w:sz w:val="24"/>
          <w:szCs w:val="24"/>
        </w:rPr>
      </w:pPr>
    </w:p>
    <w:p w14:paraId="0C6D8873" w14:textId="77777777" w:rsidR="00275B26" w:rsidRPr="005862B9" w:rsidRDefault="00275B26">
      <w:pPr>
        <w:rPr>
          <w:sz w:val="24"/>
          <w:szCs w:val="24"/>
        </w:rPr>
      </w:pPr>
    </w:p>
    <w:tbl>
      <w:tblPr>
        <w:tblW w:w="4849" w:type="pct"/>
        <w:tblInd w:w="617"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830"/>
        <w:gridCol w:w="6851"/>
      </w:tblGrid>
      <w:tr w:rsidR="00275B26" w:rsidRPr="005862B9" w14:paraId="4F09711E" w14:textId="77777777" w:rsidTr="005C0A94">
        <w:trPr>
          <w:trHeight w:val="471"/>
        </w:trPr>
        <w:tc>
          <w:tcPr>
            <w:tcW w:w="2830"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685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5C0A94">
        <w:trPr>
          <w:trHeight w:val="471"/>
        </w:trPr>
        <w:tc>
          <w:tcPr>
            <w:tcW w:w="2830"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685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5C0A94">
        <w:trPr>
          <w:trHeight w:val="471"/>
        </w:trPr>
        <w:tc>
          <w:tcPr>
            <w:tcW w:w="2830"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685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5C0A94">
        <w:trPr>
          <w:trHeight w:val="471"/>
        </w:trPr>
        <w:tc>
          <w:tcPr>
            <w:tcW w:w="2830"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685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5C0A94">
        <w:trPr>
          <w:trHeight w:val="471"/>
        </w:trPr>
        <w:tc>
          <w:tcPr>
            <w:tcW w:w="2830"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685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5C0A94">
        <w:trPr>
          <w:trHeight w:val="471"/>
        </w:trPr>
        <w:tc>
          <w:tcPr>
            <w:tcW w:w="2830"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6850" w:type="dxa"/>
            <w:vAlign w:val="center"/>
          </w:tcPr>
          <w:p w14:paraId="1F5FF27E" w14:textId="40821847"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 xml:space="preserve">2, </w:t>
            </w:r>
            <w:r w:rsidRPr="005C0A94">
              <w:rPr>
                <w:b/>
                <w:bCs/>
                <w:sz w:val="24"/>
                <w:szCs w:val="24"/>
              </w:rPr>
              <w:t>ÖĞRETMEN</w:t>
            </w:r>
            <w:r>
              <w:rPr>
                <w:b/>
                <w:bCs/>
                <w:sz w:val="24"/>
                <w:szCs w:val="24"/>
              </w:rPr>
              <w:t>3</w:t>
            </w:r>
          </w:p>
        </w:tc>
      </w:tr>
    </w:tbl>
    <w:p w14:paraId="2C28265D" w14:textId="77777777" w:rsidR="00275B26" w:rsidRPr="005862B9" w:rsidRDefault="00275B26">
      <w:pPr>
        <w:rPr>
          <w:sz w:val="24"/>
          <w:szCs w:val="24"/>
        </w:rPr>
      </w:pPr>
    </w:p>
    <w:p w14:paraId="1B547F6D" w14:textId="77777777" w:rsidR="00275B26" w:rsidRPr="005862B9" w:rsidRDefault="00275B26">
      <w:pPr>
        <w:rPr>
          <w:sz w:val="24"/>
          <w:szCs w:val="24"/>
        </w:rPr>
      </w:pPr>
    </w:p>
    <w:p w14:paraId="13A93092" w14:textId="77777777" w:rsidR="0085175B" w:rsidRPr="005862B9" w:rsidRDefault="0085175B">
      <w:pPr>
        <w:rPr>
          <w:sz w:val="24"/>
          <w:szCs w:val="24"/>
        </w:rPr>
      </w:pPr>
    </w:p>
    <w:p w14:paraId="5CB91ED0" w14:textId="77777777" w:rsidR="00275B26" w:rsidRPr="005862B9" w:rsidRDefault="00296BD9">
      <w:pPr>
        <w:jc w:val="center"/>
        <w:rPr>
          <w:b/>
          <w:bCs/>
          <w:sz w:val="24"/>
          <w:szCs w:val="24"/>
        </w:rPr>
      </w:pPr>
      <w:r w:rsidRPr="005862B9">
        <w:rPr>
          <w:b/>
          <w:bCs/>
          <w:sz w:val="24"/>
          <w:szCs w:val="24"/>
        </w:rPr>
        <w:t>GÜNDEM MADDELERİ</w:t>
      </w:r>
    </w:p>
    <w:p w14:paraId="407182A0" w14:textId="77777777" w:rsidR="005C0A94" w:rsidRPr="0076290E" w:rsidRDefault="005C0A94" w:rsidP="005C0A94">
      <w:pPr>
        <w:pStyle w:val="ListeParagraf"/>
        <w:numPr>
          <w:ilvl w:val="0"/>
          <w:numId w:val="36"/>
        </w:numPr>
        <w:spacing w:line="240" w:lineRule="auto"/>
        <w:jc w:val="both"/>
        <w:rPr>
          <w:sz w:val="24"/>
          <w:szCs w:val="24"/>
        </w:rPr>
      </w:pPr>
      <w:r w:rsidRPr="0076290E">
        <w:rPr>
          <w:sz w:val="24"/>
          <w:szCs w:val="24"/>
        </w:rPr>
        <w:t>Açılış ve yoklama</w:t>
      </w:r>
    </w:p>
    <w:p w14:paraId="5DAD0904" w14:textId="77777777" w:rsidR="005C0A94" w:rsidRPr="00CA362B" w:rsidRDefault="005C0A94" w:rsidP="005C0A94">
      <w:pPr>
        <w:pStyle w:val="ListeParagraf"/>
        <w:numPr>
          <w:ilvl w:val="0"/>
          <w:numId w:val="36"/>
        </w:numPr>
        <w:rPr>
          <w:sz w:val="24"/>
          <w:szCs w:val="24"/>
        </w:rPr>
      </w:pPr>
      <w:r w:rsidRPr="00CA362B">
        <w:rPr>
          <w:sz w:val="24"/>
          <w:szCs w:val="24"/>
        </w:rPr>
        <w:t>Bir önceki toplantıda alınan kararlar,</w:t>
      </w:r>
    </w:p>
    <w:p w14:paraId="523FD6F0" w14:textId="77777777" w:rsidR="005C0A94" w:rsidRPr="00CA362B" w:rsidRDefault="005C0A94" w:rsidP="005C0A94">
      <w:pPr>
        <w:pStyle w:val="ListeParagraf"/>
        <w:numPr>
          <w:ilvl w:val="0"/>
          <w:numId w:val="36"/>
        </w:numPr>
        <w:rPr>
          <w:sz w:val="24"/>
          <w:szCs w:val="24"/>
        </w:rPr>
      </w:pPr>
      <w:r w:rsidRPr="00CA362B">
        <w:rPr>
          <w:sz w:val="24"/>
          <w:szCs w:val="24"/>
        </w:rPr>
        <w:t>Planlamaların; eğitim ve öğretimle ilgili mevzuat, okulun kuruluş amacı ve ilgili alanın öğretim programına uygun yapılması,</w:t>
      </w:r>
    </w:p>
    <w:p w14:paraId="76259205" w14:textId="77777777" w:rsidR="005C0A94" w:rsidRPr="00CA362B" w:rsidRDefault="005C0A94" w:rsidP="005C0A94">
      <w:pPr>
        <w:pStyle w:val="ListeParagraf"/>
        <w:numPr>
          <w:ilvl w:val="0"/>
          <w:numId w:val="36"/>
        </w:numPr>
        <w:rPr>
          <w:sz w:val="24"/>
          <w:szCs w:val="24"/>
        </w:rPr>
      </w:pPr>
      <w:r w:rsidRPr="00CA362B">
        <w:rPr>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A5FCC0B" w14:textId="77777777" w:rsidR="005C0A94" w:rsidRPr="00CA362B" w:rsidRDefault="005C0A94" w:rsidP="005C0A94">
      <w:pPr>
        <w:pStyle w:val="ListeParagraf"/>
        <w:numPr>
          <w:ilvl w:val="0"/>
          <w:numId w:val="36"/>
        </w:numPr>
        <w:rPr>
          <w:sz w:val="24"/>
          <w:szCs w:val="24"/>
        </w:rPr>
      </w:pPr>
      <w:r w:rsidRPr="00CA362B">
        <w:rPr>
          <w:sz w:val="24"/>
          <w:szCs w:val="24"/>
        </w:rPr>
        <w:t>Derslerin işlenişinde uygulanacak öğretim yöntem ve tekniklerinin belirlenmesi, öğretim programlarında yer alan okul temelli faaliyetlere yönelik planlamaların yapılması,</w:t>
      </w:r>
    </w:p>
    <w:p w14:paraId="68239025" w14:textId="77777777" w:rsidR="005C0A94" w:rsidRPr="00CA362B" w:rsidRDefault="005C0A94" w:rsidP="005C0A94">
      <w:pPr>
        <w:pStyle w:val="ListeParagraf"/>
        <w:numPr>
          <w:ilvl w:val="0"/>
          <w:numId w:val="36"/>
        </w:numPr>
        <w:rPr>
          <w:sz w:val="24"/>
          <w:szCs w:val="24"/>
        </w:rPr>
      </w:pPr>
      <w:r w:rsidRPr="00CA362B">
        <w:rPr>
          <w:sz w:val="24"/>
          <w:szCs w:val="24"/>
        </w:rPr>
        <w:t>Özel eğitim ihtiyacı olan öğrenciler için BEP ile ders planlarının görüşülmesi, farklılaştırılmış uygulamalar kapsamında eğitim faaliyetlerinin zenginleştirilmiş öğrenme ve destekleme yaklaşımını kullanarak yürütülmesi,</w:t>
      </w:r>
    </w:p>
    <w:p w14:paraId="375DC697" w14:textId="77777777" w:rsidR="005C0A94" w:rsidRPr="00CA362B" w:rsidRDefault="005C0A94" w:rsidP="005C0A94">
      <w:pPr>
        <w:pStyle w:val="ListeParagraf"/>
        <w:numPr>
          <w:ilvl w:val="0"/>
          <w:numId w:val="36"/>
        </w:numPr>
        <w:rPr>
          <w:sz w:val="24"/>
          <w:szCs w:val="24"/>
        </w:rPr>
      </w:pPr>
      <w:r w:rsidRPr="00CA362B">
        <w:rPr>
          <w:sz w:val="24"/>
          <w:szCs w:val="24"/>
        </w:rPr>
        <w:t>Zümre öğretmenleri arasında ders ziyareti yapılması, geri dönütlerin değerlendirilmesi ile diğer zümre ve alan öğretmenleriyle yapılabilecek işbirliği ve esaslarının belirlenmesi,</w:t>
      </w:r>
    </w:p>
    <w:p w14:paraId="23985EF5" w14:textId="77777777" w:rsidR="005C0A94" w:rsidRPr="00CA362B" w:rsidRDefault="005C0A94" w:rsidP="005C0A94">
      <w:pPr>
        <w:pStyle w:val="ListeParagraf"/>
        <w:numPr>
          <w:ilvl w:val="0"/>
          <w:numId w:val="36"/>
        </w:numPr>
        <w:rPr>
          <w:sz w:val="24"/>
          <w:szCs w:val="24"/>
        </w:rPr>
      </w:pPr>
      <w:r w:rsidRPr="00CA362B">
        <w:rPr>
          <w:sz w:val="24"/>
          <w:szCs w:val="24"/>
        </w:rPr>
        <w:t>Öğretim alanı ile ilgili akademik ve bilimsel çalışmaların izlenmesi, teknolojik gelişmelerin takip edilmesi, müzakere edilmesi, uygulamalara yansıtılması,</w:t>
      </w:r>
    </w:p>
    <w:p w14:paraId="277F9726" w14:textId="77777777" w:rsidR="005C0A94" w:rsidRPr="00CA362B" w:rsidRDefault="005C0A94" w:rsidP="005C0A94">
      <w:pPr>
        <w:pStyle w:val="ListeParagraf"/>
        <w:numPr>
          <w:ilvl w:val="0"/>
          <w:numId w:val="36"/>
        </w:numPr>
        <w:rPr>
          <w:sz w:val="24"/>
          <w:szCs w:val="24"/>
        </w:rPr>
      </w:pPr>
      <w:r w:rsidRPr="00CA362B">
        <w:rPr>
          <w:sz w:val="24"/>
          <w:szCs w:val="24"/>
        </w:rPr>
        <w:t>Öğrencilerde girişimcilik bilincinin kazandırılmasına yönelik çalışmaların yapılması; araştırma, geliştirme ve tasarım becerilerinin geliştirilmesi,</w:t>
      </w:r>
    </w:p>
    <w:p w14:paraId="64D664D8" w14:textId="77777777" w:rsidR="005C0A94" w:rsidRPr="00CA362B" w:rsidRDefault="005C0A94" w:rsidP="005C0A94">
      <w:pPr>
        <w:pStyle w:val="ListeParagraf"/>
        <w:numPr>
          <w:ilvl w:val="0"/>
          <w:numId w:val="36"/>
        </w:numPr>
        <w:rPr>
          <w:sz w:val="24"/>
          <w:szCs w:val="24"/>
        </w:rPr>
      </w:pPr>
      <w:r w:rsidRPr="00CA362B">
        <w:rPr>
          <w:sz w:val="24"/>
          <w:szCs w:val="24"/>
        </w:rPr>
        <w:t>Derslerin daha verimli işlenebilmesi için ihtiyaç duyulan öğretim materyallerinin belirlenmesi; eğitim ortamlarının etkin kullanımına yönelik planlamaların yapılması,</w:t>
      </w:r>
    </w:p>
    <w:p w14:paraId="0FE79CB8" w14:textId="77777777" w:rsidR="005C0A94" w:rsidRPr="00CA362B" w:rsidRDefault="005C0A94" w:rsidP="005C0A94">
      <w:pPr>
        <w:pStyle w:val="ListeParagraf"/>
        <w:numPr>
          <w:ilvl w:val="0"/>
          <w:numId w:val="36"/>
        </w:numPr>
        <w:rPr>
          <w:sz w:val="24"/>
          <w:szCs w:val="24"/>
        </w:rPr>
      </w:pPr>
      <w:r w:rsidRPr="00CA362B">
        <w:rPr>
          <w:sz w:val="24"/>
          <w:szCs w:val="24"/>
        </w:rPr>
        <w:t>Okul ve çevre imkânlarının değerlendirilerek deney, proje, anket, araştırma, gezi ve gözlemlerin planlanması; okul dışı öğrenme ortamlarına yönelik planlamaların yapılması,</w:t>
      </w:r>
    </w:p>
    <w:p w14:paraId="4374080C" w14:textId="77777777" w:rsidR="005C0A94" w:rsidRPr="00CA362B" w:rsidRDefault="005C0A94" w:rsidP="005C0A94">
      <w:pPr>
        <w:pStyle w:val="ListeParagraf"/>
        <w:numPr>
          <w:ilvl w:val="0"/>
          <w:numId w:val="36"/>
        </w:numPr>
        <w:rPr>
          <w:sz w:val="24"/>
          <w:szCs w:val="24"/>
        </w:rPr>
      </w:pPr>
      <w:r w:rsidRPr="00CA362B">
        <w:rPr>
          <w:sz w:val="24"/>
          <w:szCs w:val="24"/>
        </w:rPr>
        <w:t>Ulusal/uluslararası sınav ve yarışma sonuçlarının değerlendirilmesi; gerekli tedbirlerin alınması ve eylem planı hazırlanıp uygulanması,</w:t>
      </w:r>
    </w:p>
    <w:p w14:paraId="55659FF5" w14:textId="77777777" w:rsidR="005C0A94" w:rsidRPr="00CA362B" w:rsidRDefault="005C0A94" w:rsidP="005C0A94">
      <w:pPr>
        <w:pStyle w:val="ListeParagraf"/>
        <w:numPr>
          <w:ilvl w:val="0"/>
          <w:numId w:val="36"/>
        </w:numPr>
        <w:rPr>
          <w:sz w:val="24"/>
          <w:szCs w:val="24"/>
        </w:rPr>
      </w:pPr>
      <w:r w:rsidRPr="00CA362B">
        <w:rPr>
          <w:sz w:val="24"/>
          <w:szCs w:val="24"/>
        </w:rPr>
        <w:t>Uygulamalı derslerin değerlendirilmesinde dikkate alınacak hususlar; sınavların şekil, sayı, süre ve ölçütlerinin belirlenmesi,</w:t>
      </w:r>
    </w:p>
    <w:p w14:paraId="36B64D8D" w14:textId="77777777" w:rsidR="005C0A94" w:rsidRPr="00CA362B" w:rsidRDefault="005C0A94" w:rsidP="005C0A94">
      <w:pPr>
        <w:pStyle w:val="ListeParagraf"/>
        <w:numPr>
          <w:ilvl w:val="0"/>
          <w:numId w:val="36"/>
        </w:numPr>
        <w:rPr>
          <w:sz w:val="24"/>
          <w:szCs w:val="24"/>
        </w:rPr>
      </w:pPr>
      <w:r w:rsidRPr="00CA362B">
        <w:rPr>
          <w:sz w:val="24"/>
          <w:szCs w:val="24"/>
        </w:rPr>
        <w:t>Proje konuları ve performans çalışmalarının belirlenmesi, planlanması; ölçme-değerlendirme ölçeklerinin hazırlanması,</w:t>
      </w:r>
    </w:p>
    <w:p w14:paraId="0AC9E202" w14:textId="77777777" w:rsidR="005C0A94" w:rsidRPr="00CA362B" w:rsidRDefault="005C0A94" w:rsidP="005C0A94">
      <w:pPr>
        <w:pStyle w:val="ListeParagraf"/>
        <w:numPr>
          <w:ilvl w:val="0"/>
          <w:numId w:val="36"/>
        </w:numPr>
        <w:rPr>
          <w:sz w:val="24"/>
          <w:szCs w:val="24"/>
        </w:rPr>
      </w:pPr>
      <w:r w:rsidRPr="00CA362B">
        <w:rPr>
          <w:sz w:val="24"/>
          <w:szCs w:val="24"/>
        </w:rPr>
        <w:t>İş sağlığı ve güvenliği tedbirlerinin değerlendirilmesi,</w:t>
      </w:r>
    </w:p>
    <w:p w14:paraId="7DF01AA6" w14:textId="77777777" w:rsidR="005C0A94" w:rsidRPr="00CA362B" w:rsidRDefault="005C0A94" w:rsidP="005C0A94">
      <w:pPr>
        <w:pStyle w:val="ListeParagraf"/>
        <w:numPr>
          <w:ilvl w:val="0"/>
          <w:numId w:val="36"/>
        </w:numPr>
        <w:rPr>
          <w:sz w:val="24"/>
          <w:szCs w:val="24"/>
        </w:rPr>
      </w:pPr>
      <w:r w:rsidRPr="00CA362B">
        <w:rPr>
          <w:sz w:val="24"/>
          <w:szCs w:val="24"/>
        </w:rPr>
        <w:lastRenderedPageBreak/>
        <w:t>Üst düzey düşünme becerileri ile sosyal-duygusal becerileri destekleyecek planlamaların yapılması,</w:t>
      </w:r>
    </w:p>
    <w:p w14:paraId="7F3B4DC8" w14:textId="77777777" w:rsidR="005C0A94" w:rsidRPr="00CA362B" w:rsidRDefault="005C0A94" w:rsidP="005C0A94">
      <w:pPr>
        <w:pStyle w:val="ListeParagraf"/>
        <w:numPr>
          <w:ilvl w:val="0"/>
          <w:numId w:val="36"/>
        </w:numPr>
        <w:rPr>
          <w:sz w:val="24"/>
          <w:szCs w:val="24"/>
        </w:rPr>
      </w:pPr>
      <w:r w:rsidRPr="00CA362B">
        <w:rPr>
          <w:sz w:val="24"/>
          <w:szCs w:val="24"/>
        </w:rPr>
        <w:t>Millî, manevi ve ahlaki değerlerin eğitim süreçlerinde etkin yürütülmesine yönelik planlamaların yapılması; öğrenme ortamlarının oluşturulması,</w:t>
      </w:r>
    </w:p>
    <w:p w14:paraId="2123FF0C" w14:textId="77777777" w:rsidR="005C0A94" w:rsidRPr="00CA362B" w:rsidRDefault="005C0A94" w:rsidP="005C0A94">
      <w:pPr>
        <w:pStyle w:val="ListeParagraf"/>
        <w:numPr>
          <w:ilvl w:val="0"/>
          <w:numId w:val="36"/>
        </w:numPr>
        <w:rPr>
          <w:sz w:val="24"/>
          <w:szCs w:val="24"/>
        </w:rPr>
      </w:pPr>
      <w:r w:rsidRPr="00CA362B">
        <w:rPr>
          <w:sz w:val="24"/>
          <w:szCs w:val="24"/>
        </w:rPr>
        <w:t>Disiplinler arası yaklaşım doğrultusunda öğrenme alanı, konu, kazanım ve hedeflerin belirlenmesi; ortak çalışmaların takvime bağlanması,</w:t>
      </w:r>
    </w:p>
    <w:p w14:paraId="7CFC3FE7" w14:textId="77777777" w:rsidR="005C0A94" w:rsidRPr="00CA362B" w:rsidRDefault="005C0A94" w:rsidP="005C0A94">
      <w:pPr>
        <w:pStyle w:val="ListeParagraf"/>
        <w:numPr>
          <w:ilvl w:val="0"/>
          <w:numId w:val="36"/>
        </w:numPr>
        <w:rPr>
          <w:sz w:val="24"/>
          <w:szCs w:val="24"/>
        </w:rPr>
      </w:pPr>
      <w:r w:rsidRPr="00CA362B">
        <w:rPr>
          <w:sz w:val="24"/>
          <w:szCs w:val="24"/>
        </w:rPr>
        <w:t>Çoklu okuryazarlık becerilerinin geliştirilmesine yönelik planlamaların yapılması; bütüncül gelişimi destekleyici çalışmaların yürütülmesi,</w:t>
      </w:r>
    </w:p>
    <w:p w14:paraId="742C8B3C" w14:textId="77777777" w:rsidR="005C0A94" w:rsidRPr="00CA362B" w:rsidRDefault="005C0A94" w:rsidP="005C0A94">
      <w:pPr>
        <w:pStyle w:val="ListeParagraf"/>
        <w:numPr>
          <w:ilvl w:val="0"/>
          <w:numId w:val="36"/>
        </w:numPr>
        <w:rPr>
          <w:sz w:val="24"/>
          <w:szCs w:val="24"/>
        </w:rPr>
      </w:pPr>
      <w:r w:rsidRPr="00CA362B">
        <w:rPr>
          <w:sz w:val="24"/>
          <w:szCs w:val="24"/>
        </w:rPr>
        <w:t>Sosyal sorumluluk programı kapsamında ders bazında yürütülebilecek faaliyetlerin planlanması,</w:t>
      </w:r>
    </w:p>
    <w:p w14:paraId="6BE6629F" w14:textId="77777777" w:rsidR="005C0A94" w:rsidRPr="00CA362B" w:rsidRDefault="005C0A94" w:rsidP="005C0A94">
      <w:pPr>
        <w:pStyle w:val="ListeParagraf"/>
        <w:numPr>
          <w:ilvl w:val="0"/>
          <w:numId w:val="36"/>
        </w:numPr>
        <w:rPr>
          <w:sz w:val="24"/>
          <w:szCs w:val="24"/>
        </w:rPr>
      </w:pPr>
      <w:r w:rsidRPr="00CA362B">
        <w:rPr>
          <w:sz w:val="24"/>
          <w:szCs w:val="24"/>
        </w:rPr>
        <w:t>Okul içi/dışı eğitim ortamlarında yürütülecek faaliyetler için ihtiyaç duyulacak araç-gereç ve kaynakların belirlenmesi,</w:t>
      </w:r>
    </w:p>
    <w:p w14:paraId="00626846" w14:textId="77777777" w:rsidR="005C0A94" w:rsidRDefault="005C0A94" w:rsidP="005C0A94">
      <w:pPr>
        <w:pStyle w:val="ListeParagraf"/>
        <w:numPr>
          <w:ilvl w:val="0"/>
          <w:numId w:val="36"/>
        </w:numPr>
        <w:rPr>
          <w:sz w:val="24"/>
          <w:szCs w:val="24"/>
        </w:rPr>
      </w:pPr>
      <w:r w:rsidRPr="00CA362B">
        <w:rPr>
          <w:sz w:val="24"/>
          <w:szCs w:val="24"/>
        </w:rPr>
        <w:t>Öğrencilerin akademik ve sosyal gelişiminin takibi; gözlem formları, oyun temelli değerlendirmeler ve görev takibi kapsamında yıl boyu yapılacakların planlanması.</w:t>
      </w:r>
    </w:p>
    <w:p w14:paraId="5A46F84E" w14:textId="77777777" w:rsidR="005C0A94" w:rsidRDefault="005C0A94" w:rsidP="005C0A94">
      <w:pPr>
        <w:pStyle w:val="ListeParagraf"/>
        <w:numPr>
          <w:ilvl w:val="0"/>
          <w:numId w:val="36"/>
        </w:numPr>
        <w:rPr>
          <w:sz w:val="24"/>
          <w:szCs w:val="24"/>
        </w:rPr>
      </w:pPr>
      <w:r w:rsidRPr="005C0A94">
        <w:rPr>
          <w:sz w:val="24"/>
          <w:szCs w:val="24"/>
        </w:rPr>
        <w:t>Dilek ve temenniler</w:t>
      </w:r>
    </w:p>
    <w:p w14:paraId="6FB0AEFD" w14:textId="77777777" w:rsidR="005C0A94" w:rsidRPr="00CA362B" w:rsidRDefault="005C0A94" w:rsidP="005C0A94">
      <w:pPr>
        <w:pStyle w:val="ListeParagraf"/>
        <w:numPr>
          <w:ilvl w:val="0"/>
          <w:numId w:val="36"/>
        </w:numPr>
        <w:rPr>
          <w:sz w:val="24"/>
          <w:szCs w:val="24"/>
        </w:rPr>
      </w:pPr>
      <w:r>
        <w:rPr>
          <w:sz w:val="24"/>
          <w:szCs w:val="24"/>
        </w:rPr>
        <w:t xml:space="preserve">Kapanış </w:t>
      </w:r>
    </w:p>
    <w:p w14:paraId="76E4B7B0" w14:textId="39135A79" w:rsidR="005862B9" w:rsidRDefault="005862B9">
      <w:pPr>
        <w:jc w:val="center"/>
        <w:rPr>
          <w:b/>
          <w:bCs/>
          <w:sz w:val="24"/>
          <w:szCs w:val="24"/>
        </w:rPr>
      </w:pPr>
    </w:p>
    <w:p w14:paraId="718BED66" w14:textId="77777777" w:rsidR="007B5F3A" w:rsidRDefault="007B5F3A">
      <w:pPr>
        <w:jc w:val="center"/>
        <w:rPr>
          <w:b/>
          <w:bCs/>
          <w:sz w:val="24"/>
          <w:szCs w:val="24"/>
        </w:rPr>
      </w:pPr>
    </w:p>
    <w:p w14:paraId="6E7F55EE" w14:textId="77777777" w:rsidR="007B5F3A" w:rsidRDefault="007B5F3A">
      <w:pPr>
        <w:jc w:val="center"/>
        <w:rPr>
          <w:b/>
          <w:bCs/>
          <w:sz w:val="24"/>
          <w:szCs w:val="24"/>
        </w:rPr>
      </w:pPr>
    </w:p>
    <w:p w14:paraId="4BA61B8F" w14:textId="77777777" w:rsidR="002625DB" w:rsidRDefault="002625DB">
      <w:pPr>
        <w:jc w:val="center"/>
        <w:rPr>
          <w:b/>
          <w:bCs/>
          <w:sz w:val="24"/>
          <w:szCs w:val="24"/>
        </w:rPr>
      </w:pPr>
    </w:p>
    <w:p w14:paraId="3CB37054" w14:textId="77777777" w:rsidR="002625DB" w:rsidRPr="005862B9" w:rsidRDefault="002625DB">
      <w:pPr>
        <w:jc w:val="center"/>
        <w:rPr>
          <w:b/>
          <w:bCs/>
          <w:sz w:val="24"/>
          <w:szCs w:val="24"/>
        </w:rPr>
      </w:pPr>
    </w:p>
    <w:p w14:paraId="44124909" w14:textId="77777777" w:rsidR="000D53BC" w:rsidRDefault="000D53BC">
      <w:pPr>
        <w:jc w:val="center"/>
        <w:rPr>
          <w:b/>
          <w:bCs/>
          <w:sz w:val="24"/>
          <w:szCs w:val="24"/>
        </w:rPr>
      </w:pPr>
    </w:p>
    <w:p w14:paraId="09FC1244" w14:textId="77777777" w:rsidR="005C0A94" w:rsidRDefault="005C0A94">
      <w:pPr>
        <w:jc w:val="center"/>
        <w:rPr>
          <w:b/>
          <w:bCs/>
          <w:sz w:val="24"/>
          <w:szCs w:val="24"/>
        </w:rPr>
      </w:pPr>
    </w:p>
    <w:p w14:paraId="343A65DC" w14:textId="77777777" w:rsidR="005C0A94" w:rsidRDefault="005C0A94">
      <w:pPr>
        <w:jc w:val="center"/>
        <w:rPr>
          <w:b/>
          <w:bCs/>
          <w:sz w:val="24"/>
          <w:szCs w:val="24"/>
        </w:rPr>
      </w:pPr>
    </w:p>
    <w:p w14:paraId="421C9A8E" w14:textId="77777777" w:rsidR="005C0A94" w:rsidRDefault="005C0A94">
      <w:pPr>
        <w:jc w:val="center"/>
        <w:rPr>
          <w:b/>
          <w:bCs/>
          <w:sz w:val="24"/>
          <w:szCs w:val="24"/>
        </w:rPr>
      </w:pPr>
    </w:p>
    <w:p w14:paraId="71EF4105" w14:textId="77777777" w:rsidR="005C0A94" w:rsidRDefault="005C0A94">
      <w:pPr>
        <w:jc w:val="center"/>
        <w:rPr>
          <w:b/>
          <w:bCs/>
          <w:sz w:val="24"/>
          <w:szCs w:val="24"/>
        </w:rPr>
      </w:pPr>
    </w:p>
    <w:p w14:paraId="0DE25755" w14:textId="77777777" w:rsidR="005C0A94" w:rsidRDefault="005C0A94">
      <w:pPr>
        <w:jc w:val="center"/>
        <w:rPr>
          <w:b/>
          <w:bCs/>
          <w:sz w:val="24"/>
          <w:szCs w:val="24"/>
        </w:rPr>
      </w:pPr>
    </w:p>
    <w:p w14:paraId="23962E7C" w14:textId="77777777" w:rsidR="005C0A94" w:rsidRDefault="005C0A94">
      <w:pPr>
        <w:jc w:val="center"/>
        <w:rPr>
          <w:b/>
          <w:bCs/>
          <w:sz w:val="24"/>
          <w:szCs w:val="24"/>
        </w:rPr>
      </w:pPr>
    </w:p>
    <w:p w14:paraId="420A72EE" w14:textId="77777777" w:rsidR="005C0A94" w:rsidRDefault="005C0A94">
      <w:pPr>
        <w:jc w:val="center"/>
        <w:rPr>
          <w:b/>
          <w:bCs/>
          <w:sz w:val="24"/>
          <w:szCs w:val="24"/>
        </w:rPr>
      </w:pPr>
    </w:p>
    <w:p w14:paraId="4F5CFE3F" w14:textId="77777777" w:rsidR="005C0A94" w:rsidRDefault="005C0A94">
      <w:pPr>
        <w:jc w:val="center"/>
        <w:rPr>
          <w:b/>
          <w:bCs/>
          <w:sz w:val="24"/>
          <w:szCs w:val="24"/>
        </w:rPr>
      </w:pPr>
    </w:p>
    <w:p w14:paraId="3A0F0985" w14:textId="77777777" w:rsidR="005C0A94" w:rsidRDefault="005C0A94">
      <w:pPr>
        <w:jc w:val="center"/>
        <w:rPr>
          <w:b/>
          <w:bCs/>
          <w:sz w:val="24"/>
          <w:szCs w:val="24"/>
        </w:rPr>
      </w:pPr>
    </w:p>
    <w:p w14:paraId="39555242" w14:textId="77777777" w:rsidR="005C0A94" w:rsidRDefault="005C0A94">
      <w:pPr>
        <w:jc w:val="center"/>
        <w:rPr>
          <w:b/>
          <w:bCs/>
          <w:sz w:val="24"/>
          <w:szCs w:val="24"/>
        </w:rPr>
      </w:pPr>
    </w:p>
    <w:p w14:paraId="7F2FCF2F" w14:textId="77777777" w:rsidR="005C0A94" w:rsidRDefault="005C0A94">
      <w:pPr>
        <w:jc w:val="center"/>
        <w:rPr>
          <w:b/>
          <w:bCs/>
          <w:sz w:val="24"/>
          <w:szCs w:val="24"/>
        </w:rPr>
      </w:pPr>
    </w:p>
    <w:p w14:paraId="04B437AA" w14:textId="77777777" w:rsidR="005C0A94" w:rsidRDefault="005C0A94">
      <w:pPr>
        <w:jc w:val="center"/>
        <w:rPr>
          <w:b/>
          <w:bCs/>
          <w:sz w:val="24"/>
          <w:szCs w:val="24"/>
        </w:rPr>
      </w:pPr>
    </w:p>
    <w:p w14:paraId="696EBAF5" w14:textId="77777777" w:rsidR="005C0A94" w:rsidRDefault="005C0A94">
      <w:pPr>
        <w:jc w:val="center"/>
        <w:rPr>
          <w:b/>
          <w:bCs/>
          <w:sz w:val="24"/>
          <w:szCs w:val="24"/>
        </w:rPr>
      </w:pPr>
    </w:p>
    <w:p w14:paraId="29EC6F4D" w14:textId="77777777" w:rsidR="005C0A94" w:rsidRDefault="005C0A94">
      <w:pPr>
        <w:jc w:val="center"/>
        <w:rPr>
          <w:b/>
          <w:bCs/>
          <w:sz w:val="24"/>
          <w:szCs w:val="24"/>
        </w:rPr>
      </w:pPr>
    </w:p>
    <w:p w14:paraId="56343614" w14:textId="77777777" w:rsidR="005C0A94" w:rsidRDefault="005C0A94">
      <w:pPr>
        <w:jc w:val="center"/>
        <w:rPr>
          <w:b/>
          <w:bCs/>
          <w:sz w:val="24"/>
          <w:szCs w:val="24"/>
        </w:rPr>
      </w:pPr>
    </w:p>
    <w:p w14:paraId="4E21A146" w14:textId="77777777" w:rsidR="005C0A94" w:rsidRDefault="005C0A94">
      <w:pPr>
        <w:jc w:val="center"/>
        <w:rPr>
          <w:b/>
          <w:bCs/>
          <w:sz w:val="24"/>
          <w:szCs w:val="24"/>
        </w:rPr>
      </w:pPr>
    </w:p>
    <w:p w14:paraId="366F5957" w14:textId="77777777" w:rsidR="005C0A94" w:rsidRDefault="005C0A94">
      <w:pPr>
        <w:jc w:val="center"/>
        <w:rPr>
          <w:b/>
          <w:bCs/>
          <w:sz w:val="24"/>
          <w:szCs w:val="24"/>
        </w:rPr>
      </w:pPr>
    </w:p>
    <w:p w14:paraId="23A1475D" w14:textId="77777777" w:rsidR="005C0A94" w:rsidRDefault="005C0A94">
      <w:pPr>
        <w:jc w:val="center"/>
        <w:rPr>
          <w:b/>
          <w:bCs/>
          <w:sz w:val="24"/>
          <w:szCs w:val="24"/>
        </w:rPr>
      </w:pPr>
    </w:p>
    <w:p w14:paraId="70F858D9" w14:textId="77777777" w:rsidR="005C0A94" w:rsidRDefault="005C0A94">
      <w:pPr>
        <w:jc w:val="center"/>
        <w:rPr>
          <w:b/>
          <w:bCs/>
          <w:sz w:val="24"/>
          <w:szCs w:val="24"/>
        </w:rPr>
      </w:pPr>
    </w:p>
    <w:p w14:paraId="6D76349B" w14:textId="77777777" w:rsidR="005C0A94" w:rsidRDefault="005C0A94">
      <w:pPr>
        <w:jc w:val="center"/>
        <w:rPr>
          <w:b/>
          <w:bCs/>
          <w:sz w:val="24"/>
          <w:szCs w:val="24"/>
        </w:rPr>
      </w:pPr>
    </w:p>
    <w:p w14:paraId="55BA42A5" w14:textId="77777777" w:rsidR="005C0A94" w:rsidRDefault="005C0A94">
      <w:pPr>
        <w:jc w:val="center"/>
        <w:rPr>
          <w:b/>
          <w:bCs/>
          <w:sz w:val="24"/>
          <w:szCs w:val="24"/>
        </w:rPr>
      </w:pPr>
    </w:p>
    <w:p w14:paraId="1FC2937B" w14:textId="77777777" w:rsidR="005C0A94" w:rsidRDefault="005C0A94">
      <w:pPr>
        <w:jc w:val="center"/>
        <w:rPr>
          <w:b/>
          <w:bCs/>
          <w:sz w:val="24"/>
          <w:szCs w:val="24"/>
        </w:rPr>
      </w:pPr>
    </w:p>
    <w:p w14:paraId="591F2B87" w14:textId="77777777" w:rsidR="005C0A94" w:rsidRDefault="005C0A94">
      <w:pPr>
        <w:jc w:val="center"/>
        <w:rPr>
          <w:b/>
          <w:bCs/>
          <w:sz w:val="24"/>
          <w:szCs w:val="24"/>
        </w:rPr>
      </w:pPr>
    </w:p>
    <w:p w14:paraId="7439CA8B" w14:textId="77777777" w:rsidR="005C0A94" w:rsidRDefault="005C0A94">
      <w:pPr>
        <w:jc w:val="center"/>
        <w:rPr>
          <w:b/>
          <w:bCs/>
          <w:sz w:val="24"/>
          <w:szCs w:val="24"/>
        </w:rPr>
      </w:pPr>
    </w:p>
    <w:p w14:paraId="191B7470" w14:textId="77777777" w:rsidR="005C0A94" w:rsidRDefault="005C0A94">
      <w:pPr>
        <w:jc w:val="center"/>
        <w:rPr>
          <w:b/>
          <w:bCs/>
          <w:sz w:val="24"/>
          <w:szCs w:val="24"/>
        </w:rPr>
      </w:pPr>
    </w:p>
    <w:p w14:paraId="5ECD411F" w14:textId="77777777" w:rsidR="005C0A94" w:rsidRPr="005862B9" w:rsidRDefault="005C0A94">
      <w:pPr>
        <w:jc w:val="center"/>
        <w:rPr>
          <w:b/>
          <w:bCs/>
          <w:sz w:val="24"/>
          <w:szCs w:val="24"/>
        </w:rPr>
      </w:pPr>
    </w:p>
    <w:p w14:paraId="73D25E6D" w14:textId="77777777" w:rsidR="000D53BC" w:rsidRPr="005862B9" w:rsidRDefault="000D53BC">
      <w:pPr>
        <w:jc w:val="center"/>
        <w:rPr>
          <w:b/>
          <w:bCs/>
          <w:sz w:val="24"/>
          <w:szCs w:val="24"/>
        </w:rPr>
      </w:pPr>
    </w:p>
    <w:p w14:paraId="2C4F1478" w14:textId="77777777" w:rsidR="005C0A94" w:rsidRPr="005C0A94" w:rsidRDefault="005C0A94" w:rsidP="005C0A94">
      <w:pPr>
        <w:rPr>
          <w:b/>
          <w:bCs/>
          <w:sz w:val="24"/>
          <w:szCs w:val="24"/>
        </w:rPr>
      </w:pPr>
      <w:r w:rsidRPr="005C0A94">
        <w:rPr>
          <w:b/>
          <w:bCs/>
          <w:sz w:val="24"/>
          <w:szCs w:val="24"/>
        </w:rPr>
        <w:lastRenderedPageBreak/>
        <w:t>GÜNDEM MADDELERİNİN GÖRÜŞÜLMESİ</w:t>
      </w:r>
    </w:p>
    <w:p w14:paraId="2A2838ED" w14:textId="77777777" w:rsidR="001A0D9F" w:rsidRPr="001A0D9F" w:rsidRDefault="001A0D9F" w:rsidP="001A0D9F">
      <w:pPr>
        <w:rPr>
          <w:b/>
          <w:bCs/>
          <w:sz w:val="24"/>
          <w:szCs w:val="24"/>
        </w:rPr>
      </w:pPr>
      <w:r w:rsidRPr="001A0D9F">
        <w:rPr>
          <w:b/>
          <w:bCs/>
          <w:sz w:val="24"/>
          <w:szCs w:val="24"/>
        </w:rPr>
        <w:t>1. Açılış ve yoklama</w:t>
      </w:r>
    </w:p>
    <w:p w14:paraId="641C9E8F" w14:textId="77777777" w:rsidR="001A0D9F" w:rsidRPr="001A0D9F" w:rsidRDefault="001A0D9F" w:rsidP="001A0D9F">
      <w:pPr>
        <w:rPr>
          <w:bCs/>
          <w:sz w:val="24"/>
          <w:szCs w:val="24"/>
        </w:rPr>
      </w:pPr>
      <w:r w:rsidRPr="001A0D9F">
        <w:rPr>
          <w:bCs/>
          <w:sz w:val="24"/>
          <w:szCs w:val="24"/>
        </w:rPr>
        <w:t xml:space="preserve">Toplantı, zümre başkanı </w:t>
      </w:r>
      <w:r w:rsidRPr="001A0D9F">
        <w:rPr>
          <w:b/>
          <w:bCs/>
          <w:sz w:val="24"/>
          <w:szCs w:val="24"/>
        </w:rPr>
        <w:t>ÖĞRETMEN1</w:t>
      </w:r>
      <w:r w:rsidRPr="001A0D9F">
        <w:rPr>
          <w:bCs/>
          <w:sz w:val="24"/>
          <w:szCs w:val="24"/>
        </w:rPr>
        <w:t xml:space="preserve"> tarafından açılmıştır. Yoklama alınmış, toplantıya </w:t>
      </w:r>
      <w:r w:rsidRPr="001A0D9F">
        <w:rPr>
          <w:b/>
          <w:bCs/>
          <w:sz w:val="24"/>
          <w:szCs w:val="24"/>
        </w:rPr>
        <w:t>ÖĞRETMEN1</w:t>
      </w:r>
      <w:r w:rsidRPr="001A0D9F">
        <w:rPr>
          <w:bCs/>
          <w:sz w:val="24"/>
          <w:szCs w:val="24"/>
        </w:rPr>
        <w:t xml:space="preserve">, </w:t>
      </w:r>
      <w:r w:rsidRPr="001A0D9F">
        <w:rPr>
          <w:b/>
          <w:bCs/>
          <w:sz w:val="24"/>
          <w:szCs w:val="24"/>
        </w:rPr>
        <w:t>ÖĞRETMEN2</w:t>
      </w:r>
      <w:r w:rsidRPr="001A0D9F">
        <w:rPr>
          <w:bCs/>
          <w:sz w:val="24"/>
          <w:szCs w:val="24"/>
        </w:rPr>
        <w:t xml:space="preserve"> ve </w:t>
      </w:r>
      <w:r w:rsidRPr="001A0D9F">
        <w:rPr>
          <w:b/>
          <w:bCs/>
          <w:sz w:val="24"/>
          <w:szCs w:val="24"/>
        </w:rPr>
        <w:t>ÖĞRETMEN3</w:t>
      </w:r>
      <w:r w:rsidRPr="001A0D9F">
        <w:rPr>
          <w:bCs/>
          <w:sz w:val="24"/>
          <w:szCs w:val="24"/>
        </w:rPr>
        <w:t>’ün katıldığı görülmüştür. Toplantının 1. sınıflar düzeyinde ikinci dönem hedeflerini netleştirmek, ortak uygulama birliği sağlamak ve öğrencilerin okuma-yazma sürecini hızlandırmak amacıyla yapıldığı ifade edilmiştir. Gündem maddeleri sırayla okunmuş ve tüm üyeler tarafından kabul edilmiştir. Görüşmelerin somut ve uygulanabilir kararlarla sonuçlandırılması, süreç takibinin dönem içinde yapılması gerektiği belirtilmiştir. Ayrıca tutanak dilinin resmi ve açık olmasına, alınan kararların uygulanabilirliğine özellikle dikkat edilmesi gerektiği vurgulanmıştır.</w:t>
      </w:r>
    </w:p>
    <w:p w14:paraId="0A0C5878" w14:textId="77777777" w:rsidR="001A0D9F" w:rsidRDefault="001A0D9F" w:rsidP="001A0D9F">
      <w:pPr>
        <w:rPr>
          <w:b/>
          <w:bCs/>
          <w:sz w:val="24"/>
          <w:szCs w:val="24"/>
        </w:rPr>
      </w:pPr>
    </w:p>
    <w:p w14:paraId="38FBB236" w14:textId="02336DEA" w:rsidR="001A0D9F" w:rsidRPr="001A0D9F" w:rsidRDefault="001A0D9F" w:rsidP="001A0D9F">
      <w:pPr>
        <w:rPr>
          <w:b/>
          <w:bCs/>
          <w:sz w:val="24"/>
          <w:szCs w:val="24"/>
        </w:rPr>
      </w:pPr>
      <w:r w:rsidRPr="001A0D9F">
        <w:rPr>
          <w:b/>
          <w:bCs/>
          <w:sz w:val="24"/>
          <w:szCs w:val="24"/>
        </w:rPr>
        <w:t>2. Bir önceki toplantıda alınan kararlar</w:t>
      </w:r>
    </w:p>
    <w:p w14:paraId="2AF0886D" w14:textId="77777777" w:rsidR="001A0D9F" w:rsidRPr="001A0D9F" w:rsidRDefault="001A0D9F" w:rsidP="001A0D9F">
      <w:pPr>
        <w:rPr>
          <w:bCs/>
          <w:sz w:val="24"/>
          <w:szCs w:val="24"/>
        </w:rPr>
      </w:pPr>
      <w:r w:rsidRPr="001A0D9F">
        <w:rPr>
          <w:bCs/>
          <w:sz w:val="24"/>
          <w:szCs w:val="24"/>
        </w:rPr>
        <w:t xml:space="preserve">Bir önceki zümre toplantısında alınan kararlar zümre başkanı </w:t>
      </w:r>
      <w:r w:rsidRPr="001A0D9F">
        <w:rPr>
          <w:b/>
          <w:bCs/>
          <w:sz w:val="24"/>
          <w:szCs w:val="24"/>
        </w:rPr>
        <w:t>ÖĞRETMEN1</w:t>
      </w:r>
      <w:r w:rsidRPr="001A0D9F">
        <w:rPr>
          <w:bCs/>
          <w:sz w:val="24"/>
          <w:szCs w:val="24"/>
        </w:rPr>
        <w:t xml:space="preserve"> tarafından özetlenmiştir. </w:t>
      </w:r>
      <w:r w:rsidRPr="001A0D9F">
        <w:rPr>
          <w:b/>
          <w:bCs/>
          <w:sz w:val="24"/>
          <w:szCs w:val="24"/>
        </w:rPr>
        <w:t>ÖĞRETMEN2</w:t>
      </w:r>
      <w:r w:rsidRPr="001A0D9F">
        <w:rPr>
          <w:bCs/>
          <w:sz w:val="24"/>
          <w:szCs w:val="24"/>
        </w:rPr>
        <w:t xml:space="preserve">, okuma-yazma sürecinde ortak materyal kullanımının öğrencilerde hız farkını azalttığını belirtmiştir. </w:t>
      </w:r>
      <w:r w:rsidRPr="001A0D9F">
        <w:rPr>
          <w:b/>
          <w:bCs/>
          <w:sz w:val="24"/>
          <w:szCs w:val="24"/>
        </w:rPr>
        <w:t>ÖĞRETMEN3</w:t>
      </w:r>
      <w:r w:rsidRPr="001A0D9F">
        <w:rPr>
          <w:bCs/>
          <w:sz w:val="24"/>
          <w:szCs w:val="24"/>
        </w:rPr>
        <w:t>, sınıf içi rutinlerin (ses tekrarı, hece çalışması, kısa dikte) düzenli yapılmasının öğrencileri daha çabuk topladığını ifade etmiştir. Önceki dönemde veli iletişiminin periyodik tutulduğu sınıflarda ev tekrarlarının daha düzenli yürüdüğü gözlemlenmiştir. Bazı öğrencilerde devamsızlık nedeniyle geriden gelme olduğu, bu öğrenciler için ek destek planının daha erken devreye alınması gerektiği dile getirilmiştir. Önceki kararların genel olarak uygulandığı, ancak izleme değerlendirme aralıklarının daha net planlanması gerektiği konusunda görüş birliğine varılmıştır.</w:t>
      </w:r>
    </w:p>
    <w:p w14:paraId="29A4DF8E" w14:textId="77777777" w:rsidR="001A0D9F" w:rsidRDefault="001A0D9F" w:rsidP="001A0D9F">
      <w:pPr>
        <w:rPr>
          <w:b/>
          <w:bCs/>
          <w:sz w:val="24"/>
          <w:szCs w:val="24"/>
        </w:rPr>
      </w:pPr>
    </w:p>
    <w:p w14:paraId="68AE8A06" w14:textId="16AA9864" w:rsidR="001A0D9F" w:rsidRPr="001A0D9F" w:rsidRDefault="001A0D9F" w:rsidP="001A0D9F">
      <w:pPr>
        <w:rPr>
          <w:b/>
          <w:bCs/>
          <w:sz w:val="24"/>
          <w:szCs w:val="24"/>
        </w:rPr>
      </w:pPr>
      <w:r w:rsidRPr="001A0D9F">
        <w:rPr>
          <w:b/>
          <w:bCs/>
          <w:sz w:val="24"/>
          <w:szCs w:val="24"/>
        </w:rPr>
        <w:t>3. Planlamaların; eğitim ve öğretimle ilgili mevzuat, okulun kuruluş amacı ve ilgili alanın öğretim programına uygun yapılması</w:t>
      </w:r>
    </w:p>
    <w:p w14:paraId="0AF1EC83" w14:textId="77777777" w:rsidR="001A0D9F" w:rsidRPr="001A0D9F" w:rsidRDefault="001A0D9F" w:rsidP="001A0D9F">
      <w:pPr>
        <w:rPr>
          <w:bCs/>
          <w:sz w:val="24"/>
          <w:szCs w:val="24"/>
        </w:rPr>
      </w:pPr>
      <w:r w:rsidRPr="001A0D9F">
        <w:rPr>
          <w:bCs/>
          <w:sz w:val="24"/>
          <w:szCs w:val="24"/>
        </w:rPr>
        <w:t xml:space="preserve">İkinci dönem planlamalarının öğretim programındaki kazanımlara göre yürütülmesi gerektiği belirtilmiştir. </w:t>
      </w:r>
      <w:r w:rsidRPr="001A0D9F">
        <w:rPr>
          <w:b/>
          <w:bCs/>
          <w:sz w:val="24"/>
          <w:szCs w:val="24"/>
        </w:rPr>
        <w:t>ÖĞRETMEN2</w:t>
      </w:r>
      <w:r w:rsidRPr="001A0D9F">
        <w:rPr>
          <w:bCs/>
          <w:sz w:val="24"/>
          <w:szCs w:val="24"/>
        </w:rPr>
        <w:t xml:space="preserve">, 1. sınıfta özellikle okuma-yazma kazanımlarında “küçük adım–sık tekrar” ilkesinin planlara yansıtılmasının şart olduğunu vurgulamıştır. </w:t>
      </w:r>
      <w:r w:rsidRPr="001A0D9F">
        <w:rPr>
          <w:b/>
          <w:bCs/>
          <w:sz w:val="24"/>
          <w:szCs w:val="24"/>
        </w:rPr>
        <w:t>ÖĞRETMEN3</w:t>
      </w:r>
      <w:r w:rsidRPr="001A0D9F">
        <w:rPr>
          <w:bCs/>
          <w:sz w:val="24"/>
          <w:szCs w:val="24"/>
        </w:rPr>
        <w:t>, planlarda öğrencilerin hazırbulunuşluk farklarını gözeten esneklik payı bırakılması gerektiğini söylemiştir. Günlük planların sınıfın temposuna göre revize edilebilmesi, ancak kazanımdan kopulmaması gerektiği ifade edilmiştir. Ortak plan şablonu kullanıldığında sınıflar arası uyumun arttığı ve öğrenci geçişlerinde sorun yaşanmadığı belirtilmiştir. Planların, okulun imkanları ve öğrenci profiline göre gerçekçi seçilmesinin öğretim sürecini kolaylaştıracağı vurgulanmıştır.</w:t>
      </w:r>
    </w:p>
    <w:p w14:paraId="5019B264" w14:textId="77777777" w:rsidR="001A0D9F" w:rsidRDefault="001A0D9F" w:rsidP="001A0D9F">
      <w:pPr>
        <w:rPr>
          <w:b/>
          <w:bCs/>
          <w:sz w:val="24"/>
          <w:szCs w:val="24"/>
        </w:rPr>
      </w:pPr>
    </w:p>
    <w:p w14:paraId="7E0B1961" w14:textId="35210DC3" w:rsidR="001A0D9F" w:rsidRPr="001A0D9F" w:rsidRDefault="001A0D9F" w:rsidP="001A0D9F">
      <w:pPr>
        <w:rPr>
          <w:b/>
          <w:bCs/>
          <w:sz w:val="24"/>
          <w:szCs w:val="24"/>
        </w:rPr>
      </w:pPr>
      <w:r w:rsidRPr="001A0D9F">
        <w:rPr>
          <w:b/>
          <w:bCs/>
          <w:sz w:val="24"/>
          <w:szCs w:val="24"/>
        </w:rPr>
        <w:t>4. Atatürkçülükle ilgili konuların üzerinde durularak çalışmaların buna göre planlanması ile öğretim programlarının incelenmesi…</w:t>
      </w:r>
    </w:p>
    <w:p w14:paraId="0AD99C7F" w14:textId="77777777" w:rsidR="001A0D9F" w:rsidRPr="001A0D9F" w:rsidRDefault="001A0D9F" w:rsidP="001A0D9F">
      <w:pPr>
        <w:rPr>
          <w:bCs/>
          <w:sz w:val="24"/>
          <w:szCs w:val="24"/>
        </w:rPr>
      </w:pPr>
      <w:r w:rsidRPr="001A0D9F">
        <w:rPr>
          <w:bCs/>
          <w:sz w:val="24"/>
          <w:szCs w:val="24"/>
        </w:rPr>
        <w:t xml:space="preserve">Atatürkçülükle ilgili kazanımların 1. sınıf düzeyinde somut, kısa ve anlaşılır etkinliklerle ele alınması gerektiği görüşülmüştür. </w:t>
      </w:r>
      <w:r w:rsidRPr="001A0D9F">
        <w:rPr>
          <w:b/>
          <w:bCs/>
          <w:sz w:val="24"/>
          <w:szCs w:val="24"/>
        </w:rPr>
        <w:t>ÖĞRETMEN3</w:t>
      </w:r>
      <w:r w:rsidRPr="001A0D9F">
        <w:rPr>
          <w:bCs/>
          <w:sz w:val="24"/>
          <w:szCs w:val="24"/>
        </w:rPr>
        <w:t xml:space="preserve">, kısa metinler, boyama-çizim çalışmaları ve sınıf panosu etkinliklerinin yaş düzeyine uygun olduğunu belirtmiştir. </w:t>
      </w:r>
      <w:r w:rsidRPr="001A0D9F">
        <w:rPr>
          <w:b/>
          <w:bCs/>
          <w:sz w:val="24"/>
          <w:szCs w:val="24"/>
        </w:rPr>
        <w:t>ÖĞRETMEN2</w:t>
      </w:r>
      <w:r w:rsidRPr="001A0D9F">
        <w:rPr>
          <w:bCs/>
          <w:sz w:val="24"/>
          <w:szCs w:val="24"/>
        </w:rPr>
        <w:t>, Atatürk’ün sevgi, çalışkanlık, sorumluluk gibi özelliklerinin değerler eğitimiyle ilişkilendirilerek işlenmesinin daha etkili olacağını söylemiştir. Programların çevre özellikleri dikkate alınarak planlandığında öğrencinin yakın çevreyle bağ kurmasının kolaylaştığı ifade edilmiştir. Yıllık planlarda belirli gün ve haftalarla bağlantılı çalışmaların önceden planlanmasının iş yükünü azalttığı vurgulanmıştır. Konuların “ezber” yerine “yaşantı ve etkinlik” temelli ele alınması gerektiği konusunda ortak görüş oluşmuştur.</w:t>
      </w:r>
    </w:p>
    <w:p w14:paraId="4072546E" w14:textId="77777777" w:rsidR="001A0D9F" w:rsidRDefault="001A0D9F" w:rsidP="001A0D9F">
      <w:pPr>
        <w:rPr>
          <w:b/>
          <w:bCs/>
          <w:sz w:val="24"/>
          <w:szCs w:val="24"/>
        </w:rPr>
      </w:pPr>
    </w:p>
    <w:p w14:paraId="7D2DDFA9" w14:textId="77777777" w:rsidR="001A0D9F" w:rsidRDefault="001A0D9F" w:rsidP="001A0D9F">
      <w:pPr>
        <w:rPr>
          <w:b/>
          <w:bCs/>
          <w:sz w:val="24"/>
          <w:szCs w:val="24"/>
        </w:rPr>
      </w:pPr>
    </w:p>
    <w:p w14:paraId="2CB6239C" w14:textId="77777777" w:rsidR="001A0D9F" w:rsidRDefault="001A0D9F" w:rsidP="001A0D9F">
      <w:pPr>
        <w:rPr>
          <w:b/>
          <w:bCs/>
          <w:sz w:val="24"/>
          <w:szCs w:val="24"/>
        </w:rPr>
      </w:pPr>
    </w:p>
    <w:p w14:paraId="078D2277" w14:textId="77777777" w:rsidR="001A0D9F" w:rsidRDefault="001A0D9F" w:rsidP="001A0D9F">
      <w:pPr>
        <w:rPr>
          <w:b/>
          <w:bCs/>
          <w:sz w:val="24"/>
          <w:szCs w:val="24"/>
        </w:rPr>
      </w:pPr>
    </w:p>
    <w:p w14:paraId="7A47F7B5" w14:textId="77777777" w:rsidR="001A0D9F" w:rsidRDefault="001A0D9F" w:rsidP="001A0D9F">
      <w:pPr>
        <w:rPr>
          <w:b/>
          <w:bCs/>
          <w:sz w:val="24"/>
          <w:szCs w:val="24"/>
        </w:rPr>
      </w:pPr>
    </w:p>
    <w:p w14:paraId="5B574E05" w14:textId="77777777" w:rsidR="001A0D9F" w:rsidRDefault="001A0D9F" w:rsidP="001A0D9F">
      <w:pPr>
        <w:rPr>
          <w:b/>
          <w:bCs/>
          <w:sz w:val="24"/>
          <w:szCs w:val="24"/>
        </w:rPr>
      </w:pPr>
    </w:p>
    <w:p w14:paraId="560DC23D" w14:textId="77777777" w:rsidR="001A0D9F" w:rsidRDefault="001A0D9F" w:rsidP="001A0D9F">
      <w:pPr>
        <w:rPr>
          <w:b/>
          <w:bCs/>
          <w:sz w:val="24"/>
          <w:szCs w:val="24"/>
        </w:rPr>
      </w:pPr>
    </w:p>
    <w:p w14:paraId="59556A29" w14:textId="3F590B28" w:rsidR="001A0D9F" w:rsidRPr="001A0D9F" w:rsidRDefault="001A0D9F" w:rsidP="001A0D9F">
      <w:pPr>
        <w:rPr>
          <w:b/>
          <w:bCs/>
          <w:sz w:val="24"/>
          <w:szCs w:val="24"/>
        </w:rPr>
      </w:pPr>
      <w:r w:rsidRPr="001A0D9F">
        <w:rPr>
          <w:b/>
          <w:bCs/>
          <w:sz w:val="24"/>
          <w:szCs w:val="24"/>
        </w:rPr>
        <w:t>5. Derslerin işlenişinde uygulanacak öğretim yöntem ve tekniklerinin belirlenmesi…</w:t>
      </w:r>
    </w:p>
    <w:p w14:paraId="3CD67F4F" w14:textId="3004244C" w:rsidR="001A0D9F" w:rsidRPr="001A0D9F" w:rsidRDefault="001A0D9F" w:rsidP="001A0D9F">
      <w:pPr>
        <w:rPr>
          <w:bCs/>
          <w:sz w:val="24"/>
          <w:szCs w:val="24"/>
        </w:rPr>
      </w:pPr>
      <w:r>
        <w:rPr>
          <w:bCs/>
          <w:sz w:val="24"/>
          <w:szCs w:val="24"/>
        </w:rPr>
        <w:t>1.</w:t>
      </w:r>
      <w:r w:rsidRPr="001A0D9F">
        <w:rPr>
          <w:bCs/>
          <w:sz w:val="24"/>
          <w:szCs w:val="24"/>
        </w:rPr>
        <w:t xml:space="preserve">sınıflarda ders işlenişinin mümkün olduğunca oyun, hareket ve görsel destekli yürütülmesi gerektiği görüşülmüştür. </w:t>
      </w:r>
      <w:r w:rsidRPr="001A0D9F">
        <w:rPr>
          <w:b/>
          <w:bCs/>
          <w:sz w:val="24"/>
          <w:szCs w:val="24"/>
        </w:rPr>
        <w:t>ÖĞRETMEN2</w:t>
      </w:r>
      <w:r w:rsidRPr="001A0D9F">
        <w:rPr>
          <w:bCs/>
          <w:sz w:val="24"/>
          <w:szCs w:val="24"/>
        </w:rPr>
        <w:t xml:space="preserve">, okuma-yazma öğretiminde ses-harf öğretimi sırasında çoklu duyuyu harekete geçiren etkinliklerin kalıcılığı artırdığını söylemiştir. </w:t>
      </w:r>
      <w:r w:rsidRPr="001A0D9F">
        <w:rPr>
          <w:b/>
          <w:bCs/>
          <w:sz w:val="24"/>
          <w:szCs w:val="24"/>
        </w:rPr>
        <w:t>ÖĞRETMEN3</w:t>
      </w:r>
      <w:r w:rsidRPr="001A0D9F">
        <w:rPr>
          <w:bCs/>
          <w:sz w:val="24"/>
          <w:szCs w:val="24"/>
        </w:rPr>
        <w:t>, kısa süreli istasyon etkinliklerinin dikkat süresi kısa olan öğrencilerde çok işe yaradığını belirtmiştir. Soru-cevap, drama, ritim, tekerleme, görsel okuma, eşli okuma gibi tekniklerin düzenli planlanması gerektiği ifade edilmiştir. Dersin sonunda 2-3 dakikalık “öğrendim-uyguladım” kapanışlarının öğrenmeyi pekiştirdiği vurgulanmıştır. Ayrıca sınıf yönetimini kolaylaştırmak için rutinlerin (gün başlangıcı, materyal hazırlığı, sessiz işaretleri) ortaklaştırılması gerektiği belirtilmiştir.</w:t>
      </w:r>
    </w:p>
    <w:p w14:paraId="297B1E34" w14:textId="77777777" w:rsidR="001A0D9F" w:rsidRDefault="001A0D9F" w:rsidP="001A0D9F">
      <w:pPr>
        <w:rPr>
          <w:b/>
          <w:bCs/>
          <w:sz w:val="24"/>
          <w:szCs w:val="24"/>
        </w:rPr>
      </w:pPr>
    </w:p>
    <w:p w14:paraId="0BDEE06E" w14:textId="29F14F47" w:rsidR="001A0D9F" w:rsidRPr="001A0D9F" w:rsidRDefault="001A0D9F" w:rsidP="001A0D9F">
      <w:pPr>
        <w:rPr>
          <w:b/>
          <w:bCs/>
          <w:sz w:val="24"/>
          <w:szCs w:val="24"/>
        </w:rPr>
      </w:pPr>
      <w:r w:rsidRPr="001A0D9F">
        <w:rPr>
          <w:b/>
          <w:bCs/>
          <w:sz w:val="24"/>
          <w:szCs w:val="24"/>
        </w:rPr>
        <w:t>6. Özel eğitim ihtiyacı olan öğrenciler için BEP ile ders planlarının görüşülmesi…</w:t>
      </w:r>
    </w:p>
    <w:p w14:paraId="00549091" w14:textId="77777777" w:rsidR="001A0D9F" w:rsidRPr="001A0D9F" w:rsidRDefault="001A0D9F" w:rsidP="001A0D9F">
      <w:pPr>
        <w:rPr>
          <w:bCs/>
          <w:sz w:val="24"/>
          <w:szCs w:val="24"/>
        </w:rPr>
      </w:pPr>
      <w:r w:rsidRPr="001A0D9F">
        <w:rPr>
          <w:bCs/>
          <w:sz w:val="24"/>
          <w:szCs w:val="24"/>
        </w:rPr>
        <w:t xml:space="preserve">BEP kapsamında olan ya da özel eğitim ihtiyacı gözlenen öğrencilerin ikinci dönemde daha yakından izlenmesi gerektiği ifade edilmiştir. </w:t>
      </w:r>
      <w:r w:rsidRPr="001A0D9F">
        <w:rPr>
          <w:b/>
          <w:bCs/>
          <w:sz w:val="24"/>
          <w:szCs w:val="24"/>
        </w:rPr>
        <w:t>ÖĞRETMEN1</w:t>
      </w:r>
      <w:r w:rsidRPr="001A0D9F">
        <w:rPr>
          <w:bCs/>
          <w:sz w:val="24"/>
          <w:szCs w:val="24"/>
        </w:rPr>
        <w:t xml:space="preserve">, okuma-yazma sürecinde zorlanan öğrenciler için hedeflerin küçük parçalara bölünmesinin süreci hızlandırdığını belirtmiştir. </w:t>
      </w:r>
      <w:r w:rsidRPr="001A0D9F">
        <w:rPr>
          <w:b/>
          <w:bCs/>
          <w:sz w:val="24"/>
          <w:szCs w:val="24"/>
        </w:rPr>
        <w:t>ÖĞRETMEN2</w:t>
      </w:r>
      <w:r w:rsidRPr="001A0D9F">
        <w:rPr>
          <w:bCs/>
          <w:sz w:val="24"/>
          <w:szCs w:val="24"/>
        </w:rPr>
        <w:t xml:space="preserve">, yönerge basitleştirme, görsel destek, ek süre verme ve tekrar sayısını artırma gibi uyarlamaların etkili olduğunu söylemiştir. </w:t>
      </w:r>
      <w:r w:rsidRPr="001A0D9F">
        <w:rPr>
          <w:b/>
          <w:bCs/>
          <w:sz w:val="24"/>
          <w:szCs w:val="24"/>
        </w:rPr>
        <w:t>ÖĞRETMEN3</w:t>
      </w:r>
      <w:r w:rsidRPr="001A0D9F">
        <w:rPr>
          <w:bCs/>
          <w:sz w:val="24"/>
          <w:szCs w:val="24"/>
        </w:rPr>
        <w:t>, değerlendirmede öğrenciyi zorlamayan ama hedefe götüren ölçme araçlarının seçilmesi gerektiğini vurgulamıştır. RAM süreci devam eden öğrenciler için veli bilgilendirmesinin düzenli yapılması ve rehberlik servisiyle koordinasyon sağlanması gerektiği belirtilmiştir. Akran desteği ve işbirlikli çalışmaların öğrencinin sosyal uyumunu güçlendirdiği ifade edilmiştir.</w:t>
      </w:r>
    </w:p>
    <w:p w14:paraId="55A994F7" w14:textId="77777777" w:rsidR="001A0D9F" w:rsidRDefault="001A0D9F" w:rsidP="001A0D9F">
      <w:pPr>
        <w:rPr>
          <w:b/>
          <w:bCs/>
          <w:sz w:val="24"/>
          <w:szCs w:val="24"/>
        </w:rPr>
      </w:pPr>
    </w:p>
    <w:p w14:paraId="473AAB6B" w14:textId="73426856" w:rsidR="001A0D9F" w:rsidRPr="001A0D9F" w:rsidRDefault="001A0D9F" w:rsidP="001A0D9F">
      <w:pPr>
        <w:rPr>
          <w:b/>
          <w:bCs/>
          <w:sz w:val="24"/>
          <w:szCs w:val="24"/>
        </w:rPr>
      </w:pPr>
      <w:r w:rsidRPr="001A0D9F">
        <w:rPr>
          <w:b/>
          <w:bCs/>
          <w:sz w:val="24"/>
          <w:szCs w:val="24"/>
        </w:rPr>
        <w:t>7. Zümre öğretmenleri arasında ders ziyareti yapılması, geri dönütlerin değerlendirilmesi…</w:t>
      </w:r>
    </w:p>
    <w:p w14:paraId="30CF102D" w14:textId="77777777" w:rsidR="001A0D9F" w:rsidRPr="001A0D9F" w:rsidRDefault="001A0D9F" w:rsidP="001A0D9F">
      <w:pPr>
        <w:rPr>
          <w:bCs/>
          <w:sz w:val="24"/>
          <w:szCs w:val="24"/>
        </w:rPr>
      </w:pPr>
      <w:r w:rsidRPr="001A0D9F">
        <w:rPr>
          <w:bCs/>
          <w:sz w:val="24"/>
          <w:szCs w:val="24"/>
        </w:rPr>
        <w:t xml:space="preserve">Zümre öğretmenleri arasında dönem içinde en az bir kez ders ziyareti yapılmasının faydalı olacağı görüşülmüştür. </w:t>
      </w:r>
      <w:r w:rsidRPr="001A0D9F">
        <w:rPr>
          <w:b/>
          <w:bCs/>
          <w:sz w:val="24"/>
          <w:szCs w:val="24"/>
        </w:rPr>
        <w:t>ÖĞRETMEN2</w:t>
      </w:r>
      <w:r w:rsidRPr="001A0D9F">
        <w:rPr>
          <w:bCs/>
          <w:sz w:val="24"/>
          <w:szCs w:val="24"/>
        </w:rPr>
        <w:t xml:space="preserve">, ziyaretlerin “iyi örnek paylaşımı” amacıyla yapılmasının motivasyonu artıracağını ifade etmiştir. </w:t>
      </w:r>
      <w:r w:rsidRPr="001A0D9F">
        <w:rPr>
          <w:b/>
          <w:bCs/>
          <w:sz w:val="24"/>
          <w:szCs w:val="24"/>
        </w:rPr>
        <w:t>ÖĞRETMEN3</w:t>
      </w:r>
      <w:r w:rsidRPr="001A0D9F">
        <w:rPr>
          <w:bCs/>
          <w:sz w:val="24"/>
          <w:szCs w:val="24"/>
        </w:rPr>
        <w:t>, kısa bir gözlem formu ile ders akışı, materyal kullanımı, öğrenci katılımı gibi başlıkların not edilmesinin daha sistemli olacağını belirtmiştir. Geri bildirimlerin yargılayıcı değil geliştirici olması ve somut öneriler içermesi gerektiği vurgulanmıştır. Ziyaretlerin zaman planının önceden belirlenmesiyle ders akışının aksamayacağı belirtilmiştir. Diğer zümrelerle ortak etkinlik yapılacak haftalarda karşılıklı destek verilmesi konusunda görüş birliğine varılmıştır.</w:t>
      </w:r>
    </w:p>
    <w:p w14:paraId="452C1C0E" w14:textId="77777777" w:rsidR="001A0D9F" w:rsidRDefault="001A0D9F" w:rsidP="001A0D9F">
      <w:pPr>
        <w:rPr>
          <w:b/>
          <w:bCs/>
          <w:sz w:val="24"/>
          <w:szCs w:val="24"/>
        </w:rPr>
      </w:pPr>
    </w:p>
    <w:p w14:paraId="12AC4A38" w14:textId="65C4ACF5" w:rsidR="001A0D9F" w:rsidRPr="001A0D9F" w:rsidRDefault="001A0D9F" w:rsidP="001A0D9F">
      <w:pPr>
        <w:rPr>
          <w:b/>
          <w:bCs/>
          <w:sz w:val="24"/>
          <w:szCs w:val="24"/>
        </w:rPr>
      </w:pPr>
      <w:r w:rsidRPr="001A0D9F">
        <w:rPr>
          <w:b/>
          <w:bCs/>
          <w:sz w:val="24"/>
          <w:szCs w:val="24"/>
        </w:rPr>
        <w:t>8. Öğretim alanı ile ilgili akademik ve bilimsel çalışmaların izlenmesi, teknolojik gelişmelerin takip edilmesi…</w:t>
      </w:r>
    </w:p>
    <w:p w14:paraId="76A7FED6" w14:textId="77777777" w:rsidR="001A0D9F" w:rsidRPr="001A0D9F" w:rsidRDefault="001A0D9F" w:rsidP="001A0D9F">
      <w:pPr>
        <w:rPr>
          <w:bCs/>
          <w:sz w:val="24"/>
          <w:szCs w:val="24"/>
        </w:rPr>
      </w:pPr>
      <w:r w:rsidRPr="001A0D9F">
        <w:rPr>
          <w:bCs/>
          <w:sz w:val="24"/>
          <w:szCs w:val="24"/>
        </w:rPr>
        <w:t xml:space="preserve">Öğretim alanındaki güncel yaklaşımların takip edilmesi ve sınıf düzeyine uygun olanların uygulanması gerektiği ifade edilmiştir. </w:t>
      </w:r>
      <w:r w:rsidRPr="001A0D9F">
        <w:rPr>
          <w:b/>
          <w:bCs/>
          <w:sz w:val="24"/>
          <w:szCs w:val="24"/>
        </w:rPr>
        <w:t>ÖĞRETMEN3</w:t>
      </w:r>
      <w:r w:rsidRPr="001A0D9F">
        <w:rPr>
          <w:bCs/>
          <w:sz w:val="24"/>
          <w:szCs w:val="24"/>
        </w:rPr>
        <w:t xml:space="preserve">, özellikle ilk okuma yazmada kullanılan yeni etkinlik örneklerinin paylaşılmasının öğretmeni rahatlattığını söylemiştir. </w:t>
      </w:r>
      <w:r w:rsidRPr="001A0D9F">
        <w:rPr>
          <w:b/>
          <w:bCs/>
          <w:sz w:val="24"/>
          <w:szCs w:val="24"/>
        </w:rPr>
        <w:t>ÖĞRETMEN2</w:t>
      </w:r>
      <w:r w:rsidRPr="001A0D9F">
        <w:rPr>
          <w:bCs/>
          <w:sz w:val="24"/>
          <w:szCs w:val="24"/>
        </w:rPr>
        <w:t>, teknolojinin dersin hedefini desteklediği ölçüde kullanılmasının doğru olacağını, amaçsız kullanımın dikkat dağıtabileceğini belirtmiştir. Akıllı tahta ve görsel sunuların kısa, net ve etkileşimli biçimde kullanıldığında verimi artırdığı görüşülmüştür. Dijital içeriklerde güvenli kullanım, yaş düzeyi uygunluğu ve öğrenci mahremiyeti konularına dikkat edilmesi gerektiği vurgulanmıştır. Ayda bir kez zümre içinde “etkinlik–ölçme aracı paylaşımı” yapılması önerilmiş ve uygun bulunmuştur.</w:t>
      </w:r>
    </w:p>
    <w:p w14:paraId="69E41245" w14:textId="77777777" w:rsidR="001A0D9F" w:rsidRDefault="001A0D9F" w:rsidP="001A0D9F">
      <w:pPr>
        <w:rPr>
          <w:b/>
          <w:bCs/>
          <w:sz w:val="24"/>
          <w:szCs w:val="24"/>
        </w:rPr>
      </w:pPr>
    </w:p>
    <w:p w14:paraId="25E8564C" w14:textId="483D11E3" w:rsidR="001A0D9F" w:rsidRPr="001A0D9F" w:rsidRDefault="001A0D9F" w:rsidP="001A0D9F">
      <w:pPr>
        <w:rPr>
          <w:b/>
          <w:bCs/>
          <w:sz w:val="24"/>
          <w:szCs w:val="24"/>
        </w:rPr>
      </w:pPr>
      <w:r w:rsidRPr="001A0D9F">
        <w:rPr>
          <w:b/>
          <w:bCs/>
          <w:sz w:val="24"/>
          <w:szCs w:val="24"/>
        </w:rPr>
        <w:t>9. Öğrencilerde girişimcilik bilincinin kazandırılmasına yönelik çalışmaların yapılması…</w:t>
      </w:r>
    </w:p>
    <w:p w14:paraId="5D437381" w14:textId="3C798722" w:rsidR="001A0D9F" w:rsidRPr="001A0D9F" w:rsidRDefault="001A0D9F" w:rsidP="001A0D9F">
      <w:pPr>
        <w:rPr>
          <w:bCs/>
          <w:sz w:val="24"/>
          <w:szCs w:val="24"/>
        </w:rPr>
      </w:pPr>
      <w:r>
        <w:rPr>
          <w:bCs/>
          <w:sz w:val="24"/>
          <w:szCs w:val="24"/>
        </w:rPr>
        <w:t xml:space="preserve">1. </w:t>
      </w:r>
      <w:r w:rsidRPr="001A0D9F">
        <w:rPr>
          <w:bCs/>
          <w:sz w:val="24"/>
          <w:szCs w:val="24"/>
        </w:rPr>
        <w:t xml:space="preserve">sınıf düzeyinde girişimcilik bilincinin “sorumluluk alma, fikir üretme ve küçük görevleri tamamlayabilme” üzerinden desteklenebileceği görüşülmüştür. </w:t>
      </w:r>
      <w:r w:rsidRPr="001A0D9F">
        <w:rPr>
          <w:b/>
          <w:bCs/>
          <w:sz w:val="24"/>
          <w:szCs w:val="24"/>
        </w:rPr>
        <w:t>ÖĞRETMEN2</w:t>
      </w:r>
      <w:r w:rsidRPr="001A0D9F">
        <w:rPr>
          <w:bCs/>
          <w:sz w:val="24"/>
          <w:szCs w:val="24"/>
        </w:rPr>
        <w:t xml:space="preserve">, sınıf içi görev kartları ve sorumluluk çizelgelerinin öğrencilerde öz düzenlemeyi güçlendirdiğini belirtmiştir. </w:t>
      </w:r>
      <w:r w:rsidRPr="001A0D9F">
        <w:rPr>
          <w:b/>
          <w:bCs/>
          <w:sz w:val="24"/>
          <w:szCs w:val="24"/>
        </w:rPr>
        <w:t>ÖĞRETMEN3</w:t>
      </w:r>
      <w:r w:rsidRPr="001A0D9F">
        <w:rPr>
          <w:bCs/>
          <w:sz w:val="24"/>
          <w:szCs w:val="24"/>
        </w:rPr>
        <w:t xml:space="preserve">, basit tasarım etkinlikleriyle (geri dönüşüm malzemeleriyle ürün yapma) öğrencinin üretkenliğinin arttığını ifade etmiştir. Grup çalışmalarında rol dağılımının net yapılmasıyla tartışmaların azaldığı belirtilmiştir. Yapılan ürünlerin sınıf panosunda sergilenmesinin öğrenciyi </w:t>
      </w:r>
      <w:r w:rsidRPr="001A0D9F">
        <w:rPr>
          <w:bCs/>
          <w:sz w:val="24"/>
          <w:szCs w:val="24"/>
        </w:rPr>
        <w:lastRenderedPageBreak/>
        <w:t>motive ettiği vurgulanmıştır. Bu çalışmaların ders kazanımlarıyla ilişkilendirilerek yürütülmesi gerektiği konusunda ortak görüş oluşmuştur.</w:t>
      </w:r>
    </w:p>
    <w:p w14:paraId="0C362FD7" w14:textId="77777777" w:rsidR="001A0D9F" w:rsidRDefault="001A0D9F" w:rsidP="001A0D9F">
      <w:pPr>
        <w:rPr>
          <w:b/>
          <w:bCs/>
          <w:sz w:val="24"/>
          <w:szCs w:val="24"/>
        </w:rPr>
      </w:pPr>
    </w:p>
    <w:p w14:paraId="7FB30A27" w14:textId="0DEB0547" w:rsidR="001A0D9F" w:rsidRPr="001A0D9F" w:rsidRDefault="001A0D9F" w:rsidP="001A0D9F">
      <w:pPr>
        <w:rPr>
          <w:b/>
          <w:bCs/>
          <w:sz w:val="24"/>
          <w:szCs w:val="24"/>
        </w:rPr>
      </w:pPr>
      <w:r w:rsidRPr="001A0D9F">
        <w:rPr>
          <w:b/>
          <w:bCs/>
          <w:sz w:val="24"/>
          <w:szCs w:val="24"/>
        </w:rPr>
        <w:t>10. Derslerin daha verimli işlenebilmesi için ihtiyaç duyulan öğretim materyallerinin belirlenmesi…</w:t>
      </w:r>
    </w:p>
    <w:p w14:paraId="129988C2" w14:textId="77777777" w:rsidR="001A0D9F" w:rsidRPr="001A0D9F" w:rsidRDefault="001A0D9F" w:rsidP="001A0D9F">
      <w:pPr>
        <w:rPr>
          <w:bCs/>
          <w:sz w:val="24"/>
          <w:szCs w:val="24"/>
        </w:rPr>
      </w:pPr>
      <w:r w:rsidRPr="001A0D9F">
        <w:rPr>
          <w:bCs/>
          <w:sz w:val="24"/>
          <w:szCs w:val="24"/>
        </w:rPr>
        <w:t xml:space="preserve">Okuma-yazma sürecinde materyal desteğinin kritik olduğu vurgulanmıştır. </w:t>
      </w:r>
      <w:r w:rsidRPr="001A0D9F">
        <w:rPr>
          <w:b/>
          <w:bCs/>
          <w:sz w:val="24"/>
          <w:szCs w:val="24"/>
        </w:rPr>
        <w:t>ÖĞRETMEN3</w:t>
      </w:r>
      <w:r w:rsidRPr="001A0D9F">
        <w:rPr>
          <w:bCs/>
          <w:sz w:val="24"/>
          <w:szCs w:val="24"/>
        </w:rPr>
        <w:t xml:space="preserve">, ses kartları, hece- kelime şeritleri, okuma metin setleri ve yazma kılavuz çizgilerinin sınıf içinde hazır bulunmasının zaman kazandırdığını belirtmiştir. </w:t>
      </w:r>
      <w:r w:rsidRPr="001A0D9F">
        <w:rPr>
          <w:b/>
          <w:bCs/>
          <w:sz w:val="24"/>
          <w:szCs w:val="24"/>
        </w:rPr>
        <w:t>ÖĞRETMEN2</w:t>
      </w:r>
      <w:r w:rsidRPr="001A0D9F">
        <w:rPr>
          <w:bCs/>
          <w:sz w:val="24"/>
          <w:szCs w:val="24"/>
        </w:rPr>
        <w:t>, matematik için sayı doğrusu, onluk-birlik materyalleri ve işlem kartlarının somutlaştırmayı kolaylaştırdığını söylemiştir. Ortak kullanılacak materyallerin bir listeyle belirlenmesi ve paylaşım düzeninin kurulması gerektiği ifade edilmiştir. Kütüphane kullanımının haftalık rutine bağlanmasının okuma kültürünü güçlendireceği belirtilmiştir. Veliden istenecek malzemelerde “sade, işlevsel, ekonomik” ilkesinin gözetilmesi gerektiği vurgulanmıştır.</w:t>
      </w:r>
    </w:p>
    <w:p w14:paraId="4E57E302" w14:textId="77777777" w:rsidR="001A0D9F" w:rsidRDefault="001A0D9F" w:rsidP="001A0D9F">
      <w:pPr>
        <w:rPr>
          <w:b/>
          <w:bCs/>
          <w:sz w:val="24"/>
          <w:szCs w:val="24"/>
        </w:rPr>
      </w:pPr>
    </w:p>
    <w:p w14:paraId="2720476E" w14:textId="15D603AE" w:rsidR="001A0D9F" w:rsidRPr="001A0D9F" w:rsidRDefault="001A0D9F" w:rsidP="001A0D9F">
      <w:pPr>
        <w:rPr>
          <w:b/>
          <w:bCs/>
          <w:sz w:val="24"/>
          <w:szCs w:val="24"/>
        </w:rPr>
      </w:pPr>
      <w:r w:rsidRPr="001A0D9F">
        <w:rPr>
          <w:b/>
          <w:bCs/>
          <w:sz w:val="24"/>
          <w:szCs w:val="24"/>
        </w:rPr>
        <w:t>11. Okul ve çevre imkânlarının değerlendirilerek deney, proje, anket, araştırma, gezi ve gözlemlerin planlanması…</w:t>
      </w:r>
    </w:p>
    <w:p w14:paraId="1C610F58" w14:textId="65504E6F" w:rsidR="001A0D9F" w:rsidRPr="001A0D9F" w:rsidRDefault="001A0D9F" w:rsidP="001A0D9F">
      <w:pPr>
        <w:rPr>
          <w:bCs/>
          <w:sz w:val="24"/>
          <w:szCs w:val="24"/>
        </w:rPr>
      </w:pPr>
      <w:r>
        <w:rPr>
          <w:bCs/>
          <w:sz w:val="24"/>
          <w:szCs w:val="24"/>
        </w:rPr>
        <w:t xml:space="preserve">1. </w:t>
      </w:r>
      <w:r w:rsidRPr="001A0D9F">
        <w:rPr>
          <w:bCs/>
          <w:sz w:val="24"/>
          <w:szCs w:val="24"/>
        </w:rPr>
        <w:t xml:space="preserve">sınıf düzeyinde gezi ve gözlem çalışmalarının kısa süreli, güvenli ve kazanımla bağlantılı planlanması gerektiği görüşülmüştür. </w:t>
      </w:r>
      <w:r w:rsidRPr="001A0D9F">
        <w:rPr>
          <w:b/>
          <w:bCs/>
          <w:sz w:val="24"/>
          <w:szCs w:val="24"/>
        </w:rPr>
        <w:t>ÖĞRETMEN2</w:t>
      </w:r>
      <w:r w:rsidRPr="001A0D9F">
        <w:rPr>
          <w:bCs/>
          <w:sz w:val="24"/>
          <w:szCs w:val="24"/>
        </w:rPr>
        <w:t xml:space="preserve">, okul içi gözlem etkinlikleriyle de (bahçe bitkileri, hava durumu, temizlik kuralları) hedefe ulaşılabileceğini belirtmiştir. </w:t>
      </w:r>
      <w:r w:rsidRPr="001A0D9F">
        <w:rPr>
          <w:b/>
          <w:bCs/>
          <w:sz w:val="24"/>
          <w:szCs w:val="24"/>
        </w:rPr>
        <w:t>ÖĞRETMEN3</w:t>
      </w:r>
      <w:r w:rsidRPr="001A0D9F">
        <w:rPr>
          <w:bCs/>
          <w:sz w:val="24"/>
          <w:szCs w:val="24"/>
        </w:rPr>
        <w:t>, gezi öncesi hazırlık çalışması ve gezi sonrası kısa gözlem formunun çok işe yaradığını ifade etmiştir. Velilere bilgilendirme yazılarının zamanında verilmesi ve izin süreçlerinin erken başlatılması gerektiği vurgulanmıştır. Basit sınıf içi deneylerin (su, mıknatıs, ağırlık-hacim farkındalığı) güvenlik kurallarıyla yapılabileceği belirtilmiştir. Okul dışı öğrenme ortamlarının planlanmasında öğrenci güvenliğinin her şeyden önce geldiği ifade edilmiştir.</w:t>
      </w:r>
    </w:p>
    <w:p w14:paraId="73182664" w14:textId="77777777" w:rsidR="001A0D9F" w:rsidRDefault="001A0D9F" w:rsidP="001A0D9F">
      <w:pPr>
        <w:rPr>
          <w:b/>
          <w:bCs/>
          <w:sz w:val="24"/>
          <w:szCs w:val="24"/>
        </w:rPr>
      </w:pPr>
    </w:p>
    <w:p w14:paraId="52966847" w14:textId="05E31137" w:rsidR="001A0D9F" w:rsidRPr="001A0D9F" w:rsidRDefault="001A0D9F" w:rsidP="001A0D9F">
      <w:pPr>
        <w:rPr>
          <w:b/>
          <w:bCs/>
          <w:sz w:val="24"/>
          <w:szCs w:val="24"/>
        </w:rPr>
      </w:pPr>
      <w:r w:rsidRPr="001A0D9F">
        <w:rPr>
          <w:b/>
          <w:bCs/>
          <w:sz w:val="24"/>
          <w:szCs w:val="24"/>
        </w:rPr>
        <w:t>12. Ulusal/uluslararası sınav ve yarışma sonuçlarının değerlendirilmesi…</w:t>
      </w:r>
    </w:p>
    <w:p w14:paraId="6F2B464E" w14:textId="5096A3C5" w:rsidR="001A0D9F" w:rsidRPr="001A0D9F" w:rsidRDefault="001A0D9F" w:rsidP="001A0D9F">
      <w:pPr>
        <w:rPr>
          <w:bCs/>
          <w:sz w:val="24"/>
          <w:szCs w:val="24"/>
        </w:rPr>
      </w:pPr>
      <w:r>
        <w:rPr>
          <w:bCs/>
          <w:sz w:val="24"/>
          <w:szCs w:val="24"/>
        </w:rPr>
        <w:t xml:space="preserve">1. </w:t>
      </w:r>
      <w:r w:rsidRPr="001A0D9F">
        <w:rPr>
          <w:bCs/>
          <w:sz w:val="24"/>
          <w:szCs w:val="24"/>
        </w:rPr>
        <w:t xml:space="preserve">sınıf düzeyinde yarışma ve etkinliklerin motivasyon artırıcı, zorlayıcı olmayan ve katılımı gönüllülük esaslı biçimde yürütülmesi gerektiği görüşülmüştür. </w:t>
      </w:r>
      <w:r w:rsidRPr="001A0D9F">
        <w:rPr>
          <w:b/>
          <w:bCs/>
          <w:sz w:val="24"/>
          <w:szCs w:val="24"/>
        </w:rPr>
        <w:t>ÖĞRETMEN1</w:t>
      </w:r>
      <w:r w:rsidRPr="001A0D9F">
        <w:rPr>
          <w:bCs/>
          <w:sz w:val="24"/>
          <w:szCs w:val="24"/>
        </w:rPr>
        <w:t xml:space="preserve">, okuma şenliği, resim çalışmaları ve sınıf içi mini etkinliklerin öğrenci özgüvenini artırdığını ifade etmiştir. </w:t>
      </w:r>
      <w:r w:rsidRPr="001A0D9F">
        <w:rPr>
          <w:b/>
          <w:bCs/>
          <w:sz w:val="24"/>
          <w:szCs w:val="24"/>
        </w:rPr>
        <w:t>ÖĞRETMEN2</w:t>
      </w:r>
      <w:r w:rsidRPr="001A0D9F">
        <w:rPr>
          <w:bCs/>
          <w:sz w:val="24"/>
          <w:szCs w:val="24"/>
        </w:rPr>
        <w:t xml:space="preserve">, derece odaklı yaklaşım yerine “katılım ve gelişim” odaklı yaklaşımın daha doğru olduğunu belirtmiştir. </w:t>
      </w:r>
      <w:r w:rsidRPr="001A0D9F">
        <w:rPr>
          <w:b/>
          <w:bCs/>
          <w:sz w:val="24"/>
          <w:szCs w:val="24"/>
        </w:rPr>
        <w:t>ÖĞRETMEN3</w:t>
      </w:r>
      <w:r w:rsidRPr="001A0D9F">
        <w:rPr>
          <w:bCs/>
          <w:sz w:val="24"/>
          <w:szCs w:val="24"/>
        </w:rPr>
        <w:t>, yarışma raporlarının incelenerek sınıf içi etkinliklere uyarlanabileceğini söylemiştir. Öğrencilerin yaş düzeyi nedeniyle sonuçların kıyaslama aracı yapılmaması gerektiği vurgulanmıştır. Bu başlık altında okul içinde yapılabilecek “okuma günü, masal anlatma saati, problem çözme oyunu” gibi etkinliklerin planlanmasının daha uygun olduğu belirtilmiştir.</w:t>
      </w:r>
    </w:p>
    <w:p w14:paraId="25163B65" w14:textId="77777777" w:rsidR="001A0D9F" w:rsidRDefault="001A0D9F" w:rsidP="001A0D9F">
      <w:pPr>
        <w:rPr>
          <w:b/>
          <w:bCs/>
          <w:sz w:val="24"/>
          <w:szCs w:val="24"/>
        </w:rPr>
      </w:pPr>
    </w:p>
    <w:p w14:paraId="6A35085B" w14:textId="0085B8FC" w:rsidR="001A0D9F" w:rsidRPr="001A0D9F" w:rsidRDefault="001A0D9F" w:rsidP="001A0D9F">
      <w:pPr>
        <w:rPr>
          <w:b/>
          <w:bCs/>
          <w:sz w:val="24"/>
          <w:szCs w:val="24"/>
        </w:rPr>
      </w:pPr>
      <w:r w:rsidRPr="001A0D9F">
        <w:rPr>
          <w:b/>
          <w:bCs/>
          <w:sz w:val="24"/>
          <w:szCs w:val="24"/>
        </w:rPr>
        <w:t>13. Uygulamalı derslerin değerlendirilmesinde dikkate alınacak hususlar…</w:t>
      </w:r>
    </w:p>
    <w:p w14:paraId="0F8E8C2A" w14:textId="77777777" w:rsidR="001A0D9F" w:rsidRPr="001A0D9F" w:rsidRDefault="001A0D9F" w:rsidP="001A0D9F">
      <w:pPr>
        <w:rPr>
          <w:bCs/>
          <w:sz w:val="24"/>
          <w:szCs w:val="24"/>
        </w:rPr>
      </w:pPr>
      <w:r w:rsidRPr="001A0D9F">
        <w:rPr>
          <w:bCs/>
          <w:sz w:val="24"/>
          <w:szCs w:val="24"/>
        </w:rPr>
        <w:t xml:space="preserve">Uygulamalı derslerde değerlendirme ölçütlerinin açık ve basit olması gerektiği görüşülmüştür. </w:t>
      </w:r>
      <w:r w:rsidRPr="001A0D9F">
        <w:rPr>
          <w:b/>
          <w:bCs/>
          <w:sz w:val="24"/>
          <w:szCs w:val="24"/>
        </w:rPr>
        <w:t>ÖĞRETMEN3</w:t>
      </w:r>
      <w:r w:rsidRPr="001A0D9F">
        <w:rPr>
          <w:bCs/>
          <w:sz w:val="24"/>
          <w:szCs w:val="24"/>
        </w:rPr>
        <w:t xml:space="preserve">, 1. sınıfta yetenek farklılıklarının çok belirgin olduğunu, bu nedenle bireysel gelişim odaklı değerlendirmenin esas alınması gerektiğini belirtmiştir. </w:t>
      </w:r>
      <w:r w:rsidRPr="001A0D9F">
        <w:rPr>
          <w:b/>
          <w:bCs/>
          <w:sz w:val="24"/>
          <w:szCs w:val="24"/>
        </w:rPr>
        <w:t>ÖĞRETMEN2</w:t>
      </w:r>
      <w:r w:rsidRPr="001A0D9F">
        <w:rPr>
          <w:bCs/>
          <w:sz w:val="24"/>
          <w:szCs w:val="24"/>
        </w:rPr>
        <w:t>, çaba ve katılımın ürün kadar önemli olduğunu vurgulamıştır. Ölçeklerin kısa, anlaşılır ve öğrenciye uygun dilde hazırlanması gerektiği ifade edilmiştir. Öğrencinin yaptığı çalışmanın sınıf içinde sergilenmesinin motivasyonu artırdığı belirtilmiştir. Derslerde kullanılan malzemelerin güvenli kullanımının sürekli hatırlatılması gerektiği üzerinde durulmuştur.</w:t>
      </w:r>
    </w:p>
    <w:p w14:paraId="2419B2BC" w14:textId="77777777" w:rsidR="001A0D9F" w:rsidRDefault="001A0D9F" w:rsidP="001A0D9F">
      <w:pPr>
        <w:rPr>
          <w:b/>
          <w:bCs/>
          <w:sz w:val="24"/>
          <w:szCs w:val="24"/>
        </w:rPr>
      </w:pPr>
    </w:p>
    <w:p w14:paraId="6AA3D975" w14:textId="60F14CBC" w:rsidR="001A0D9F" w:rsidRPr="001A0D9F" w:rsidRDefault="001A0D9F" w:rsidP="001A0D9F">
      <w:pPr>
        <w:rPr>
          <w:b/>
          <w:bCs/>
          <w:sz w:val="24"/>
          <w:szCs w:val="24"/>
        </w:rPr>
      </w:pPr>
      <w:r w:rsidRPr="001A0D9F">
        <w:rPr>
          <w:b/>
          <w:bCs/>
          <w:sz w:val="24"/>
          <w:szCs w:val="24"/>
        </w:rPr>
        <w:t>14. Proje konuları ve performans çalışmalarının belirlenmesi, planlanması…</w:t>
      </w:r>
    </w:p>
    <w:p w14:paraId="2ADA522B" w14:textId="29DC5825" w:rsidR="001A0D9F" w:rsidRPr="001A0D9F" w:rsidRDefault="001A0D9F" w:rsidP="001A0D9F">
      <w:pPr>
        <w:rPr>
          <w:bCs/>
          <w:sz w:val="24"/>
          <w:szCs w:val="24"/>
        </w:rPr>
      </w:pPr>
      <w:r>
        <w:rPr>
          <w:bCs/>
          <w:sz w:val="24"/>
          <w:szCs w:val="24"/>
        </w:rPr>
        <w:t xml:space="preserve">1. </w:t>
      </w:r>
      <w:r w:rsidRPr="001A0D9F">
        <w:rPr>
          <w:bCs/>
          <w:sz w:val="24"/>
          <w:szCs w:val="24"/>
        </w:rPr>
        <w:t xml:space="preserve">sınıflarda performans çalışmalarının öğrencinin yapabileceği düzeyde, kısa süreli ve aileyi zorlamayan şekilde planlanması gerektiği görüşülmüştür. </w:t>
      </w:r>
      <w:r w:rsidRPr="001A0D9F">
        <w:rPr>
          <w:b/>
          <w:bCs/>
          <w:sz w:val="24"/>
          <w:szCs w:val="24"/>
        </w:rPr>
        <w:t>ÖĞRETMEN1</w:t>
      </w:r>
      <w:r w:rsidRPr="001A0D9F">
        <w:rPr>
          <w:bCs/>
          <w:sz w:val="24"/>
          <w:szCs w:val="24"/>
        </w:rPr>
        <w:t xml:space="preserve">, etkinliğin “süreç” adımlarının belirlenmesinin öğrenciyi düzenli kıldığını ifade etmiştir. </w:t>
      </w:r>
      <w:r w:rsidRPr="001A0D9F">
        <w:rPr>
          <w:b/>
          <w:bCs/>
          <w:sz w:val="24"/>
          <w:szCs w:val="24"/>
        </w:rPr>
        <w:t>ÖĞRETMEN2</w:t>
      </w:r>
      <w:r w:rsidRPr="001A0D9F">
        <w:rPr>
          <w:bCs/>
          <w:sz w:val="24"/>
          <w:szCs w:val="24"/>
        </w:rPr>
        <w:t xml:space="preserve">, seçenekli konu listesi sunmanın öğrenciyi daha istekli hâle getirdiğini belirtmiştir. </w:t>
      </w:r>
      <w:r w:rsidRPr="001A0D9F">
        <w:rPr>
          <w:b/>
          <w:bCs/>
          <w:sz w:val="24"/>
          <w:szCs w:val="24"/>
        </w:rPr>
        <w:t>ÖĞRETMEN3</w:t>
      </w:r>
      <w:r w:rsidRPr="001A0D9F">
        <w:rPr>
          <w:bCs/>
          <w:sz w:val="24"/>
          <w:szCs w:val="24"/>
        </w:rPr>
        <w:t xml:space="preserve">, değerlendirme </w:t>
      </w:r>
      <w:r w:rsidRPr="001A0D9F">
        <w:rPr>
          <w:bCs/>
          <w:sz w:val="24"/>
          <w:szCs w:val="24"/>
        </w:rPr>
        <w:lastRenderedPageBreak/>
        <w:t>rubriklerinin önceden paylaşılmasının veli beklentisini netleştirdiğini söylemiştir. Sunum, pano veya ürün dosyası gibi çıktılarla çalışmaların görünür kılınmasının teşvik edici olduğu vurgulanmıştır. Özellikle okuma-yazmayı destekleyen küçük etkinliklerin performans çalışması olarak seçilmesinin uygun olacağı belirtilmiştir.</w:t>
      </w:r>
    </w:p>
    <w:p w14:paraId="30ECE37D" w14:textId="77777777" w:rsidR="001A0D9F" w:rsidRDefault="001A0D9F" w:rsidP="001A0D9F">
      <w:pPr>
        <w:rPr>
          <w:b/>
          <w:bCs/>
          <w:sz w:val="24"/>
          <w:szCs w:val="24"/>
        </w:rPr>
      </w:pPr>
    </w:p>
    <w:p w14:paraId="148F0E58" w14:textId="7D7FF527" w:rsidR="001A0D9F" w:rsidRPr="001A0D9F" w:rsidRDefault="001A0D9F" w:rsidP="001A0D9F">
      <w:pPr>
        <w:rPr>
          <w:b/>
          <w:bCs/>
          <w:sz w:val="24"/>
          <w:szCs w:val="24"/>
        </w:rPr>
      </w:pPr>
      <w:r w:rsidRPr="001A0D9F">
        <w:rPr>
          <w:b/>
          <w:bCs/>
          <w:sz w:val="24"/>
          <w:szCs w:val="24"/>
        </w:rPr>
        <w:t>15. İş sağlığı ve güvenliği tedbirlerinin değerlendirilmesi</w:t>
      </w:r>
    </w:p>
    <w:p w14:paraId="4F260DD3" w14:textId="5DD50842" w:rsidR="001A0D9F" w:rsidRPr="001A0D9F" w:rsidRDefault="001A0D9F" w:rsidP="001A0D9F">
      <w:pPr>
        <w:rPr>
          <w:bCs/>
          <w:sz w:val="24"/>
          <w:szCs w:val="24"/>
        </w:rPr>
      </w:pPr>
      <w:r>
        <w:rPr>
          <w:bCs/>
          <w:sz w:val="24"/>
          <w:szCs w:val="24"/>
        </w:rPr>
        <w:t xml:space="preserve">1. </w:t>
      </w:r>
      <w:r w:rsidRPr="001A0D9F">
        <w:rPr>
          <w:bCs/>
          <w:sz w:val="24"/>
          <w:szCs w:val="24"/>
        </w:rPr>
        <w:t xml:space="preserve">sınıf düzeyinde güvenlik tedbirlerinin rutinlerle pekiştirilmesi gerektiği görüşülmüştür. </w:t>
      </w:r>
      <w:r w:rsidRPr="001A0D9F">
        <w:rPr>
          <w:b/>
          <w:bCs/>
          <w:sz w:val="24"/>
          <w:szCs w:val="24"/>
        </w:rPr>
        <w:t>ÖĞRETMEN2</w:t>
      </w:r>
      <w:r w:rsidRPr="001A0D9F">
        <w:rPr>
          <w:bCs/>
          <w:sz w:val="24"/>
          <w:szCs w:val="24"/>
        </w:rPr>
        <w:t xml:space="preserve">, sınıf düzeninde çanta ve materyal yerleşiminin düşme-çarpma riskini azalttığını belirtmiştir. </w:t>
      </w:r>
      <w:r w:rsidRPr="001A0D9F">
        <w:rPr>
          <w:b/>
          <w:bCs/>
          <w:sz w:val="24"/>
          <w:szCs w:val="24"/>
        </w:rPr>
        <w:t>ÖĞRETMEN3</w:t>
      </w:r>
      <w:r w:rsidRPr="001A0D9F">
        <w:rPr>
          <w:bCs/>
          <w:sz w:val="24"/>
          <w:szCs w:val="24"/>
        </w:rPr>
        <w:t>, makas, yapıştırıcı gibi araçların kullanımında sınıf kurallarının sürekli hatırlatılması gerektiğini vurgulamıştır. Tuvalet, el yıkama, beslenme ve hijyen kurallarının özellikle kış aylarında daha sık tekrar edilmesi gerektiği ifade edilmiştir. Acil durumlarda sınıfın tahliye düzeninin öğrencilere basit biçimde öğretilmesi gerektiği belirtilmiştir. Sınıf içinde görsel hatırlatıcılar (el yıkama afişi, sınıf düzeni panosu) hazırlanmasının faydalı olacağı söylenmiştir.</w:t>
      </w:r>
    </w:p>
    <w:p w14:paraId="4C4EF272" w14:textId="77777777" w:rsidR="001A0D9F" w:rsidRDefault="001A0D9F" w:rsidP="001A0D9F">
      <w:pPr>
        <w:rPr>
          <w:b/>
          <w:bCs/>
          <w:sz w:val="24"/>
          <w:szCs w:val="24"/>
        </w:rPr>
      </w:pPr>
    </w:p>
    <w:p w14:paraId="01ED38EA" w14:textId="0ADFF1E1" w:rsidR="001A0D9F" w:rsidRPr="001A0D9F" w:rsidRDefault="001A0D9F" w:rsidP="001A0D9F">
      <w:pPr>
        <w:rPr>
          <w:b/>
          <w:bCs/>
          <w:sz w:val="24"/>
          <w:szCs w:val="24"/>
        </w:rPr>
      </w:pPr>
      <w:r w:rsidRPr="001A0D9F">
        <w:rPr>
          <w:b/>
          <w:bCs/>
          <w:sz w:val="24"/>
          <w:szCs w:val="24"/>
        </w:rPr>
        <w:t>16. Üst düzey düşünme becerileri ile sosyal-duygusal becerileri destekleyecek planlamaların yapılması</w:t>
      </w:r>
    </w:p>
    <w:p w14:paraId="04AD13A5" w14:textId="3103ED10" w:rsidR="001A0D9F" w:rsidRPr="001A0D9F" w:rsidRDefault="001A0D9F" w:rsidP="001A0D9F">
      <w:pPr>
        <w:rPr>
          <w:bCs/>
          <w:sz w:val="24"/>
          <w:szCs w:val="24"/>
        </w:rPr>
      </w:pPr>
      <w:r>
        <w:rPr>
          <w:bCs/>
          <w:sz w:val="24"/>
          <w:szCs w:val="24"/>
        </w:rPr>
        <w:t xml:space="preserve">1. </w:t>
      </w:r>
      <w:r w:rsidRPr="001A0D9F">
        <w:rPr>
          <w:bCs/>
          <w:sz w:val="24"/>
          <w:szCs w:val="24"/>
        </w:rPr>
        <w:t xml:space="preserve">sınıf öğrencilerinde karar verme ve problem çözme becerilerinin oyunlar ve günlük sınıf durumları üzerinden desteklenmesi gerektiği görüşülmüştür. </w:t>
      </w:r>
      <w:r w:rsidRPr="001A0D9F">
        <w:rPr>
          <w:b/>
          <w:bCs/>
          <w:sz w:val="24"/>
          <w:szCs w:val="24"/>
        </w:rPr>
        <w:t>ÖĞRETMEN3</w:t>
      </w:r>
      <w:r w:rsidRPr="001A0D9F">
        <w:rPr>
          <w:bCs/>
          <w:sz w:val="24"/>
          <w:szCs w:val="24"/>
        </w:rPr>
        <w:t xml:space="preserve">, basit problem durumları, sıralama- eşleştirme oyunları ve “neden-sonuç” etkinliklerinin etkili olduğunu belirtmiştir. </w:t>
      </w:r>
      <w:r w:rsidRPr="001A0D9F">
        <w:rPr>
          <w:b/>
          <w:bCs/>
          <w:sz w:val="24"/>
          <w:szCs w:val="24"/>
        </w:rPr>
        <w:t>ÖĞRETMEN2</w:t>
      </w:r>
      <w:r w:rsidRPr="001A0D9F">
        <w:rPr>
          <w:bCs/>
          <w:sz w:val="24"/>
          <w:szCs w:val="24"/>
        </w:rPr>
        <w:t>, duygu tanıma, empati ve çatışma çözme çalışmalarının sınıf iklimini güçlendirdiğini söylemiştir. Sosyal-duygusal beceriler geliştiğinde öğrencinin derse katılımının arttığı gözlemlendiği ifade edilmiştir. Sınıf kurallarının öğrencilerle birlikte oluşturulmasının kurallara uyumu artırdığı belirtilmiştir. Günlük kısa “duygu yoklaması” veya “iyi davranış fark etme” etkinliklerinin rutine bağlanması önerilmiştir.</w:t>
      </w:r>
    </w:p>
    <w:p w14:paraId="0795BA69" w14:textId="77777777" w:rsidR="001A0D9F" w:rsidRDefault="001A0D9F" w:rsidP="001A0D9F">
      <w:pPr>
        <w:rPr>
          <w:b/>
          <w:bCs/>
          <w:sz w:val="24"/>
          <w:szCs w:val="24"/>
        </w:rPr>
      </w:pPr>
    </w:p>
    <w:p w14:paraId="7ED761FA" w14:textId="6B1E61AB" w:rsidR="001A0D9F" w:rsidRPr="001A0D9F" w:rsidRDefault="001A0D9F" w:rsidP="001A0D9F">
      <w:pPr>
        <w:rPr>
          <w:b/>
          <w:bCs/>
          <w:sz w:val="24"/>
          <w:szCs w:val="24"/>
        </w:rPr>
      </w:pPr>
      <w:r w:rsidRPr="001A0D9F">
        <w:rPr>
          <w:b/>
          <w:bCs/>
          <w:sz w:val="24"/>
          <w:szCs w:val="24"/>
        </w:rPr>
        <w:t>17. Millî, manevi ve ahlaki değerlerin eğitim süreçlerinde etkin yürütülmesine yönelik planlamaların yapılması…</w:t>
      </w:r>
    </w:p>
    <w:p w14:paraId="27D6BE21" w14:textId="77777777" w:rsidR="001A0D9F" w:rsidRPr="001A0D9F" w:rsidRDefault="001A0D9F" w:rsidP="001A0D9F">
      <w:pPr>
        <w:rPr>
          <w:bCs/>
          <w:sz w:val="24"/>
          <w:szCs w:val="24"/>
        </w:rPr>
      </w:pPr>
      <w:r w:rsidRPr="001A0D9F">
        <w:rPr>
          <w:bCs/>
          <w:sz w:val="24"/>
          <w:szCs w:val="24"/>
        </w:rPr>
        <w:t xml:space="preserve">Değerler eğitiminin 1. sınıfta davranış kazandırma merkezli yürütülmesi gerektiği görüşülmüştür. </w:t>
      </w:r>
      <w:r w:rsidRPr="001A0D9F">
        <w:rPr>
          <w:b/>
          <w:bCs/>
          <w:sz w:val="24"/>
          <w:szCs w:val="24"/>
        </w:rPr>
        <w:t>ÖĞRETMEN1</w:t>
      </w:r>
      <w:r w:rsidRPr="001A0D9F">
        <w:rPr>
          <w:bCs/>
          <w:sz w:val="24"/>
          <w:szCs w:val="24"/>
        </w:rPr>
        <w:t xml:space="preserve">, olumlu davranışları görünür kılmanın (teşekkür kartı, yıldız tablosu vb.) çocuklarda motivasyon oluşturduğunu ifade etmiştir. </w:t>
      </w:r>
      <w:r w:rsidRPr="001A0D9F">
        <w:rPr>
          <w:b/>
          <w:bCs/>
          <w:sz w:val="24"/>
          <w:szCs w:val="24"/>
        </w:rPr>
        <w:t>ÖĞRETMEN2</w:t>
      </w:r>
      <w:r w:rsidRPr="001A0D9F">
        <w:rPr>
          <w:bCs/>
          <w:sz w:val="24"/>
          <w:szCs w:val="24"/>
        </w:rPr>
        <w:t xml:space="preserve">, sorumluluk panosu, yardım zinciri ve paylaşım etkinliklerinin değerleri yaşattığını belirtmiştir. </w:t>
      </w:r>
      <w:r w:rsidRPr="001A0D9F">
        <w:rPr>
          <w:b/>
          <w:bCs/>
          <w:sz w:val="24"/>
          <w:szCs w:val="24"/>
        </w:rPr>
        <w:t>ÖĞRETMEN3</w:t>
      </w:r>
      <w:r w:rsidRPr="001A0D9F">
        <w:rPr>
          <w:bCs/>
          <w:sz w:val="24"/>
          <w:szCs w:val="24"/>
        </w:rPr>
        <w:t>, hikâye ve drama çalışmalarının değerleri somutlaştırdığını söylemiştir. Velilerle aynı değer dilinin kurulması için kısa bilgilendirme notları paylaşılmasının uygun olacağı belirtilmiştir. Saygı, nezaket, doğruluk ve yardımlaşma temalarının dönem boyunca planlı biçimde işlenmesine karar verilmesi gerektiği vurgulanmıştır.</w:t>
      </w:r>
    </w:p>
    <w:p w14:paraId="72A8B8DC" w14:textId="77777777" w:rsidR="001A0D9F" w:rsidRDefault="001A0D9F" w:rsidP="001A0D9F">
      <w:pPr>
        <w:rPr>
          <w:b/>
          <w:bCs/>
          <w:sz w:val="24"/>
          <w:szCs w:val="24"/>
        </w:rPr>
      </w:pPr>
    </w:p>
    <w:p w14:paraId="7448CE87" w14:textId="161D072B" w:rsidR="001A0D9F" w:rsidRPr="001A0D9F" w:rsidRDefault="001A0D9F" w:rsidP="001A0D9F">
      <w:pPr>
        <w:rPr>
          <w:b/>
          <w:bCs/>
          <w:sz w:val="24"/>
          <w:szCs w:val="24"/>
        </w:rPr>
      </w:pPr>
      <w:r w:rsidRPr="001A0D9F">
        <w:rPr>
          <w:b/>
          <w:bCs/>
          <w:sz w:val="24"/>
          <w:szCs w:val="24"/>
        </w:rPr>
        <w:t>18. Disiplinler arası yaklaşım doğrultusunda öğrenme alanı, konu, kazanım ve hedeflerin belirlenmesi…</w:t>
      </w:r>
    </w:p>
    <w:p w14:paraId="28280961" w14:textId="77777777" w:rsidR="001A0D9F" w:rsidRPr="001A0D9F" w:rsidRDefault="001A0D9F" w:rsidP="001A0D9F">
      <w:pPr>
        <w:rPr>
          <w:bCs/>
          <w:sz w:val="24"/>
          <w:szCs w:val="24"/>
        </w:rPr>
      </w:pPr>
      <w:r w:rsidRPr="001A0D9F">
        <w:rPr>
          <w:bCs/>
          <w:sz w:val="24"/>
          <w:szCs w:val="24"/>
        </w:rPr>
        <w:t xml:space="preserve">Disiplinler arası planlamanın 1. sınıfta anlamayı kolaylaştırdığı görüşülmüştür. </w:t>
      </w:r>
      <w:r w:rsidRPr="001A0D9F">
        <w:rPr>
          <w:b/>
          <w:bCs/>
          <w:sz w:val="24"/>
          <w:szCs w:val="24"/>
        </w:rPr>
        <w:t>ÖĞRETMEN2</w:t>
      </w:r>
      <w:r w:rsidRPr="001A0D9F">
        <w:rPr>
          <w:bCs/>
          <w:sz w:val="24"/>
          <w:szCs w:val="24"/>
        </w:rPr>
        <w:t xml:space="preserve">, Türkçe metinlerinin Hayat Bilgisi temalarıyla ilişkilendirildiğinde öğrencilerin daha kolay bağ kurduğunu belirtmiştir. </w:t>
      </w:r>
      <w:r w:rsidRPr="001A0D9F">
        <w:rPr>
          <w:b/>
          <w:bCs/>
          <w:sz w:val="24"/>
          <w:szCs w:val="24"/>
        </w:rPr>
        <w:t>ÖĞRETMEN3</w:t>
      </w:r>
      <w:r w:rsidRPr="001A0D9F">
        <w:rPr>
          <w:bCs/>
          <w:sz w:val="24"/>
          <w:szCs w:val="24"/>
        </w:rPr>
        <w:t>, matematikte ölçme ve veri konularının sınıf içi gözlem ve tablo etkinlikleriyle desteklenebileceğini ifade etmiştir. Ortak tema haftalarında sınıf panosu ve ürün dosyası çalışmaları yapılmasının öğrenciyi heyecanlandırdığı belirtilmiştir. Ortak çalışmaların takvime bağlanmasının, öğretmen iş yükünü düzenlediği ifade edilmiştir. “Aynı şeyi tekrar anlatmak” yerine “farklı derslerde pekiştirmek” yaklaşımının benimsenmesi gerektiği vurgulanmıştır.</w:t>
      </w:r>
    </w:p>
    <w:p w14:paraId="2C1EAAC9" w14:textId="77777777" w:rsidR="001A0D9F" w:rsidRDefault="001A0D9F" w:rsidP="001A0D9F">
      <w:pPr>
        <w:rPr>
          <w:b/>
          <w:bCs/>
          <w:sz w:val="24"/>
          <w:szCs w:val="24"/>
        </w:rPr>
      </w:pPr>
    </w:p>
    <w:p w14:paraId="22FC9D4A" w14:textId="4DC8D19F" w:rsidR="001A0D9F" w:rsidRPr="001A0D9F" w:rsidRDefault="001A0D9F" w:rsidP="001A0D9F">
      <w:pPr>
        <w:rPr>
          <w:b/>
          <w:bCs/>
          <w:sz w:val="24"/>
          <w:szCs w:val="24"/>
        </w:rPr>
      </w:pPr>
      <w:r w:rsidRPr="001A0D9F">
        <w:rPr>
          <w:b/>
          <w:bCs/>
          <w:sz w:val="24"/>
          <w:szCs w:val="24"/>
        </w:rPr>
        <w:t>19. Çoklu okuryazarlık becerilerinin geliştirilmesine yönelik planlamaların yapılması…</w:t>
      </w:r>
    </w:p>
    <w:p w14:paraId="502AEB8F" w14:textId="77777777" w:rsidR="001A0D9F" w:rsidRPr="001A0D9F" w:rsidRDefault="001A0D9F" w:rsidP="001A0D9F">
      <w:pPr>
        <w:rPr>
          <w:bCs/>
          <w:sz w:val="24"/>
          <w:szCs w:val="24"/>
        </w:rPr>
      </w:pPr>
      <w:r w:rsidRPr="001A0D9F">
        <w:rPr>
          <w:bCs/>
          <w:sz w:val="24"/>
          <w:szCs w:val="24"/>
        </w:rPr>
        <w:t xml:space="preserve">Okuma-yazma becerilerinin yanında görsel okuryazarlık ve matematik okuryazarlığının da desteklenmesi gerektiği görüşülmüştür. </w:t>
      </w:r>
      <w:r w:rsidRPr="001A0D9F">
        <w:rPr>
          <w:b/>
          <w:bCs/>
          <w:sz w:val="24"/>
          <w:szCs w:val="24"/>
        </w:rPr>
        <w:t>ÖĞRETMEN3</w:t>
      </w:r>
      <w:r w:rsidRPr="001A0D9F">
        <w:rPr>
          <w:bCs/>
          <w:sz w:val="24"/>
          <w:szCs w:val="24"/>
        </w:rPr>
        <w:t xml:space="preserve">, görsel yorumlama, basit grafik ve tablo </w:t>
      </w:r>
      <w:r w:rsidRPr="001A0D9F">
        <w:rPr>
          <w:bCs/>
          <w:sz w:val="24"/>
          <w:szCs w:val="24"/>
        </w:rPr>
        <w:lastRenderedPageBreak/>
        <w:t xml:space="preserve">okuma çalışmalarının erken yaşta farkındalık oluşturduğunu belirtmiştir. </w:t>
      </w:r>
      <w:r w:rsidRPr="001A0D9F">
        <w:rPr>
          <w:b/>
          <w:bCs/>
          <w:sz w:val="24"/>
          <w:szCs w:val="24"/>
        </w:rPr>
        <w:t>ÖĞRETMEN2</w:t>
      </w:r>
      <w:r w:rsidRPr="001A0D9F">
        <w:rPr>
          <w:bCs/>
          <w:sz w:val="24"/>
          <w:szCs w:val="24"/>
        </w:rPr>
        <w:t>, her gün kısa süreli düzenli okuma rutininin okuma akıcılığına ciddi katkı verdiğini ifade etmiştir. Matematikte işlem kadar “anlatma ve açıklama” becerisinin de geliştirilmesi gerektiği vurgulanmıştır. Dijital okuryazarlıkta güvenli internet ve doğru içerik seçimi konusunda öğrenciye yaş düzeyinde farkındalık kazandırılabileceği belirtilmiştir. Oyun ve hareket etkinliklerinin dikkat süresi ve öğrenme motivasyonuna olumlu katkı sağladığı vurgulanmıştır.</w:t>
      </w:r>
    </w:p>
    <w:p w14:paraId="784EFA2B" w14:textId="77777777" w:rsidR="001A0D9F" w:rsidRDefault="001A0D9F" w:rsidP="001A0D9F">
      <w:pPr>
        <w:rPr>
          <w:b/>
          <w:bCs/>
          <w:sz w:val="24"/>
          <w:szCs w:val="24"/>
        </w:rPr>
      </w:pPr>
    </w:p>
    <w:p w14:paraId="199BB853" w14:textId="2F8ABBAF" w:rsidR="001A0D9F" w:rsidRPr="001A0D9F" w:rsidRDefault="001A0D9F" w:rsidP="001A0D9F">
      <w:pPr>
        <w:rPr>
          <w:b/>
          <w:bCs/>
          <w:sz w:val="24"/>
          <w:szCs w:val="24"/>
        </w:rPr>
      </w:pPr>
      <w:r w:rsidRPr="001A0D9F">
        <w:rPr>
          <w:b/>
          <w:bCs/>
          <w:sz w:val="24"/>
          <w:szCs w:val="24"/>
        </w:rPr>
        <w:t>20. Sosyal sorumluluk programı kapsamında ders bazında yürütülebilecek faaliyetlerin planlanması</w:t>
      </w:r>
    </w:p>
    <w:p w14:paraId="05FB06CC" w14:textId="77777777" w:rsidR="001A0D9F" w:rsidRPr="001A0D9F" w:rsidRDefault="001A0D9F" w:rsidP="001A0D9F">
      <w:pPr>
        <w:rPr>
          <w:bCs/>
          <w:sz w:val="24"/>
          <w:szCs w:val="24"/>
        </w:rPr>
      </w:pPr>
      <w:r w:rsidRPr="001A0D9F">
        <w:rPr>
          <w:bCs/>
          <w:sz w:val="24"/>
          <w:szCs w:val="24"/>
        </w:rPr>
        <w:t xml:space="preserve">Sosyal sorumluluk kapsamında 1. sınıf düzeyine uygun küçük ve sürdürülebilir etkinlikler planlanması gerektiği görüşülmüştür. </w:t>
      </w:r>
      <w:r w:rsidRPr="001A0D9F">
        <w:rPr>
          <w:b/>
          <w:bCs/>
          <w:sz w:val="24"/>
          <w:szCs w:val="24"/>
        </w:rPr>
        <w:t>ÖĞRETMEN1</w:t>
      </w:r>
      <w:r w:rsidRPr="001A0D9F">
        <w:rPr>
          <w:bCs/>
          <w:sz w:val="24"/>
          <w:szCs w:val="24"/>
        </w:rPr>
        <w:t xml:space="preserve">, “yardımlaşma ve paylaşma” temalı sınıf içi uygulamaların davranışa daha kolay dönüştüğünü belirtmiştir. </w:t>
      </w:r>
      <w:r w:rsidRPr="001A0D9F">
        <w:rPr>
          <w:b/>
          <w:bCs/>
          <w:sz w:val="24"/>
          <w:szCs w:val="24"/>
        </w:rPr>
        <w:t>ÖĞRETMEN2</w:t>
      </w:r>
      <w:r w:rsidRPr="001A0D9F">
        <w:rPr>
          <w:bCs/>
          <w:sz w:val="24"/>
          <w:szCs w:val="24"/>
        </w:rPr>
        <w:t xml:space="preserve">, sınıf düzenini koruma, nezaket ifadeleri ve arkadaşlık kuralları gibi günlük uygulamaların etkili olduğunu söylemiştir. </w:t>
      </w:r>
      <w:r w:rsidRPr="001A0D9F">
        <w:rPr>
          <w:b/>
          <w:bCs/>
          <w:sz w:val="24"/>
          <w:szCs w:val="24"/>
        </w:rPr>
        <w:t>ÖĞRETMEN3</w:t>
      </w:r>
      <w:r w:rsidRPr="001A0D9F">
        <w:rPr>
          <w:bCs/>
          <w:sz w:val="24"/>
          <w:szCs w:val="24"/>
        </w:rPr>
        <w:t>, geri dönüşüm kutusu oluşturma ve tasarruf temalı mini afiş çalışmaları yapılabileceğini ifade etmiştir. Etkinliklerin okul yönetimiyle uyumlu yürütülmesi ve velinin bilgilendirilmesi gerektiği vurgulanmıştır. Çalışmaların kısa aralıklarla değerlendirilip sürdürülebilir hale getirilmesi gerektiği belirtilmiştir.</w:t>
      </w:r>
    </w:p>
    <w:p w14:paraId="1D7A3421" w14:textId="77777777" w:rsidR="001A0D9F" w:rsidRDefault="001A0D9F" w:rsidP="001A0D9F">
      <w:pPr>
        <w:rPr>
          <w:b/>
          <w:bCs/>
          <w:sz w:val="24"/>
          <w:szCs w:val="24"/>
        </w:rPr>
      </w:pPr>
    </w:p>
    <w:p w14:paraId="0A406DE5" w14:textId="08E03C69" w:rsidR="001A0D9F" w:rsidRPr="001A0D9F" w:rsidRDefault="001A0D9F" w:rsidP="001A0D9F">
      <w:pPr>
        <w:rPr>
          <w:b/>
          <w:bCs/>
          <w:sz w:val="24"/>
          <w:szCs w:val="24"/>
        </w:rPr>
      </w:pPr>
      <w:r w:rsidRPr="001A0D9F">
        <w:rPr>
          <w:b/>
          <w:bCs/>
          <w:sz w:val="24"/>
          <w:szCs w:val="24"/>
        </w:rPr>
        <w:t>21. Okul içi/dışı eğitim ortamlarında yürütülecek faaliyetler için ihtiyaç duyulacak araç-gereç ve kaynakların belirlenmesi</w:t>
      </w:r>
    </w:p>
    <w:p w14:paraId="64C49CFE" w14:textId="77777777" w:rsidR="001A0D9F" w:rsidRPr="001A0D9F" w:rsidRDefault="001A0D9F" w:rsidP="001A0D9F">
      <w:pPr>
        <w:rPr>
          <w:bCs/>
          <w:sz w:val="24"/>
          <w:szCs w:val="24"/>
        </w:rPr>
      </w:pPr>
      <w:r w:rsidRPr="001A0D9F">
        <w:rPr>
          <w:bCs/>
          <w:sz w:val="24"/>
          <w:szCs w:val="24"/>
        </w:rPr>
        <w:t xml:space="preserve">Etkinliklerde kullanılacak araç-gereçlerin önceden belirlenmesiyle uygulama sırasında kayıpların azalacağı görüşülmüştür. </w:t>
      </w:r>
      <w:r w:rsidRPr="001A0D9F">
        <w:rPr>
          <w:b/>
          <w:bCs/>
          <w:sz w:val="24"/>
          <w:szCs w:val="24"/>
        </w:rPr>
        <w:t>ÖĞRETMEN2</w:t>
      </w:r>
      <w:r w:rsidRPr="001A0D9F">
        <w:rPr>
          <w:bCs/>
          <w:sz w:val="24"/>
          <w:szCs w:val="24"/>
        </w:rPr>
        <w:t xml:space="preserve">, veliye gönderilen malzeme listelerinin net ve kısa tutulmasının geri dönüşü kolaylaştırdığını ifade etmiştir. </w:t>
      </w:r>
      <w:r w:rsidRPr="001A0D9F">
        <w:rPr>
          <w:b/>
          <w:bCs/>
          <w:sz w:val="24"/>
          <w:szCs w:val="24"/>
        </w:rPr>
        <w:t>ÖĞRETMEN3</w:t>
      </w:r>
      <w:r w:rsidRPr="001A0D9F">
        <w:rPr>
          <w:bCs/>
          <w:sz w:val="24"/>
          <w:szCs w:val="24"/>
        </w:rPr>
        <w:t>, ortak materyallerin (kartlar, şeritler, görseller) zümre içinde paylaşılmasının maliyeti düşürdüğünü belirtmiştir. Okul kaynaklarının (kütüphane, panolar, akıllı tahta) planlı kullanılmasının verimi artıracağı ifade edilmiştir. Düşük maliyetli ve geri dönüşümlü materyallerin tercih edilmesi gerektiği vurgulanmıştır. Kaynak seçiminde güvenlik ve yaş düzeyi uygunluğunun temel ölçüt olduğu belirtilmiştir.</w:t>
      </w:r>
    </w:p>
    <w:p w14:paraId="3BF162A6" w14:textId="77777777" w:rsidR="001A0D9F" w:rsidRDefault="001A0D9F" w:rsidP="001A0D9F">
      <w:pPr>
        <w:rPr>
          <w:b/>
          <w:bCs/>
          <w:sz w:val="24"/>
          <w:szCs w:val="24"/>
        </w:rPr>
      </w:pPr>
    </w:p>
    <w:p w14:paraId="65C79BF4" w14:textId="742EA15D" w:rsidR="001A0D9F" w:rsidRPr="001A0D9F" w:rsidRDefault="001A0D9F" w:rsidP="001A0D9F">
      <w:pPr>
        <w:rPr>
          <w:b/>
          <w:bCs/>
          <w:sz w:val="24"/>
          <w:szCs w:val="24"/>
        </w:rPr>
      </w:pPr>
      <w:r w:rsidRPr="001A0D9F">
        <w:rPr>
          <w:b/>
          <w:bCs/>
          <w:sz w:val="24"/>
          <w:szCs w:val="24"/>
        </w:rPr>
        <w:t>22. Öğrencilerin akademik ve sosyal gelişiminin takibi; gözlem formları, oyun temelli değerlendirmeler…</w:t>
      </w:r>
    </w:p>
    <w:p w14:paraId="35B6DE1F" w14:textId="77777777" w:rsidR="001A0D9F" w:rsidRPr="001A0D9F" w:rsidRDefault="001A0D9F" w:rsidP="001A0D9F">
      <w:pPr>
        <w:rPr>
          <w:bCs/>
          <w:sz w:val="24"/>
          <w:szCs w:val="24"/>
        </w:rPr>
      </w:pPr>
      <w:r w:rsidRPr="001A0D9F">
        <w:rPr>
          <w:bCs/>
          <w:sz w:val="24"/>
          <w:szCs w:val="24"/>
        </w:rPr>
        <w:t xml:space="preserve">Öğrenci gelişiminin süreç içinde düzenli gözlemlerle takip edilmesi gerektiği görüşülmüştür. </w:t>
      </w:r>
      <w:r w:rsidRPr="001A0D9F">
        <w:rPr>
          <w:b/>
          <w:bCs/>
          <w:sz w:val="24"/>
          <w:szCs w:val="24"/>
        </w:rPr>
        <w:t>ÖĞRETMEN1</w:t>
      </w:r>
      <w:r w:rsidRPr="001A0D9F">
        <w:rPr>
          <w:bCs/>
          <w:sz w:val="24"/>
          <w:szCs w:val="24"/>
        </w:rPr>
        <w:t xml:space="preserve">, gözlem formlarının belirli aralıklarla doldurulmasının öğrencinin ilerlemesini net gösterdiğini ifade etmiştir. </w:t>
      </w:r>
      <w:r w:rsidRPr="001A0D9F">
        <w:rPr>
          <w:b/>
          <w:bCs/>
          <w:sz w:val="24"/>
          <w:szCs w:val="24"/>
        </w:rPr>
        <w:t>ÖĞRETMEN2</w:t>
      </w:r>
      <w:r w:rsidRPr="001A0D9F">
        <w:rPr>
          <w:bCs/>
          <w:sz w:val="24"/>
          <w:szCs w:val="24"/>
        </w:rPr>
        <w:t xml:space="preserve">, okuma akıcılığı ve yazma gelişimi için kısa kontrol listeleri ve küçük dikte örnekleriyle izleme yapılabileceğini belirtmiştir. </w:t>
      </w:r>
      <w:r w:rsidRPr="001A0D9F">
        <w:rPr>
          <w:b/>
          <w:bCs/>
          <w:sz w:val="24"/>
          <w:szCs w:val="24"/>
        </w:rPr>
        <w:t>ÖĞRETMEN3</w:t>
      </w:r>
      <w:r w:rsidRPr="001A0D9F">
        <w:rPr>
          <w:bCs/>
          <w:sz w:val="24"/>
          <w:szCs w:val="24"/>
        </w:rPr>
        <w:t>, matematikte sayı tanıma, işlem ve problem çözme becerilerinin ayrı ayrı değerlendirilmesinin doğru destek planı oluşturduğunu söylemiştir. Oyun temelli değerlendirmelerin sosyal becerileri (iletişim, sıra bekleme, işbirliği) gözlemlemede faydalı olduğu belirtilmiştir. Elde edilen verilerin veliyle düzenli paylaşılması ve gerektiğinde bireysel destek planlarının hazırlanması gerektiği vurgulanmıştır.</w:t>
      </w:r>
    </w:p>
    <w:p w14:paraId="73AAB37A" w14:textId="77777777" w:rsidR="001A0D9F" w:rsidRDefault="001A0D9F" w:rsidP="001A0D9F">
      <w:pPr>
        <w:rPr>
          <w:b/>
          <w:bCs/>
          <w:sz w:val="24"/>
          <w:szCs w:val="24"/>
        </w:rPr>
      </w:pPr>
    </w:p>
    <w:p w14:paraId="4374161D" w14:textId="36624981" w:rsidR="001A0D9F" w:rsidRPr="001A0D9F" w:rsidRDefault="001A0D9F" w:rsidP="001A0D9F">
      <w:pPr>
        <w:rPr>
          <w:b/>
          <w:bCs/>
          <w:sz w:val="24"/>
          <w:szCs w:val="24"/>
        </w:rPr>
      </w:pPr>
      <w:r w:rsidRPr="001A0D9F">
        <w:rPr>
          <w:b/>
          <w:bCs/>
          <w:sz w:val="24"/>
          <w:szCs w:val="24"/>
        </w:rPr>
        <w:t>23. Dilek ve temenniler</w:t>
      </w:r>
    </w:p>
    <w:p w14:paraId="578141FB" w14:textId="77777777" w:rsidR="001A0D9F" w:rsidRPr="001A0D9F" w:rsidRDefault="001A0D9F" w:rsidP="001A0D9F">
      <w:pPr>
        <w:rPr>
          <w:bCs/>
          <w:sz w:val="24"/>
          <w:szCs w:val="24"/>
        </w:rPr>
      </w:pPr>
      <w:r w:rsidRPr="001A0D9F">
        <w:rPr>
          <w:bCs/>
          <w:sz w:val="24"/>
          <w:szCs w:val="24"/>
        </w:rPr>
        <w:t xml:space="preserve">Dilek ve temenniler bölümünde ikinci dönemin huzurlu, planlı ve verimli geçmesi temennisinde bulunulmuştur. </w:t>
      </w:r>
      <w:r w:rsidRPr="001A0D9F">
        <w:rPr>
          <w:b/>
          <w:bCs/>
          <w:sz w:val="24"/>
          <w:szCs w:val="24"/>
        </w:rPr>
        <w:t>ÖĞRETMEN2</w:t>
      </w:r>
      <w:r w:rsidRPr="001A0D9F">
        <w:rPr>
          <w:bCs/>
          <w:sz w:val="24"/>
          <w:szCs w:val="24"/>
        </w:rPr>
        <w:t xml:space="preserve">, düzenli tekrar ve kısa günlük rutinlerle okuma-yazma hızının belirgin şekilde artacağını ifade etmiştir. </w:t>
      </w:r>
      <w:r w:rsidRPr="001A0D9F">
        <w:rPr>
          <w:b/>
          <w:bCs/>
          <w:sz w:val="24"/>
          <w:szCs w:val="24"/>
        </w:rPr>
        <w:t>ÖĞRETMEN3</w:t>
      </w:r>
      <w:r w:rsidRPr="001A0D9F">
        <w:rPr>
          <w:bCs/>
          <w:sz w:val="24"/>
          <w:szCs w:val="24"/>
        </w:rPr>
        <w:t xml:space="preserve">, ölçme-değerlendirmede ortak dilin veli geri dönüşlerini olumlu etkilediğini belirtmiştir. </w:t>
      </w:r>
      <w:r w:rsidRPr="001A0D9F">
        <w:rPr>
          <w:b/>
          <w:bCs/>
          <w:sz w:val="24"/>
          <w:szCs w:val="24"/>
        </w:rPr>
        <w:t>ÖĞRETMEN1</w:t>
      </w:r>
      <w:r w:rsidRPr="001A0D9F">
        <w:rPr>
          <w:bCs/>
          <w:sz w:val="24"/>
          <w:szCs w:val="24"/>
        </w:rPr>
        <w:t>, zümre içi iletişim güçlü tutulduğunda küçük sorunların büyümeden çözülebildiğini söylemiştir. Devamsızlığın azaltılması ve veli iş birliğinin güçlendirilmesi konusunda ortak temenniler dile getirilmiştir. Ayrıca öğrencilerin motivasyonunu artıracak etkinliklerin dengeli biçimde planlanmasının önemli olduğu vurgulanmıştır.</w:t>
      </w:r>
    </w:p>
    <w:p w14:paraId="7A004B9A" w14:textId="77777777" w:rsidR="001A0D9F" w:rsidRDefault="001A0D9F" w:rsidP="001A0D9F">
      <w:pPr>
        <w:rPr>
          <w:b/>
          <w:bCs/>
          <w:sz w:val="24"/>
          <w:szCs w:val="24"/>
        </w:rPr>
      </w:pPr>
    </w:p>
    <w:p w14:paraId="47E53461" w14:textId="77777777" w:rsidR="001A0D9F" w:rsidRDefault="001A0D9F" w:rsidP="001A0D9F">
      <w:pPr>
        <w:rPr>
          <w:b/>
          <w:bCs/>
          <w:sz w:val="24"/>
          <w:szCs w:val="24"/>
        </w:rPr>
      </w:pPr>
    </w:p>
    <w:p w14:paraId="14CD2629" w14:textId="78614D73" w:rsidR="001A0D9F" w:rsidRPr="001A0D9F" w:rsidRDefault="001A0D9F" w:rsidP="001A0D9F">
      <w:pPr>
        <w:rPr>
          <w:b/>
          <w:bCs/>
          <w:sz w:val="24"/>
          <w:szCs w:val="24"/>
        </w:rPr>
      </w:pPr>
      <w:r w:rsidRPr="001A0D9F">
        <w:rPr>
          <w:b/>
          <w:bCs/>
          <w:sz w:val="24"/>
          <w:szCs w:val="24"/>
        </w:rPr>
        <w:lastRenderedPageBreak/>
        <w:t>24. Kapanış</w:t>
      </w:r>
    </w:p>
    <w:p w14:paraId="1D3D9C8F" w14:textId="77777777" w:rsidR="001A0D9F" w:rsidRPr="001A0D9F" w:rsidRDefault="001A0D9F" w:rsidP="001A0D9F">
      <w:pPr>
        <w:rPr>
          <w:bCs/>
          <w:sz w:val="24"/>
          <w:szCs w:val="24"/>
        </w:rPr>
      </w:pPr>
      <w:r w:rsidRPr="001A0D9F">
        <w:rPr>
          <w:bCs/>
          <w:sz w:val="24"/>
          <w:szCs w:val="24"/>
        </w:rPr>
        <w:t xml:space="preserve">Gündem maddeleri tamamlandıktan sonra toplantı genel olarak değerlendirilmiştir. Alınan kararların uygulanması için dönem içinde kısa ara değerlendirmelerin yapılması gerektiği ifade edilmiştir. Tutanak, zümre dosyasına işlenmek üzere düzenlenecek ve gerekli görülen konular okul yönetimiyle paylaşılacaktır. Katılımcılar, ortak plan ve ortak ölçme yaklaşımının öğrenci başarısını desteklediği konusunda görüş birliğine varmıştır. Bir sonraki toplantının ihtiyaç halinde okul idaresiyle koordineli biçimde planlanabileceği belirtilmiştir. Toplantı zümre başkanı </w:t>
      </w:r>
      <w:r w:rsidRPr="001A0D9F">
        <w:rPr>
          <w:b/>
          <w:bCs/>
          <w:sz w:val="24"/>
          <w:szCs w:val="24"/>
        </w:rPr>
        <w:t>ÖĞRETMEN1</w:t>
      </w:r>
      <w:r w:rsidRPr="001A0D9F">
        <w:rPr>
          <w:bCs/>
          <w:sz w:val="24"/>
          <w:szCs w:val="24"/>
        </w:rPr>
        <w:t xml:space="preserve"> tarafından kapatılmıştır.</w:t>
      </w:r>
    </w:p>
    <w:p w14:paraId="5FABCD20" w14:textId="3F1753F7" w:rsidR="001A0D9F" w:rsidRDefault="001A0D9F" w:rsidP="001A0D9F">
      <w:pPr>
        <w:rPr>
          <w:bCs/>
          <w:sz w:val="24"/>
          <w:szCs w:val="24"/>
        </w:rPr>
      </w:pPr>
    </w:p>
    <w:p w14:paraId="11D044C6" w14:textId="77777777" w:rsidR="001A0D9F" w:rsidRDefault="001A0D9F" w:rsidP="001A0D9F">
      <w:pPr>
        <w:rPr>
          <w:bCs/>
          <w:sz w:val="24"/>
          <w:szCs w:val="24"/>
        </w:rPr>
      </w:pPr>
    </w:p>
    <w:p w14:paraId="4081F55D" w14:textId="77777777" w:rsidR="001A0D9F" w:rsidRDefault="001A0D9F" w:rsidP="001A0D9F">
      <w:pPr>
        <w:rPr>
          <w:bCs/>
          <w:sz w:val="24"/>
          <w:szCs w:val="24"/>
        </w:rPr>
      </w:pPr>
    </w:p>
    <w:p w14:paraId="517AA3F8" w14:textId="77777777" w:rsidR="001A0D9F" w:rsidRDefault="001A0D9F" w:rsidP="001A0D9F">
      <w:pPr>
        <w:rPr>
          <w:bCs/>
          <w:sz w:val="24"/>
          <w:szCs w:val="24"/>
        </w:rPr>
      </w:pPr>
    </w:p>
    <w:p w14:paraId="086C0024" w14:textId="77777777" w:rsidR="001A0D9F" w:rsidRDefault="001A0D9F" w:rsidP="001A0D9F">
      <w:pPr>
        <w:rPr>
          <w:bCs/>
          <w:sz w:val="24"/>
          <w:szCs w:val="24"/>
        </w:rPr>
      </w:pPr>
    </w:p>
    <w:p w14:paraId="7716E804" w14:textId="77777777" w:rsidR="001A0D9F" w:rsidRDefault="001A0D9F" w:rsidP="001A0D9F">
      <w:pPr>
        <w:rPr>
          <w:bCs/>
          <w:sz w:val="24"/>
          <w:szCs w:val="24"/>
        </w:rPr>
      </w:pPr>
    </w:p>
    <w:p w14:paraId="757582C2" w14:textId="77777777" w:rsidR="001A0D9F" w:rsidRDefault="001A0D9F" w:rsidP="001A0D9F">
      <w:pPr>
        <w:rPr>
          <w:bCs/>
          <w:sz w:val="24"/>
          <w:szCs w:val="24"/>
        </w:rPr>
      </w:pPr>
    </w:p>
    <w:p w14:paraId="302D62D3" w14:textId="77777777" w:rsidR="001A0D9F" w:rsidRDefault="001A0D9F" w:rsidP="001A0D9F">
      <w:pPr>
        <w:rPr>
          <w:bCs/>
          <w:sz w:val="24"/>
          <w:szCs w:val="24"/>
        </w:rPr>
      </w:pPr>
    </w:p>
    <w:p w14:paraId="04C5F7F6" w14:textId="77777777" w:rsidR="001A0D9F" w:rsidRDefault="001A0D9F" w:rsidP="001A0D9F">
      <w:pPr>
        <w:rPr>
          <w:bCs/>
          <w:sz w:val="24"/>
          <w:szCs w:val="24"/>
        </w:rPr>
      </w:pPr>
    </w:p>
    <w:p w14:paraId="0766CE7F" w14:textId="77777777" w:rsidR="001A0D9F" w:rsidRDefault="001A0D9F" w:rsidP="001A0D9F">
      <w:pPr>
        <w:rPr>
          <w:bCs/>
          <w:sz w:val="24"/>
          <w:szCs w:val="24"/>
        </w:rPr>
      </w:pPr>
    </w:p>
    <w:p w14:paraId="15D307D6" w14:textId="77777777" w:rsidR="001A0D9F" w:rsidRDefault="001A0D9F" w:rsidP="001A0D9F">
      <w:pPr>
        <w:rPr>
          <w:bCs/>
          <w:sz w:val="24"/>
          <w:szCs w:val="24"/>
        </w:rPr>
      </w:pPr>
    </w:p>
    <w:p w14:paraId="48721A81" w14:textId="77777777" w:rsidR="001A0D9F" w:rsidRDefault="001A0D9F" w:rsidP="001A0D9F">
      <w:pPr>
        <w:rPr>
          <w:bCs/>
          <w:sz w:val="24"/>
          <w:szCs w:val="24"/>
        </w:rPr>
      </w:pPr>
    </w:p>
    <w:p w14:paraId="43EA6EBD" w14:textId="77777777" w:rsidR="001A0D9F" w:rsidRDefault="001A0D9F" w:rsidP="001A0D9F">
      <w:pPr>
        <w:rPr>
          <w:bCs/>
          <w:sz w:val="24"/>
          <w:szCs w:val="24"/>
        </w:rPr>
      </w:pPr>
    </w:p>
    <w:p w14:paraId="108C9B86" w14:textId="77777777" w:rsidR="001A0D9F" w:rsidRDefault="001A0D9F" w:rsidP="001A0D9F">
      <w:pPr>
        <w:rPr>
          <w:bCs/>
          <w:sz w:val="24"/>
          <w:szCs w:val="24"/>
        </w:rPr>
      </w:pPr>
    </w:p>
    <w:p w14:paraId="488B2828" w14:textId="77777777" w:rsidR="001A0D9F" w:rsidRDefault="001A0D9F" w:rsidP="001A0D9F">
      <w:pPr>
        <w:rPr>
          <w:bCs/>
          <w:sz w:val="24"/>
          <w:szCs w:val="24"/>
        </w:rPr>
      </w:pPr>
    </w:p>
    <w:p w14:paraId="461BB634" w14:textId="77777777" w:rsidR="001A0D9F" w:rsidRDefault="001A0D9F" w:rsidP="001A0D9F">
      <w:pPr>
        <w:rPr>
          <w:bCs/>
          <w:sz w:val="24"/>
          <w:szCs w:val="24"/>
        </w:rPr>
      </w:pPr>
    </w:p>
    <w:p w14:paraId="4B1AE8E2" w14:textId="77777777" w:rsidR="001A0D9F" w:rsidRDefault="001A0D9F" w:rsidP="001A0D9F">
      <w:pPr>
        <w:rPr>
          <w:bCs/>
          <w:sz w:val="24"/>
          <w:szCs w:val="24"/>
        </w:rPr>
      </w:pPr>
    </w:p>
    <w:p w14:paraId="5998BCC1" w14:textId="77777777" w:rsidR="001A0D9F" w:rsidRDefault="001A0D9F" w:rsidP="001A0D9F">
      <w:pPr>
        <w:rPr>
          <w:bCs/>
          <w:sz w:val="24"/>
          <w:szCs w:val="24"/>
        </w:rPr>
      </w:pPr>
    </w:p>
    <w:p w14:paraId="0D3984F8" w14:textId="77777777" w:rsidR="001A0D9F" w:rsidRDefault="001A0D9F" w:rsidP="001A0D9F">
      <w:pPr>
        <w:rPr>
          <w:bCs/>
          <w:sz w:val="24"/>
          <w:szCs w:val="24"/>
        </w:rPr>
      </w:pPr>
    </w:p>
    <w:p w14:paraId="39EF4596" w14:textId="77777777" w:rsidR="001A0D9F" w:rsidRDefault="001A0D9F" w:rsidP="001A0D9F">
      <w:pPr>
        <w:rPr>
          <w:bCs/>
          <w:sz w:val="24"/>
          <w:szCs w:val="24"/>
        </w:rPr>
      </w:pPr>
    </w:p>
    <w:p w14:paraId="54DEAC69" w14:textId="77777777" w:rsidR="001A0D9F" w:rsidRDefault="001A0D9F" w:rsidP="001A0D9F">
      <w:pPr>
        <w:rPr>
          <w:bCs/>
          <w:sz w:val="24"/>
          <w:szCs w:val="24"/>
        </w:rPr>
      </w:pPr>
    </w:p>
    <w:p w14:paraId="0F07FC46" w14:textId="77777777" w:rsidR="001A0D9F" w:rsidRDefault="001A0D9F" w:rsidP="001A0D9F">
      <w:pPr>
        <w:rPr>
          <w:bCs/>
          <w:sz w:val="24"/>
          <w:szCs w:val="24"/>
        </w:rPr>
      </w:pPr>
    </w:p>
    <w:p w14:paraId="1A51DEDA" w14:textId="77777777" w:rsidR="001A0D9F" w:rsidRDefault="001A0D9F" w:rsidP="001A0D9F">
      <w:pPr>
        <w:rPr>
          <w:bCs/>
          <w:sz w:val="24"/>
          <w:szCs w:val="24"/>
        </w:rPr>
      </w:pPr>
    </w:p>
    <w:p w14:paraId="761EB0FF" w14:textId="77777777" w:rsidR="001A0D9F" w:rsidRDefault="001A0D9F" w:rsidP="001A0D9F">
      <w:pPr>
        <w:rPr>
          <w:bCs/>
          <w:sz w:val="24"/>
          <w:szCs w:val="24"/>
        </w:rPr>
      </w:pPr>
    </w:p>
    <w:p w14:paraId="498C7D9D" w14:textId="77777777" w:rsidR="001A0D9F" w:rsidRDefault="001A0D9F" w:rsidP="001A0D9F">
      <w:pPr>
        <w:rPr>
          <w:bCs/>
          <w:sz w:val="24"/>
          <w:szCs w:val="24"/>
        </w:rPr>
      </w:pPr>
    </w:p>
    <w:p w14:paraId="1B52E47C" w14:textId="77777777" w:rsidR="001A0D9F" w:rsidRDefault="001A0D9F" w:rsidP="001A0D9F">
      <w:pPr>
        <w:rPr>
          <w:bCs/>
          <w:sz w:val="24"/>
          <w:szCs w:val="24"/>
        </w:rPr>
      </w:pPr>
    </w:p>
    <w:p w14:paraId="5F2954BC" w14:textId="77777777" w:rsidR="001A0D9F" w:rsidRDefault="001A0D9F" w:rsidP="001A0D9F">
      <w:pPr>
        <w:rPr>
          <w:bCs/>
          <w:sz w:val="24"/>
          <w:szCs w:val="24"/>
        </w:rPr>
      </w:pPr>
    </w:p>
    <w:p w14:paraId="789038A6" w14:textId="77777777" w:rsidR="001A0D9F" w:rsidRDefault="001A0D9F" w:rsidP="001A0D9F">
      <w:pPr>
        <w:rPr>
          <w:bCs/>
          <w:sz w:val="24"/>
          <w:szCs w:val="24"/>
        </w:rPr>
      </w:pPr>
    </w:p>
    <w:p w14:paraId="7F7A9EA1" w14:textId="77777777" w:rsidR="001A0D9F" w:rsidRDefault="001A0D9F" w:rsidP="001A0D9F">
      <w:pPr>
        <w:rPr>
          <w:bCs/>
          <w:sz w:val="24"/>
          <w:szCs w:val="24"/>
        </w:rPr>
      </w:pPr>
    </w:p>
    <w:p w14:paraId="7C698DEF" w14:textId="77777777" w:rsidR="001A0D9F" w:rsidRDefault="001A0D9F" w:rsidP="001A0D9F">
      <w:pPr>
        <w:rPr>
          <w:bCs/>
          <w:sz w:val="24"/>
          <w:szCs w:val="24"/>
        </w:rPr>
      </w:pPr>
    </w:p>
    <w:p w14:paraId="0B4C8EE9" w14:textId="77777777" w:rsidR="001A0D9F" w:rsidRDefault="001A0D9F" w:rsidP="001A0D9F">
      <w:pPr>
        <w:rPr>
          <w:bCs/>
          <w:sz w:val="24"/>
          <w:szCs w:val="24"/>
        </w:rPr>
      </w:pPr>
    </w:p>
    <w:p w14:paraId="61E8E4C3" w14:textId="77777777" w:rsidR="001A0D9F" w:rsidRDefault="001A0D9F" w:rsidP="001A0D9F">
      <w:pPr>
        <w:rPr>
          <w:bCs/>
          <w:sz w:val="24"/>
          <w:szCs w:val="24"/>
        </w:rPr>
      </w:pPr>
    </w:p>
    <w:p w14:paraId="252AA8CC" w14:textId="77777777" w:rsidR="001A0D9F" w:rsidRDefault="001A0D9F" w:rsidP="001A0D9F">
      <w:pPr>
        <w:rPr>
          <w:bCs/>
          <w:sz w:val="24"/>
          <w:szCs w:val="24"/>
        </w:rPr>
      </w:pPr>
    </w:p>
    <w:p w14:paraId="6E201CD0" w14:textId="77777777" w:rsidR="001A0D9F" w:rsidRDefault="001A0D9F" w:rsidP="001A0D9F">
      <w:pPr>
        <w:rPr>
          <w:bCs/>
          <w:sz w:val="24"/>
          <w:szCs w:val="24"/>
        </w:rPr>
      </w:pPr>
    </w:p>
    <w:p w14:paraId="15776E9D" w14:textId="77777777" w:rsidR="001A0D9F" w:rsidRDefault="001A0D9F" w:rsidP="001A0D9F">
      <w:pPr>
        <w:rPr>
          <w:bCs/>
          <w:sz w:val="24"/>
          <w:szCs w:val="24"/>
        </w:rPr>
      </w:pPr>
    </w:p>
    <w:p w14:paraId="70A485FA" w14:textId="77777777" w:rsidR="001A0D9F" w:rsidRDefault="001A0D9F" w:rsidP="001A0D9F">
      <w:pPr>
        <w:rPr>
          <w:bCs/>
          <w:sz w:val="24"/>
          <w:szCs w:val="24"/>
        </w:rPr>
      </w:pPr>
    </w:p>
    <w:p w14:paraId="1811F1E7" w14:textId="77777777" w:rsidR="001A0D9F" w:rsidRDefault="001A0D9F" w:rsidP="001A0D9F">
      <w:pPr>
        <w:rPr>
          <w:bCs/>
          <w:sz w:val="24"/>
          <w:szCs w:val="24"/>
        </w:rPr>
      </w:pPr>
    </w:p>
    <w:p w14:paraId="7891751D" w14:textId="77777777" w:rsidR="001A0D9F" w:rsidRDefault="001A0D9F" w:rsidP="001A0D9F">
      <w:pPr>
        <w:rPr>
          <w:bCs/>
          <w:sz w:val="24"/>
          <w:szCs w:val="24"/>
        </w:rPr>
      </w:pPr>
    </w:p>
    <w:p w14:paraId="5C66B60B" w14:textId="77777777" w:rsidR="001A0D9F" w:rsidRDefault="001A0D9F" w:rsidP="001A0D9F">
      <w:pPr>
        <w:rPr>
          <w:bCs/>
          <w:sz w:val="24"/>
          <w:szCs w:val="24"/>
        </w:rPr>
      </w:pPr>
    </w:p>
    <w:p w14:paraId="437B9353" w14:textId="77777777" w:rsidR="001A0D9F" w:rsidRDefault="001A0D9F" w:rsidP="001A0D9F">
      <w:pPr>
        <w:rPr>
          <w:bCs/>
          <w:sz w:val="24"/>
          <w:szCs w:val="24"/>
        </w:rPr>
      </w:pPr>
    </w:p>
    <w:p w14:paraId="19A0481F" w14:textId="77777777" w:rsidR="001A0D9F" w:rsidRPr="001A0D9F" w:rsidRDefault="001A0D9F" w:rsidP="001A0D9F">
      <w:pPr>
        <w:rPr>
          <w:bCs/>
          <w:sz w:val="24"/>
          <w:szCs w:val="24"/>
        </w:rPr>
      </w:pPr>
    </w:p>
    <w:p w14:paraId="5CE920C9" w14:textId="77777777" w:rsidR="001A0D9F" w:rsidRPr="001A0D9F" w:rsidRDefault="001A0D9F" w:rsidP="001A0D9F">
      <w:pPr>
        <w:rPr>
          <w:b/>
          <w:bCs/>
          <w:sz w:val="24"/>
          <w:szCs w:val="24"/>
        </w:rPr>
      </w:pPr>
      <w:r w:rsidRPr="001A0D9F">
        <w:rPr>
          <w:b/>
          <w:bCs/>
          <w:sz w:val="24"/>
          <w:szCs w:val="24"/>
        </w:rPr>
        <w:lastRenderedPageBreak/>
        <w:t>ALINAN KARARLAR</w:t>
      </w:r>
    </w:p>
    <w:p w14:paraId="769BA8E4" w14:textId="77777777" w:rsidR="001A0D9F" w:rsidRPr="001A0D9F" w:rsidRDefault="001A0D9F" w:rsidP="001A0D9F">
      <w:pPr>
        <w:numPr>
          <w:ilvl w:val="0"/>
          <w:numId w:val="49"/>
        </w:numPr>
        <w:rPr>
          <w:bCs/>
          <w:sz w:val="24"/>
          <w:szCs w:val="24"/>
        </w:rPr>
      </w:pPr>
      <w:r w:rsidRPr="001A0D9F">
        <w:rPr>
          <w:bCs/>
          <w:sz w:val="24"/>
          <w:szCs w:val="24"/>
        </w:rPr>
        <w:t>Zümre toplantısının gündeme uygun yürütülmesine, yoklama ve süreç takibinin düzenli yapılmasına,</w:t>
      </w:r>
    </w:p>
    <w:p w14:paraId="4CAB25EB" w14:textId="77777777" w:rsidR="001A0D9F" w:rsidRPr="001A0D9F" w:rsidRDefault="001A0D9F" w:rsidP="001A0D9F">
      <w:pPr>
        <w:numPr>
          <w:ilvl w:val="0"/>
          <w:numId w:val="49"/>
        </w:numPr>
        <w:rPr>
          <w:bCs/>
          <w:sz w:val="24"/>
          <w:szCs w:val="24"/>
        </w:rPr>
      </w:pPr>
      <w:r w:rsidRPr="001A0D9F">
        <w:rPr>
          <w:bCs/>
          <w:sz w:val="24"/>
          <w:szCs w:val="24"/>
        </w:rPr>
        <w:t>Bir önceki toplantı kararlarının uygulanmasına devam edilmesine; izleme aralıklarının netleştirilmesine,</w:t>
      </w:r>
    </w:p>
    <w:p w14:paraId="5CDA8235" w14:textId="77777777" w:rsidR="001A0D9F" w:rsidRPr="001A0D9F" w:rsidRDefault="001A0D9F" w:rsidP="001A0D9F">
      <w:pPr>
        <w:numPr>
          <w:ilvl w:val="0"/>
          <w:numId w:val="49"/>
        </w:numPr>
        <w:rPr>
          <w:bCs/>
          <w:sz w:val="24"/>
          <w:szCs w:val="24"/>
        </w:rPr>
      </w:pPr>
      <w:r w:rsidRPr="001A0D9F">
        <w:rPr>
          <w:bCs/>
          <w:sz w:val="24"/>
          <w:szCs w:val="24"/>
        </w:rPr>
        <w:t>Planlamaların öğretim programı kazanımlarına uygun yapılmasına; günlük planlarda sınıf düzeyine göre esnek uyarlamalar yapılmasına,</w:t>
      </w:r>
    </w:p>
    <w:p w14:paraId="45C2234A" w14:textId="77777777" w:rsidR="001A0D9F" w:rsidRPr="001A0D9F" w:rsidRDefault="001A0D9F" w:rsidP="001A0D9F">
      <w:pPr>
        <w:numPr>
          <w:ilvl w:val="0"/>
          <w:numId w:val="49"/>
        </w:numPr>
        <w:rPr>
          <w:bCs/>
          <w:sz w:val="24"/>
          <w:szCs w:val="24"/>
        </w:rPr>
      </w:pPr>
      <w:r w:rsidRPr="001A0D9F">
        <w:rPr>
          <w:bCs/>
          <w:sz w:val="24"/>
          <w:szCs w:val="24"/>
        </w:rPr>
        <w:t>Atatürkçülük ve değerler eğitimi çalışmalarının kısa, somut ve etkinlik temelli yürütülmesine; panolarla desteklenmesine,</w:t>
      </w:r>
    </w:p>
    <w:p w14:paraId="43D0A746" w14:textId="77777777" w:rsidR="001A0D9F" w:rsidRPr="001A0D9F" w:rsidRDefault="001A0D9F" w:rsidP="001A0D9F">
      <w:pPr>
        <w:numPr>
          <w:ilvl w:val="0"/>
          <w:numId w:val="49"/>
        </w:numPr>
        <w:rPr>
          <w:bCs/>
          <w:sz w:val="24"/>
          <w:szCs w:val="24"/>
        </w:rPr>
      </w:pPr>
      <w:r w:rsidRPr="001A0D9F">
        <w:rPr>
          <w:bCs/>
          <w:sz w:val="24"/>
          <w:szCs w:val="24"/>
        </w:rPr>
        <w:t>Okuma-yazma öğretiminde çoklu duyu destekli etkinliklere, kısa tekrar rutinlerine ve istasyon çalışmalarına ağırlık verilmesine,</w:t>
      </w:r>
    </w:p>
    <w:p w14:paraId="36ADF6A8" w14:textId="77777777" w:rsidR="001A0D9F" w:rsidRPr="001A0D9F" w:rsidRDefault="001A0D9F" w:rsidP="001A0D9F">
      <w:pPr>
        <w:numPr>
          <w:ilvl w:val="0"/>
          <w:numId w:val="49"/>
        </w:numPr>
        <w:rPr>
          <w:bCs/>
          <w:sz w:val="24"/>
          <w:szCs w:val="24"/>
        </w:rPr>
      </w:pPr>
      <w:r w:rsidRPr="001A0D9F">
        <w:rPr>
          <w:bCs/>
          <w:sz w:val="24"/>
          <w:szCs w:val="24"/>
        </w:rPr>
        <w:t>Özel eğitim ihtiyacı olan öğrenciler için BEP uyarlamalarının planlı yürütülmesine; RAM sürecindeki öğrencilerin rehberlik servisiyle koordineli takibine,</w:t>
      </w:r>
    </w:p>
    <w:p w14:paraId="4ADC56C9" w14:textId="77777777" w:rsidR="001A0D9F" w:rsidRPr="001A0D9F" w:rsidRDefault="001A0D9F" w:rsidP="001A0D9F">
      <w:pPr>
        <w:numPr>
          <w:ilvl w:val="0"/>
          <w:numId w:val="49"/>
        </w:numPr>
        <w:rPr>
          <w:bCs/>
          <w:sz w:val="24"/>
          <w:szCs w:val="24"/>
        </w:rPr>
      </w:pPr>
      <w:r w:rsidRPr="001A0D9F">
        <w:rPr>
          <w:bCs/>
          <w:sz w:val="24"/>
          <w:szCs w:val="24"/>
        </w:rPr>
        <w:t>Zümre içinde en az bir ders ziyareti yapılmasına; gözlem ve geri bildirimlerin geliştirici, somut ve ortak hedef odaklı olmasına,</w:t>
      </w:r>
    </w:p>
    <w:p w14:paraId="01FA2900" w14:textId="77777777" w:rsidR="001A0D9F" w:rsidRPr="001A0D9F" w:rsidRDefault="001A0D9F" w:rsidP="001A0D9F">
      <w:pPr>
        <w:numPr>
          <w:ilvl w:val="0"/>
          <w:numId w:val="49"/>
        </w:numPr>
        <w:rPr>
          <w:bCs/>
          <w:sz w:val="24"/>
          <w:szCs w:val="24"/>
        </w:rPr>
      </w:pPr>
      <w:r w:rsidRPr="001A0D9F">
        <w:rPr>
          <w:bCs/>
          <w:sz w:val="24"/>
          <w:szCs w:val="24"/>
        </w:rPr>
        <w:t>Akademik gelişmelerin ve uygun teknolojik araçların takip edilmesine; içerik güvenliği ve öğrenci mahremiyetine dikkat edilmesine,</w:t>
      </w:r>
    </w:p>
    <w:p w14:paraId="75039F84" w14:textId="77777777" w:rsidR="001A0D9F" w:rsidRPr="001A0D9F" w:rsidRDefault="001A0D9F" w:rsidP="001A0D9F">
      <w:pPr>
        <w:numPr>
          <w:ilvl w:val="0"/>
          <w:numId w:val="49"/>
        </w:numPr>
        <w:rPr>
          <w:bCs/>
          <w:sz w:val="24"/>
          <w:szCs w:val="24"/>
        </w:rPr>
      </w:pPr>
      <w:r w:rsidRPr="001A0D9F">
        <w:rPr>
          <w:bCs/>
          <w:sz w:val="24"/>
          <w:szCs w:val="24"/>
        </w:rPr>
        <w:t>Girişimcilik bilinci için sorumluluk kartları, mini tasarım ve geri dönüşüm etkinliklerinin yapılmasına; ürünlerin sergilenmesine,</w:t>
      </w:r>
    </w:p>
    <w:p w14:paraId="270B85D7" w14:textId="77777777" w:rsidR="001A0D9F" w:rsidRPr="001A0D9F" w:rsidRDefault="001A0D9F" w:rsidP="001A0D9F">
      <w:pPr>
        <w:numPr>
          <w:ilvl w:val="0"/>
          <w:numId w:val="49"/>
        </w:numPr>
        <w:rPr>
          <w:bCs/>
          <w:sz w:val="24"/>
          <w:szCs w:val="24"/>
        </w:rPr>
      </w:pPr>
      <w:r w:rsidRPr="001A0D9F">
        <w:rPr>
          <w:bCs/>
          <w:sz w:val="24"/>
          <w:szCs w:val="24"/>
        </w:rPr>
        <w:t>Ses/hece kartları, okuma metin setleri, yazma çizgileri ve matematik somut materyallerinin ortak listeyle planlanmasına; ekonomik seçeneklerin tercih edilmesine,</w:t>
      </w:r>
    </w:p>
    <w:p w14:paraId="001A4F78" w14:textId="77777777" w:rsidR="001A0D9F" w:rsidRPr="001A0D9F" w:rsidRDefault="001A0D9F" w:rsidP="001A0D9F">
      <w:pPr>
        <w:numPr>
          <w:ilvl w:val="0"/>
          <w:numId w:val="49"/>
        </w:numPr>
        <w:rPr>
          <w:bCs/>
          <w:sz w:val="24"/>
          <w:szCs w:val="24"/>
        </w:rPr>
      </w:pPr>
      <w:r w:rsidRPr="001A0D9F">
        <w:rPr>
          <w:bCs/>
          <w:sz w:val="24"/>
          <w:szCs w:val="24"/>
        </w:rPr>
        <w:t>Okul içi gözlem etkinlikleri ve basit sınıf içi deneylerin planlanmasına; gezi/etkinliklerde izin ve güvenlik süreçlerinin erken yürütülmesine,</w:t>
      </w:r>
    </w:p>
    <w:p w14:paraId="0C675137" w14:textId="77777777" w:rsidR="001A0D9F" w:rsidRPr="001A0D9F" w:rsidRDefault="001A0D9F" w:rsidP="001A0D9F">
      <w:pPr>
        <w:numPr>
          <w:ilvl w:val="0"/>
          <w:numId w:val="49"/>
        </w:numPr>
        <w:rPr>
          <w:bCs/>
          <w:sz w:val="24"/>
          <w:szCs w:val="24"/>
        </w:rPr>
      </w:pPr>
      <w:r w:rsidRPr="001A0D9F">
        <w:rPr>
          <w:bCs/>
          <w:sz w:val="24"/>
          <w:szCs w:val="24"/>
        </w:rPr>
        <w:t>Yaş düzeyine uygun okul içi etkinliklerle (okuma günü, masal saati, sınıf içi oyunlar) öğrenci motivasyonunun desteklenmesine,</w:t>
      </w:r>
    </w:p>
    <w:p w14:paraId="72A35B4F" w14:textId="77777777" w:rsidR="001A0D9F" w:rsidRPr="001A0D9F" w:rsidRDefault="001A0D9F" w:rsidP="001A0D9F">
      <w:pPr>
        <w:numPr>
          <w:ilvl w:val="0"/>
          <w:numId w:val="49"/>
        </w:numPr>
        <w:rPr>
          <w:bCs/>
          <w:sz w:val="24"/>
          <w:szCs w:val="24"/>
        </w:rPr>
      </w:pPr>
      <w:r w:rsidRPr="001A0D9F">
        <w:rPr>
          <w:bCs/>
          <w:sz w:val="24"/>
          <w:szCs w:val="24"/>
        </w:rPr>
        <w:t>Uygulamalı derslerde değerlendirmede “çaba-katılım-gelişim-ürün” ölçütlerinin esas alınmasına; basit ölçeklerin kullanılmasına,</w:t>
      </w:r>
    </w:p>
    <w:p w14:paraId="7FF2D3FB" w14:textId="77777777" w:rsidR="001A0D9F" w:rsidRPr="001A0D9F" w:rsidRDefault="001A0D9F" w:rsidP="001A0D9F">
      <w:pPr>
        <w:numPr>
          <w:ilvl w:val="0"/>
          <w:numId w:val="49"/>
        </w:numPr>
        <w:rPr>
          <w:bCs/>
          <w:sz w:val="24"/>
          <w:szCs w:val="24"/>
        </w:rPr>
      </w:pPr>
      <w:r w:rsidRPr="001A0D9F">
        <w:rPr>
          <w:bCs/>
          <w:sz w:val="24"/>
          <w:szCs w:val="24"/>
        </w:rPr>
        <w:t>Performans çalışmalarının öğrenci düzeyine uygun, aileyi zorlamayan ve kazanımla ilişkili seçilmesine; rubriklerin önceden paylaşılmasına,</w:t>
      </w:r>
    </w:p>
    <w:p w14:paraId="21BB43A4" w14:textId="77777777" w:rsidR="001A0D9F" w:rsidRPr="001A0D9F" w:rsidRDefault="001A0D9F" w:rsidP="001A0D9F">
      <w:pPr>
        <w:numPr>
          <w:ilvl w:val="0"/>
          <w:numId w:val="49"/>
        </w:numPr>
        <w:rPr>
          <w:bCs/>
          <w:sz w:val="24"/>
          <w:szCs w:val="24"/>
        </w:rPr>
      </w:pPr>
      <w:r w:rsidRPr="001A0D9F">
        <w:rPr>
          <w:bCs/>
          <w:sz w:val="24"/>
          <w:szCs w:val="24"/>
        </w:rPr>
        <w:t>Hijyen, sınıf düzeni ve güvenlik kurallarının rutinlerle pekiştirilmesine; görsel hatırlatıcıların kullanılmasına,</w:t>
      </w:r>
    </w:p>
    <w:p w14:paraId="281E9D02" w14:textId="77777777" w:rsidR="001A0D9F" w:rsidRPr="001A0D9F" w:rsidRDefault="001A0D9F" w:rsidP="001A0D9F">
      <w:pPr>
        <w:numPr>
          <w:ilvl w:val="0"/>
          <w:numId w:val="49"/>
        </w:numPr>
        <w:rPr>
          <w:bCs/>
          <w:sz w:val="24"/>
          <w:szCs w:val="24"/>
        </w:rPr>
      </w:pPr>
      <w:r w:rsidRPr="001A0D9F">
        <w:rPr>
          <w:bCs/>
          <w:sz w:val="24"/>
          <w:szCs w:val="24"/>
        </w:rPr>
        <w:t>Sosyal-duygusal beceriler için empati, duygu tanıma, sınıf kuralları ve problem çözme etkinliklerinin rutine bağlanmasına,</w:t>
      </w:r>
    </w:p>
    <w:p w14:paraId="397A1292" w14:textId="77777777" w:rsidR="001A0D9F" w:rsidRPr="001A0D9F" w:rsidRDefault="001A0D9F" w:rsidP="001A0D9F">
      <w:pPr>
        <w:numPr>
          <w:ilvl w:val="0"/>
          <w:numId w:val="49"/>
        </w:numPr>
        <w:rPr>
          <w:bCs/>
          <w:sz w:val="24"/>
          <w:szCs w:val="24"/>
        </w:rPr>
      </w:pPr>
      <w:r w:rsidRPr="001A0D9F">
        <w:rPr>
          <w:bCs/>
          <w:sz w:val="24"/>
          <w:szCs w:val="24"/>
        </w:rPr>
        <w:t>Disiplinler arası çalışmaların takvime bağlanmasına; Türkçe-Hayat Bilgisi-Matematik ilişkilendirmelerinin planlı yapılmasına,</w:t>
      </w:r>
    </w:p>
    <w:p w14:paraId="1B273166" w14:textId="77777777" w:rsidR="001A0D9F" w:rsidRPr="001A0D9F" w:rsidRDefault="001A0D9F" w:rsidP="001A0D9F">
      <w:pPr>
        <w:numPr>
          <w:ilvl w:val="0"/>
          <w:numId w:val="49"/>
        </w:numPr>
        <w:rPr>
          <w:bCs/>
          <w:sz w:val="24"/>
          <w:szCs w:val="24"/>
        </w:rPr>
      </w:pPr>
      <w:r w:rsidRPr="001A0D9F">
        <w:rPr>
          <w:bCs/>
          <w:sz w:val="24"/>
          <w:szCs w:val="24"/>
        </w:rPr>
        <w:t>Çoklu okuryazarlık becerileri için görsel okuma, kısa okuma rutini ve anlatma-açıklama etkinliklerinin artırılmasına,</w:t>
      </w:r>
    </w:p>
    <w:p w14:paraId="499EDF09" w14:textId="77777777" w:rsidR="001A0D9F" w:rsidRPr="001A0D9F" w:rsidRDefault="001A0D9F" w:rsidP="001A0D9F">
      <w:pPr>
        <w:numPr>
          <w:ilvl w:val="0"/>
          <w:numId w:val="49"/>
        </w:numPr>
        <w:rPr>
          <w:bCs/>
          <w:sz w:val="24"/>
          <w:szCs w:val="24"/>
        </w:rPr>
      </w:pPr>
      <w:r w:rsidRPr="001A0D9F">
        <w:rPr>
          <w:bCs/>
          <w:sz w:val="24"/>
          <w:szCs w:val="24"/>
        </w:rPr>
        <w:t>Sosyal sorumluluk kapsamında paylaşma, çevre duyarlılığı ve nezaket temalı sınıf içi faaliyetlerin planlanmasına,</w:t>
      </w:r>
    </w:p>
    <w:p w14:paraId="68F4C66F" w14:textId="3644F30D" w:rsidR="001A0D9F" w:rsidRPr="001A0D9F" w:rsidRDefault="001A0D9F" w:rsidP="001A0D9F">
      <w:pPr>
        <w:numPr>
          <w:ilvl w:val="0"/>
          <w:numId w:val="49"/>
        </w:numPr>
        <w:rPr>
          <w:bCs/>
          <w:sz w:val="24"/>
          <w:szCs w:val="24"/>
        </w:rPr>
      </w:pPr>
      <w:r w:rsidRPr="001A0D9F">
        <w:rPr>
          <w:bCs/>
          <w:sz w:val="24"/>
          <w:szCs w:val="24"/>
        </w:rPr>
        <w:t>Öğrenci gelişiminin gözlem formları, kontrol listeleri ve oyun temelli değerlendirmelerle izlenmesine; gerekli durumlarda bireysel destek planı hazırlanmasına karar verilmiştir.</w:t>
      </w:r>
    </w:p>
    <w:tbl>
      <w:tblPr>
        <w:tblStyle w:val="TabloKlavuzu"/>
        <w:tblW w:w="10398" w:type="dxa"/>
        <w:tblLook w:val="04A0" w:firstRow="1" w:lastRow="0" w:firstColumn="1" w:lastColumn="0" w:noHBand="0" w:noVBand="1"/>
      </w:tblPr>
      <w:tblGrid>
        <w:gridCol w:w="4397"/>
        <w:gridCol w:w="3598"/>
        <w:gridCol w:w="2403"/>
      </w:tblGrid>
      <w:tr w:rsidR="001A0D9F" w:rsidRPr="001A0D9F" w14:paraId="15D90053" w14:textId="77777777" w:rsidTr="001A0D9F">
        <w:trPr>
          <w:trHeight w:val="486"/>
        </w:trPr>
        <w:tc>
          <w:tcPr>
            <w:tcW w:w="0" w:type="auto"/>
            <w:hideMark/>
          </w:tcPr>
          <w:p w14:paraId="13E9B4B0" w14:textId="77777777" w:rsidR="001A0D9F" w:rsidRPr="001A0D9F" w:rsidRDefault="001A0D9F" w:rsidP="001A0D9F">
            <w:pPr>
              <w:rPr>
                <w:b/>
                <w:bCs/>
                <w:sz w:val="24"/>
                <w:szCs w:val="24"/>
              </w:rPr>
            </w:pPr>
            <w:r w:rsidRPr="001A0D9F">
              <w:rPr>
                <w:b/>
                <w:bCs/>
                <w:sz w:val="24"/>
                <w:szCs w:val="24"/>
              </w:rPr>
              <w:t>Öğretmen1</w:t>
            </w:r>
          </w:p>
        </w:tc>
        <w:tc>
          <w:tcPr>
            <w:tcW w:w="0" w:type="auto"/>
            <w:hideMark/>
          </w:tcPr>
          <w:p w14:paraId="07C574CB" w14:textId="77777777" w:rsidR="001A0D9F" w:rsidRPr="001A0D9F" w:rsidRDefault="001A0D9F" w:rsidP="001A0D9F">
            <w:pPr>
              <w:rPr>
                <w:b/>
                <w:bCs/>
                <w:sz w:val="24"/>
                <w:szCs w:val="24"/>
              </w:rPr>
            </w:pPr>
            <w:r w:rsidRPr="001A0D9F">
              <w:rPr>
                <w:b/>
                <w:bCs/>
                <w:sz w:val="24"/>
                <w:szCs w:val="24"/>
              </w:rPr>
              <w:t>Öğretmen2</w:t>
            </w:r>
          </w:p>
        </w:tc>
        <w:tc>
          <w:tcPr>
            <w:tcW w:w="0" w:type="auto"/>
            <w:hideMark/>
          </w:tcPr>
          <w:p w14:paraId="3D1E53B5" w14:textId="77777777" w:rsidR="001A0D9F" w:rsidRPr="001A0D9F" w:rsidRDefault="001A0D9F" w:rsidP="001A0D9F">
            <w:pPr>
              <w:rPr>
                <w:b/>
                <w:bCs/>
                <w:sz w:val="24"/>
                <w:szCs w:val="24"/>
              </w:rPr>
            </w:pPr>
            <w:r w:rsidRPr="001A0D9F">
              <w:rPr>
                <w:b/>
                <w:bCs/>
                <w:sz w:val="24"/>
                <w:szCs w:val="24"/>
              </w:rPr>
              <w:t>Öğretmen3</w:t>
            </w:r>
          </w:p>
        </w:tc>
      </w:tr>
      <w:tr w:rsidR="001A0D9F" w:rsidRPr="001A0D9F" w14:paraId="4DE5B82C" w14:textId="77777777" w:rsidTr="001A0D9F">
        <w:trPr>
          <w:trHeight w:val="505"/>
        </w:trPr>
        <w:tc>
          <w:tcPr>
            <w:tcW w:w="0" w:type="auto"/>
            <w:hideMark/>
          </w:tcPr>
          <w:p w14:paraId="40EE346A" w14:textId="77777777" w:rsidR="001A0D9F" w:rsidRPr="001A0D9F" w:rsidRDefault="001A0D9F" w:rsidP="001A0D9F">
            <w:pPr>
              <w:rPr>
                <w:bCs/>
                <w:sz w:val="24"/>
                <w:szCs w:val="24"/>
              </w:rPr>
            </w:pPr>
            <w:r w:rsidRPr="001A0D9F">
              <w:rPr>
                <w:bCs/>
                <w:sz w:val="24"/>
                <w:szCs w:val="24"/>
              </w:rPr>
              <w:t>2. Sınıf Öğretmeni (Zümre Başkanı)</w:t>
            </w:r>
          </w:p>
        </w:tc>
        <w:tc>
          <w:tcPr>
            <w:tcW w:w="0" w:type="auto"/>
            <w:hideMark/>
          </w:tcPr>
          <w:p w14:paraId="0D5D8C32" w14:textId="77777777" w:rsidR="001A0D9F" w:rsidRPr="001A0D9F" w:rsidRDefault="001A0D9F" w:rsidP="001A0D9F">
            <w:pPr>
              <w:rPr>
                <w:bCs/>
                <w:sz w:val="24"/>
                <w:szCs w:val="24"/>
              </w:rPr>
            </w:pPr>
            <w:r w:rsidRPr="001A0D9F">
              <w:rPr>
                <w:bCs/>
                <w:sz w:val="24"/>
                <w:szCs w:val="24"/>
              </w:rPr>
              <w:t>2. Sınıf Öğretmeni (Yazman)</w:t>
            </w:r>
          </w:p>
        </w:tc>
        <w:tc>
          <w:tcPr>
            <w:tcW w:w="0" w:type="auto"/>
            <w:hideMark/>
          </w:tcPr>
          <w:p w14:paraId="58D80ACB" w14:textId="77777777" w:rsidR="001A0D9F" w:rsidRPr="001A0D9F" w:rsidRDefault="001A0D9F" w:rsidP="001A0D9F">
            <w:pPr>
              <w:rPr>
                <w:bCs/>
                <w:sz w:val="24"/>
                <w:szCs w:val="24"/>
              </w:rPr>
            </w:pPr>
            <w:r w:rsidRPr="001A0D9F">
              <w:rPr>
                <w:bCs/>
                <w:sz w:val="24"/>
                <w:szCs w:val="24"/>
              </w:rPr>
              <w:t>2. Sınıf Öğretmeni</w:t>
            </w:r>
          </w:p>
        </w:tc>
      </w:tr>
      <w:tr w:rsidR="001A0D9F" w:rsidRPr="001A0D9F" w14:paraId="3D4C0D1D" w14:textId="77777777" w:rsidTr="001A0D9F">
        <w:trPr>
          <w:trHeight w:val="486"/>
        </w:trPr>
        <w:tc>
          <w:tcPr>
            <w:tcW w:w="0" w:type="auto"/>
            <w:hideMark/>
          </w:tcPr>
          <w:p w14:paraId="00D75571" w14:textId="77777777" w:rsidR="001A0D9F" w:rsidRPr="001A0D9F" w:rsidRDefault="001A0D9F" w:rsidP="001A0D9F">
            <w:pPr>
              <w:rPr>
                <w:bCs/>
                <w:sz w:val="24"/>
                <w:szCs w:val="24"/>
              </w:rPr>
            </w:pPr>
            <w:r w:rsidRPr="001A0D9F">
              <w:rPr>
                <w:bCs/>
                <w:sz w:val="24"/>
                <w:szCs w:val="24"/>
              </w:rPr>
              <w:t>İmza: __________</w:t>
            </w:r>
          </w:p>
        </w:tc>
        <w:tc>
          <w:tcPr>
            <w:tcW w:w="0" w:type="auto"/>
            <w:hideMark/>
          </w:tcPr>
          <w:p w14:paraId="5FF58147" w14:textId="77777777" w:rsidR="001A0D9F" w:rsidRPr="001A0D9F" w:rsidRDefault="001A0D9F" w:rsidP="001A0D9F">
            <w:pPr>
              <w:rPr>
                <w:bCs/>
                <w:sz w:val="24"/>
                <w:szCs w:val="24"/>
              </w:rPr>
            </w:pPr>
            <w:r w:rsidRPr="001A0D9F">
              <w:rPr>
                <w:bCs/>
                <w:sz w:val="24"/>
                <w:szCs w:val="24"/>
              </w:rPr>
              <w:t>İmza: __________</w:t>
            </w:r>
          </w:p>
        </w:tc>
        <w:tc>
          <w:tcPr>
            <w:tcW w:w="0" w:type="auto"/>
            <w:hideMark/>
          </w:tcPr>
          <w:p w14:paraId="686D6798" w14:textId="77777777" w:rsidR="001A0D9F" w:rsidRPr="001A0D9F" w:rsidRDefault="001A0D9F" w:rsidP="001A0D9F">
            <w:pPr>
              <w:rPr>
                <w:bCs/>
                <w:sz w:val="24"/>
                <w:szCs w:val="24"/>
              </w:rPr>
            </w:pPr>
            <w:r w:rsidRPr="001A0D9F">
              <w:rPr>
                <w:bCs/>
                <w:sz w:val="24"/>
                <w:szCs w:val="24"/>
              </w:rPr>
              <w:t>İmza: __________</w:t>
            </w:r>
          </w:p>
        </w:tc>
      </w:tr>
    </w:tbl>
    <w:p w14:paraId="6666B146" w14:textId="34FB7A25" w:rsidR="00275B26" w:rsidRPr="005862B9" w:rsidRDefault="000D53BC" w:rsidP="002C57DE">
      <w:pPr>
        <w:jc w:val="center"/>
        <w:rPr>
          <w:sz w:val="24"/>
          <w:szCs w:val="24"/>
        </w:rPr>
      </w:pPr>
      <w:r w:rsidRPr="005862B9">
        <w:rPr>
          <w:bCs/>
          <w:sz w:val="24"/>
          <w:szCs w:val="24"/>
        </w:rPr>
        <w:t>..</w:t>
      </w:r>
      <w:r w:rsidR="00296BD9" w:rsidRPr="005862B9">
        <w:rPr>
          <w:bCs/>
          <w:sz w:val="24"/>
          <w:szCs w:val="24"/>
        </w:rPr>
        <w:t>.02.202</w:t>
      </w:r>
      <w:r w:rsidRPr="005862B9">
        <w:rPr>
          <w:bCs/>
          <w:sz w:val="24"/>
          <w:szCs w:val="24"/>
        </w:rPr>
        <w:t>6</w:t>
      </w:r>
    </w:p>
    <w:p w14:paraId="0CABA8D8" w14:textId="77777777" w:rsidR="00275B26" w:rsidRPr="005862B9" w:rsidRDefault="00296BD9" w:rsidP="002C57DE">
      <w:pPr>
        <w:jc w:val="center"/>
        <w:rPr>
          <w:bCs/>
          <w:sz w:val="24"/>
          <w:szCs w:val="24"/>
        </w:rPr>
      </w:pPr>
      <w:r w:rsidRPr="005862B9">
        <w:rPr>
          <w:bCs/>
          <w:sz w:val="24"/>
          <w:szCs w:val="24"/>
        </w:rPr>
        <w:t>UYGUNDUR</w:t>
      </w:r>
    </w:p>
    <w:p w14:paraId="3F007F8A" w14:textId="77777777" w:rsidR="00275B26" w:rsidRPr="005862B9" w:rsidRDefault="00296BD9" w:rsidP="002C57DE">
      <w:pPr>
        <w:jc w:val="center"/>
        <w:rPr>
          <w:sz w:val="24"/>
          <w:szCs w:val="24"/>
        </w:rPr>
      </w:pPr>
      <w:r w:rsidRPr="005862B9">
        <w:rPr>
          <w:bCs/>
          <w:sz w:val="24"/>
          <w:szCs w:val="24"/>
        </w:rPr>
        <w:t>Okul Müdürü</w:t>
      </w:r>
    </w:p>
    <w:sectPr w:rsidR="00275B26" w:rsidRPr="005862B9"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FD3B5F"/>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F7709B4"/>
    <w:multiLevelType w:val="hybridMultilevel"/>
    <w:tmpl w:val="D078473C"/>
    <w:lvl w:ilvl="0" w:tplc="5600BE2A">
      <w:start w:val="1"/>
      <w:numFmt w:val="bullet"/>
      <w:lvlText w:val=""/>
      <w:lvlJc w:val="left"/>
      <w:pPr>
        <w:tabs>
          <w:tab w:val="num" w:pos="720"/>
        </w:tabs>
        <w:ind w:left="720" w:hanging="360"/>
      </w:pPr>
      <w:rPr>
        <w:rFonts w:ascii="Symbol" w:hAnsi="Symbol" w:cs="Symbol" w:hint="default"/>
      </w:rPr>
    </w:lvl>
    <w:lvl w:ilvl="1" w:tplc="E368BE20">
      <w:start w:val="1"/>
      <w:numFmt w:val="bullet"/>
      <w:lvlText w:val="o"/>
      <w:lvlJc w:val="left"/>
      <w:pPr>
        <w:tabs>
          <w:tab w:val="num" w:pos="1440"/>
        </w:tabs>
        <w:ind w:left="1440" w:hanging="360"/>
      </w:pPr>
      <w:rPr>
        <w:rFonts w:ascii="Courier New" w:hAnsi="Courier New" w:cs="Courier New" w:hint="default"/>
      </w:rPr>
    </w:lvl>
    <w:lvl w:ilvl="2" w:tplc="6A943770">
      <w:start w:val="1"/>
      <w:numFmt w:val="bullet"/>
      <w:lvlText w:val=""/>
      <w:lvlJc w:val="left"/>
      <w:pPr>
        <w:tabs>
          <w:tab w:val="num" w:pos="2160"/>
        </w:tabs>
        <w:ind w:left="2160" w:hanging="360"/>
      </w:pPr>
      <w:rPr>
        <w:rFonts w:ascii="Wingdings" w:hAnsi="Wingdings" w:cs="Wingdings" w:hint="default"/>
      </w:rPr>
    </w:lvl>
    <w:lvl w:ilvl="3" w:tplc="20D880AE">
      <w:start w:val="1"/>
      <w:numFmt w:val="bullet"/>
      <w:lvlText w:val=""/>
      <w:lvlJc w:val="left"/>
      <w:pPr>
        <w:tabs>
          <w:tab w:val="num" w:pos="2880"/>
        </w:tabs>
        <w:ind w:left="2880" w:hanging="360"/>
      </w:pPr>
      <w:rPr>
        <w:rFonts w:ascii="Symbol" w:hAnsi="Symbol" w:cs="Symbol" w:hint="default"/>
      </w:rPr>
    </w:lvl>
    <w:lvl w:ilvl="4" w:tplc="218A3624">
      <w:start w:val="1"/>
      <w:numFmt w:val="bullet"/>
      <w:lvlText w:val="o"/>
      <w:lvlJc w:val="left"/>
      <w:pPr>
        <w:tabs>
          <w:tab w:val="num" w:pos="3600"/>
        </w:tabs>
        <w:ind w:left="3600" w:hanging="360"/>
      </w:pPr>
      <w:rPr>
        <w:rFonts w:ascii="Courier New" w:hAnsi="Courier New" w:cs="Courier New" w:hint="default"/>
      </w:rPr>
    </w:lvl>
    <w:lvl w:ilvl="5" w:tplc="4F40C36A">
      <w:start w:val="1"/>
      <w:numFmt w:val="bullet"/>
      <w:lvlText w:val=""/>
      <w:lvlJc w:val="left"/>
      <w:pPr>
        <w:tabs>
          <w:tab w:val="num" w:pos="4320"/>
        </w:tabs>
        <w:ind w:left="4320" w:hanging="360"/>
      </w:pPr>
      <w:rPr>
        <w:rFonts w:ascii="Wingdings" w:hAnsi="Wingdings" w:cs="Wingdings" w:hint="default"/>
      </w:rPr>
    </w:lvl>
    <w:lvl w:ilvl="6" w:tplc="492A6882">
      <w:start w:val="1"/>
      <w:numFmt w:val="bullet"/>
      <w:lvlText w:val=""/>
      <w:lvlJc w:val="left"/>
      <w:pPr>
        <w:tabs>
          <w:tab w:val="num" w:pos="5040"/>
        </w:tabs>
        <w:ind w:left="5040" w:hanging="360"/>
      </w:pPr>
      <w:rPr>
        <w:rFonts w:ascii="Symbol" w:hAnsi="Symbol" w:cs="Symbol" w:hint="default"/>
      </w:rPr>
    </w:lvl>
    <w:lvl w:ilvl="7" w:tplc="CB74C756">
      <w:start w:val="1"/>
      <w:numFmt w:val="bullet"/>
      <w:lvlText w:val="o"/>
      <w:lvlJc w:val="left"/>
      <w:pPr>
        <w:tabs>
          <w:tab w:val="num" w:pos="5760"/>
        </w:tabs>
        <w:ind w:left="5760" w:hanging="360"/>
      </w:pPr>
      <w:rPr>
        <w:rFonts w:ascii="Courier New" w:hAnsi="Courier New" w:cs="Courier New" w:hint="default"/>
      </w:rPr>
    </w:lvl>
    <w:lvl w:ilvl="8" w:tplc="AB9060B2">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D4420863"/>
    <w:multiLevelType w:val="singleLevel"/>
    <w:tmpl w:val="826E3C10"/>
    <w:lvl w:ilvl="0">
      <w:start w:val="1"/>
      <w:numFmt w:val="decimal"/>
      <w:lvlText w:val="%1)"/>
      <w:lvlJc w:val="left"/>
      <w:pPr>
        <w:tabs>
          <w:tab w:val="num" w:pos="360"/>
        </w:tabs>
        <w:ind w:left="360" w:hanging="360"/>
      </w:pPr>
      <w:rPr>
        <w:b/>
        <w:bCs/>
      </w:rPr>
    </w:lvl>
  </w:abstractNum>
  <w:abstractNum w:abstractNumId="3" w15:restartNumberingAfterBreak="0">
    <w:nsid w:val="04281E74"/>
    <w:multiLevelType w:val="multilevel"/>
    <w:tmpl w:val="21BA4B0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FD06E0"/>
    <w:multiLevelType w:val="multilevel"/>
    <w:tmpl w:val="BBA0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590"/>
    <w:multiLevelType w:val="singleLevel"/>
    <w:tmpl w:val="BA667502"/>
    <w:lvl w:ilvl="0">
      <w:start w:val="1"/>
      <w:numFmt w:val="decimal"/>
      <w:lvlText w:val="%1)"/>
      <w:lvlJc w:val="left"/>
      <w:pPr>
        <w:tabs>
          <w:tab w:val="num" w:pos="360"/>
        </w:tabs>
        <w:ind w:left="360" w:hanging="360"/>
      </w:pPr>
      <w:rPr>
        <w:b/>
        <w:bCs/>
      </w:rPr>
    </w:lvl>
  </w:abstractNum>
  <w:abstractNum w:abstractNumId="6" w15:restartNumberingAfterBreak="0">
    <w:nsid w:val="09374571"/>
    <w:multiLevelType w:val="hybridMultilevel"/>
    <w:tmpl w:val="765293B4"/>
    <w:lvl w:ilvl="0" w:tplc="7C347EC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BC53C36"/>
    <w:multiLevelType w:val="multilevel"/>
    <w:tmpl w:val="36F0EA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C5A050E"/>
    <w:multiLevelType w:val="hybridMultilevel"/>
    <w:tmpl w:val="1808445E"/>
    <w:lvl w:ilvl="0" w:tplc="550E54A6">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32A6617"/>
    <w:multiLevelType w:val="multilevel"/>
    <w:tmpl w:val="A74A6A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7182E7F"/>
    <w:multiLevelType w:val="multilevel"/>
    <w:tmpl w:val="EEB8B9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72060C6"/>
    <w:multiLevelType w:val="multilevel"/>
    <w:tmpl w:val="9B64D5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0B5C7E"/>
    <w:multiLevelType w:val="multilevel"/>
    <w:tmpl w:val="3D762A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A06E9C"/>
    <w:multiLevelType w:val="hybridMultilevel"/>
    <w:tmpl w:val="4F18C8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2014405"/>
    <w:multiLevelType w:val="hybridMultilevel"/>
    <w:tmpl w:val="4F18C8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864830"/>
    <w:multiLevelType w:val="multilevel"/>
    <w:tmpl w:val="3D5A2D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FB3E19"/>
    <w:multiLevelType w:val="multilevel"/>
    <w:tmpl w:val="241CA8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8FB6017"/>
    <w:multiLevelType w:val="hybridMultilevel"/>
    <w:tmpl w:val="AB58F342"/>
    <w:lvl w:ilvl="0" w:tplc="DD0E034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96A6F07"/>
    <w:multiLevelType w:val="multilevel"/>
    <w:tmpl w:val="422625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1C8757E"/>
    <w:multiLevelType w:val="hybridMultilevel"/>
    <w:tmpl w:val="89841EEE"/>
    <w:lvl w:ilvl="0" w:tplc="DCE86EF4">
      <w:start w:val="1"/>
      <w:numFmt w:val="decimal"/>
      <w:lvlText w:val="%1."/>
      <w:lvlJc w:val="left"/>
      <w:pPr>
        <w:tabs>
          <w:tab w:val="num" w:pos="720"/>
        </w:tabs>
        <w:ind w:left="720" w:hanging="360"/>
      </w:pPr>
      <w:rPr>
        <w:rFonts w:hint="default"/>
        <w:b/>
        <w:bCs/>
      </w:rPr>
    </w:lvl>
    <w:lvl w:ilvl="1" w:tplc="1ECA7EFA">
      <w:start w:val="1"/>
      <w:numFmt w:val="bullet"/>
      <w:lvlText w:val="o"/>
      <w:lvlJc w:val="left"/>
      <w:pPr>
        <w:tabs>
          <w:tab w:val="num" w:pos="1440"/>
        </w:tabs>
        <w:ind w:left="1440" w:hanging="360"/>
      </w:pPr>
      <w:rPr>
        <w:rFonts w:ascii="Courier New" w:hAnsi="Courier New" w:cs="Courier New" w:hint="default"/>
      </w:rPr>
    </w:lvl>
    <w:lvl w:ilvl="2" w:tplc="AA6A1C5E">
      <w:start w:val="1"/>
      <w:numFmt w:val="bullet"/>
      <w:lvlText w:val=""/>
      <w:lvlJc w:val="left"/>
      <w:pPr>
        <w:tabs>
          <w:tab w:val="num" w:pos="2160"/>
        </w:tabs>
        <w:ind w:left="2160" w:hanging="360"/>
      </w:pPr>
      <w:rPr>
        <w:rFonts w:ascii="Wingdings" w:hAnsi="Wingdings" w:cs="Wingdings" w:hint="default"/>
      </w:rPr>
    </w:lvl>
    <w:lvl w:ilvl="3" w:tplc="A942B374">
      <w:start w:val="1"/>
      <w:numFmt w:val="bullet"/>
      <w:lvlText w:val=""/>
      <w:lvlJc w:val="left"/>
      <w:pPr>
        <w:tabs>
          <w:tab w:val="num" w:pos="2880"/>
        </w:tabs>
        <w:ind w:left="2880" w:hanging="360"/>
      </w:pPr>
      <w:rPr>
        <w:rFonts w:ascii="Symbol" w:hAnsi="Symbol" w:cs="Symbol" w:hint="default"/>
      </w:rPr>
    </w:lvl>
    <w:lvl w:ilvl="4" w:tplc="005C4ABE">
      <w:start w:val="1"/>
      <w:numFmt w:val="bullet"/>
      <w:lvlText w:val="o"/>
      <w:lvlJc w:val="left"/>
      <w:pPr>
        <w:tabs>
          <w:tab w:val="num" w:pos="3600"/>
        </w:tabs>
        <w:ind w:left="3600" w:hanging="360"/>
      </w:pPr>
      <w:rPr>
        <w:rFonts w:ascii="Courier New" w:hAnsi="Courier New" w:cs="Courier New" w:hint="default"/>
      </w:rPr>
    </w:lvl>
    <w:lvl w:ilvl="5" w:tplc="D040DE9A">
      <w:start w:val="1"/>
      <w:numFmt w:val="bullet"/>
      <w:lvlText w:val=""/>
      <w:lvlJc w:val="left"/>
      <w:pPr>
        <w:tabs>
          <w:tab w:val="num" w:pos="4320"/>
        </w:tabs>
        <w:ind w:left="4320" w:hanging="360"/>
      </w:pPr>
      <w:rPr>
        <w:rFonts w:ascii="Wingdings" w:hAnsi="Wingdings" w:cs="Wingdings" w:hint="default"/>
      </w:rPr>
    </w:lvl>
    <w:lvl w:ilvl="6" w:tplc="4D96E470">
      <w:start w:val="1"/>
      <w:numFmt w:val="bullet"/>
      <w:lvlText w:val=""/>
      <w:lvlJc w:val="left"/>
      <w:pPr>
        <w:tabs>
          <w:tab w:val="num" w:pos="5040"/>
        </w:tabs>
        <w:ind w:left="5040" w:hanging="360"/>
      </w:pPr>
      <w:rPr>
        <w:rFonts w:ascii="Symbol" w:hAnsi="Symbol" w:cs="Symbol" w:hint="default"/>
      </w:rPr>
    </w:lvl>
    <w:lvl w:ilvl="7" w:tplc="2EA620C4">
      <w:start w:val="1"/>
      <w:numFmt w:val="bullet"/>
      <w:lvlText w:val="o"/>
      <w:lvlJc w:val="left"/>
      <w:pPr>
        <w:tabs>
          <w:tab w:val="num" w:pos="5760"/>
        </w:tabs>
        <w:ind w:left="5760" w:hanging="360"/>
      </w:pPr>
      <w:rPr>
        <w:rFonts w:ascii="Courier New" w:hAnsi="Courier New" w:cs="Courier New" w:hint="default"/>
      </w:rPr>
    </w:lvl>
    <w:lvl w:ilvl="8" w:tplc="758634F0">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32D00FB7"/>
    <w:multiLevelType w:val="hybridMultilevel"/>
    <w:tmpl w:val="2B94208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36D2928"/>
    <w:multiLevelType w:val="multilevel"/>
    <w:tmpl w:val="45B004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48A61F4"/>
    <w:multiLevelType w:val="multilevel"/>
    <w:tmpl w:val="4E52F8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5205458"/>
    <w:multiLevelType w:val="hybridMultilevel"/>
    <w:tmpl w:val="5684A266"/>
    <w:lvl w:ilvl="0" w:tplc="FFFFFFFF">
      <w:start w:val="1"/>
      <w:numFmt w:val="decimal"/>
      <w:lvlText w:val="%1."/>
      <w:lvlJc w:val="left"/>
      <w:pPr>
        <w:ind w:left="720" w:hanging="360"/>
      </w:pPr>
    </w:lvl>
    <w:lvl w:ilvl="1" w:tplc="FFFFFFFF">
      <w:numFmt w:val="bullet"/>
      <w:lvlText w:val=""/>
      <w:lvlJc w:val="left"/>
      <w:pPr>
        <w:ind w:left="1440" w:hanging="360"/>
      </w:pPr>
      <w:rPr>
        <w:rFonts w:ascii="Times New Roman" w:eastAsia="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9954507"/>
    <w:multiLevelType w:val="multilevel"/>
    <w:tmpl w:val="D82CB1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145DAE"/>
    <w:multiLevelType w:val="multilevel"/>
    <w:tmpl w:val="59B4BA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27827DB"/>
    <w:multiLevelType w:val="multilevel"/>
    <w:tmpl w:val="744056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695EAC"/>
    <w:multiLevelType w:val="multilevel"/>
    <w:tmpl w:val="496AE6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153A3B"/>
    <w:multiLevelType w:val="multilevel"/>
    <w:tmpl w:val="73EEF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E966CC"/>
    <w:multiLevelType w:val="multilevel"/>
    <w:tmpl w:val="BAA4A9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4F6BC3"/>
    <w:multiLevelType w:val="multilevel"/>
    <w:tmpl w:val="C4CC4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9DC102A"/>
    <w:multiLevelType w:val="multilevel"/>
    <w:tmpl w:val="96920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DAA7DFE"/>
    <w:multiLevelType w:val="hybridMultilevel"/>
    <w:tmpl w:val="F232EF20"/>
    <w:lvl w:ilvl="0" w:tplc="5D88BD3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51512A6"/>
    <w:multiLevelType w:val="hybridMultilevel"/>
    <w:tmpl w:val="2B9420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5790D5B"/>
    <w:multiLevelType w:val="multilevel"/>
    <w:tmpl w:val="0DE0B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F9466E"/>
    <w:multiLevelType w:val="hybridMultilevel"/>
    <w:tmpl w:val="78BADA36"/>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6" w15:restartNumberingAfterBreak="0">
    <w:nsid w:val="66E6407B"/>
    <w:multiLevelType w:val="multilevel"/>
    <w:tmpl w:val="C4AEE7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134E3D"/>
    <w:multiLevelType w:val="hybridMultilevel"/>
    <w:tmpl w:val="2A0EA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9EB2CC7"/>
    <w:multiLevelType w:val="hybridMultilevel"/>
    <w:tmpl w:val="2A0EA6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B9E5904"/>
    <w:multiLevelType w:val="hybridMultilevel"/>
    <w:tmpl w:val="5684A266"/>
    <w:lvl w:ilvl="0" w:tplc="041F000F">
      <w:start w:val="1"/>
      <w:numFmt w:val="decimal"/>
      <w:lvlText w:val="%1."/>
      <w:lvlJc w:val="left"/>
      <w:pPr>
        <w:ind w:left="720" w:hanging="360"/>
      </w:pPr>
    </w:lvl>
    <w:lvl w:ilvl="1" w:tplc="CC14B2AA">
      <w:numFmt w:val="bullet"/>
      <w:lvlText w:val=""/>
      <w:lvlJc w:val="left"/>
      <w:pPr>
        <w:ind w:left="1440" w:hanging="360"/>
      </w:pPr>
      <w:rPr>
        <w:rFonts w:ascii="Times New Roman" w:eastAsia="Times New Roman" w:hAnsi="Times New Roman"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F0F6E48"/>
    <w:multiLevelType w:val="multilevel"/>
    <w:tmpl w:val="09789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F2C3EDB"/>
    <w:multiLevelType w:val="multilevel"/>
    <w:tmpl w:val="1A582B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FF02627"/>
    <w:multiLevelType w:val="multilevel"/>
    <w:tmpl w:val="DE8C46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35557AE"/>
    <w:multiLevelType w:val="multilevel"/>
    <w:tmpl w:val="0518AB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5AD4ECE"/>
    <w:multiLevelType w:val="multilevel"/>
    <w:tmpl w:val="D45A3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7E85D13"/>
    <w:multiLevelType w:val="multilevel"/>
    <w:tmpl w:val="CE40E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403655"/>
    <w:multiLevelType w:val="hybridMultilevel"/>
    <w:tmpl w:val="929AACC2"/>
    <w:lvl w:ilvl="0" w:tplc="CEEE0CF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7E8842EB"/>
    <w:multiLevelType w:val="singleLevel"/>
    <w:tmpl w:val="C4C8BD5C"/>
    <w:lvl w:ilvl="0">
      <w:start w:val="1"/>
      <w:numFmt w:val="decimal"/>
      <w:lvlText w:val="%1."/>
      <w:lvlJc w:val="left"/>
      <w:pPr>
        <w:tabs>
          <w:tab w:val="num" w:pos="360"/>
        </w:tabs>
        <w:ind w:left="360" w:hanging="360"/>
      </w:pPr>
      <w:rPr>
        <w:b/>
        <w:bCs/>
      </w:rPr>
    </w:lvl>
  </w:abstractNum>
  <w:num w:numId="1" w16cid:durableId="877666435">
    <w:abstractNumId w:val="1"/>
  </w:num>
  <w:num w:numId="2" w16cid:durableId="1205294865">
    <w:abstractNumId w:val="0"/>
  </w:num>
  <w:num w:numId="3" w16cid:durableId="1801679972">
    <w:abstractNumId w:val="2"/>
  </w:num>
  <w:num w:numId="4" w16cid:durableId="1448426089">
    <w:abstractNumId w:val="5"/>
  </w:num>
  <w:num w:numId="5" w16cid:durableId="1900706007">
    <w:abstractNumId w:val="47"/>
  </w:num>
  <w:num w:numId="6" w16cid:durableId="1524711253">
    <w:abstractNumId w:val="19"/>
  </w:num>
  <w:num w:numId="7" w16cid:durableId="1627999901">
    <w:abstractNumId w:val="43"/>
  </w:num>
  <w:num w:numId="8" w16cid:durableId="1173684896">
    <w:abstractNumId w:val="35"/>
  </w:num>
  <w:num w:numId="9" w16cid:durableId="989791040">
    <w:abstractNumId w:val="17"/>
  </w:num>
  <w:num w:numId="10" w16cid:durableId="1861777926">
    <w:abstractNumId w:val="28"/>
  </w:num>
  <w:num w:numId="11" w16cid:durableId="1054501680">
    <w:abstractNumId w:val="12"/>
  </w:num>
  <w:num w:numId="12" w16cid:durableId="2045908244">
    <w:abstractNumId w:val="36"/>
  </w:num>
  <w:num w:numId="13" w16cid:durableId="2039232459">
    <w:abstractNumId w:val="13"/>
  </w:num>
  <w:num w:numId="14" w16cid:durableId="1937640342">
    <w:abstractNumId w:val="6"/>
  </w:num>
  <w:num w:numId="15" w16cid:durableId="913978756">
    <w:abstractNumId w:val="14"/>
  </w:num>
  <w:num w:numId="16" w16cid:durableId="2036037214">
    <w:abstractNumId w:val="25"/>
  </w:num>
  <w:num w:numId="17" w16cid:durableId="2003385780">
    <w:abstractNumId w:val="25"/>
    <w:lvlOverride w:ilvl="1">
      <w:startOverride w:val="2"/>
    </w:lvlOverride>
  </w:num>
  <w:num w:numId="18" w16cid:durableId="1585605849">
    <w:abstractNumId w:val="9"/>
  </w:num>
  <w:num w:numId="19" w16cid:durableId="2062242856">
    <w:abstractNumId w:val="4"/>
  </w:num>
  <w:num w:numId="20" w16cid:durableId="990674331">
    <w:abstractNumId w:val="38"/>
  </w:num>
  <w:num w:numId="21" w16cid:durableId="1606116858">
    <w:abstractNumId w:val="46"/>
  </w:num>
  <w:num w:numId="22" w16cid:durableId="768047455">
    <w:abstractNumId w:val="37"/>
  </w:num>
  <w:num w:numId="23" w16cid:durableId="824784380">
    <w:abstractNumId w:val="10"/>
  </w:num>
  <w:num w:numId="24" w16cid:durableId="1222399941">
    <w:abstractNumId w:val="31"/>
  </w:num>
  <w:num w:numId="25" w16cid:durableId="527835766">
    <w:abstractNumId w:val="34"/>
  </w:num>
  <w:num w:numId="26" w16cid:durableId="1414203967">
    <w:abstractNumId w:val="22"/>
  </w:num>
  <w:num w:numId="27" w16cid:durableId="402872548">
    <w:abstractNumId w:val="27"/>
  </w:num>
  <w:num w:numId="28" w16cid:durableId="1578980063">
    <w:abstractNumId w:val="39"/>
  </w:num>
  <w:num w:numId="29" w16cid:durableId="2067097139">
    <w:abstractNumId w:val="23"/>
  </w:num>
  <w:num w:numId="30" w16cid:durableId="1229073239">
    <w:abstractNumId w:val="3"/>
  </w:num>
  <w:num w:numId="31" w16cid:durableId="1198662095">
    <w:abstractNumId w:val="16"/>
  </w:num>
  <w:num w:numId="32" w16cid:durableId="1049846144">
    <w:abstractNumId w:val="20"/>
  </w:num>
  <w:num w:numId="33" w16cid:durableId="1249194601">
    <w:abstractNumId w:val="32"/>
  </w:num>
  <w:num w:numId="34" w16cid:durableId="1182280550">
    <w:abstractNumId w:val="8"/>
  </w:num>
  <w:num w:numId="35" w16cid:durableId="447630981">
    <w:abstractNumId w:val="45"/>
  </w:num>
  <w:num w:numId="36" w16cid:durableId="679745117">
    <w:abstractNumId w:val="33"/>
  </w:num>
  <w:num w:numId="37" w16cid:durableId="2030327280">
    <w:abstractNumId w:val="41"/>
  </w:num>
  <w:num w:numId="38" w16cid:durableId="614749573">
    <w:abstractNumId w:val="15"/>
  </w:num>
  <w:num w:numId="39" w16cid:durableId="175274029">
    <w:abstractNumId w:val="11"/>
  </w:num>
  <w:num w:numId="40" w16cid:durableId="1749032374">
    <w:abstractNumId w:val="24"/>
  </w:num>
  <w:num w:numId="41" w16cid:durableId="1649626580">
    <w:abstractNumId w:val="44"/>
  </w:num>
  <w:num w:numId="42" w16cid:durableId="608508333">
    <w:abstractNumId w:val="18"/>
  </w:num>
  <w:num w:numId="43" w16cid:durableId="896285844">
    <w:abstractNumId w:val="21"/>
  </w:num>
  <w:num w:numId="44" w16cid:durableId="656999722">
    <w:abstractNumId w:val="29"/>
  </w:num>
  <w:num w:numId="45" w16cid:durableId="934824473">
    <w:abstractNumId w:val="26"/>
  </w:num>
  <w:num w:numId="46" w16cid:durableId="1790511370">
    <w:abstractNumId w:val="30"/>
  </w:num>
  <w:num w:numId="47" w16cid:durableId="39331781">
    <w:abstractNumId w:val="42"/>
  </w:num>
  <w:num w:numId="48" w16cid:durableId="2128700325">
    <w:abstractNumId w:val="40"/>
  </w:num>
  <w:num w:numId="49" w16cid:durableId="2071125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2112D"/>
    <w:rsid w:val="000212D1"/>
    <w:rsid w:val="00027083"/>
    <w:rsid w:val="00043870"/>
    <w:rsid w:val="00096534"/>
    <w:rsid w:val="000D53BC"/>
    <w:rsid w:val="00157F4D"/>
    <w:rsid w:val="00175C48"/>
    <w:rsid w:val="001908C5"/>
    <w:rsid w:val="001A0D9F"/>
    <w:rsid w:val="001C0E59"/>
    <w:rsid w:val="001D1B4A"/>
    <w:rsid w:val="002625DB"/>
    <w:rsid w:val="00275B26"/>
    <w:rsid w:val="00296BD9"/>
    <w:rsid w:val="002C57DE"/>
    <w:rsid w:val="002E0FF6"/>
    <w:rsid w:val="00354960"/>
    <w:rsid w:val="0039076D"/>
    <w:rsid w:val="003A76AC"/>
    <w:rsid w:val="003B77D4"/>
    <w:rsid w:val="003C6FDE"/>
    <w:rsid w:val="003F0A8B"/>
    <w:rsid w:val="00416C65"/>
    <w:rsid w:val="00436221"/>
    <w:rsid w:val="004914B3"/>
    <w:rsid w:val="0049184E"/>
    <w:rsid w:val="004D1BED"/>
    <w:rsid w:val="004D2914"/>
    <w:rsid w:val="005014A2"/>
    <w:rsid w:val="00516AE5"/>
    <w:rsid w:val="0056680C"/>
    <w:rsid w:val="00585B56"/>
    <w:rsid w:val="005862B9"/>
    <w:rsid w:val="00596C2C"/>
    <w:rsid w:val="005C0A94"/>
    <w:rsid w:val="006F4D09"/>
    <w:rsid w:val="00702702"/>
    <w:rsid w:val="00726073"/>
    <w:rsid w:val="0073322E"/>
    <w:rsid w:val="00763717"/>
    <w:rsid w:val="007A5024"/>
    <w:rsid w:val="007A77BB"/>
    <w:rsid w:val="007B0EB6"/>
    <w:rsid w:val="007B5F3A"/>
    <w:rsid w:val="007E47B5"/>
    <w:rsid w:val="0085175B"/>
    <w:rsid w:val="008519C8"/>
    <w:rsid w:val="00884F4C"/>
    <w:rsid w:val="008B0549"/>
    <w:rsid w:val="008B1670"/>
    <w:rsid w:val="00965127"/>
    <w:rsid w:val="00993532"/>
    <w:rsid w:val="009A5755"/>
    <w:rsid w:val="00A2799E"/>
    <w:rsid w:val="00A42946"/>
    <w:rsid w:val="00AA2A12"/>
    <w:rsid w:val="00AC4799"/>
    <w:rsid w:val="00B70169"/>
    <w:rsid w:val="00BF3F5C"/>
    <w:rsid w:val="00C50E02"/>
    <w:rsid w:val="00C62688"/>
    <w:rsid w:val="00C66C69"/>
    <w:rsid w:val="00C76F68"/>
    <w:rsid w:val="00C9176F"/>
    <w:rsid w:val="00CA362B"/>
    <w:rsid w:val="00D226F9"/>
    <w:rsid w:val="00D451FD"/>
    <w:rsid w:val="00D94D30"/>
    <w:rsid w:val="00E65597"/>
    <w:rsid w:val="00ED18F2"/>
    <w:rsid w:val="00ED1E9F"/>
    <w:rsid w:val="00F94F5F"/>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1</Pages>
  <Words>4365</Words>
  <Characters>24882</Characters>
  <Application>Microsoft Office Word</Application>
  <DocSecurity>0</DocSecurity>
  <Lines>207</Lines>
  <Paragraphs>58</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29189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18</cp:revision>
  <dcterms:created xsi:type="dcterms:W3CDTF">2025-02-09T21:37:00Z</dcterms:created>
  <dcterms:modified xsi:type="dcterms:W3CDTF">2026-01-23T19:15:00Z</dcterms:modified>
</cp:coreProperties>
</file>