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0E852" w14:textId="77777777" w:rsidR="00CF78D9" w:rsidRDefault="00CF78D9" w:rsidP="00890F36">
      <w:pPr>
        <w:spacing w:after="120"/>
        <w:jc w:val="center"/>
        <w:rPr>
          <w:rFonts w:ascii="Calibri" w:hAnsi="Calibri" w:cs="Calibri"/>
          <w:b/>
        </w:rPr>
      </w:pPr>
    </w:p>
    <w:p w14:paraId="673D949D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……………………</w:t>
      </w:r>
      <w:r>
        <w:rPr>
          <w:rFonts w:ascii="Calibri" w:hAnsi="Calibri" w:cs="Calibri"/>
          <w:b/>
        </w:rPr>
        <w:t>……..</w:t>
      </w:r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14:paraId="407B2A92" w14:textId="21C67F82" w:rsidR="00890F36" w:rsidRPr="00C37DF5" w:rsidRDefault="009122D1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2023-2024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14:paraId="501CED38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00C55072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ÖĞRETMENLERİ TOPLANTI TUTANAĞI</w:t>
      </w:r>
    </w:p>
    <w:p w14:paraId="2CABC363" w14:textId="77777777" w:rsidR="00890F36" w:rsidRPr="00C37DF5" w:rsidRDefault="00890F36" w:rsidP="00890F36">
      <w:pPr>
        <w:spacing w:after="120"/>
        <w:ind w:left="-360" w:hanging="180"/>
        <w:rPr>
          <w:rFonts w:ascii="Calibri" w:hAnsi="Calibri" w:cs="Calibri"/>
          <w:b/>
        </w:rPr>
      </w:pPr>
    </w:p>
    <w:p w14:paraId="5473799E" w14:textId="16302356"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Toplantı T</w:t>
      </w:r>
      <w:r w:rsidRPr="00C37DF5">
        <w:rPr>
          <w:rFonts w:ascii="Calibri" w:hAnsi="Calibri" w:cs="Calibri"/>
          <w:b/>
        </w:rPr>
        <w:t xml:space="preserve">arihi </w:t>
      </w:r>
      <w:r w:rsidRPr="00C37DF5">
        <w:rPr>
          <w:rFonts w:ascii="Calibri" w:hAnsi="Calibri" w:cs="Calibri"/>
          <w:b/>
        </w:rPr>
        <w:tab/>
        <w:t xml:space="preserve">: </w:t>
      </w:r>
      <w:r w:rsidRPr="0053590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</w:t>
      </w:r>
      <w:r w:rsidR="002A2B8E">
        <w:rPr>
          <w:rFonts w:ascii="Calibri" w:hAnsi="Calibri" w:cs="Calibri"/>
        </w:rPr>
        <w:t>/06/20</w:t>
      </w:r>
      <w:r w:rsidR="009004A2">
        <w:rPr>
          <w:rFonts w:ascii="Calibri" w:hAnsi="Calibri" w:cs="Calibri"/>
        </w:rPr>
        <w:t>2</w:t>
      </w:r>
      <w:r w:rsidR="009122D1">
        <w:rPr>
          <w:rFonts w:ascii="Calibri" w:hAnsi="Calibri" w:cs="Calibri"/>
        </w:rPr>
        <w:t>4</w:t>
      </w:r>
    </w:p>
    <w:p w14:paraId="6D0D80C5" w14:textId="77777777"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   Topl</w:t>
      </w:r>
      <w:r>
        <w:rPr>
          <w:rFonts w:ascii="Calibri" w:hAnsi="Calibri" w:cs="Calibri"/>
          <w:b/>
        </w:rPr>
        <w:t>antı Y</w:t>
      </w:r>
      <w:r w:rsidRPr="00C37DF5">
        <w:rPr>
          <w:rFonts w:ascii="Calibri" w:hAnsi="Calibri" w:cs="Calibri"/>
          <w:b/>
        </w:rPr>
        <w:t>eri</w:t>
      </w:r>
      <w:r w:rsidRPr="00C37DF5">
        <w:rPr>
          <w:rFonts w:ascii="Calibri" w:hAnsi="Calibri" w:cs="Calibri"/>
          <w:b/>
        </w:rPr>
        <w:tab/>
      </w:r>
      <w:r w:rsidRPr="00C37DF5">
        <w:rPr>
          <w:rFonts w:ascii="Calibri" w:hAnsi="Calibri" w:cs="Calibri"/>
          <w:b/>
        </w:rPr>
        <w:tab/>
        <w:t xml:space="preserve">:   </w:t>
      </w:r>
      <w:r w:rsidRPr="00535906">
        <w:rPr>
          <w:rFonts w:ascii="Calibri" w:hAnsi="Calibri" w:cs="Calibri"/>
        </w:rPr>
        <w:t>Müdür Yardımcısı Odası</w:t>
      </w:r>
    </w:p>
    <w:p w14:paraId="3A11E9F9" w14:textId="77777777" w:rsidR="002A2B8E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Toplantı S</w:t>
      </w:r>
      <w:r w:rsidRPr="00C37DF5">
        <w:rPr>
          <w:rFonts w:ascii="Calibri" w:hAnsi="Calibri" w:cs="Calibri"/>
          <w:b/>
        </w:rPr>
        <w:t xml:space="preserve">aati </w:t>
      </w:r>
      <w:r w:rsidRPr="00C37DF5">
        <w:rPr>
          <w:rFonts w:ascii="Calibri" w:hAnsi="Calibri" w:cs="Calibri"/>
          <w:b/>
        </w:rPr>
        <w:tab/>
        <w:t xml:space="preserve">: </w:t>
      </w:r>
      <w:r>
        <w:rPr>
          <w:rFonts w:ascii="Calibri" w:hAnsi="Calibri" w:cs="Calibri"/>
        </w:rPr>
        <w:t>…..</w:t>
      </w:r>
    </w:p>
    <w:p w14:paraId="5C49B837" w14:textId="77777777" w:rsidR="00890F36" w:rsidRPr="00C37DF5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Toplantıya K</w:t>
      </w:r>
      <w:r w:rsidRPr="00C37DF5">
        <w:rPr>
          <w:rFonts w:ascii="Calibri" w:hAnsi="Calibri" w:cs="Calibri"/>
          <w:b/>
        </w:rPr>
        <w:t xml:space="preserve">atılanlar: </w:t>
      </w:r>
      <w:r w:rsidRPr="00535906">
        <w:rPr>
          <w:rFonts w:ascii="Calibri" w:hAnsi="Calibri" w:cs="Calibri"/>
        </w:rPr>
        <w:t>Zümre Başkanı</w:t>
      </w:r>
      <w:r>
        <w:rPr>
          <w:rFonts w:ascii="Calibri" w:hAnsi="Calibri" w:cs="Calibri"/>
          <w:b/>
        </w:rPr>
        <w:t xml:space="preserve"> </w:t>
      </w:r>
      <w:r w:rsidR="002A2B8E">
        <w:rPr>
          <w:rFonts w:ascii="Calibri" w:hAnsi="Calibri" w:cs="Calibri"/>
        </w:rPr>
        <w:t>………………………..…………….</w:t>
      </w:r>
      <w:r>
        <w:rPr>
          <w:rFonts w:ascii="Calibri" w:hAnsi="Calibri" w:cs="Calibri"/>
        </w:rPr>
        <w:t>, Din Kültürü ve Ahlak Bilgisi Öğretmeni</w:t>
      </w:r>
      <w:r w:rsidRPr="00535906">
        <w:rPr>
          <w:rFonts w:ascii="Calibri" w:hAnsi="Calibri" w:cs="Calibri"/>
        </w:rPr>
        <w:t xml:space="preserve"> </w:t>
      </w:r>
      <w:r w:rsidR="002A2B8E">
        <w:rPr>
          <w:rFonts w:ascii="Calibri" w:hAnsi="Calibri" w:cs="Calibri"/>
        </w:rPr>
        <w:t>…………………..…………………</w:t>
      </w:r>
    </w:p>
    <w:p w14:paraId="132D101E" w14:textId="77777777" w:rsidR="00890F36" w:rsidRPr="00C37DF5" w:rsidRDefault="00890F36" w:rsidP="00890F36">
      <w:pPr>
        <w:spacing w:after="120"/>
        <w:rPr>
          <w:rFonts w:ascii="Calibri" w:hAnsi="Calibri" w:cs="Calibri"/>
        </w:rPr>
      </w:pPr>
    </w:p>
    <w:p w14:paraId="42D00539" w14:textId="77777777" w:rsidR="00890F36" w:rsidRPr="00C37DF5" w:rsidRDefault="00890F36" w:rsidP="00423744">
      <w:pPr>
        <w:spacing w:after="120"/>
        <w:ind w:firstLine="708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GÜNDEM:</w:t>
      </w:r>
    </w:p>
    <w:p w14:paraId="416529A2" w14:textId="77777777"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Açılış.</w:t>
      </w:r>
    </w:p>
    <w:p w14:paraId="60FB0218" w14:textId="77777777" w:rsidR="00890F36" w:rsidRPr="00535906" w:rsidRDefault="00890F36" w:rsidP="00423744">
      <w:pPr>
        <w:spacing w:after="120"/>
        <w:ind w:left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Bir önceki zümre kararlarının okunması,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yürütülen işlemlerin zümre kararlarına uygunluğu ve zümre öğretmenlerle işbirliği durumu</w:t>
      </w:r>
    </w:p>
    <w:p w14:paraId="188C2F2F" w14:textId="77777777"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3-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Eğitim-öğretim programlarının incelenmesi ve ortak bir amaca varılması</w:t>
      </w:r>
    </w:p>
    <w:p w14:paraId="54FAD718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Derslerde yararlanılan araç-gereçlerin değerlendirilmesi</w:t>
      </w:r>
    </w:p>
    <w:p w14:paraId="361A9653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 xml:space="preserve">Yıl sonu başarı durumunun değerlendirilmesi  </w:t>
      </w:r>
    </w:p>
    <w:p w14:paraId="3505C97E" w14:textId="77777777"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 Yıllık planların değerlendirilmesi</w:t>
      </w:r>
    </w:p>
    <w:p w14:paraId="3A0FAA5C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Öğretimle ilgili yöntem, teknik, araç ve gereçler</w:t>
      </w:r>
    </w:p>
    <w:p w14:paraId="06075F1F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Okul ve dersliklerin fiziki durumu ve etkinliklerin sergilenme durumu</w:t>
      </w:r>
    </w:p>
    <w:p w14:paraId="63D8D79D" w14:textId="77777777" w:rsidR="00890F36" w:rsidRPr="00535906" w:rsidRDefault="002A2B8E" w:rsidP="00423744">
      <w:pPr>
        <w:spacing w:after="120"/>
        <w:ind w:left="270" w:hanging="90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Ölçme-değerlendirme etkinlikleri,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proje ödevleri</w:t>
      </w:r>
    </w:p>
    <w:p w14:paraId="10D49A73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Atatürkçülük ve laiklik konularının işlenmesi</w:t>
      </w:r>
    </w:p>
    <w:p w14:paraId="4735DD48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 xml:space="preserve">Diğer derslerle işbirliği </w:t>
      </w:r>
    </w:p>
    <w:p w14:paraId="7876F323" w14:textId="77777777"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Kapanış.</w:t>
      </w:r>
    </w:p>
    <w:p w14:paraId="065A79B5" w14:textId="77777777" w:rsidR="00890F36" w:rsidRPr="00535906" w:rsidRDefault="00890F36" w:rsidP="00890F36">
      <w:pPr>
        <w:spacing w:after="120"/>
        <w:rPr>
          <w:rFonts w:ascii="Calibri" w:hAnsi="Calibri" w:cs="Calibri"/>
        </w:rPr>
      </w:pPr>
    </w:p>
    <w:p w14:paraId="57FBCF1F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</w:t>
      </w:r>
      <w:r w:rsidRPr="00C37DF5">
        <w:rPr>
          <w:rFonts w:ascii="Calibri" w:hAnsi="Calibri" w:cs="Calibri"/>
        </w:rPr>
        <w:t xml:space="preserve"> ve Din Kültürü ve Ahlak Bilgisi Dersi öğretmeni</w:t>
      </w:r>
      <w:r>
        <w:rPr>
          <w:rFonts w:ascii="Calibri" w:hAnsi="Calibri" w:cs="Calibri"/>
        </w:rPr>
        <w:t xml:space="preserve"> …………………………………………..</w:t>
      </w:r>
      <w:r w:rsidRPr="00C37DF5">
        <w:rPr>
          <w:rFonts w:ascii="Calibri" w:hAnsi="Calibri" w:cs="Calibri"/>
        </w:rPr>
        <w:t xml:space="preserve"> yukarıda belirtilen yer, tarih ve saatte bir araya gelerek, gündemdeki konuları görüşmüş ve aşağıdaki kararları almışlardır:</w:t>
      </w:r>
    </w:p>
    <w:p w14:paraId="7245C534" w14:textId="10E41A10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</w:t>
      </w:r>
      <w:r w:rsidRPr="00C37DF5">
        <w:rPr>
          <w:rFonts w:ascii="Calibri" w:hAnsi="Calibri" w:cs="Calibri"/>
        </w:rPr>
        <w:t xml:space="preserve"> </w:t>
      </w:r>
      <w:r w:rsidR="009122D1">
        <w:rPr>
          <w:rFonts w:ascii="Calibri" w:hAnsi="Calibri" w:cs="Calibri"/>
        </w:rPr>
        <w:t>2023-2024</w:t>
      </w:r>
      <w:r w:rsidRPr="00C37DF5">
        <w:rPr>
          <w:rFonts w:ascii="Calibri" w:hAnsi="Calibri" w:cs="Calibri"/>
        </w:rPr>
        <w:t xml:space="preserve">  eğitim-öğretim yılının hedeflenen amaçlar göz önüne alındığında istenilen ölçüler</w:t>
      </w:r>
      <w:r>
        <w:rPr>
          <w:rFonts w:ascii="Calibri" w:hAnsi="Calibri" w:cs="Calibri"/>
        </w:rPr>
        <w:t xml:space="preserve">de </w:t>
      </w:r>
      <w:r w:rsidRPr="00C37DF5">
        <w:rPr>
          <w:rFonts w:ascii="Calibri" w:hAnsi="Calibri" w:cs="Calibri"/>
        </w:rPr>
        <w:t>hedeflere ulaştığını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Bir sonraki eğitim-öğretim döneminin </w:t>
      </w:r>
      <w:r>
        <w:rPr>
          <w:rFonts w:ascii="Calibri" w:hAnsi="Calibri" w:cs="Calibri"/>
        </w:rPr>
        <w:t>de</w:t>
      </w:r>
      <w:r w:rsidRPr="00C37DF5">
        <w:rPr>
          <w:rFonts w:ascii="Calibri" w:hAnsi="Calibri" w:cs="Calibri"/>
        </w:rPr>
        <w:t xml:space="preserve"> başarılı olacağına duyduğu inancını ifade etti. </w:t>
      </w:r>
    </w:p>
    <w:p w14:paraId="79AB6023" w14:textId="3DF62328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2-</w:t>
      </w:r>
      <w:r w:rsidR="009122D1">
        <w:rPr>
          <w:rFonts w:ascii="Calibri" w:hAnsi="Calibri" w:cs="Calibri"/>
        </w:rPr>
        <w:t>2023-2024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eğitim-öğretim yılında il genelinde yapılmış,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1.Dönem başı zümresi ve 2.Dönem başı zümresi kararları okundu.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Yapılan çalışmaların zümrelerde alınan kararlara uygun olduğu görüldü.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…………………………………………….</w:t>
      </w:r>
      <w:r w:rsidRPr="00C37DF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diğer zümre öğretmenlerle işbirliğinin önem ve gerekliliğinden bahsetti ve bu işbirliğinin başarının artırılmasına çok katkı sağlayacağını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</w:t>
      </w:r>
      <w:r>
        <w:rPr>
          <w:rFonts w:ascii="Calibri" w:hAnsi="Calibri" w:cs="Calibri"/>
        </w:rPr>
        <w:t>lgisi Öğretmeni …………………………………………………….</w:t>
      </w:r>
      <w:r w:rsidRPr="00C37DF5">
        <w:rPr>
          <w:rFonts w:ascii="Calibri" w:hAnsi="Calibri" w:cs="Calibri"/>
        </w:rPr>
        <w:t xml:space="preserve"> de diğer zümre öğretmenlerle iletişimin sürdürüleceğini bildirdi.</w:t>
      </w:r>
    </w:p>
    <w:p w14:paraId="3E940F7B" w14:textId="77777777"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3- Din Kültürü ve Ahlak Bilgisi Dersinin müfredatı ve genel amaçları doğrultusunda planlama, etkinlik, ölçme ve değerlendirme çalışmalarının yapıldığı belirtildi.</w:t>
      </w:r>
    </w:p>
    <w:p w14:paraId="5122C9C2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</w:p>
    <w:p w14:paraId="3EA2FCC8" w14:textId="77777777"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lastRenderedPageBreak/>
        <w:br/>
      </w:r>
    </w:p>
    <w:p w14:paraId="0DC84E50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C37DF5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D6F81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 xml:space="preserve">………………………………………………., </w:t>
      </w:r>
      <w:r w:rsidRPr="00C37DF5">
        <w:rPr>
          <w:rFonts w:ascii="Calibri" w:hAnsi="Calibri" w:cs="Calibri"/>
        </w:rPr>
        <w:t>her derste olduğu gibi istenilen başarının elde edilmesi için Din Kültürü ve Ahlak Bilgisi dersinde de değişik araç-gereç kullanılmasının gerekliliğinden bahsetti</w:t>
      </w:r>
      <w:r>
        <w:rPr>
          <w:rFonts w:ascii="Calibri" w:hAnsi="Calibri" w:cs="Calibri"/>
        </w:rPr>
        <w:t xml:space="preserve">. </w:t>
      </w:r>
      <w:r w:rsidRPr="008D6F81">
        <w:rPr>
          <w:rFonts w:ascii="Calibri" w:hAnsi="Calibri" w:cs="Calibri"/>
        </w:rPr>
        <w:t xml:space="preserve">Din Kültürü ve Ahlak Bilgisi Öğretmeni </w:t>
      </w:r>
      <w:r>
        <w:rPr>
          <w:rFonts w:ascii="Calibri" w:hAnsi="Calibri" w:cs="Calibri"/>
        </w:rPr>
        <w:t>…………………………………………………</w:t>
      </w:r>
      <w:r w:rsidRPr="00C37DF5">
        <w:rPr>
          <w:rFonts w:ascii="Calibri" w:hAnsi="Calibri" w:cs="Calibri"/>
        </w:rPr>
        <w:t xml:space="preserve"> ise;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teknolojik araç ve gereçlerden zamanı ve yeri geldiğinde faydalanıldığını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Teknoloji dersliğinden yararlanarak derslerin daha verimli bir şekilde işlendiğini belirtti. Önümüzdeki yıl araç gereçlerin daha da geliştirilerek kullanılmaya devam edilmesi kararlaştırıldı.   </w:t>
      </w:r>
    </w:p>
    <w:p w14:paraId="58711BBE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C37DF5">
        <w:rPr>
          <w:rFonts w:ascii="Calibri" w:hAnsi="Calibri" w:cs="Calibri"/>
        </w:rPr>
        <w:t>-</w:t>
      </w:r>
      <w:r w:rsidRPr="008D6F81">
        <w:rPr>
          <w:rFonts w:ascii="Calibri" w:hAnsi="Calibri" w:cs="Calibri"/>
        </w:rPr>
        <w:t xml:space="preserve"> Din Kültürü ve Ahlak Bilgisi Öğretmeni</w:t>
      </w:r>
      <w:r>
        <w:rPr>
          <w:rFonts w:ascii="Calibri" w:hAnsi="Calibri" w:cs="Calibri"/>
        </w:rPr>
        <w:t xml:space="preserve"> ……………………………………………</w:t>
      </w:r>
      <w:r w:rsidRPr="008D6F81">
        <w:rPr>
          <w:rFonts w:ascii="Calibri" w:hAnsi="Calibri" w:cs="Calibri"/>
        </w:rPr>
        <w:t>,</w:t>
      </w:r>
      <w:r w:rsidRPr="00C37DF5">
        <w:rPr>
          <w:rFonts w:ascii="Calibri" w:hAnsi="Calibri" w:cs="Calibri"/>
        </w:rPr>
        <w:t xml:space="preserve"> yıl sonund</w:t>
      </w:r>
      <w:r>
        <w:rPr>
          <w:rFonts w:ascii="Calibri" w:hAnsi="Calibri" w:cs="Calibri"/>
        </w:rPr>
        <w:t xml:space="preserve">a genel başarının  </w:t>
      </w:r>
      <w:r w:rsidRPr="00C37DF5">
        <w:rPr>
          <w:rFonts w:ascii="Calibri" w:hAnsi="Calibri" w:cs="Calibri"/>
        </w:rPr>
        <w:t>%</w:t>
      </w:r>
      <w:r>
        <w:rPr>
          <w:rFonts w:ascii="Calibri" w:hAnsi="Calibri" w:cs="Calibri"/>
        </w:rPr>
        <w:t xml:space="preserve"> 100</w:t>
      </w:r>
      <w:r w:rsidRPr="00C37DF5">
        <w:rPr>
          <w:rFonts w:ascii="Calibri" w:hAnsi="Calibri" w:cs="Calibri"/>
        </w:rPr>
        <w:t xml:space="preserve"> olduğunu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Gelecek eğitim-öğretim </w:t>
      </w:r>
      <w:r>
        <w:rPr>
          <w:rFonts w:ascii="Calibri" w:hAnsi="Calibri" w:cs="Calibri"/>
        </w:rPr>
        <w:t>yılında</w:t>
      </w:r>
      <w:r w:rsidRPr="00C37DF5">
        <w:rPr>
          <w:rFonts w:ascii="Calibri" w:hAnsi="Calibri" w:cs="Calibri"/>
        </w:rPr>
        <w:t xml:space="preserve"> derslerde daha ilgi çekici etkinliklerin yapılacağını ve öğrencilerin hem dersi daha severek geçireceklerini hem de derse aktif olarak katılacakları için daha başarılı olacaklarını ifade etti.  </w:t>
      </w:r>
    </w:p>
    <w:p w14:paraId="06422936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C37DF5">
        <w:rPr>
          <w:rFonts w:ascii="Calibri" w:hAnsi="Calibri" w:cs="Calibri"/>
        </w:rPr>
        <w:t>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……………………………………………………….</w:t>
      </w:r>
      <w:r w:rsidRPr="00C37DF5">
        <w:rPr>
          <w:rFonts w:ascii="Calibri" w:hAnsi="Calibri" w:cs="Calibri"/>
        </w:rPr>
        <w:t>, yıllık planların kılavuz kitaplarda</w:t>
      </w:r>
      <w:r>
        <w:rPr>
          <w:rFonts w:ascii="Calibri" w:hAnsi="Calibri" w:cs="Calibri"/>
        </w:rPr>
        <w:t xml:space="preserve"> da</w:t>
      </w:r>
      <w:r w:rsidRPr="00C37DF5">
        <w:rPr>
          <w:rFonts w:ascii="Calibri" w:hAnsi="Calibri" w:cs="Calibri"/>
        </w:rPr>
        <w:t xml:space="preserve"> yer aldığını bildirdi.</w:t>
      </w:r>
      <w:r>
        <w:rPr>
          <w:rFonts w:ascii="Calibri" w:hAnsi="Calibri" w:cs="Calibri"/>
        </w:rPr>
        <w:t xml:space="preserve"> Yıllık plana uygun olarak konuların tüm sınıflarda işlendiği ve yetiştirildiği belirtildi. </w:t>
      </w:r>
      <w:r w:rsidRPr="00C37DF5">
        <w:rPr>
          <w:rFonts w:ascii="Calibri" w:hAnsi="Calibri" w:cs="Calibri"/>
        </w:rPr>
        <w:t>Kılavuz kitapların günlük plan yapma zorluğunu ve zorunluluğunu ortadan kaldırdığını bildirdi.</w:t>
      </w:r>
      <w:r>
        <w:rPr>
          <w:rFonts w:ascii="Calibri" w:hAnsi="Calibri" w:cs="Calibri"/>
        </w:rPr>
        <w:t xml:space="preserve"> </w:t>
      </w:r>
    </w:p>
    <w:p w14:paraId="3333A049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C37DF5">
        <w:rPr>
          <w:rFonts w:ascii="Calibri" w:hAnsi="Calibri" w:cs="Calibri"/>
        </w:rPr>
        <w:t>- 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Kur’an-ı Kerim ve Türkçe Meali, İslam İlmihali, Peygamberimizin hayatını anlatan kitaplar, bilgisayar sunuları, film, müzik ve animasyonlar ile konulara ilişkin fotoğraf ve resimlerden yararlanıldı.</w:t>
      </w:r>
    </w:p>
    <w:p w14:paraId="5E98D5AD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C37DF5">
        <w:rPr>
          <w:rFonts w:ascii="Calibri" w:hAnsi="Calibri" w:cs="Calibri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Fakat sınıflarda yer alan panoların yeterli olmadığı ve buralarda öğrenci çalışmalarının yeteri kadar sergilenemediği söylendi</w:t>
      </w:r>
      <w:r>
        <w:rPr>
          <w:rFonts w:ascii="Calibri" w:hAnsi="Calibri" w:cs="Calibri"/>
        </w:rPr>
        <w:t>.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</w:t>
      </w:r>
      <w:r w:rsidRPr="00C37DF5">
        <w:rPr>
          <w:rFonts w:ascii="Calibri" w:hAnsi="Calibri" w:cs="Calibri"/>
        </w:rPr>
        <w:t>, önümüzdeki yıl Din Kültürü ve Ahlak Bilgisi sınıfının ders araç gereçleriyle ve öğrenci çalışmalarını sergileyecekleri daha çok sayıda panoyla donatılacağını belirtti.</w:t>
      </w:r>
    </w:p>
    <w:p w14:paraId="284A40CA" w14:textId="3DFA1FD5"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9-</w:t>
      </w:r>
      <w:r w:rsidRPr="009004A2">
        <w:rPr>
          <w:rFonts w:ascii="Calibri" w:hAnsi="Calibri" w:cs="Calibri"/>
          <w:color w:val="000000" w:themeColor="text1"/>
        </w:rPr>
        <w:t xml:space="preserve"> </w:t>
      </w:r>
      <w:hyperlink r:id="rId4" w:history="1">
        <w:r w:rsidRPr="009004A2">
          <w:rPr>
            <w:rStyle w:val="Kpr"/>
            <w:rFonts w:ascii="Calibri" w:hAnsi="Calibri" w:cs="Calibri"/>
            <w:color w:val="000000" w:themeColor="text1"/>
            <w:u w:val="none"/>
          </w:rPr>
          <w:t>Din Kültürü ve Ahlak Bilgisi Öğretmeni ……………………………………… ikinci dönem Din Kültürü ve Ahlak Bilgisi dersinden 2 yazılı yapıldığını ve bu yazılıların klasik</w:t>
        </w:r>
        <w:r w:rsidR="009122D1">
          <w:rPr>
            <w:rStyle w:val="Kpr"/>
            <w:rFonts w:ascii="Calibri" w:hAnsi="Calibri" w:cs="Calibri"/>
            <w:color w:val="000000" w:themeColor="text1"/>
            <w:u w:val="none"/>
          </w:rPr>
          <w:t xml:space="preserve"> </w:t>
        </w:r>
        <w:r w:rsidRPr="009004A2">
          <w:rPr>
            <w:rStyle w:val="Kpr"/>
            <w:rFonts w:ascii="Calibri" w:hAnsi="Calibri" w:cs="Calibri"/>
            <w:color w:val="000000" w:themeColor="text1"/>
            <w:u w:val="none"/>
          </w:rPr>
          <w:t>sorularla oluşturulduğunu söyledi. Dönem içinde ders ve etkinliklere katılım puanı verildiğini bildirdi.</w:t>
        </w:r>
      </w:hyperlink>
      <w:r w:rsidRPr="009004A2">
        <w:rPr>
          <w:rFonts w:ascii="Calibri" w:hAnsi="Calibri" w:cs="Calibri"/>
          <w:color w:val="000000" w:themeColor="text1"/>
        </w:rPr>
        <w:t xml:space="preserve"> </w:t>
      </w:r>
    </w:p>
    <w:p w14:paraId="43A45149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C37DF5">
        <w:rPr>
          <w:rFonts w:ascii="Calibri" w:hAnsi="Calibri" w:cs="Calibri"/>
        </w:rPr>
        <w:t>Değişik sınıflar düzeyinde yeri geldikçe Atatürk’ün dine bakışı ve din konusundaki yaklaşımı üzerinde duruldu.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Ayrıca değişik üniteler adı altında yeri geldiğince Laiklik ilkesi üzerinde duruldu.</w:t>
      </w:r>
    </w:p>
    <w:p w14:paraId="11CF3770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11-</w:t>
      </w:r>
      <w:r w:rsidRPr="00C37DF5">
        <w:rPr>
          <w:rFonts w:ascii="Calibri" w:hAnsi="Calibri" w:cs="Calibri"/>
        </w:rPr>
        <w:t xml:space="preserve"> Din Kültürü ve Ahlak Bilgisi dersi konularına paralel olarak ihtiyaç duyulan konularda diğer branş öğretmenleri ile işbirliği içinde bulunuldu.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Öğrencilerin okuma ve anlama kabiliyetlerinin tespiti ve geliştirilmesi konusunda Türkçe dersi öğretmeni ile,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zaman zaman bazı tarihi konularda Sosyal Bilgiler dersi öğretmeniyle,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zaman da Fen ve Teknoloji dersi öğretmeniyle işbirliği içerisinde bulunuldu. </w:t>
      </w:r>
    </w:p>
    <w:p w14:paraId="558E75F7" w14:textId="77777777" w:rsidR="002A2B8E" w:rsidRPr="00C37DF5" w:rsidRDefault="002A2B8E" w:rsidP="002A2B8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12</w:t>
      </w:r>
      <w:r w:rsidRPr="00C37DF5">
        <w:rPr>
          <w:rFonts w:ascii="Calibri" w:hAnsi="Calibri" w:cs="Calibri"/>
        </w:rPr>
        <w:t xml:space="preserve">-Toplantı zümre başkanı </w:t>
      </w:r>
      <w:r>
        <w:rPr>
          <w:rFonts w:ascii="Calibri" w:hAnsi="Calibri" w:cs="Calibri"/>
        </w:rPr>
        <w:t>………………………………………….</w:t>
      </w:r>
      <w:r w:rsidRPr="00C37DF5">
        <w:rPr>
          <w:rFonts w:ascii="Calibri" w:hAnsi="Calibri" w:cs="Calibri"/>
        </w:rPr>
        <w:t xml:space="preserve">’ın iyi dilek ve temennileriyle sona erdi. </w:t>
      </w:r>
    </w:p>
    <w:p w14:paraId="555059FF" w14:textId="77777777" w:rsidR="00890F36" w:rsidRPr="004F2C15" w:rsidRDefault="00890F36" w:rsidP="00890F36">
      <w:pPr>
        <w:spacing w:after="120"/>
        <w:rPr>
          <w:rFonts w:ascii="Calibri" w:hAnsi="Calibri" w:cs="Tahoma"/>
          <w:color w:val="FFFFFF" w:themeColor="background1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/>
      </w:r>
      <w:hyperlink r:id="rId5" w:history="1">
        <w:r w:rsidR="004F2C15" w:rsidRPr="004F2C15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4F2C15" w:rsidRPr="004F2C15">
        <w:rPr>
          <w:rFonts w:ascii="Calibri" w:hAnsi="Calibri" w:cs="Calibri"/>
          <w:color w:val="FFFFFF" w:themeColor="background1"/>
        </w:rPr>
        <w:t xml:space="preserve"> </w:t>
      </w:r>
    </w:p>
    <w:p w14:paraId="0699809B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49E75C2D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4BC80815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53EAF062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714C8DF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36B1B14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6EFAC912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……………………</w:t>
      </w:r>
      <w:r>
        <w:rPr>
          <w:rFonts w:ascii="Calibri" w:hAnsi="Calibri" w:cs="Calibri"/>
          <w:b/>
        </w:rPr>
        <w:t>……..</w:t>
      </w:r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14:paraId="2600ACA7" w14:textId="3A0A6AF1" w:rsidR="00890F36" w:rsidRPr="00C37DF5" w:rsidRDefault="009122D1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2023-2024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14:paraId="02EC58EA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401BBF1B" w14:textId="77777777"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>
        <w:rPr>
          <w:rFonts w:ascii="Calibri" w:hAnsi="Calibri" w:cs="Calibri"/>
          <w:b/>
        </w:rPr>
        <w:t>İ TOPLANTISI</w:t>
      </w:r>
    </w:p>
    <w:p w14:paraId="037F4E33" w14:textId="77777777"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ALINAN KARARLAR</w:t>
      </w:r>
    </w:p>
    <w:p w14:paraId="45E7A769" w14:textId="77777777" w:rsidR="00890F36" w:rsidRDefault="00890F36" w:rsidP="00890F36">
      <w:pPr>
        <w:spacing w:after="120"/>
        <w:rPr>
          <w:rFonts w:ascii="Calibri" w:hAnsi="Calibri" w:cs="Calibri"/>
          <w:b/>
        </w:rPr>
      </w:pPr>
    </w:p>
    <w:p w14:paraId="630E396A" w14:textId="77777777" w:rsidR="00890F36" w:rsidRDefault="00890F36" w:rsidP="00890F36">
      <w:pPr>
        <w:spacing w:after="120"/>
        <w:rPr>
          <w:rFonts w:ascii="Calibri" w:hAnsi="Calibri" w:cs="Calibri"/>
        </w:rPr>
      </w:pPr>
      <w:r w:rsidRPr="004B1DCB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Başarını</w:t>
      </w:r>
      <w:r w:rsidRPr="004B1DCB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artmasında büyük etken olan diğer zümre öğretmenleriyle işbirliğinin devam etmesine,</w:t>
      </w:r>
    </w:p>
    <w:p w14:paraId="33BD8248" w14:textId="77777777" w:rsidR="00890F36" w:rsidRDefault="00890F36" w:rsidP="00890F36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2- Ö</w:t>
      </w:r>
      <w:r w:rsidRPr="00C37DF5">
        <w:rPr>
          <w:rFonts w:ascii="Calibri" w:hAnsi="Calibri" w:cs="Calibri"/>
        </w:rPr>
        <w:t>ğrencileri ödev hazırlama ve teslim etme konusunda daha bilinçli hale getirme çalışması yapılmasın</w:t>
      </w:r>
      <w:r>
        <w:rPr>
          <w:rFonts w:ascii="Calibri" w:hAnsi="Calibri" w:cs="Calibri"/>
        </w:rPr>
        <w:t>a,</w:t>
      </w:r>
    </w:p>
    <w:p w14:paraId="083BD7C8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 Ders</w:t>
      </w:r>
      <w:r w:rsidRPr="00C37DF5">
        <w:rPr>
          <w:rFonts w:ascii="Calibri" w:hAnsi="Calibri" w:cs="Calibri"/>
        </w:rPr>
        <w:t xml:space="preserve"> araç gereçlerin daha da geliştirilerek kullanılmaya devam edilmesi</w:t>
      </w:r>
      <w:r>
        <w:rPr>
          <w:rFonts w:ascii="Calibri" w:hAnsi="Calibri" w:cs="Calibri"/>
        </w:rPr>
        <w:t>ne,</w:t>
      </w:r>
    </w:p>
    <w:p w14:paraId="7AD1BC0A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>
        <w:rPr>
          <w:rFonts w:ascii="Calibri" w:hAnsi="Calibri" w:cs="Calibri"/>
        </w:rPr>
        <w:t>- Kılavuz kitapların geliştirilmesi ile ilgili ilçe ve il zümrelerinde görüş belirtilmesine,</w:t>
      </w:r>
    </w:p>
    <w:p w14:paraId="5B27C82A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>
        <w:rPr>
          <w:rFonts w:ascii="Calibri" w:hAnsi="Calibri" w:cs="Calibri"/>
        </w:rPr>
        <w:t>-</w:t>
      </w:r>
      <w:r w:rsidR="00890F36" w:rsidRPr="000B42A7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Din Kültürü ve Ahlak Bilgisi sınıfının</w:t>
      </w:r>
      <w:r w:rsidR="00890F36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ders araç gereçleriyle ve öğrenci çalışmalarını sergileyecekleri daha çok sayıda panoyla donatıl</w:t>
      </w:r>
      <w:r w:rsidR="00890F36">
        <w:rPr>
          <w:rFonts w:ascii="Calibri" w:hAnsi="Calibri" w:cs="Calibri"/>
        </w:rPr>
        <w:t>masına, okul koridorlarında bulunan panolardan bazılarının sadece Din Kültürü ve Ahlak Bilgisi Dersi için tahsis edilmesi için okul idaresine bildirilmesine,</w:t>
      </w:r>
    </w:p>
    <w:p w14:paraId="2036C8E7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</w:t>
      </w:r>
      <w:r w:rsidR="00890F36" w:rsidRPr="00545E15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Atatürk’ün dine bakışı ve din konusun</w:t>
      </w:r>
      <w:r w:rsidR="00890F36">
        <w:rPr>
          <w:rFonts w:ascii="Calibri" w:hAnsi="Calibri" w:cs="Calibri"/>
        </w:rPr>
        <w:t xml:space="preserve">daki yaklaşımı üzerinde ve </w:t>
      </w:r>
      <w:r w:rsidR="00890F36" w:rsidRPr="00C37DF5">
        <w:rPr>
          <w:rFonts w:ascii="Calibri" w:hAnsi="Calibri" w:cs="Calibri"/>
        </w:rPr>
        <w:t>değişik üniteler adı altında yeri geldiğince Laiklik ilkesi üzerinde</w:t>
      </w:r>
      <w:r w:rsidR="00890F36">
        <w:rPr>
          <w:rFonts w:ascii="Calibri" w:hAnsi="Calibri" w:cs="Calibri"/>
        </w:rPr>
        <w:t xml:space="preserve"> durulmasına</w:t>
      </w:r>
    </w:p>
    <w:p w14:paraId="70C610FE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7986E09F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Oybirliği ile karar verildi.</w:t>
      </w:r>
    </w:p>
    <w:p w14:paraId="466439CF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0E0A9265" w14:textId="77777777" w:rsidR="00890F36" w:rsidRPr="009004A2" w:rsidRDefault="00000000" w:rsidP="00890F36">
      <w:pPr>
        <w:spacing w:after="120"/>
        <w:jc w:val="both"/>
        <w:rPr>
          <w:rFonts w:ascii="Calibri" w:hAnsi="Calibri" w:cs="Calibri"/>
          <w:color w:val="FFFFFF" w:themeColor="background1"/>
        </w:rPr>
      </w:pPr>
      <w:hyperlink r:id="rId6" w:history="1">
        <w:r w:rsidR="004F2C15" w:rsidRPr="009004A2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4F2C15" w:rsidRPr="009004A2">
        <w:rPr>
          <w:rFonts w:ascii="Calibri" w:hAnsi="Calibri" w:cs="Calibri"/>
          <w:color w:val="FFFFFF" w:themeColor="background1"/>
        </w:rPr>
        <w:t xml:space="preserve"> </w:t>
      </w:r>
    </w:p>
    <w:p w14:paraId="469ED826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56D71121" w14:textId="77777777"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</w:p>
    <w:p w14:paraId="13B90B56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3CF4AEBF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11E09A53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708D19D2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0248BEA" w14:textId="77777777" w:rsidR="009F0F75" w:rsidRDefault="009F0F75"/>
    <w:sectPr w:rsidR="009F0F75" w:rsidSect="00F85F4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F36"/>
    <w:rsid w:val="000D7CC5"/>
    <w:rsid w:val="00153C22"/>
    <w:rsid w:val="002A2B8E"/>
    <w:rsid w:val="0040571E"/>
    <w:rsid w:val="00423744"/>
    <w:rsid w:val="004F2C15"/>
    <w:rsid w:val="00550066"/>
    <w:rsid w:val="005B4227"/>
    <w:rsid w:val="0065552A"/>
    <w:rsid w:val="007241DD"/>
    <w:rsid w:val="0086727B"/>
    <w:rsid w:val="00890F36"/>
    <w:rsid w:val="009004A2"/>
    <w:rsid w:val="009122D1"/>
    <w:rsid w:val="009F0F75"/>
    <w:rsid w:val="00A37599"/>
    <w:rsid w:val="00AC0505"/>
    <w:rsid w:val="00B93E55"/>
    <w:rsid w:val="00B97CD6"/>
    <w:rsid w:val="00BD2B14"/>
    <w:rsid w:val="00CF78D9"/>
    <w:rsid w:val="00EC38C7"/>
    <w:rsid w:val="00F3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BAEA"/>
  <w15:docId w15:val="{FE46DEDC-F499-4554-8BB3-B138A953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2C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0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2019-06-18T11:03:00Z</dcterms:created>
  <dcterms:modified xsi:type="dcterms:W3CDTF">2024-06-09T21:23:00Z</dcterms:modified>
  <cp:category>https://www.sorubak.com</cp:category>
</cp:coreProperties>
</file>