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6C2A7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7AF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A97AF4" w14:paraId="6C44AF80" w14:textId="77777777" w:rsidTr="00E14510">
        <w:tc>
          <w:tcPr>
            <w:tcW w:w="562" w:type="dxa"/>
            <w:gridSpan w:val="2"/>
            <w:shd w:val="clear" w:color="auto" w:fill="002060"/>
          </w:tcPr>
          <w:p w14:paraId="2E8B0984"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A97AF4"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A97AF4" w:rsidRDefault="00E14510" w:rsidP="00E14510">
            <w:pPr>
              <w:rPr>
                <w:rFonts w:ascii="Times New Roman" w:hAnsi="Times New Roman" w:cs="Times New Roman"/>
                <w:sz w:val="24"/>
                <w:szCs w:val="24"/>
              </w:rPr>
            </w:pPr>
          </w:p>
        </w:tc>
      </w:tr>
      <w:tr w:rsidR="00E865D9" w:rsidRPr="00195433" w14:paraId="559369EA" w14:textId="77777777" w:rsidTr="00E14510">
        <w:tc>
          <w:tcPr>
            <w:tcW w:w="5240" w:type="dxa"/>
            <w:gridSpan w:val="3"/>
          </w:tcPr>
          <w:p w14:paraId="56F134CF" w14:textId="77777777" w:rsidR="00B64FC8" w:rsidRPr="00195433" w:rsidRDefault="00B64FC8" w:rsidP="001600E5">
            <w:pPr>
              <w:rPr>
                <w:rFonts w:ascii="Times New Roman" w:eastAsia="Arial" w:hAnsi="Times New Roman" w:cs="Times New Roman"/>
                <w:noProof/>
                <w:sz w:val="24"/>
                <w:szCs w:val="24"/>
              </w:rPr>
            </w:pPr>
            <w:r w:rsidRPr="00195433">
              <w:rPr>
                <w:rFonts w:ascii="Times New Roman" w:eastAsia="Arial" w:hAnsi="Times New Roman" w:cs="Times New Roman"/>
                <w:noProof/>
                <w:sz w:val="24"/>
                <w:szCs w:val="24"/>
              </w:rPr>
              <w:t xml:space="preserve">Mondros Ateşkes Antlaşması'nın 7. maddesinde, "İtilaf Devletleri güvenliklerini tehdit edecek bir durumun ortaya çıkması halinde herhangi bir stratejik noktayı işgal etme hakkına sahip olacak." ifadesi yer almaktadır. </w:t>
            </w:r>
          </w:p>
          <w:p w14:paraId="5A6D3555" w14:textId="29FC8118" w:rsidR="00A97AF4" w:rsidRPr="00195433" w:rsidRDefault="00B64FC8" w:rsidP="001600E5">
            <w:pPr>
              <w:rPr>
                <w:rFonts w:ascii="Times New Roman" w:eastAsia="Arial" w:hAnsi="Times New Roman" w:cs="Times New Roman"/>
                <w:b/>
                <w:bCs/>
                <w:noProof/>
                <w:sz w:val="24"/>
                <w:szCs w:val="24"/>
              </w:rPr>
            </w:pPr>
            <w:r w:rsidRPr="00195433">
              <w:rPr>
                <w:rFonts w:ascii="Times New Roman" w:eastAsia="Arial" w:hAnsi="Times New Roman" w:cs="Times New Roman"/>
                <w:b/>
                <w:bCs/>
                <w:noProof/>
                <w:sz w:val="24"/>
                <w:szCs w:val="24"/>
              </w:rPr>
              <w:t xml:space="preserve">Bu maddenin ortaya çıkardığı en önemli sonuç nedir? </w:t>
            </w:r>
          </w:p>
          <w:p w14:paraId="6BC831CE" w14:textId="77777777" w:rsidR="00A97AF4" w:rsidRPr="00195433" w:rsidRDefault="00A97AF4" w:rsidP="001600E5">
            <w:pPr>
              <w:rPr>
                <w:rFonts w:ascii="Times New Roman" w:eastAsia="Arial" w:hAnsi="Times New Roman" w:cs="Times New Roman"/>
                <w:noProof/>
                <w:sz w:val="24"/>
                <w:szCs w:val="24"/>
              </w:rPr>
            </w:pPr>
          </w:p>
          <w:p w14:paraId="1F87EC30" w14:textId="77777777" w:rsidR="00B64FC8" w:rsidRPr="00195433" w:rsidRDefault="00B64FC8" w:rsidP="001600E5">
            <w:pPr>
              <w:rPr>
                <w:rFonts w:ascii="Times New Roman" w:eastAsia="Arial" w:hAnsi="Times New Roman" w:cs="Times New Roman"/>
                <w:noProof/>
                <w:sz w:val="24"/>
                <w:szCs w:val="24"/>
              </w:rPr>
            </w:pPr>
          </w:p>
          <w:p w14:paraId="156C74B7" w14:textId="77777777" w:rsidR="00B64FC8" w:rsidRPr="00195433" w:rsidRDefault="00B64FC8" w:rsidP="001600E5">
            <w:pPr>
              <w:rPr>
                <w:rFonts w:ascii="Times New Roman" w:eastAsia="Arial" w:hAnsi="Times New Roman" w:cs="Times New Roman"/>
                <w:noProof/>
                <w:sz w:val="24"/>
                <w:szCs w:val="24"/>
              </w:rPr>
            </w:pPr>
          </w:p>
          <w:p w14:paraId="66176002" w14:textId="77777777" w:rsidR="00195433" w:rsidRPr="00195433" w:rsidRDefault="00195433" w:rsidP="001600E5">
            <w:pPr>
              <w:rPr>
                <w:rFonts w:ascii="Times New Roman" w:eastAsia="Arial" w:hAnsi="Times New Roman" w:cs="Times New Roman"/>
                <w:noProof/>
                <w:sz w:val="24"/>
                <w:szCs w:val="24"/>
              </w:rPr>
            </w:pPr>
          </w:p>
          <w:p w14:paraId="6EFB20FF" w14:textId="77777777" w:rsidR="00195433" w:rsidRPr="00195433" w:rsidRDefault="00195433" w:rsidP="001600E5">
            <w:pPr>
              <w:rPr>
                <w:rFonts w:ascii="Times New Roman" w:eastAsia="Arial" w:hAnsi="Times New Roman" w:cs="Times New Roman"/>
                <w:noProof/>
                <w:sz w:val="24"/>
                <w:szCs w:val="24"/>
              </w:rPr>
            </w:pPr>
          </w:p>
          <w:p w14:paraId="00360C41" w14:textId="77777777" w:rsidR="00195433" w:rsidRPr="00195433" w:rsidRDefault="00195433" w:rsidP="001600E5">
            <w:pPr>
              <w:rPr>
                <w:rFonts w:ascii="Times New Roman" w:eastAsia="Arial" w:hAnsi="Times New Roman" w:cs="Times New Roman"/>
                <w:noProof/>
                <w:sz w:val="24"/>
                <w:szCs w:val="24"/>
              </w:rPr>
            </w:pPr>
          </w:p>
          <w:p w14:paraId="05A3B18A" w14:textId="591D83B1" w:rsidR="00A97AF4" w:rsidRPr="00195433" w:rsidRDefault="00A97AF4" w:rsidP="001600E5">
            <w:pPr>
              <w:rPr>
                <w:rFonts w:ascii="Times New Roman" w:eastAsia="Arial" w:hAnsi="Times New Roman" w:cs="Times New Roman"/>
                <w:noProof/>
                <w:sz w:val="24"/>
                <w:szCs w:val="24"/>
              </w:rPr>
            </w:pPr>
          </w:p>
        </w:tc>
        <w:tc>
          <w:tcPr>
            <w:tcW w:w="5216" w:type="dxa"/>
            <w:gridSpan w:val="2"/>
          </w:tcPr>
          <w:p w14:paraId="10FE470B" w14:textId="77777777" w:rsidR="00195433" w:rsidRPr="00195433" w:rsidRDefault="00195433" w:rsidP="001600E5">
            <w:pPr>
              <w:rPr>
                <w:rFonts w:ascii="Times New Roman" w:hAnsi="Times New Roman" w:cs="Times New Roman"/>
                <w:noProof/>
                <w:sz w:val="24"/>
                <w:szCs w:val="24"/>
              </w:rPr>
            </w:pPr>
            <w:r w:rsidRPr="00195433">
              <w:rPr>
                <w:rFonts w:ascii="Times New Roman" w:hAnsi="Times New Roman" w:cs="Times New Roman"/>
                <w:noProof/>
                <w:sz w:val="24"/>
                <w:szCs w:val="24"/>
              </w:rPr>
              <w:t xml:space="preserve">Osmanlı sınırları içerisinde yaşayan herkesi, hiçbir ayrım yapmadan Osmanlı vatandaşı olarak kabul eden düşünce akımıdır. Bu düşünce ile herkes eşit haklara sahip olacağından dağılmanın önüne geçileceği düşünülmüştür. </w:t>
            </w:r>
          </w:p>
          <w:p w14:paraId="1A2C182F" w14:textId="77777777" w:rsidR="00195433" w:rsidRPr="00195433" w:rsidRDefault="00195433" w:rsidP="001600E5">
            <w:pPr>
              <w:rPr>
                <w:rFonts w:ascii="Times New Roman" w:hAnsi="Times New Roman" w:cs="Times New Roman"/>
                <w:noProof/>
                <w:sz w:val="24"/>
                <w:szCs w:val="24"/>
              </w:rPr>
            </w:pPr>
          </w:p>
          <w:p w14:paraId="7F557573" w14:textId="05F81AE3" w:rsidR="00195433" w:rsidRPr="00195433" w:rsidRDefault="00195433" w:rsidP="001600E5">
            <w:pPr>
              <w:rPr>
                <w:rFonts w:ascii="Times New Roman" w:hAnsi="Times New Roman" w:cs="Times New Roman"/>
                <w:b/>
                <w:bCs/>
                <w:noProof/>
                <w:sz w:val="24"/>
                <w:szCs w:val="24"/>
              </w:rPr>
            </w:pPr>
            <w:r w:rsidRPr="00195433">
              <w:rPr>
                <w:rFonts w:ascii="Times New Roman" w:hAnsi="Times New Roman" w:cs="Times New Roman"/>
                <w:b/>
                <w:bCs/>
                <w:noProof/>
                <w:sz w:val="24"/>
                <w:szCs w:val="24"/>
              </w:rPr>
              <w:t>Hakkında bilgi verilen düşünce akımı hangisidir? Yazınız</w:t>
            </w:r>
          </w:p>
          <w:p w14:paraId="187B8469" w14:textId="502DDCB8" w:rsidR="00195433" w:rsidRPr="00195433" w:rsidRDefault="00195433" w:rsidP="001600E5">
            <w:pPr>
              <w:rPr>
                <w:rFonts w:ascii="Times New Roman" w:hAnsi="Times New Roman" w:cs="Times New Roman"/>
                <w:b/>
                <w:bCs/>
                <w:noProof/>
                <w:sz w:val="24"/>
                <w:szCs w:val="24"/>
              </w:rPr>
            </w:pPr>
          </w:p>
        </w:tc>
      </w:tr>
      <w:tr w:rsidR="00E865D9" w:rsidRPr="00195433" w14:paraId="1D7D0D80" w14:textId="77777777" w:rsidTr="00E14510">
        <w:tc>
          <w:tcPr>
            <w:tcW w:w="470" w:type="dxa"/>
            <w:shd w:val="clear" w:color="auto" w:fill="002060"/>
          </w:tcPr>
          <w:p w14:paraId="13532894" w14:textId="77777777" w:rsidR="00E865D9" w:rsidRPr="00195433" w:rsidRDefault="00E865D9" w:rsidP="00E865D9">
            <w:pPr>
              <w:rPr>
                <w:rFonts w:ascii="Times New Roman" w:hAnsi="Times New Roman" w:cs="Times New Roman"/>
                <w:sz w:val="24"/>
                <w:szCs w:val="24"/>
              </w:rPr>
            </w:pPr>
            <w:r w:rsidRPr="00195433">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195433"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195433" w:rsidRDefault="00E865D9" w:rsidP="00E865D9">
            <w:pPr>
              <w:rPr>
                <w:rFonts w:ascii="Times New Roman" w:hAnsi="Times New Roman" w:cs="Times New Roman"/>
                <w:sz w:val="24"/>
                <w:szCs w:val="24"/>
              </w:rPr>
            </w:pPr>
            <w:r w:rsidRPr="00195433">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195433" w:rsidRDefault="00E865D9" w:rsidP="00E865D9">
            <w:pPr>
              <w:rPr>
                <w:rFonts w:ascii="Times New Roman" w:hAnsi="Times New Roman" w:cs="Times New Roman"/>
                <w:sz w:val="24"/>
                <w:szCs w:val="24"/>
              </w:rPr>
            </w:pPr>
          </w:p>
        </w:tc>
      </w:tr>
      <w:tr w:rsidR="00E865D9" w:rsidRPr="00195433" w14:paraId="13721A02" w14:textId="77777777" w:rsidTr="00E14510">
        <w:tc>
          <w:tcPr>
            <w:tcW w:w="5240" w:type="dxa"/>
            <w:gridSpan w:val="3"/>
          </w:tcPr>
          <w:p w14:paraId="13004911" w14:textId="0EDE9227" w:rsidR="00A97AF4" w:rsidRPr="00195433" w:rsidRDefault="00195433" w:rsidP="009B5FEE">
            <w:pPr>
              <w:rPr>
                <w:rFonts w:ascii="Times New Roman" w:eastAsia="Arial" w:hAnsi="Times New Roman" w:cs="Times New Roman"/>
                <w:noProof/>
                <w:sz w:val="24"/>
                <w:szCs w:val="24"/>
              </w:rPr>
            </w:pPr>
            <w:r w:rsidRPr="00195433">
              <w:rPr>
                <w:rFonts w:ascii="Times New Roman" w:eastAsia="Arial" w:hAnsi="Times New Roman" w:cs="Times New Roman"/>
                <w:noProof/>
                <w:sz w:val="24"/>
                <w:szCs w:val="24"/>
              </w:rPr>
              <w:t>Kuvâ-yı Milliye birliklerinin Millî Mücadele’ye olan katkıları nelerdir? Yazınız</w:t>
            </w:r>
          </w:p>
          <w:p w14:paraId="4BC90519" w14:textId="77777777" w:rsidR="00A97AF4" w:rsidRPr="00195433" w:rsidRDefault="00A97AF4" w:rsidP="009B5FEE">
            <w:pPr>
              <w:rPr>
                <w:rFonts w:ascii="Times New Roman" w:eastAsia="Arial" w:hAnsi="Times New Roman" w:cs="Times New Roman"/>
                <w:noProof/>
                <w:sz w:val="24"/>
                <w:szCs w:val="24"/>
              </w:rPr>
            </w:pPr>
          </w:p>
          <w:p w14:paraId="0B251638" w14:textId="77777777" w:rsidR="00A97AF4" w:rsidRPr="00195433" w:rsidRDefault="00A97AF4" w:rsidP="009B5FEE">
            <w:pPr>
              <w:rPr>
                <w:rFonts w:ascii="Times New Roman" w:eastAsia="Arial" w:hAnsi="Times New Roman" w:cs="Times New Roman"/>
                <w:noProof/>
                <w:sz w:val="24"/>
                <w:szCs w:val="24"/>
              </w:rPr>
            </w:pPr>
          </w:p>
          <w:p w14:paraId="21704A5F" w14:textId="77777777" w:rsidR="00A97AF4" w:rsidRPr="00195433" w:rsidRDefault="00A97AF4" w:rsidP="009B5FEE">
            <w:pPr>
              <w:rPr>
                <w:rFonts w:ascii="Times New Roman" w:eastAsia="Arial" w:hAnsi="Times New Roman" w:cs="Times New Roman"/>
                <w:noProof/>
                <w:sz w:val="24"/>
                <w:szCs w:val="24"/>
              </w:rPr>
            </w:pPr>
          </w:p>
          <w:p w14:paraId="5688ABCC" w14:textId="77777777" w:rsidR="00A97AF4" w:rsidRPr="00195433" w:rsidRDefault="00A97AF4" w:rsidP="009B5FEE">
            <w:pPr>
              <w:rPr>
                <w:rFonts w:ascii="Times New Roman" w:eastAsia="Arial" w:hAnsi="Times New Roman" w:cs="Times New Roman"/>
                <w:noProof/>
                <w:sz w:val="24"/>
                <w:szCs w:val="24"/>
              </w:rPr>
            </w:pPr>
          </w:p>
          <w:p w14:paraId="5B463CD7" w14:textId="77777777" w:rsidR="00A97AF4" w:rsidRPr="00195433" w:rsidRDefault="00A97AF4" w:rsidP="009B5FEE">
            <w:pPr>
              <w:rPr>
                <w:rFonts w:ascii="Times New Roman" w:eastAsia="Arial" w:hAnsi="Times New Roman" w:cs="Times New Roman"/>
                <w:noProof/>
                <w:sz w:val="24"/>
                <w:szCs w:val="24"/>
              </w:rPr>
            </w:pPr>
          </w:p>
          <w:p w14:paraId="7655FE40" w14:textId="77777777" w:rsidR="00A97AF4" w:rsidRPr="00195433" w:rsidRDefault="00A97AF4" w:rsidP="009B5FEE">
            <w:pPr>
              <w:rPr>
                <w:rFonts w:ascii="Times New Roman" w:eastAsia="Arial" w:hAnsi="Times New Roman" w:cs="Times New Roman"/>
                <w:noProof/>
                <w:sz w:val="24"/>
                <w:szCs w:val="24"/>
              </w:rPr>
            </w:pPr>
          </w:p>
          <w:p w14:paraId="358AF418" w14:textId="77777777" w:rsidR="00A97AF4" w:rsidRPr="00195433" w:rsidRDefault="00A97AF4" w:rsidP="009B5FEE">
            <w:pPr>
              <w:rPr>
                <w:rFonts w:ascii="Times New Roman" w:eastAsia="Arial" w:hAnsi="Times New Roman" w:cs="Times New Roman"/>
                <w:noProof/>
                <w:sz w:val="24"/>
                <w:szCs w:val="24"/>
              </w:rPr>
            </w:pPr>
          </w:p>
          <w:p w14:paraId="0C7EE68C" w14:textId="77777777" w:rsidR="00A97AF4" w:rsidRPr="00195433" w:rsidRDefault="00A97AF4" w:rsidP="009B5FEE">
            <w:pPr>
              <w:rPr>
                <w:rFonts w:ascii="Times New Roman" w:eastAsia="Arial" w:hAnsi="Times New Roman" w:cs="Times New Roman"/>
                <w:noProof/>
                <w:sz w:val="24"/>
                <w:szCs w:val="24"/>
              </w:rPr>
            </w:pPr>
          </w:p>
          <w:p w14:paraId="243E5017" w14:textId="6E96A596" w:rsidR="00A97AF4" w:rsidRPr="00195433" w:rsidRDefault="00A97AF4" w:rsidP="009B5FEE">
            <w:pPr>
              <w:rPr>
                <w:rFonts w:ascii="Times New Roman" w:eastAsia="Arial" w:hAnsi="Times New Roman" w:cs="Times New Roman"/>
                <w:noProof/>
                <w:sz w:val="24"/>
                <w:szCs w:val="24"/>
              </w:rPr>
            </w:pPr>
          </w:p>
        </w:tc>
        <w:tc>
          <w:tcPr>
            <w:tcW w:w="5216" w:type="dxa"/>
            <w:gridSpan w:val="2"/>
          </w:tcPr>
          <w:p w14:paraId="6F653045" w14:textId="77777777" w:rsidR="00A97AF4" w:rsidRPr="00195433" w:rsidRDefault="00A97AF4" w:rsidP="00E865D9">
            <w:pPr>
              <w:rPr>
                <w:rFonts w:ascii="Times New Roman" w:hAnsi="Times New Roman" w:cs="Times New Roman"/>
                <w:shd w:val="clear" w:color="auto" w:fill="FFFFFF"/>
              </w:rPr>
            </w:pPr>
            <w:r w:rsidRPr="00195433">
              <w:rPr>
                <w:rFonts w:ascii="Times New Roman" w:hAnsi="Times New Roman" w:cs="Times New Roman"/>
                <w:shd w:val="clear" w:color="auto" w:fill="FFFFFF"/>
              </w:rPr>
              <w:t xml:space="preserve">Mustafa Kemal, ordunun siyasetten ayrı tutulması fikrini savunuyordu. Onun bu konudaki görüşleri şöyleydi: “... Ordu mensupları cemiyet içinde kaldıkça millete dayanan bir parti kuramayız. Orduyu da zaafa uğratırız. Bugün mensuplarının çoğu İttihat ve Terakki Cemiyetinin üyesi olan 3. Ordu esas itibarıyla modern bir ordu sayılamaz. Ordu ile cemiyeti ayıralım. Cemiyet tam manasıyla siyasi bir parti hâlinde milletin bünyesinde kök salsın. Ordu da asli vazifesiyle uğraşsın...” Mustafa Kemal’in ordunun politikadan çekilmesine yönelik fikirlerine itibar edilmediği için Balkan Savaşı felaketi engellenememiştir. </w:t>
            </w:r>
          </w:p>
          <w:p w14:paraId="6355FFB6" w14:textId="77777777" w:rsidR="00A97AF4" w:rsidRPr="00195433" w:rsidRDefault="00A97AF4" w:rsidP="00E865D9">
            <w:pPr>
              <w:rPr>
                <w:rFonts w:ascii="Times New Roman" w:hAnsi="Times New Roman" w:cs="Times New Roman"/>
                <w:sz w:val="24"/>
                <w:szCs w:val="24"/>
                <w:shd w:val="clear" w:color="auto" w:fill="FFFFFF"/>
              </w:rPr>
            </w:pPr>
          </w:p>
          <w:p w14:paraId="147A7486" w14:textId="17F9C061" w:rsidR="00FB5BCE" w:rsidRPr="00195433" w:rsidRDefault="00A97AF4" w:rsidP="00E865D9">
            <w:pPr>
              <w:rPr>
                <w:rFonts w:ascii="Times New Roman" w:hAnsi="Times New Roman" w:cs="Times New Roman"/>
                <w:b/>
                <w:bCs/>
                <w:sz w:val="24"/>
                <w:szCs w:val="24"/>
                <w:shd w:val="clear" w:color="auto" w:fill="FFFFFF"/>
              </w:rPr>
            </w:pPr>
            <w:r w:rsidRPr="00195433">
              <w:rPr>
                <w:rFonts w:ascii="Times New Roman" w:hAnsi="Times New Roman" w:cs="Times New Roman"/>
                <w:b/>
                <w:bCs/>
                <w:sz w:val="24"/>
                <w:szCs w:val="24"/>
                <w:shd w:val="clear" w:color="auto" w:fill="FFFFFF"/>
              </w:rPr>
              <w:t>Bu metinde Mustafa Kemal’in hangi kişilik özelliğinin ön plana çıktığını yazınız.</w:t>
            </w:r>
          </w:p>
          <w:p w14:paraId="5D407782" w14:textId="77777777" w:rsidR="00A97AF4" w:rsidRPr="00195433" w:rsidRDefault="00A97AF4" w:rsidP="00E865D9">
            <w:pPr>
              <w:rPr>
                <w:rFonts w:ascii="Times New Roman" w:hAnsi="Times New Roman" w:cs="Times New Roman"/>
                <w:sz w:val="24"/>
                <w:szCs w:val="24"/>
                <w:shd w:val="clear" w:color="auto" w:fill="FFFFFF"/>
              </w:rPr>
            </w:pPr>
          </w:p>
          <w:p w14:paraId="5F7F38D3" w14:textId="77777777" w:rsidR="00A97AF4" w:rsidRPr="00195433" w:rsidRDefault="00A97AF4" w:rsidP="00E865D9">
            <w:pPr>
              <w:rPr>
                <w:rFonts w:ascii="Times New Roman" w:hAnsi="Times New Roman" w:cs="Times New Roman"/>
                <w:sz w:val="24"/>
                <w:szCs w:val="24"/>
                <w:shd w:val="clear" w:color="auto" w:fill="FFFFFF"/>
              </w:rPr>
            </w:pPr>
          </w:p>
          <w:p w14:paraId="10D514FF" w14:textId="77777777" w:rsidR="00195433" w:rsidRPr="00195433" w:rsidRDefault="00195433" w:rsidP="00E865D9">
            <w:pPr>
              <w:rPr>
                <w:rFonts w:ascii="Times New Roman" w:hAnsi="Times New Roman" w:cs="Times New Roman"/>
                <w:sz w:val="24"/>
                <w:szCs w:val="24"/>
                <w:shd w:val="clear" w:color="auto" w:fill="FFFFFF"/>
              </w:rPr>
            </w:pPr>
          </w:p>
          <w:p w14:paraId="4301C711" w14:textId="77777777" w:rsidR="00A97AF4" w:rsidRPr="00195433" w:rsidRDefault="00A97AF4" w:rsidP="00E865D9">
            <w:pPr>
              <w:rPr>
                <w:rFonts w:ascii="Times New Roman" w:hAnsi="Times New Roman" w:cs="Times New Roman"/>
                <w:sz w:val="24"/>
                <w:szCs w:val="24"/>
                <w:shd w:val="clear" w:color="auto" w:fill="FFFFFF"/>
              </w:rPr>
            </w:pPr>
          </w:p>
          <w:p w14:paraId="1E13F863" w14:textId="77777777" w:rsidR="00A97AF4" w:rsidRPr="00195433" w:rsidRDefault="00A97AF4" w:rsidP="00E865D9">
            <w:pPr>
              <w:rPr>
                <w:rFonts w:ascii="Times New Roman" w:hAnsi="Times New Roman" w:cs="Times New Roman"/>
                <w:sz w:val="24"/>
                <w:szCs w:val="24"/>
                <w:shd w:val="clear" w:color="auto" w:fill="FFFFFF"/>
              </w:rPr>
            </w:pPr>
          </w:p>
          <w:p w14:paraId="53D7A8C3" w14:textId="178EE48F" w:rsidR="00A97AF4" w:rsidRPr="00195433" w:rsidRDefault="00A97AF4" w:rsidP="00E865D9">
            <w:pPr>
              <w:rPr>
                <w:rFonts w:ascii="Times New Roman" w:hAnsi="Times New Roman" w:cs="Times New Roman"/>
                <w:sz w:val="24"/>
                <w:szCs w:val="24"/>
                <w:shd w:val="clear" w:color="auto" w:fill="FFFFFF"/>
              </w:rPr>
            </w:pPr>
          </w:p>
        </w:tc>
      </w:tr>
    </w:tbl>
    <w:p w14:paraId="79767D19" w14:textId="47300E5C" w:rsidR="007E573B" w:rsidRPr="00195433" w:rsidRDefault="007E573B" w:rsidP="000E0F49">
      <w:pPr>
        <w:pStyle w:val="ListeParagraf"/>
        <w:ind w:left="501"/>
        <w:rPr>
          <w:rFonts w:ascii="Times New Roman" w:hAnsi="Times New Roman" w:cs="Times New Roman"/>
          <w:sz w:val="24"/>
          <w:szCs w:val="24"/>
        </w:rPr>
      </w:pPr>
    </w:p>
    <w:p w14:paraId="774BE814" w14:textId="77777777" w:rsidR="001600E5" w:rsidRPr="00195433" w:rsidRDefault="001600E5" w:rsidP="000E0F49">
      <w:pPr>
        <w:pStyle w:val="ListeParagraf"/>
        <w:ind w:left="501"/>
        <w:rPr>
          <w:rFonts w:ascii="Times New Roman" w:hAnsi="Times New Roman" w:cs="Times New Roman"/>
          <w:sz w:val="24"/>
          <w:szCs w:val="24"/>
        </w:rPr>
      </w:pPr>
    </w:p>
    <w:p w14:paraId="4C631A8E" w14:textId="77777777" w:rsidR="00195433" w:rsidRPr="00195433" w:rsidRDefault="00195433" w:rsidP="000E0F49">
      <w:pPr>
        <w:pStyle w:val="ListeParagraf"/>
        <w:ind w:left="501"/>
        <w:rPr>
          <w:rFonts w:ascii="Times New Roman" w:hAnsi="Times New Roman" w:cs="Times New Roman"/>
          <w:sz w:val="24"/>
          <w:szCs w:val="24"/>
        </w:rPr>
      </w:pPr>
    </w:p>
    <w:p w14:paraId="4CCE81C5" w14:textId="77777777" w:rsidR="001600E5" w:rsidRPr="00195433" w:rsidRDefault="001600E5" w:rsidP="000E0F49">
      <w:pPr>
        <w:pStyle w:val="ListeParagraf"/>
        <w:ind w:left="501"/>
        <w:rPr>
          <w:rFonts w:ascii="Times New Roman" w:hAnsi="Times New Roman" w:cs="Times New Roman"/>
          <w:sz w:val="24"/>
          <w:szCs w:val="24"/>
        </w:rPr>
      </w:pPr>
    </w:p>
    <w:p w14:paraId="549214EE" w14:textId="77777777" w:rsidR="001600E5" w:rsidRPr="00195433"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195433" w14:paraId="476D8237" w14:textId="77777777" w:rsidTr="00157EB0">
        <w:tc>
          <w:tcPr>
            <w:tcW w:w="562" w:type="dxa"/>
            <w:shd w:val="clear" w:color="auto" w:fill="002060"/>
          </w:tcPr>
          <w:bookmarkEnd w:id="0"/>
          <w:p w14:paraId="420AD814" w14:textId="592A3DBB" w:rsidR="00714D58" w:rsidRPr="00195433" w:rsidRDefault="00714D58" w:rsidP="00D558CD">
            <w:pPr>
              <w:rPr>
                <w:rFonts w:ascii="Times New Roman" w:hAnsi="Times New Roman" w:cs="Times New Roman"/>
                <w:sz w:val="24"/>
                <w:szCs w:val="24"/>
              </w:rPr>
            </w:pPr>
            <w:r w:rsidRPr="00195433">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195433"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195433" w:rsidRDefault="00714D58" w:rsidP="00D558CD">
            <w:pPr>
              <w:rPr>
                <w:rFonts w:ascii="Times New Roman" w:hAnsi="Times New Roman" w:cs="Times New Roman"/>
                <w:sz w:val="24"/>
                <w:szCs w:val="24"/>
              </w:rPr>
            </w:pPr>
            <w:r w:rsidRPr="00195433">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195433" w:rsidRDefault="00714D58" w:rsidP="00D558CD">
            <w:pPr>
              <w:rPr>
                <w:rFonts w:ascii="Times New Roman" w:hAnsi="Times New Roman" w:cs="Times New Roman"/>
                <w:sz w:val="24"/>
                <w:szCs w:val="24"/>
              </w:rPr>
            </w:pPr>
          </w:p>
        </w:tc>
      </w:tr>
      <w:tr w:rsidR="00714D58" w:rsidRPr="00195433" w14:paraId="3C0077EB" w14:textId="77777777" w:rsidTr="00157EB0">
        <w:tc>
          <w:tcPr>
            <w:tcW w:w="5240" w:type="dxa"/>
            <w:gridSpan w:val="2"/>
          </w:tcPr>
          <w:p w14:paraId="6A545714" w14:textId="77777777" w:rsidR="00195433" w:rsidRPr="00195433" w:rsidRDefault="00195433" w:rsidP="00D558CD">
            <w:pPr>
              <w:rPr>
                <w:rFonts w:ascii="Times New Roman" w:eastAsia="Arial" w:hAnsi="Times New Roman" w:cs="Times New Roman"/>
                <w:noProof/>
                <w:sz w:val="24"/>
                <w:szCs w:val="24"/>
              </w:rPr>
            </w:pPr>
            <w:r w:rsidRPr="00195433">
              <w:rPr>
                <w:rFonts w:ascii="Times New Roman" w:eastAsia="Arial" w:hAnsi="Times New Roman" w:cs="Times New Roman"/>
                <w:noProof/>
                <w:sz w:val="24"/>
                <w:szCs w:val="24"/>
              </w:rPr>
              <w:t>Osmanlı sınırları içerisinde yaşayan herkesi, hiçbir ayrım yapmadan Osmanlı vatandaşı olarak kabul eden düşünce akımıdır. Bu düşünce ile herkes eşit haklara sahip olacağından dağılmanın önüne geçileceği düşünülmüştür.</w:t>
            </w:r>
          </w:p>
          <w:p w14:paraId="03BD5E68" w14:textId="65EDAEB6" w:rsidR="00A97AF4" w:rsidRPr="00195433" w:rsidRDefault="00195433" w:rsidP="00D558CD">
            <w:pPr>
              <w:rPr>
                <w:rFonts w:ascii="Times New Roman" w:eastAsia="Arial" w:hAnsi="Times New Roman" w:cs="Times New Roman"/>
                <w:b/>
                <w:bCs/>
                <w:noProof/>
                <w:sz w:val="24"/>
                <w:szCs w:val="24"/>
              </w:rPr>
            </w:pPr>
            <w:r w:rsidRPr="00195433">
              <w:rPr>
                <w:rFonts w:ascii="Times New Roman" w:eastAsia="Arial" w:hAnsi="Times New Roman" w:cs="Times New Roman"/>
                <w:noProof/>
                <w:sz w:val="24"/>
                <w:szCs w:val="24"/>
              </w:rPr>
              <w:t xml:space="preserve"> </w:t>
            </w:r>
            <w:r w:rsidRPr="00195433">
              <w:rPr>
                <w:rFonts w:ascii="Times New Roman" w:eastAsia="Arial" w:hAnsi="Times New Roman" w:cs="Times New Roman"/>
                <w:b/>
                <w:bCs/>
                <w:noProof/>
                <w:sz w:val="24"/>
                <w:szCs w:val="24"/>
              </w:rPr>
              <w:t>Hakkında bilgi verilen düşünce akımı hangisidir? Yazınız</w:t>
            </w:r>
          </w:p>
          <w:p w14:paraId="062B7575" w14:textId="77777777" w:rsidR="00A97AF4" w:rsidRPr="00195433" w:rsidRDefault="00A97AF4" w:rsidP="00D558CD">
            <w:pPr>
              <w:rPr>
                <w:rFonts w:ascii="Times New Roman" w:eastAsia="Arial" w:hAnsi="Times New Roman" w:cs="Times New Roman"/>
                <w:noProof/>
                <w:sz w:val="24"/>
                <w:szCs w:val="24"/>
              </w:rPr>
            </w:pPr>
          </w:p>
          <w:p w14:paraId="2844F3D1" w14:textId="77777777" w:rsidR="00A97AF4" w:rsidRPr="00195433" w:rsidRDefault="00A97AF4" w:rsidP="00D558CD">
            <w:pPr>
              <w:rPr>
                <w:rFonts w:ascii="Times New Roman" w:eastAsia="Arial" w:hAnsi="Times New Roman" w:cs="Times New Roman"/>
                <w:noProof/>
                <w:sz w:val="24"/>
                <w:szCs w:val="24"/>
              </w:rPr>
            </w:pPr>
          </w:p>
          <w:p w14:paraId="59868D5E" w14:textId="77777777" w:rsidR="00A97AF4" w:rsidRPr="00195433" w:rsidRDefault="00A97AF4" w:rsidP="00D558CD">
            <w:pPr>
              <w:rPr>
                <w:rFonts w:ascii="Times New Roman" w:eastAsia="Arial" w:hAnsi="Times New Roman" w:cs="Times New Roman"/>
                <w:noProof/>
                <w:sz w:val="24"/>
                <w:szCs w:val="24"/>
              </w:rPr>
            </w:pPr>
          </w:p>
          <w:p w14:paraId="4938AC4E" w14:textId="77777777" w:rsidR="00A97AF4" w:rsidRPr="00195433" w:rsidRDefault="00A97AF4" w:rsidP="00D558CD">
            <w:pPr>
              <w:rPr>
                <w:rFonts w:ascii="Times New Roman" w:eastAsia="Arial" w:hAnsi="Times New Roman" w:cs="Times New Roman"/>
                <w:noProof/>
                <w:sz w:val="24"/>
                <w:szCs w:val="24"/>
              </w:rPr>
            </w:pPr>
          </w:p>
          <w:p w14:paraId="3DF5150A" w14:textId="77777777" w:rsidR="00A97AF4" w:rsidRPr="00195433" w:rsidRDefault="00A97AF4" w:rsidP="00D558CD">
            <w:pPr>
              <w:rPr>
                <w:rFonts w:ascii="Times New Roman" w:eastAsia="Arial" w:hAnsi="Times New Roman" w:cs="Times New Roman"/>
                <w:noProof/>
                <w:sz w:val="24"/>
                <w:szCs w:val="24"/>
              </w:rPr>
            </w:pPr>
          </w:p>
          <w:p w14:paraId="708DF630" w14:textId="77777777" w:rsidR="00A97AF4" w:rsidRPr="00195433" w:rsidRDefault="00A97AF4" w:rsidP="00D558CD">
            <w:pPr>
              <w:rPr>
                <w:rFonts w:ascii="Times New Roman" w:eastAsia="Arial" w:hAnsi="Times New Roman" w:cs="Times New Roman"/>
                <w:noProof/>
                <w:sz w:val="24"/>
                <w:szCs w:val="24"/>
              </w:rPr>
            </w:pPr>
          </w:p>
          <w:p w14:paraId="4F29520B" w14:textId="4D7C9F0D" w:rsidR="00A97AF4" w:rsidRPr="00195433" w:rsidRDefault="00A97AF4" w:rsidP="00D558CD">
            <w:pPr>
              <w:rPr>
                <w:rFonts w:ascii="Times New Roman" w:eastAsia="Arial" w:hAnsi="Times New Roman" w:cs="Times New Roman"/>
                <w:noProof/>
                <w:sz w:val="24"/>
                <w:szCs w:val="24"/>
              </w:rPr>
            </w:pPr>
          </w:p>
        </w:tc>
        <w:tc>
          <w:tcPr>
            <w:tcW w:w="5216" w:type="dxa"/>
            <w:gridSpan w:val="2"/>
          </w:tcPr>
          <w:p w14:paraId="6CF2385B" w14:textId="77777777" w:rsidR="00195433" w:rsidRPr="00195433" w:rsidRDefault="00195433" w:rsidP="00D558CD">
            <w:pPr>
              <w:rPr>
                <w:rFonts w:ascii="Times New Roman" w:hAnsi="Times New Roman" w:cs="Times New Roman"/>
                <w:noProof/>
                <w:sz w:val="24"/>
                <w:szCs w:val="24"/>
              </w:rPr>
            </w:pPr>
            <w:r w:rsidRPr="00195433">
              <w:rPr>
                <w:rFonts w:ascii="Times New Roman" w:hAnsi="Times New Roman" w:cs="Times New Roman"/>
                <w:noProof/>
                <w:sz w:val="24"/>
                <w:szCs w:val="24"/>
              </w:rPr>
              <w:t xml:space="preserve">Mondros Ateşkes Anlaşmasında yer alan maddelerden biri şu şekildedir: </w:t>
            </w:r>
          </w:p>
          <w:p w14:paraId="0DAFC8C3" w14:textId="77777777" w:rsidR="00195433" w:rsidRPr="00195433" w:rsidRDefault="00195433" w:rsidP="00D558CD">
            <w:pPr>
              <w:rPr>
                <w:rFonts w:ascii="Times New Roman" w:hAnsi="Times New Roman" w:cs="Times New Roman"/>
                <w:noProof/>
                <w:sz w:val="24"/>
                <w:szCs w:val="24"/>
              </w:rPr>
            </w:pPr>
          </w:p>
          <w:p w14:paraId="10FAF683" w14:textId="2BB59D62" w:rsidR="00195433" w:rsidRPr="00195433" w:rsidRDefault="00195433" w:rsidP="00D558CD">
            <w:pPr>
              <w:rPr>
                <w:rFonts w:ascii="Times New Roman" w:hAnsi="Times New Roman" w:cs="Times New Roman"/>
                <w:noProof/>
                <w:sz w:val="24"/>
                <w:szCs w:val="24"/>
              </w:rPr>
            </w:pPr>
            <w:r w:rsidRPr="00195433">
              <w:rPr>
                <w:rFonts w:ascii="Times New Roman" w:hAnsi="Times New Roman" w:cs="Times New Roman"/>
                <w:noProof/>
                <w:sz w:val="24"/>
                <w:szCs w:val="24"/>
              </w:rPr>
              <w:t xml:space="preserve">“Sınırların korunması ve iç güvenliğin sağlanması için gerekli askerin dışında Osmanlı ordusu terhis edilecektir.” </w:t>
            </w:r>
          </w:p>
          <w:p w14:paraId="47164276" w14:textId="21C4C17C" w:rsidR="00966AAF" w:rsidRPr="00195433" w:rsidRDefault="00195433" w:rsidP="00D558CD">
            <w:pPr>
              <w:rPr>
                <w:rFonts w:ascii="Times New Roman" w:hAnsi="Times New Roman" w:cs="Times New Roman"/>
                <w:b/>
                <w:bCs/>
                <w:noProof/>
                <w:sz w:val="24"/>
                <w:szCs w:val="24"/>
              </w:rPr>
            </w:pPr>
            <w:r w:rsidRPr="00195433">
              <w:rPr>
                <w:rFonts w:ascii="Times New Roman" w:hAnsi="Times New Roman" w:cs="Times New Roman"/>
                <w:b/>
                <w:bCs/>
                <w:noProof/>
                <w:sz w:val="24"/>
                <w:szCs w:val="24"/>
              </w:rPr>
              <w:t>İtilaf Devletleri bu madde ile neyi amaçlamışlardır</w:t>
            </w:r>
            <w:r w:rsidRPr="00195433">
              <w:rPr>
                <w:rFonts w:ascii="Times New Roman" w:hAnsi="Times New Roman" w:cs="Times New Roman"/>
                <w:b/>
                <w:bCs/>
                <w:noProof/>
                <w:sz w:val="24"/>
                <w:szCs w:val="24"/>
              </w:rPr>
              <w:t xml:space="preserve"> </w:t>
            </w:r>
            <w:r w:rsidRPr="00195433">
              <w:rPr>
                <w:rFonts w:ascii="Times New Roman" w:hAnsi="Times New Roman" w:cs="Times New Roman"/>
                <w:b/>
                <w:bCs/>
                <w:noProof/>
                <w:sz w:val="24"/>
                <w:szCs w:val="24"/>
              </w:rPr>
              <w:t xml:space="preserve">? </w:t>
            </w:r>
            <w:r w:rsidRPr="00195433">
              <w:rPr>
                <w:rFonts w:ascii="Times New Roman" w:hAnsi="Times New Roman" w:cs="Times New Roman"/>
                <w:b/>
                <w:bCs/>
                <w:noProof/>
                <w:sz w:val="24"/>
                <w:szCs w:val="24"/>
              </w:rPr>
              <w:t xml:space="preserve"> </w:t>
            </w:r>
            <w:r w:rsidRPr="00195433">
              <w:rPr>
                <w:rFonts w:ascii="Times New Roman" w:hAnsi="Times New Roman" w:cs="Times New Roman"/>
                <w:b/>
                <w:bCs/>
                <w:noProof/>
                <w:sz w:val="24"/>
                <w:szCs w:val="24"/>
              </w:rPr>
              <w:t>Yazınız</w:t>
            </w:r>
          </w:p>
        </w:tc>
      </w:tr>
      <w:tr w:rsidR="0087384A" w:rsidRPr="00195433" w14:paraId="7343182E" w14:textId="77777777" w:rsidTr="00157EB0">
        <w:tc>
          <w:tcPr>
            <w:tcW w:w="562" w:type="dxa"/>
            <w:shd w:val="clear" w:color="auto" w:fill="002060"/>
          </w:tcPr>
          <w:p w14:paraId="5833B3A8" w14:textId="15BF198F"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195433"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195433" w:rsidRDefault="0087384A" w:rsidP="00D558CD">
            <w:pPr>
              <w:rPr>
                <w:rFonts w:ascii="Times New Roman" w:hAnsi="Times New Roman" w:cs="Times New Roman"/>
                <w:sz w:val="24"/>
                <w:szCs w:val="24"/>
              </w:rPr>
            </w:pPr>
          </w:p>
        </w:tc>
      </w:tr>
      <w:tr w:rsidR="0087384A" w:rsidRPr="00195433" w14:paraId="0C299948" w14:textId="77777777" w:rsidTr="00157EB0">
        <w:tc>
          <w:tcPr>
            <w:tcW w:w="5240" w:type="dxa"/>
            <w:gridSpan w:val="2"/>
          </w:tcPr>
          <w:p w14:paraId="3D5E50A8" w14:textId="77777777" w:rsidR="00F1436E" w:rsidRPr="00195433" w:rsidRDefault="00A97AF4" w:rsidP="00D558CD">
            <w:pPr>
              <w:rPr>
                <w:rFonts w:ascii="Times New Roman" w:eastAsia="Arial" w:hAnsi="Times New Roman" w:cs="Times New Roman"/>
                <w:noProof/>
                <w:sz w:val="24"/>
                <w:szCs w:val="24"/>
              </w:rPr>
            </w:pPr>
            <w:r w:rsidRPr="00195433">
              <w:rPr>
                <w:rFonts w:ascii="Times New Roman" w:eastAsia="Arial" w:hAnsi="Times New Roman" w:cs="Times New Roman"/>
                <w:noProof/>
                <w:sz w:val="24"/>
                <w:szCs w:val="24"/>
              </w:rPr>
              <w:t>Birinci Dünya Savaşı'nın özel nedenlerinden biri Almanya'ya kaptırılan Alsas – Loren adlı bölgenin geri alınmak istenmesiydi. Bu bölge zengin kömür ve demir rezervleri ile doluydu. Almanya'dan bu bölgeyi almak isteyen ülke hangisidir?</w:t>
            </w:r>
          </w:p>
          <w:p w14:paraId="1A365AC2" w14:textId="77777777" w:rsidR="00A97AF4" w:rsidRPr="00195433" w:rsidRDefault="00A97AF4" w:rsidP="00D558CD">
            <w:pPr>
              <w:rPr>
                <w:rFonts w:ascii="Times New Roman" w:eastAsia="Arial" w:hAnsi="Times New Roman" w:cs="Times New Roman"/>
                <w:noProof/>
                <w:sz w:val="24"/>
                <w:szCs w:val="24"/>
              </w:rPr>
            </w:pPr>
          </w:p>
          <w:p w14:paraId="3791EF77" w14:textId="77777777" w:rsidR="00A97AF4" w:rsidRPr="00195433" w:rsidRDefault="00A97AF4" w:rsidP="00D558CD">
            <w:pPr>
              <w:rPr>
                <w:rFonts w:ascii="Times New Roman" w:eastAsia="Arial" w:hAnsi="Times New Roman" w:cs="Times New Roman"/>
                <w:noProof/>
                <w:sz w:val="24"/>
                <w:szCs w:val="24"/>
              </w:rPr>
            </w:pPr>
          </w:p>
          <w:p w14:paraId="3287661A" w14:textId="77777777" w:rsidR="00A97AF4" w:rsidRPr="00195433" w:rsidRDefault="00A97AF4" w:rsidP="00D558CD">
            <w:pPr>
              <w:rPr>
                <w:rFonts w:ascii="Times New Roman" w:eastAsia="Arial" w:hAnsi="Times New Roman" w:cs="Times New Roman"/>
                <w:noProof/>
                <w:sz w:val="24"/>
                <w:szCs w:val="24"/>
              </w:rPr>
            </w:pPr>
          </w:p>
          <w:p w14:paraId="4DABFC8C" w14:textId="77777777" w:rsidR="00A97AF4" w:rsidRPr="00195433" w:rsidRDefault="00A97AF4" w:rsidP="00D558CD">
            <w:pPr>
              <w:rPr>
                <w:rFonts w:ascii="Times New Roman" w:eastAsia="Arial" w:hAnsi="Times New Roman" w:cs="Times New Roman"/>
                <w:noProof/>
                <w:sz w:val="24"/>
                <w:szCs w:val="24"/>
              </w:rPr>
            </w:pPr>
          </w:p>
          <w:p w14:paraId="1520BB66" w14:textId="77777777" w:rsidR="00195433" w:rsidRPr="00195433" w:rsidRDefault="00195433" w:rsidP="00D558CD">
            <w:pPr>
              <w:rPr>
                <w:rFonts w:ascii="Times New Roman" w:eastAsia="Arial" w:hAnsi="Times New Roman" w:cs="Times New Roman"/>
                <w:noProof/>
                <w:sz w:val="24"/>
                <w:szCs w:val="24"/>
              </w:rPr>
            </w:pPr>
          </w:p>
          <w:p w14:paraId="7526C2E3" w14:textId="77777777" w:rsidR="00A97AF4" w:rsidRPr="00195433" w:rsidRDefault="00A97AF4" w:rsidP="00D558CD">
            <w:pPr>
              <w:rPr>
                <w:rFonts w:ascii="Times New Roman" w:eastAsia="Arial" w:hAnsi="Times New Roman" w:cs="Times New Roman"/>
                <w:noProof/>
                <w:sz w:val="24"/>
                <w:szCs w:val="24"/>
              </w:rPr>
            </w:pPr>
          </w:p>
          <w:p w14:paraId="1538C5EA" w14:textId="7B24115A" w:rsidR="00A97AF4" w:rsidRPr="00195433" w:rsidRDefault="00A97AF4" w:rsidP="00D558CD">
            <w:pPr>
              <w:rPr>
                <w:rFonts w:ascii="Times New Roman" w:eastAsia="Arial" w:hAnsi="Times New Roman" w:cs="Times New Roman"/>
                <w:noProof/>
                <w:sz w:val="24"/>
                <w:szCs w:val="24"/>
              </w:rPr>
            </w:pPr>
          </w:p>
        </w:tc>
        <w:tc>
          <w:tcPr>
            <w:tcW w:w="5216" w:type="dxa"/>
            <w:gridSpan w:val="2"/>
          </w:tcPr>
          <w:p w14:paraId="41F26C18" w14:textId="466921C6" w:rsidR="004A66DD" w:rsidRPr="00195433" w:rsidRDefault="00195433" w:rsidP="00A97AF4">
            <w:pPr>
              <w:rPr>
                <w:rFonts w:ascii="Times New Roman" w:hAnsi="Times New Roman" w:cs="Times New Roman"/>
                <w:bCs/>
                <w:noProof/>
                <w:sz w:val="24"/>
                <w:szCs w:val="24"/>
              </w:rPr>
            </w:pPr>
            <w:r w:rsidRPr="00195433">
              <w:rPr>
                <w:rFonts w:ascii="Times New Roman" w:hAnsi="Times New Roman" w:cs="Times New Roman"/>
                <w:bCs/>
                <w:sz w:val="24"/>
                <w:szCs w:val="24"/>
              </w:rPr>
              <w:t>Fransız İhtilali’nin Osmanlı’ya Olumsuz Etkilerini yazınız.</w:t>
            </w:r>
          </w:p>
        </w:tc>
      </w:tr>
      <w:tr w:rsidR="00A43BBD" w:rsidRPr="00195433" w14:paraId="75090732" w14:textId="77777777" w:rsidTr="00157EB0">
        <w:tc>
          <w:tcPr>
            <w:tcW w:w="562" w:type="dxa"/>
            <w:shd w:val="clear" w:color="auto" w:fill="002060"/>
          </w:tcPr>
          <w:p w14:paraId="247DE467" w14:textId="42A520FC"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195433"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195433" w:rsidRDefault="0087384A" w:rsidP="00D558CD">
            <w:pPr>
              <w:rPr>
                <w:rFonts w:ascii="Times New Roman" w:hAnsi="Times New Roman" w:cs="Times New Roman"/>
                <w:sz w:val="24"/>
                <w:szCs w:val="24"/>
              </w:rPr>
            </w:pPr>
            <w:r w:rsidRPr="00195433">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195433" w:rsidRDefault="0087384A" w:rsidP="00D558CD">
            <w:pPr>
              <w:rPr>
                <w:rFonts w:ascii="Times New Roman" w:hAnsi="Times New Roman" w:cs="Times New Roman"/>
                <w:sz w:val="24"/>
                <w:szCs w:val="24"/>
              </w:rPr>
            </w:pPr>
          </w:p>
        </w:tc>
      </w:tr>
      <w:tr w:rsidR="00A97AF4" w:rsidRPr="00195433" w14:paraId="6EFDE41F" w14:textId="77777777" w:rsidTr="00157EB0">
        <w:tc>
          <w:tcPr>
            <w:tcW w:w="5240" w:type="dxa"/>
            <w:gridSpan w:val="2"/>
          </w:tcPr>
          <w:p w14:paraId="18098167" w14:textId="53B974CA" w:rsidR="00195433" w:rsidRPr="00195433" w:rsidRDefault="00195433" w:rsidP="00195433">
            <w:pPr>
              <w:spacing w:after="200" w:line="276" w:lineRule="auto"/>
              <w:jc w:val="both"/>
              <w:rPr>
                <w:rFonts w:ascii="Times New Roman" w:hAnsi="Times New Roman" w:cs="Times New Roman"/>
                <w:b/>
                <w:sz w:val="24"/>
                <w:szCs w:val="24"/>
              </w:rPr>
            </w:pPr>
            <w:r w:rsidRPr="00195433">
              <w:rPr>
                <w:rFonts w:ascii="Times New Roman" w:hAnsi="Times New Roman" w:cs="Times New Roman"/>
                <w:b/>
                <w:sz w:val="24"/>
                <w:szCs w:val="24"/>
              </w:rPr>
              <w:t xml:space="preserve">Mustafa Kemal’in okuduğu okulları kronolojik olarak sıralayarak yazınız. </w:t>
            </w:r>
          </w:p>
          <w:tbl>
            <w:tblPr>
              <w:tblStyle w:val="TabloKlavuzu"/>
              <w:tblpPr w:leftFromText="141" w:rightFromText="141" w:vertAnchor="text" w:horzAnchor="margin" w:tblpY="91"/>
              <w:tblW w:w="0" w:type="auto"/>
              <w:tblInd w:w="0" w:type="dxa"/>
              <w:tblLook w:val="04A0" w:firstRow="1" w:lastRow="0" w:firstColumn="1" w:lastColumn="0" w:noHBand="0" w:noVBand="1"/>
            </w:tblPr>
            <w:tblGrid>
              <w:gridCol w:w="988"/>
              <w:gridCol w:w="3823"/>
            </w:tblGrid>
            <w:tr w:rsidR="00195433" w:rsidRPr="00195433" w14:paraId="79085B48" w14:textId="77777777" w:rsidTr="00195433">
              <w:trPr>
                <w:trHeight w:val="381"/>
              </w:trPr>
              <w:tc>
                <w:tcPr>
                  <w:tcW w:w="988" w:type="dxa"/>
                  <w:vAlign w:val="center"/>
                </w:tcPr>
                <w:p w14:paraId="3FB60238"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1.</w:t>
                  </w:r>
                </w:p>
              </w:tc>
              <w:tc>
                <w:tcPr>
                  <w:tcW w:w="3823" w:type="dxa"/>
                  <w:vAlign w:val="center"/>
                </w:tcPr>
                <w:p w14:paraId="447FE1D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57D101FA" w14:textId="77777777" w:rsidTr="00195433">
              <w:trPr>
                <w:trHeight w:val="381"/>
              </w:trPr>
              <w:tc>
                <w:tcPr>
                  <w:tcW w:w="988" w:type="dxa"/>
                  <w:vAlign w:val="center"/>
                </w:tcPr>
                <w:p w14:paraId="50A2D95C"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2.</w:t>
                  </w:r>
                </w:p>
              </w:tc>
              <w:tc>
                <w:tcPr>
                  <w:tcW w:w="3823" w:type="dxa"/>
                  <w:vAlign w:val="center"/>
                </w:tcPr>
                <w:p w14:paraId="1279702C"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3AE7968C" w14:textId="77777777" w:rsidTr="00195433">
              <w:trPr>
                <w:trHeight w:val="381"/>
              </w:trPr>
              <w:tc>
                <w:tcPr>
                  <w:tcW w:w="988" w:type="dxa"/>
                  <w:vAlign w:val="center"/>
                </w:tcPr>
                <w:p w14:paraId="0845C44B"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3.</w:t>
                  </w:r>
                </w:p>
              </w:tc>
              <w:tc>
                <w:tcPr>
                  <w:tcW w:w="3823" w:type="dxa"/>
                  <w:vAlign w:val="center"/>
                </w:tcPr>
                <w:p w14:paraId="77881702"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7A2D2E18" w14:textId="77777777" w:rsidTr="00195433">
              <w:trPr>
                <w:trHeight w:val="381"/>
              </w:trPr>
              <w:tc>
                <w:tcPr>
                  <w:tcW w:w="988" w:type="dxa"/>
                  <w:vAlign w:val="center"/>
                </w:tcPr>
                <w:p w14:paraId="61874536"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4.</w:t>
                  </w:r>
                </w:p>
              </w:tc>
              <w:tc>
                <w:tcPr>
                  <w:tcW w:w="3823" w:type="dxa"/>
                  <w:vAlign w:val="center"/>
                </w:tcPr>
                <w:p w14:paraId="1D7705F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4921ED8F" w14:textId="77777777" w:rsidTr="00195433">
              <w:trPr>
                <w:trHeight w:val="381"/>
              </w:trPr>
              <w:tc>
                <w:tcPr>
                  <w:tcW w:w="988" w:type="dxa"/>
                  <w:vAlign w:val="center"/>
                </w:tcPr>
                <w:p w14:paraId="324E4C99"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5.</w:t>
                  </w:r>
                </w:p>
              </w:tc>
              <w:tc>
                <w:tcPr>
                  <w:tcW w:w="3823" w:type="dxa"/>
                  <w:vAlign w:val="center"/>
                </w:tcPr>
                <w:p w14:paraId="00DD696B"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3F8E079A" w14:textId="77777777" w:rsidTr="00195433">
              <w:trPr>
                <w:trHeight w:val="381"/>
              </w:trPr>
              <w:tc>
                <w:tcPr>
                  <w:tcW w:w="988" w:type="dxa"/>
                  <w:vAlign w:val="center"/>
                </w:tcPr>
                <w:p w14:paraId="35A36FED"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6.</w:t>
                  </w:r>
                </w:p>
              </w:tc>
              <w:tc>
                <w:tcPr>
                  <w:tcW w:w="3823" w:type="dxa"/>
                  <w:vAlign w:val="center"/>
                </w:tcPr>
                <w:p w14:paraId="5A09A865" w14:textId="77777777" w:rsidR="00195433" w:rsidRPr="00195433" w:rsidRDefault="00195433" w:rsidP="00195433">
                  <w:pPr>
                    <w:pStyle w:val="ListeParagraf"/>
                    <w:ind w:left="0"/>
                    <w:jc w:val="center"/>
                    <w:rPr>
                      <w:rFonts w:ascii="Times New Roman" w:hAnsi="Times New Roman" w:cs="Times New Roman"/>
                      <w:b/>
                      <w:sz w:val="24"/>
                      <w:szCs w:val="24"/>
                    </w:rPr>
                  </w:pPr>
                </w:p>
              </w:tc>
            </w:tr>
            <w:tr w:rsidR="00195433" w:rsidRPr="00195433" w14:paraId="2ACE6A92" w14:textId="77777777" w:rsidTr="00195433">
              <w:trPr>
                <w:trHeight w:val="381"/>
              </w:trPr>
              <w:tc>
                <w:tcPr>
                  <w:tcW w:w="988" w:type="dxa"/>
                  <w:vAlign w:val="center"/>
                </w:tcPr>
                <w:p w14:paraId="46C681C7" w14:textId="77777777" w:rsidR="00195433" w:rsidRPr="00195433" w:rsidRDefault="00195433" w:rsidP="00195433">
                  <w:pPr>
                    <w:pStyle w:val="ListeParagraf"/>
                    <w:ind w:left="0"/>
                    <w:jc w:val="center"/>
                    <w:rPr>
                      <w:rFonts w:ascii="Times New Roman" w:hAnsi="Times New Roman" w:cs="Times New Roman"/>
                      <w:b/>
                      <w:sz w:val="24"/>
                      <w:szCs w:val="24"/>
                    </w:rPr>
                  </w:pPr>
                  <w:r w:rsidRPr="00195433">
                    <w:rPr>
                      <w:rFonts w:ascii="Times New Roman" w:hAnsi="Times New Roman" w:cs="Times New Roman"/>
                      <w:b/>
                      <w:sz w:val="24"/>
                      <w:szCs w:val="24"/>
                    </w:rPr>
                    <w:t>7.</w:t>
                  </w:r>
                </w:p>
              </w:tc>
              <w:tc>
                <w:tcPr>
                  <w:tcW w:w="3823" w:type="dxa"/>
                  <w:vAlign w:val="center"/>
                </w:tcPr>
                <w:p w14:paraId="486D792C" w14:textId="77777777" w:rsidR="00195433" w:rsidRPr="00195433" w:rsidRDefault="00195433" w:rsidP="00195433">
                  <w:pPr>
                    <w:pStyle w:val="ListeParagraf"/>
                    <w:ind w:left="0"/>
                    <w:jc w:val="center"/>
                    <w:rPr>
                      <w:rFonts w:ascii="Times New Roman" w:hAnsi="Times New Roman" w:cs="Times New Roman"/>
                      <w:b/>
                      <w:sz w:val="24"/>
                      <w:szCs w:val="24"/>
                    </w:rPr>
                  </w:pPr>
                </w:p>
              </w:tc>
            </w:tr>
          </w:tbl>
          <w:p w14:paraId="7A050482" w14:textId="77777777" w:rsidR="00A97AF4" w:rsidRDefault="00A97AF4" w:rsidP="00A97AF4">
            <w:pPr>
              <w:rPr>
                <w:rFonts w:ascii="Times New Roman" w:eastAsia="Arial" w:hAnsi="Times New Roman" w:cs="Times New Roman"/>
                <w:noProof/>
                <w:sz w:val="24"/>
                <w:szCs w:val="24"/>
              </w:rPr>
            </w:pPr>
          </w:p>
          <w:p w14:paraId="7C54460C" w14:textId="65DD0B4E" w:rsidR="00195433" w:rsidRPr="00195433" w:rsidRDefault="00195433" w:rsidP="00A97AF4">
            <w:pPr>
              <w:rPr>
                <w:rFonts w:ascii="Times New Roman" w:eastAsia="Arial" w:hAnsi="Times New Roman" w:cs="Times New Roman"/>
                <w:noProof/>
                <w:sz w:val="24"/>
                <w:szCs w:val="24"/>
              </w:rPr>
            </w:pPr>
          </w:p>
        </w:tc>
        <w:tc>
          <w:tcPr>
            <w:tcW w:w="5216" w:type="dxa"/>
            <w:gridSpan w:val="2"/>
          </w:tcPr>
          <w:p w14:paraId="46B02811" w14:textId="45F260B4" w:rsidR="00A97AF4" w:rsidRPr="00195433" w:rsidRDefault="00A97AF4" w:rsidP="00A97AF4">
            <w:pPr>
              <w:rPr>
                <w:rFonts w:ascii="Times New Roman" w:hAnsi="Times New Roman" w:cs="Times New Roman"/>
                <w:noProof/>
                <w:sz w:val="24"/>
                <w:szCs w:val="24"/>
              </w:rPr>
            </w:pPr>
            <w:r w:rsidRPr="00195433">
              <w:rPr>
                <w:rFonts w:ascii="Times New Roman" w:hAnsi="Times New Roman" w:cs="Times New Roman"/>
                <w:sz w:val="24"/>
                <w:szCs w:val="24"/>
              </w:rPr>
              <w:t>19.’da ve 20 yy. başlarında Osmanlı ekonomisini zayıflatan sebeplerden iki tanesini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4DC32" w14:textId="77777777" w:rsidR="005C3DD6" w:rsidRDefault="005C3DD6" w:rsidP="00804A3F">
      <w:pPr>
        <w:spacing w:after="0" w:line="240" w:lineRule="auto"/>
      </w:pPr>
      <w:r>
        <w:separator/>
      </w:r>
    </w:p>
  </w:endnote>
  <w:endnote w:type="continuationSeparator" w:id="0">
    <w:p w14:paraId="51E3EE4E" w14:textId="77777777" w:rsidR="005C3DD6" w:rsidRDefault="005C3D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ACEB0" w14:textId="77777777" w:rsidR="005C3DD6" w:rsidRDefault="005C3DD6" w:rsidP="00804A3F">
      <w:pPr>
        <w:spacing w:after="0" w:line="240" w:lineRule="auto"/>
      </w:pPr>
      <w:r>
        <w:separator/>
      </w:r>
    </w:p>
  </w:footnote>
  <w:footnote w:type="continuationSeparator" w:id="0">
    <w:p w14:paraId="11A24CF5" w14:textId="77777777" w:rsidR="005C3DD6" w:rsidRDefault="005C3D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925650300">
    <w:abstractNumId w:val="19"/>
  </w:num>
  <w:num w:numId="21" w16cid:durableId="170512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95433"/>
    <w:rsid w:val="001A7411"/>
    <w:rsid w:val="001C6D8C"/>
    <w:rsid w:val="001D1DC7"/>
    <w:rsid w:val="001E2F81"/>
    <w:rsid w:val="00203083"/>
    <w:rsid w:val="0022413C"/>
    <w:rsid w:val="00234D01"/>
    <w:rsid w:val="002409CB"/>
    <w:rsid w:val="0025258A"/>
    <w:rsid w:val="00253FCA"/>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C3DD6"/>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496</Words>
  <Characters>2831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2024-10-07T20:22:00Z</dcterms:created>
  <dcterms:modified xsi:type="dcterms:W3CDTF">2024-10-07T20:31:00Z</dcterms:modified>
</cp:coreProperties>
</file>